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好的，我们来逐一解答这三个关于双臂电桥（半桥）的思考题。</w:t>
      </w:r>
    </w:p>
    <w:bookmarkStart w:id="23" w:name="五思考题解答"/>
    <w:p>
      <w:pPr>
        <w:pStyle w:val="Heading3"/>
      </w:pPr>
      <w:r>
        <w:t xml:space="preserve">五、思考题解答</w:t>
      </w:r>
    </w:p>
    <w:bookmarkStart w:id="20" w:name="Xc6e53db987876dd639ba2dcf2ae6f8944ea9169"/>
    <w:p>
      <w:pPr>
        <w:pStyle w:val="Heading4"/>
      </w:pPr>
      <w:r>
        <w:t xml:space="preserve">（1）根据应变片受力情况变化，对实验结果作出解释。</w:t>
      </w:r>
    </w:p>
    <w:p>
      <w:pPr>
        <w:pStyle w:val="FirstParagraph"/>
      </w:pPr>
      <w:r>
        <w:rPr>
          <w:bCs/>
          <w:b/>
        </w:rPr>
        <w:t xml:space="preserve">解释：</w:t>
      </w:r>
    </w:p>
    <w:p>
      <w:pPr>
        <w:pStyle w:val="BodyText"/>
      </w:pPr>
      <w:r>
        <w:t xml:space="preserve">在双臂电桥（半桥）实验中，两片应变片被巧妙地粘贴在悬臂梁上：一片（R1）贴在梁的上表面，另一片（R2）贴在梁的下表面，且两者轴线方向都与梁的纵向一致。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受力分析：</w:t>
      </w:r>
    </w:p>
    <w:p>
      <w:pPr>
        <w:numPr>
          <w:ilvl w:val="1"/>
          <w:numId w:val="1002"/>
        </w:numPr>
      </w:pPr>
      <w:r>
        <w:t xml:space="preserve">当悬臂梁一端受力下沉时（如增加砝码），上表面被</w:t>
      </w:r>
      <w:r>
        <w:rPr>
          <w:bCs/>
          <w:b/>
        </w:rPr>
        <w:t xml:space="preserve">拉伸</w:t>
      </w:r>
      <w:r>
        <w:t xml:space="preserve">，产生</w:t>
      </w:r>
      <w:r>
        <w:rPr>
          <w:bCs/>
          <w:b/>
        </w:rPr>
        <w:t xml:space="preserve">拉应变</w:t>
      </w:r>
      <w:r>
        <w:t xml:space="preserve">，导致应变片R1的电阻</w:t>
      </w:r>
      <w:r>
        <w:rPr>
          <w:bCs/>
          <w:b/>
        </w:rPr>
        <w:t xml:space="preserve">增加（+ΔR）</w:t>
      </w:r>
      <w:r>
        <w:t xml:space="preserve">。</w:t>
      </w:r>
    </w:p>
    <w:p>
      <w:pPr>
        <w:numPr>
          <w:ilvl w:val="1"/>
          <w:numId w:val="1002"/>
        </w:numPr>
      </w:pPr>
      <w:r>
        <w:t xml:space="preserve">与此同时，下表面被</w:t>
      </w:r>
      <w:r>
        <w:rPr>
          <w:bCs/>
          <w:b/>
        </w:rPr>
        <w:t xml:space="preserve">压缩</w:t>
      </w:r>
      <w:r>
        <w:t xml:space="preserve">，产生</w:t>
      </w:r>
      <w:r>
        <w:rPr>
          <w:bCs/>
          <w:b/>
        </w:rPr>
        <w:t xml:space="preserve">压应变</w:t>
      </w:r>
      <w:r>
        <w:t xml:space="preserve">，导致应变片R2的电阻</w:t>
      </w:r>
      <w:r>
        <w:rPr>
          <w:bCs/>
          <w:b/>
        </w:rPr>
        <w:t xml:space="preserve">减小（-ΔR）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对电桥输出的影响：</w:t>
      </w:r>
    </w:p>
    <w:p>
      <w:pPr>
        <w:numPr>
          <w:ilvl w:val="1"/>
          <w:numId w:val="1003"/>
        </w:numPr>
      </w:pPr>
      <w:r>
        <w:t xml:space="preserve">这种“一增一减”的电阻变化构成了</w:t>
      </w:r>
      <w:r>
        <w:rPr>
          <w:bCs/>
          <w:b/>
        </w:rPr>
        <w:t xml:space="preserve">差动工作状态</w:t>
      </w:r>
      <w:r>
        <w:t xml:space="preserve">。在电桥中，这两个应变片被接入相邻的两个桥臂。</w:t>
      </w:r>
    </w:p>
    <w:p>
      <w:pPr>
        <w:numPr>
          <w:ilvl w:val="1"/>
          <w:numId w:val="1003"/>
        </w:numPr>
      </w:pPr>
      <w:r>
        <w:t xml:space="preserve">根据电桥电压输出公式，差动工作使得每个应变片的电阻变化量在总输出中</w:t>
      </w:r>
      <w:r>
        <w:rPr>
          <w:bCs/>
          <w:b/>
        </w:rPr>
        <w:t xml:space="preserve">叠加</w:t>
      </w:r>
      <w:r>
        <w:t xml:space="preserve">，即输出电压的变化量 ΔV ∝ （+ΔR） - （-ΔR） =</w:t>
      </w:r>
      <w:r>
        <w:t xml:space="preserve"> </w:t>
      </w:r>
      <w:r>
        <w:rPr>
          <w:bCs/>
          <w:b/>
        </w:rPr>
        <w:t xml:space="preserve">2ΔR</w:t>
      </w:r>
      <w:r>
        <w:t xml:space="preserve">。</w:t>
      </w:r>
    </w:p>
    <w:p>
      <w:pPr>
        <w:numPr>
          <w:ilvl w:val="1"/>
          <w:numId w:val="1003"/>
        </w:numPr>
      </w:pPr>
      <w:r>
        <w:t xml:space="preserve">因此，相比于单臂电桥（ΔV ∝ ΔR），双臂电桥在相同的重量变化（ΔW）下，能产生</w:t>
      </w:r>
      <w:r>
        <w:rPr>
          <w:bCs/>
          <w:b/>
        </w:rPr>
        <w:t xml:space="preserve">两倍</w:t>
      </w:r>
      <w:r>
        <w:t xml:space="preserve">的电压输出信号。</w:t>
      </w:r>
    </w:p>
    <w:p>
      <w:pPr>
        <w:pStyle w:val="FirstParagraph"/>
      </w:pPr>
      <w:r>
        <w:rPr>
          <w:bCs/>
          <w:b/>
        </w:rPr>
        <w:t xml:space="preserve">结论：</w:t>
      </w:r>
      <w:r>
        <w:t xml:space="preserve"> </w:t>
      </w:r>
      <w:r>
        <w:t xml:space="preserve">实验结果显示的灵敏度和良好的线性度，正是源于这种差动测量原理。它有效地放大了有用信号，同时抑制了温度等环境因素引起的共模干扰（因为两片应变片温度变化相同，其电阻变化在电桥中被抵消）。</w:t>
      </w:r>
    </w:p>
    <w:p>
      <w:r>
        <w:pict>
          <v:rect style="width:0;height:1.5pt" o:hralign="center" o:hrstd="t" o:hr="t"/>
        </w:pict>
      </w:r>
    </w:p>
    <w:bookmarkEnd w:id="20"/>
    <w:bookmarkStart w:id="21" w:name="Xa090af9fa1c6b629a37ed1ba13120f347ce1255"/>
    <w:p>
      <w:pPr>
        <w:pStyle w:val="Heading4"/>
      </w:pPr>
      <w:r>
        <w:t xml:space="preserve">（2）将受力方向相反的两片应变片换成同方向应变片后，情况又会怎样？</w:t>
      </w:r>
    </w:p>
    <w:p>
      <w:pPr>
        <w:pStyle w:val="FirstParagraph"/>
      </w:pPr>
      <w:r>
        <w:rPr>
          <w:bCs/>
          <w:b/>
        </w:rPr>
        <w:t xml:space="preserve">情况：</w:t>
      </w:r>
    </w:p>
    <w:p>
      <w:pPr>
        <w:pStyle w:val="BodyText"/>
      </w:pPr>
      <w:r>
        <w:t xml:space="preserve">如果将两片应变片都换成同方向（例如，都贴在梁的上表面），实验结果将发生显著变化，</w:t>
      </w:r>
      <w:r>
        <w:rPr>
          <w:bCs/>
          <w:b/>
        </w:rPr>
        <w:t xml:space="preserve">灵敏度和测量有效性将大幅下降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解释：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受力分析：</w:t>
      </w:r>
    </w:p>
    <w:p>
      <w:pPr>
        <w:numPr>
          <w:ilvl w:val="1"/>
          <w:numId w:val="1005"/>
        </w:numPr>
      </w:pPr>
      <w:r>
        <w:t xml:space="preserve">当梁受力弯曲时，两片同在上表面的应变片都受到</w:t>
      </w:r>
      <w:r>
        <w:rPr>
          <w:bCs/>
          <w:b/>
        </w:rPr>
        <w:t xml:space="preserve">拉应变</w:t>
      </w:r>
      <w:r>
        <w:t xml:space="preserve">，它们的电阻会</w:t>
      </w:r>
      <w:r>
        <w:rPr>
          <w:bCs/>
          <w:b/>
        </w:rPr>
        <w:t xml:space="preserve">同时增加（+ΔR）</w:t>
      </w:r>
      <w:r>
        <w:t xml:space="preserve">，且变化量基本相同。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对电桥输出的影响：</w:t>
      </w:r>
    </w:p>
    <w:p>
      <w:pPr>
        <w:numPr>
          <w:ilvl w:val="1"/>
          <w:numId w:val="1006"/>
        </w:numPr>
      </w:pPr>
      <w:r>
        <w:t xml:space="preserve">此时，电桥处于</w:t>
      </w:r>
      <w:r>
        <w:rPr>
          <w:bCs/>
          <w:b/>
        </w:rPr>
        <w:t xml:space="preserve">共模工作状态</w:t>
      </w:r>
      <w:r>
        <w:t xml:space="preserve">。根据电桥公式，输出电压的变化量 ΔV ∝ （+ΔR） - （+ΔR） ≈</w:t>
      </w:r>
      <w:r>
        <w:t xml:space="preserve"> </w:t>
      </w:r>
      <w:r>
        <w:rPr>
          <w:bCs/>
          <w:b/>
        </w:rPr>
        <w:t xml:space="preserve">0</w:t>
      </w:r>
      <w:r>
        <w:t xml:space="preserve">。</w:t>
      </w:r>
    </w:p>
    <w:p>
      <w:pPr>
        <w:numPr>
          <w:ilvl w:val="1"/>
          <w:numId w:val="1006"/>
        </w:numPr>
      </w:pPr>
      <w:r>
        <w:t xml:space="preserve">实际上，由于两片应变片的位置不可能完全一致，输出不会绝对为零，但会变得非常微弱，且非线性误差增大。</w:t>
      </w:r>
    </w:p>
    <w:p>
      <w:pPr>
        <w:numPr>
          <w:ilvl w:val="1"/>
          <w:numId w:val="1006"/>
        </w:numPr>
      </w:pPr>
      <w:r>
        <w:t xml:space="preserve">更重要的是，这种接法失去了温度补偿功能。环境温度变化会使两片应变片的电阻同时向相同方向变化，这个变化量也会被电桥检测到，从而引入巨大的温度漂移误差。</w:t>
      </w:r>
    </w:p>
    <w:p>
      <w:pPr>
        <w:pStyle w:val="FirstParagraph"/>
      </w:pPr>
      <w:r>
        <w:rPr>
          <w:bCs/>
          <w:b/>
        </w:rPr>
        <w:t xml:space="preserve">结论：</w:t>
      </w:r>
      <w:r>
        <w:t xml:space="preserve"> </w:t>
      </w:r>
      <w:r>
        <w:t xml:space="preserve">换成同方向应变片后，电桥几乎无法检测到由重量变化引起的有效信号，灵敏度极低，且测量结果受温度影响严重，失去了双臂电桥的差动放大和温度补偿优势。</w:t>
      </w:r>
    </w:p>
    <w:p>
      <w:r>
        <w:pict>
          <v:rect style="width:0;height:1.5pt" o:hralign="center" o:hrstd="t" o:hr="t"/>
        </w:pict>
      </w:r>
    </w:p>
    <w:bookmarkEnd w:id="21"/>
    <w:bookmarkStart w:id="22" w:name="X8e86fe4fa437f0e3dfa185b377b10a86f6e3d4a"/>
    <w:p>
      <w:pPr>
        <w:pStyle w:val="Heading4"/>
      </w:pPr>
      <w:r>
        <w:t xml:space="preserve">（3）比较单臂，半桥两种接法的灵敏度。</w:t>
      </w:r>
    </w:p>
    <w:p>
      <w:pPr>
        <w:pStyle w:val="FirstParagraph"/>
      </w:pPr>
      <w:r>
        <w:t xml:space="preserve">根据您提供的实验数据，我们可以进行清晰的比较：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电桥接法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单臂电桥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半桥（双臂）电桥</w:t>
            </w:r>
          </w:p>
        </w:tc>
      </w:tr>
    </w:tbl>
    <w:p>
      <w:pPr>
        <w:pStyle w:val="BodyText"/>
      </w:pPr>
      <w:r>
        <w:rPr>
          <w:bCs/>
          <w:b/>
        </w:rPr>
        <w:t xml:space="preserve">比较与分析：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灵敏度对比</w:t>
      </w:r>
      <w:r>
        <w:t xml:space="preserve">：</w:t>
      </w:r>
    </w:p>
    <w:p>
      <w:pPr>
        <w:numPr>
          <w:ilvl w:val="1"/>
          <w:numId w:val="1008"/>
        </w:numPr>
      </w:pPr>
      <w:r>
        <w:t xml:space="preserve">双臂电桥的灵敏度（</w:t>
      </w:r>
      <w:r>
        <w:rPr>
          <w:bCs/>
          <w:b/>
        </w:rPr>
        <w:t xml:space="preserve">0.132 mV/g</w:t>
      </w:r>
      <w:r>
        <w:t xml:space="preserve">）约为单臂电桥灵敏度（</w:t>
      </w:r>
      <w:r>
        <w:rPr>
          <w:bCs/>
          <w:b/>
        </w:rPr>
        <w:t xml:space="preserve">0.0626 mV/g</w:t>
      </w:r>
      <w:r>
        <w:t xml:space="preserve">）的</w:t>
      </w:r>
      <w:r>
        <w:t xml:space="preserve"> </w:t>
      </w:r>
      <w:r>
        <w:rPr>
          <w:bCs/>
          <w:b/>
        </w:rPr>
        <w:t xml:space="preserve">2.1倍</w:t>
      </w:r>
      <w:r>
        <w:t xml:space="preserve">。</w:t>
      </w:r>
    </w:p>
    <w:p>
      <w:pPr>
        <w:numPr>
          <w:ilvl w:val="1"/>
          <w:numId w:val="1008"/>
        </w:numPr>
      </w:pPr>
      <w:r>
        <w:t xml:space="preserve">这个结果与理论预测高度吻合。理论表明，在理想情况下，半桥差动接法的灵敏度是单臂电桥的</w:t>
      </w:r>
      <w:r>
        <w:rPr>
          <w:bCs/>
          <w:b/>
        </w:rPr>
        <w:t xml:space="preserve">2倍</w:t>
      </w:r>
      <w:r>
        <w:t xml:space="preserve">。实验中的微小偏差可能源于应变片特性不完全一致、贴片位置误差、测量系统噪声等非理想因素。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原因解释</w:t>
      </w:r>
      <w:r>
        <w:t xml:space="preserve">：</w:t>
      </w:r>
    </w:p>
    <w:p>
      <w:pPr>
        <w:numPr>
          <w:ilvl w:val="1"/>
          <w:numId w:val="1009"/>
        </w:numPr>
      </w:pPr>
      <w:r>
        <w:rPr>
          <w:bCs/>
          <w:b/>
        </w:rPr>
        <w:t xml:space="preserve">单臂电桥</w:t>
      </w:r>
      <w:r>
        <w:t xml:space="preserve">：只有一片应变片感受形变（电阻变化ΔR），另一臂为固定电阻。其输出与ΔR成正比。</w:t>
      </w:r>
    </w:p>
    <w:p>
      <w:pPr>
        <w:numPr>
          <w:ilvl w:val="1"/>
          <w:numId w:val="1009"/>
        </w:numPr>
      </w:pPr>
      <w:r>
        <w:rPr>
          <w:bCs/>
          <w:b/>
        </w:rPr>
        <w:t xml:space="preserve">半桥（双臂）电桥</w:t>
      </w:r>
      <w:r>
        <w:t xml:space="preserve">：两片应变片处于差动工作状态，一片电阻增加+ΔR，另一片减少-ΔR。这使得电桥的输出电压变化量加倍，因此灵敏度提高为单臂电桥的两倍。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其他优势</w:t>
      </w:r>
      <w:r>
        <w:t xml:space="preserve">：</w:t>
      </w:r>
    </w:p>
    <w:p>
      <w:pPr>
        <w:numPr>
          <w:ilvl w:val="1"/>
          <w:numId w:val="1010"/>
        </w:numPr>
      </w:pPr>
      <w:r>
        <w:t xml:space="preserve">除了灵敏度更高，半桥接法还具有</w:t>
      </w:r>
      <w:r>
        <w:rPr>
          <w:bCs/>
          <w:b/>
        </w:rPr>
        <w:t xml:space="preserve">温度自补偿</w:t>
      </w:r>
      <w:r>
        <w:t xml:space="preserve">功能，能有效抑制温度变化引起的零点漂移，从而获得比单臂电桥更</w:t>
      </w:r>
      <w:r>
        <w:rPr>
          <w:bCs/>
          <w:b/>
        </w:rPr>
        <w:t xml:space="preserve">稳定、线性度更好</w:t>
      </w:r>
      <w:r>
        <w:t xml:space="preserve">的测量结果。</w:t>
      </w:r>
    </w:p>
    <w:p>
      <w:pPr>
        <w:pStyle w:val="FirstParagraph"/>
      </w:pPr>
      <w:r>
        <w:rPr>
          <w:bCs/>
          <w:b/>
        </w:rPr>
        <w:t xml:space="preserve">总结：</w:t>
      </w:r>
      <w:r>
        <w:t xml:space="preserve"> </w:t>
      </w:r>
      <w:r>
        <w:t xml:space="preserve">双臂电桥（半桥）在灵敏度和抗干扰能力方面均显著优于单臂电桥。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2025-11-01T05:43:18Z</dcterms:created>
  <dcterms:modified xsi:type="dcterms:W3CDTF">2025-11-01T05:43:18Z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