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88920" w14:textId="77777777" w:rsidR="007D57DD" w:rsidRDefault="007D57DD" w:rsidP="007D57DD">
      <w:pPr>
        <w:jc w:val="center"/>
        <w:rPr>
          <w:rFonts w:eastAsia="楷体_GB2312"/>
          <w:b/>
          <w:bCs/>
          <w:spacing w:val="20"/>
          <w:sz w:val="52"/>
        </w:rPr>
      </w:pPr>
      <w:r>
        <w:rPr>
          <w:rFonts w:eastAsia="楷体_GB2312" w:hint="eastAsia"/>
          <w:b/>
          <w:bCs/>
          <w:spacing w:val="20"/>
          <w:sz w:val="52"/>
        </w:rPr>
        <w:t>西南大学研究生课程考试</w:t>
      </w:r>
    </w:p>
    <w:p w14:paraId="22114693" w14:textId="77777777" w:rsidR="007D57DD" w:rsidRDefault="007D57DD" w:rsidP="007D57DD">
      <w:pPr>
        <w:jc w:val="center"/>
        <w:rPr>
          <w:rFonts w:eastAsia="楷体_GB2312"/>
          <w:b/>
          <w:bCs/>
          <w:spacing w:val="20"/>
          <w:sz w:val="52"/>
        </w:rPr>
      </w:pPr>
      <w:r>
        <w:rPr>
          <w:rFonts w:eastAsia="楷体_GB2312" w:hint="eastAsia"/>
          <w:b/>
          <w:bCs/>
          <w:spacing w:val="20"/>
          <w:sz w:val="52"/>
        </w:rPr>
        <w:t>答</w:t>
      </w:r>
      <w:r>
        <w:rPr>
          <w:rFonts w:eastAsia="楷体_GB2312" w:hint="eastAsia"/>
          <w:b/>
          <w:bCs/>
          <w:spacing w:val="20"/>
          <w:sz w:val="52"/>
        </w:rPr>
        <w:t xml:space="preserve">  </w:t>
      </w:r>
      <w:r>
        <w:rPr>
          <w:rFonts w:eastAsia="楷体_GB2312" w:hint="eastAsia"/>
          <w:b/>
          <w:bCs/>
          <w:spacing w:val="20"/>
          <w:sz w:val="52"/>
        </w:rPr>
        <w:t>卷</w:t>
      </w:r>
      <w:r>
        <w:rPr>
          <w:rFonts w:eastAsia="楷体_GB2312" w:hint="eastAsia"/>
          <w:b/>
          <w:bCs/>
          <w:spacing w:val="20"/>
          <w:sz w:val="52"/>
        </w:rPr>
        <w:t xml:space="preserve">  </w:t>
      </w:r>
      <w:r>
        <w:rPr>
          <w:rFonts w:eastAsia="楷体_GB2312" w:hint="eastAsia"/>
          <w:b/>
          <w:bCs/>
          <w:spacing w:val="20"/>
          <w:sz w:val="52"/>
        </w:rPr>
        <w:t>纸</w:t>
      </w:r>
    </w:p>
    <w:p w14:paraId="0BCD46DA" w14:textId="77777777" w:rsidR="007D57DD" w:rsidRDefault="007D57DD" w:rsidP="007D57DD">
      <w:pPr>
        <w:rPr>
          <w:rFonts w:eastAsia="华文中宋"/>
          <w:spacing w:val="14"/>
          <w:sz w:val="52"/>
        </w:rPr>
      </w:pPr>
    </w:p>
    <w:p w14:paraId="5D23DDAE" w14:textId="77777777" w:rsidR="007D57DD" w:rsidRDefault="007D57DD" w:rsidP="007D57DD">
      <w:pPr>
        <w:rPr>
          <w:rFonts w:eastAsia="理德老宋简"/>
          <w:b/>
          <w:bCs/>
          <w:sz w:val="28"/>
        </w:rPr>
      </w:pPr>
    </w:p>
    <w:p w14:paraId="43FC36CD" w14:textId="3F8FD860" w:rsidR="007D57DD" w:rsidRDefault="007D57DD" w:rsidP="007D57DD">
      <w:pPr>
        <w:tabs>
          <w:tab w:val="left" w:pos="5940"/>
          <w:tab w:val="left" w:pos="7020"/>
        </w:tabs>
        <w:ind w:firstLineChars="221" w:firstLine="718"/>
        <w:rPr>
          <w:rFonts w:eastAsia="华康简楷"/>
          <w:b/>
          <w:bCs/>
          <w:spacing w:val="22"/>
          <w:sz w:val="28"/>
          <w:u w:val="single"/>
        </w:rPr>
      </w:pPr>
      <w:r>
        <w:rPr>
          <w:rFonts w:eastAsia="华康简楷" w:hint="eastAsia"/>
          <w:b/>
          <w:bCs/>
          <w:spacing w:val="22"/>
          <w:sz w:val="28"/>
        </w:rPr>
        <w:t>考试科目</w:t>
      </w:r>
      <w:r>
        <w:rPr>
          <w:rFonts w:eastAsia="华康简楷" w:hint="eastAsia"/>
          <w:b/>
          <w:bCs/>
          <w:spacing w:val="22"/>
          <w:sz w:val="28"/>
        </w:rPr>
        <w:t xml:space="preserve"> </w:t>
      </w:r>
      <w:r>
        <w:rPr>
          <w:rFonts w:eastAsia="华康简楷" w:hint="eastAsia"/>
          <w:b/>
          <w:bCs/>
          <w:spacing w:val="22"/>
          <w:sz w:val="28"/>
          <w:u w:val="single"/>
        </w:rPr>
        <w:t xml:space="preserve"> </w:t>
      </w:r>
      <w:r>
        <w:rPr>
          <w:rFonts w:eastAsia="华康简楷" w:hint="eastAsia"/>
          <w:b/>
          <w:bCs/>
          <w:spacing w:val="24"/>
          <w:sz w:val="28"/>
          <w:u w:val="single"/>
        </w:rPr>
        <w:t xml:space="preserve">   </w:t>
      </w:r>
      <w:r w:rsidRPr="007D57DD">
        <w:rPr>
          <w:rFonts w:eastAsia="华康简楷" w:hint="eastAsia"/>
          <w:b/>
          <w:bCs/>
          <w:spacing w:val="24"/>
          <w:sz w:val="28"/>
          <w:u w:val="single"/>
        </w:rPr>
        <w:t>马克思主义与社会科学方法论</w:t>
      </w:r>
      <w:r>
        <w:rPr>
          <w:rFonts w:eastAsia="华康简楷" w:hint="eastAsia"/>
          <w:b/>
          <w:bCs/>
          <w:spacing w:val="24"/>
          <w:sz w:val="28"/>
          <w:u w:val="single"/>
        </w:rPr>
        <w:t xml:space="preserve">                    </w:t>
      </w:r>
    </w:p>
    <w:p w14:paraId="3DCF211A" w14:textId="194047D4" w:rsidR="007D57DD" w:rsidRDefault="007D57DD" w:rsidP="007D57DD">
      <w:pPr>
        <w:tabs>
          <w:tab w:val="left" w:pos="2786"/>
          <w:tab w:val="left" w:pos="6120"/>
          <w:tab w:val="left" w:pos="7200"/>
        </w:tabs>
        <w:ind w:firstLineChars="220" w:firstLine="706"/>
        <w:rPr>
          <w:rFonts w:eastAsia="华康简楷"/>
          <w:b/>
          <w:bCs/>
          <w:spacing w:val="20"/>
          <w:sz w:val="28"/>
          <w:u w:val="single"/>
        </w:rPr>
      </w:pPr>
      <w:r>
        <w:rPr>
          <w:rFonts w:eastAsia="华康简楷" w:hint="eastAsia"/>
          <w:b/>
          <w:bCs/>
          <w:spacing w:val="20"/>
          <w:sz w:val="28"/>
        </w:rPr>
        <w:t>院</w:t>
      </w:r>
      <w:r>
        <w:rPr>
          <w:rFonts w:eastAsia="华康简楷" w:hint="eastAsia"/>
          <w:b/>
          <w:bCs/>
          <w:spacing w:val="20"/>
          <w:sz w:val="28"/>
        </w:rPr>
        <w:t xml:space="preserve"> </w:t>
      </w:r>
      <w:r>
        <w:rPr>
          <w:rFonts w:eastAsia="华康简楷" w:hint="eastAsia"/>
          <w:b/>
          <w:bCs/>
          <w:spacing w:val="20"/>
          <w:sz w:val="28"/>
        </w:rPr>
        <w:t>、所、中心</w:t>
      </w:r>
      <w:r>
        <w:rPr>
          <w:rFonts w:eastAsia="华康简楷" w:hint="eastAsia"/>
          <w:b/>
          <w:bCs/>
          <w:spacing w:val="20"/>
          <w:sz w:val="28"/>
        </w:rPr>
        <w:t xml:space="preserve"> </w:t>
      </w:r>
      <w:r>
        <w:rPr>
          <w:rFonts w:eastAsia="华康简楷" w:hint="eastAsia"/>
          <w:b/>
          <w:bCs/>
          <w:spacing w:val="20"/>
          <w:sz w:val="28"/>
          <w:u w:val="single"/>
        </w:rPr>
        <w:t xml:space="preserve">    </w:t>
      </w:r>
      <w:r>
        <w:rPr>
          <w:rFonts w:eastAsia="华康简楷" w:hint="eastAsia"/>
          <w:b/>
          <w:bCs/>
          <w:spacing w:val="20"/>
          <w:sz w:val="28"/>
          <w:u w:val="single"/>
        </w:rPr>
        <w:t>数学与统计学院</w:t>
      </w:r>
      <w:r>
        <w:rPr>
          <w:rFonts w:eastAsia="华康简楷" w:hint="eastAsia"/>
          <w:b/>
          <w:bCs/>
          <w:spacing w:val="20"/>
          <w:sz w:val="28"/>
          <w:u w:val="single"/>
        </w:rPr>
        <w:t xml:space="preserve">      </w:t>
      </w:r>
      <w:r w:rsidR="007821C0">
        <w:rPr>
          <w:rFonts w:eastAsia="华康简楷"/>
          <w:b/>
          <w:bCs/>
          <w:spacing w:val="20"/>
          <w:sz w:val="28"/>
          <w:u w:val="single"/>
        </w:rPr>
        <w:t xml:space="preserve">   </w:t>
      </w:r>
      <w:r>
        <w:rPr>
          <w:rFonts w:eastAsia="华康简楷" w:hint="eastAsia"/>
          <w:b/>
          <w:bCs/>
          <w:spacing w:val="20"/>
          <w:sz w:val="28"/>
          <w:u w:val="single"/>
        </w:rPr>
        <w:t xml:space="preserve">      </w:t>
      </w:r>
    </w:p>
    <w:p w14:paraId="4E35B8FD" w14:textId="1D6DD341" w:rsidR="007D57DD" w:rsidRDefault="007D57DD" w:rsidP="007D57DD">
      <w:pPr>
        <w:tabs>
          <w:tab w:val="left" w:pos="5940"/>
        </w:tabs>
        <w:ind w:firstLineChars="220" w:firstLine="698"/>
        <w:rPr>
          <w:rFonts w:eastAsia="华康简楷"/>
          <w:b/>
          <w:bCs/>
          <w:spacing w:val="18"/>
          <w:sz w:val="28"/>
          <w:u w:val="single"/>
        </w:rPr>
      </w:pPr>
      <w:r>
        <w:rPr>
          <w:rFonts w:eastAsia="华康简楷" w:hint="eastAsia"/>
          <w:b/>
          <w:bCs/>
          <w:spacing w:val="18"/>
          <w:sz w:val="28"/>
        </w:rPr>
        <w:t>专业或专业领域</w:t>
      </w:r>
      <w:r>
        <w:rPr>
          <w:rFonts w:eastAsia="华康简楷" w:hint="eastAsia"/>
          <w:b/>
          <w:bCs/>
          <w:spacing w:val="18"/>
          <w:sz w:val="28"/>
        </w:rPr>
        <w:t xml:space="preserve"> </w:t>
      </w:r>
      <w:r>
        <w:rPr>
          <w:rFonts w:eastAsia="华康简楷" w:hint="eastAsia"/>
          <w:b/>
          <w:bCs/>
          <w:spacing w:val="20"/>
          <w:sz w:val="28"/>
          <w:u w:val="single"/>
        </w:rPr>
        <w:t xml:space="preserve">    </w:t>
      </w:r>
      <w:r>
        <w:rPr>
          <w:rFonts w:eastAsia="华康简楷" w:hint="eastAsia"/>
          <w:b/>
          <w:bCs/>
          <w:spacing w:val="24"/>
          <w:sz w:val="28"/>
          <w:u w:val="single"/>
        </w:rPr>
        <w:t>应用统计专业</w:t>
      </w:r>
      <w:r>
        <w:rPr>
          <w:rFonts w:eastAsia="华康简楷" w:hint="eastAsia"/>
          <w:b/>
          <w:bCs/>
          <w:spacing w:val="24"/>
          <w:sz w:val="28"/>
          <w:u w:val="single"/>
        </w:rPr>
        <w:t xml:space="preserve">    </w:t>
      </w:r>
      <w:r w:rsidR="007821C0">
        <w:rPr>
          <w:rFonts w:eastAsia="华康简楷"/>
          <w:b/>
          <w:bCs/>
          <w:spacing w:val="24"/>
          <w:sz w:val="28"/>
          <w:u w:val="single"/>
        </w:rPr>
        <w:t xml:space="preserve">        </w:t>
      </w:r>
      <w:r>
        <w:rPr>
          <w:rFonts w:eastAsia="华康简楷" w:hint="eastAsia"/>
          <w:b/>
          <w:bCs/>
          <w:spacing w:val="24"/>
          <w:sz w:val="28"/>
          <w:u w:val="single"/>
        </w:rPr>
        <w:t xml:space="preserve">      </w:t>
      </w:r>
    </w:p>
    <w:p w14:paraId="7E0693E1" w14:textId="037F1DCF" w:rsidR="007D57DD" w:rsidRDefault="007D57DD" w:rsidP="007D57DD">
      <w:pPr>
        <w:tabs>
          <w:tab w:val="left" w:pos="5940"/>
        </w:tabs>
        <w:ind w:firstLineChars="221" w:firstLine="718"/>
        <w:rPr>
          <w:rFonts w:eastAsia="华康简楷"/>
          <w:b/>
          <w:bCs/>
          <w:spacing w:val="22"/>
          <w:sz w:val="28"/>
          <w:u w:val="single"/>
        </w:rPr>
      </w:pPr>
      <w:r>
        <w:rPr>
          <w:rFonts w:eastAsia="华康简楷" w:hint="eastAsia"/>
          <w:b/>
          <w:bCs/>
          <w:spacing w:val="22"/>
          <w:sz w:val="28"/>
        </w:rPr>
        <w:t>研究方向</w:t>
      </w:r>
      <w:r>
        <w:rPr>
          <w:rFonts w:eastAsia="华康简楷" w:hint="eastAsia"/>
          <w:b/>
          <w:bCs/>
          <w:spacing w:val="22"/>
          <w:sz w:val="28"/>
        </w:rPr>
        <w:t xml:space="preserve"> </w:t>
      </w:r>
      <w:r>
        <w:rPr>
          <w:rFonts w:eastAsia="华康简楷" w:hint="eastAsia"/>
          <w:b/>
          <w:bCs/>
          <w:spacing w:val="24"/>
          <w:sz w:val="28"/>
          <w:u w:val="single"/>
        </w:rPr>
        <w:t xml:space="preserve">           </w:t>
      </w:r>
      <w:r w:rsidR="007821C0">
        <w:rPr>
          <w:rFonts w:eastAsia="华康简楷"/>
          <w:b/>
          <w:bCs/>
          <w:spacing w:val="24"/>
          <w:sz w:val="28"/>
          <w:u w:val="single"/>
        </w:rPr>
        <w:t xml:space="preserve"> </w:t>
      </w:r>
      <w:r w:rsidR="007821C0">
        <w:rPr>
          <w:rFonts w:eastAsia="华康简楷" w:hint="eastAsia"/>
          <w:b/>
          <w:bCs/>
          <w:spacing w:val="24"/>
          <w:sz w:val="28"/>
          <w:u w:val="single"/>
        </w:rPr>
        <w:t>无</w:t>
      </w:r>
      <w:r>
        <w:rPr>
          <w:rFonts w:eastAsia="华康简楷" w:hint="eastAsia"/>
          <w:b/>
          <w:bCs/>
          <w:spacing w:val="24"/>
          <w:sz w:val="28"/>
          <w:u w:val="single"/>
        </w:rPr>
        <w:t xml:space="preserve">                      </w:t>
      </w:r>
    </w:p>
    <w:p w14:paraId="5D641400" w14:textId="33F9715F" w:rsidR="007D57DD" w:rsidRDefault="007D57DD" w:rsidP="007D57DD">
      <w:pPr>
        <w:tabs>
          <w:tab w:val="left" w:pos="1708"/>
          <w:tab w:val="left" w:pos="2940"/>
          <w:tab w:val="left" w:pos="5940"/>
          <w:tab w:val="left" w:pos="7200"/>
          <w:tab w:val="left" w:pos="7380"/>
        </w:tabs>
        <w:ind w:firstLineChars="220" w:firstLine="698"/>
        <w:rPr>
          <w:rFonts w:eastAsia="华康简楷"/>
          <w:b/>
          <w:bCs/>
          <w:spacing w:val="20"/>
          <w:sz w:val="28"/>
          <w:u w:val="single"/>
        </w:rPr>
      </w:pPr>
      <w:r>
        <w:rPr>
          <w:rFonts w:eastAsia="华康简楷" w:hint="eastAsia"/>
          <w:b/>
          <w:bCs/>
          <w:spacing w:val="18"/>
          <w:sz w:val="28"/>
        </w:rPr>
        <w:t>级</w:t>
      </w:r>
      <w:r>
        <w:rPr>
          <w:rFonts w:eastAsia="华康简楷" w:hint="eastAsia"/>
          <w:b/>
          <w:bCs/>
          <w:spacing w:val="18"/>
          <w:sz w:val="28"/>
        </w:rPr>
        <w:t xml:space="preserve">    </w:t>
      </w:r>
      <w:r>
        <w:rPr>
          <w:rFonts w:eastAsia="华康简楷" w:hint="eastAsia"/>
          <w:b/>
          <w:bCs/>
          <w:spacing w:val="18"/>
          <w:sz w:val="28"/>
        </w:rPr>
        <w:t>别</w:t>
      </w:r>
      <w:r>
        <w:rPr>
          <w:rFonts w:eastAsia="华康简楷" w:hint="eastAsia"/>
          <w:b/>
          <w:bCs/>
          <w:spacing w:val="18"/>
          <w:sz w:val="28"/>
        </w:rPr>
        <w:t xml:space="preserve"> </w:t>
      </w:r>
      <w:r>
        <w:rPr>
          <w:rFonts w:eastAsia="华康简楷" w:hint="eastAsia"/>
          <w:b/>
          <w:bCs/>
          <w:spacing w:val="20"/>
          <w:sz w:val="28"/>
          <w:u w:val="single"/>
        </w:rPr>
        <w:t xml:space="preserve">      </w:t>
      </w:r>
      <w:r w:rsidR="007821C0">
        <w:rPr>
          <w:rFonts w:eastAsia="华康简楷"/>
          <w:b/>
          <w:bCs/>
          <w:spacing w:val="20"/>
          <w:sz w:val="28"/>
          <w:u w:val="single"/>
        </w:rPr>
        <w:t xml:space="preserve">    </w:t>
      </w:r>
      <w:r>
        <w:rPr>
          <w:rFonts w:eastAsia="华康简楷" w:hint="eastAsia"/>
          <w:b/>
          <w:bCs/>
          <w:spacing w:val="20"/>
          <w:sz w:val="28"/>
          <w:u w:val="single"/>
        </w:rPr>
        <w:t xml:space="preserve"> </w:t>
      </w:r>
      <w:r w:rsidR="007821C0">
        <w:rPr>
          <w:rFonts w:eastAsia="华康简楷"/>
          <w:b/>
          <w:bCs/>
          <w:spacing w:val="20"/>
          <w:sz w:val="28"/>
          <w:u w:val="single"/>
        </w:rPr>
        <w:t>2020</w:t>
      </w:r>
      <w:r w:rsidR="007821C0">
        <w:rPr>
          <w:rFonts w:eastAsia="华康简楷" w:hint="eastAsia"/>
          <w:b/>
          <w:bCs/>
          <w:spacing w:val="20"/>
          <w:sz w:val="28"/>
          <w:u w:val="single"/>
        </w:rPr>
        <w:t>级</w:t>
      </w:r>
      <w:r>
        <w:rPr>
          <w:rFonts w:eastAsia="华康简楷" w:hint="eastAsia"/>
          <w:b/>
          <w:bCs/>
          <w:spacing w:val="20"/>
          <w:sz w:val="28"/>
          <w:u w:val="single"/>
        </w:rPr>
        <w:t xml:space="preserve">                      </w:t>
      </w:r>
    </w:p>
    <w:p w14:paraId="6360282D" w14:textId="77777777" w:rsidR="007D57DD" w:rsidRDefault="007D57DD" w:rsidP="007D57DD">
      <w:pPr>
        <w:tabs>
          <w:tab w:val="left" w:pos="6120"/>
        </w:tabs>
        <w:ind w:firstLineChars="220" w:firstLine="698"/>
        <w:rPr>
          <w:rFonts w:eastAsia="华康简楷"/>
          <w:b/>
          <w:bCs/>
          <w:spacing w:val="20"/>
          <w:sz w:val="28"/>
          <w:u w:val="single"/>
        </w:rPr>
      </w:pPr>
      <w:r>
        <w:rPr>
          <w:rFonts w:eastAsia="华康简楷" w:hint="eastAsia"/>
          <w:b/>
          <w:bCs/>
          <w:spacing w:val="18"/>
          <w:sz w:val="28"/>
        </w:rPr>
        <w:t>学</w:t>
      </w:r>
      <w:r>
        <w:rPr>
          <w:rFonts w:eastAsia="华康简楷" w:hint="eastAsia"/>
          <w:b/>
          <w:bCs/>
          <w:spacing w:val="18"/>
          <w:sz w:val="28"/>
        </w:rPr>
        <w:t xml:space="preserve">    </w:t>
      </w:r>
      <w:r>
        <w:rPr>
          <w:rFonts w:eastAsia="华康简楷" w:hint="eastAsia"/>
          <w:b/>
          <w:bCs/>
          <w:spacing w:val="18"/>
          <w:sz w:val="28"/>
        </w:rPr>
        <w:t>年</w:t>
      </w:r>
      <w:r>
        <w:rPr>
          <w:rFonts w:eastAsia="华康简楷" w:hint="eastAsia"/>
          <w:b/>
          <w:bCs/>
          <w:spacing w:val="18"/>
          <w:sz w:val="28"/>
        </w:rPr>
        <w:t xml:space="preserve"> </w:t>
      </w:r>
      <w:r>
        <w:rPr>
          <w:rFonts w:eastAsia="华康简楷" w:hint="eastAsia"/>
          <w:b/>
          <w:bCs/>
          <w:spacing w:val="20"/>
          <w:sz w:val="28"/>
          <w:u w:val="single"/>
        </w:rPr>
        <w:t xml:space="preserve">           </w:t>
      </w:r>
      <w:r>
        <w:rPr>
          <w:rFonts w:eastAsia="华康简楷" w:hint="eastAsia"/>
          <w:b/>
          <w:bCs/>
          <w:spacing w:val="20"/>
          <w:sz w:val="28"/>
          <w:u w:val="single"/>
        </w:rPr>
        <w:t>第一学年</w:t>
      </w:r>
      <w:r>
        <w:rPr>
          <w:rFonts w:eastAsia="华康简楷" w:hint="eastAsia"/>
          <w:b/>
          <w:bCs/>
          <w:spacing w:val="20"/>
          <w:sz w:val="28"/>
          <w:u w:val="single"/>
        </w:rPr>
        <w:t xml:space="preserve">                   </w:t>
      </w:r>
    </w:p>
    <w:p w14:paraId="7AF240ED" w14:textId="77777777" w:rsidR="007D57DD" w:rsidRDefault="007D57DD" w:rsidP="007D57DD">
      <w:pPr>
        <w:tabs>
          <w:tab w:val="left" w:pos="2870"/>
          <w:tab w:val="left" w:pos="5940"/>
        </w:tabs>
        <w:ind w:firstLineChars="220" w:firstLine="698"/>
        <w:rPr>
          <w:rFonts w:eastAsia="华康简楷"/>
          <w:b/>
          <w:bCs/>
          <w:spacing w:val="20"/>
          <w:sz w:val="28"/>
          <w:u w:val="single"/>
        </w:rPr>
      </w:pPr>
      <w:r>
        <w:rPr>
          <w:rFonts w:eastAsia="华康简楷" w:hint="eastAsia"/>
          <w:b/>
          <w:bCs/>
          <w:spacing w:val="18"/>
          <w:sz w:val="28"/>
        </w:rPr>
        <w:t>学</w:t>
      </w:r>
      <w:r>
        <w:rPr>
          <w:rFonts w:eastAsia="华康简楷" w:hint="eastAsia"/>
          <w:b/>
          <w:bCs/>
          <w:spacing w:val="18"/>
          <w:sz w:val="28"/>
        </w:rPr>
        <w:t xml:space="preserve">    </w:t>
      </w:r>
      <w:r>
        <w:rPr>
          <w:rFonts w:eastAsia="华康简楷" w:hint="eastAsia"/>
          <w:b/>
          <w:bCs/>
          <w:spacing w:val="18"/>
          <w:sz w:val="28"/>
        </w:rPr>
        <w:t>期</w:t>
      </w:r>
      <w:r>
        <w:rPr>
          <w:rFonts w:eastAsia="华康简楷" w:hint="eastAsia"/>
          <w:b/>
          <w:bCs/>
          <w:spacing w:val="18"/>
          <w:sz w:val="28"/>
        </w:rPr>
        <w:t xml:space="preserve"> </w:t>
      </w:r>
      <w:r>
        <w:rPr>
          <w:rFonts w:eastAsia="华康简楷" w:hint="eastAsia"/>
          <w:b/>
          <w:bCs/>
          <w:spacing w:val="20"/>
          <w:sz w:val="28"/>
          <w:u w:val="single"/>
        </w:rPr>
        <w:t xml:space="preserve">           </w:t>
      </w:r>
      <w:r>
        <w:rPr>
          <w:rFonts w:eastAsia="华康简楷" w:hint="eastAsia"/>
          <w:b/>
          <w:bCs/>
          <w:spacing w:val="20"/>
          <w:sz w:val="28"/>
          <w:u w:val="single"/>
        </w:rPr>
        <w:t>第一学期</w:t>
      </w:r>
      <w:r>
        <w:rPr>
          <w:rFonts w:eastAsia="华康简楷" w:hint="eastAsia"/>
          <w:b/>
          <w:bCs/>
          <w:spacing w:val="20"/>
          <w:sz w:val="28"/>
          <w:u w:val="single"/>
        </w:rPr>
        <w:t xml:space="preserve">                     </w:t>
      </w:r>
    </w:p>
    <w:p w14:paraId="3AB1CA98" w14:textId="66449C04" w:rsidR="007D57DD" w:rsidRDefault="007D57DD" w:rsidP="007D57DD">
      <w:pPr>
        <w:tabs>
          <w:tab w:val="left" w:pos="2898"/>
          <w:tab w:val="left" w:pos="5940"/>
        </w:tabs>
        <w:ind w:firstLineChars="220" w:firstLine="698"/>
        <w:rPr>
          <w:rFonts w:eastAsia="华康简楷"/>
          <w:b/>
          <w:bCs/>
          <w:spacing w:val="20"/>
          <w:sz w:val="28"/>
          <w:u w:val="single"/>
        </w:rPr>
      </w:pPr>
      <w:r>
        <w:rPr>
          <w:rFonts w:eastAsia="华康简楷" w:hint="eastAsia"/>
          <w:b/>
          <w:bCs/>
          <w:spacing w:val="18"/>
          <w:sz w:val="28"/>
        </w:rPr>
        <w:t>姓</w:t>
      </w:r>
      <w:r>
        <w:rPr>
          <w:rFonts w:eastAsia="华康简楷" w:hint="eastAsia"/>
          <w:b/>
          <w:bCs/>
          <w:spacing w:val="18"/>
          <w:sz w:val="28"/>
        </w:rPr>
        <w:t xml:space="preserve">    </w:t>
      </w:r>
      <w:r>
        <w:rPr>
          <w:rFonts w:eastAsia="华康简楷" w:hint="eastAsia"/>
          <w:b/>
          <w:bCs/>
          <w:spacing w:val="18"/>
          <w:sz w:val="28"/>
        </w:rPr>
        <w:t>名</w:t>
      </w:r>
      <w:r>
        <w:rPr>
          <w:rFonts w:eastAsia="华康简楷" w:hint="eastAsia"/>
          <w:b/>
          <w:bCs/>
          <w:spacing w:val="18"/>
          <w:sz w:val="28"/>
        </w:rPr>
        <w:t xml:space="preserve"> </w:t>
      </w:r>
      <w:r>
        <w:rPr>
          <w:rFonts w:eastAsia="华康简楷" w:hint="eastAsia"/>
          <w:b/>
          <w:bCs/>
          <w:spacing w:val="20"/>
          <w:sz w:val="28"/>
          <w:u w:val="single"/>
        </w:rPr>
        <w:t xml:space="preserve">           </w:t>
      </w:r>
      <w:r>
        <w:rPr>
          <w:rFonts w:eastAsia="华康简楷" w:hint="eastAsia"/>
          <w:b/>
          <w:bCs/>
          <w:spacing w:val="20"/>
          <w:sz w:val="28"/>
          <w:u w:val="single"/>
        </w:rPr>
        <w:t>杜兴</w:t>
      </w:r>
      <w:proofErr w:type="gramStart"/>
      <w:r>
        <w:rPr>
          <w:rFonts w:eastAsia="华康简楷" w:hint="eastAsia"/>
          <w:b/>
          <w:bCs/>
          <w:spacing w:val="20"/>
          <w:sz w:val="28"/>
          <w:u w:val="single"/>
        </w:rPr>
        <w:t>兴</w:t>
      </w:r>
      <w:proofErr w:type="gramEnd"/>
      <w:r>
        <w:rPr>
          <w:rFonts w:eastAsia="华康简楷" w:hint="eastAsia"/>
          <w:b/>
          <w:bCs/>
          <w:spacing w:val="20"/>
          <w:sz w:val="28"/>
          <w:u w:val="single"/>
        </w:rPr>
        <w:t xml:space="preserve">                     </w:t>
      </w:r>
    </w:p>
    <w:p w14:paraId="51B604DB" w14:textId="43CB812D" w:rsidR="007D57DD" w:rsidRDefault="007D57DD" w:rsidP="007D57DD">
      <w:pPr>
        <w:tabs>
          <w:tab w:val="left" w:pos="5940"/>
        </w:tabs>
        <w:ind w:firstLineChars="220" w:firstLine="698"/>
        <w:rPr>
          <w:rFonts w:eastAsia="华康简楷"/>
          <w:b/>
          <w:bCs/>
          <w:spacing w:val="18"/>
          <w:sz w:val="28"/>
          <w:u w:val="single"/>
        </w:rPr>
      </w:pPr>
      <w:r>
        <w:rPr>
          <w:rFonts w:eastAsia="华康简楷" w:hint="eastAsia"/>
          <w:b/>
          <w:bCs/>
          <w:spacing w:val="18"/>
          <w:sz w:val="28"/>
        </w:rPr>
        <w:t>学</w:t>
      </w:r>
      <w:r>
        <w:rPr>
          <w:rFonts w:eastAsia="华康简楷" w:hint="eastAsia"/>
          <w:b/>
          <w:bCs/>
          <w:spacing w:val="18"/>
          <w:sz w:val="28"/>
        </w:rPr>
        <w:t xml:space="preserve">    </w:t>
      </w:r>
      <w:r>
        <w:rPr>
          <w:rFonts w:eastAsia="华康简楷" w:hint="eastAsia"/>
          <w:b/>
          <w:bCs/>
          <w:spacing w:val="18"/>
          <w:sz w:val="28"/>
        </w:rPr>
        <w:t>号</w:t>
      </w:r>
      <w:r>
        <w:rPr>
          <w:rFonts w:eastAsia="华康简楷" w:hint="eastAsia"/>
          <w:b/>
          <w:bCs/>
          <w:spacing w:val="18"/>
          <w:sz w:val="28"/>
        </w:rPr>
        <w:t xml:space="preserve"> </w:t>
      </w:r>
      <w:r>
        <w:rPr>
          <w:rFonts w:eastAsia="华康简楷" w:hint="eastAsia"/>
          <w:b/>
          <w:bCs/>
          <w:spacing w:val="20"/>
          <w:sz w:val="28"/>
          <w:u w:val="single"/>
        </w:rPr>
        <w:t xml:space="preserve">     </w:t>
      </w:r>
      <w:r>
        <w:rPr>
          <w:rFonts w:eastAsia="华康简楷"/>
          <w:b/>
          <w:bCs/>
          <w:spacing w:val="20"/>
          <w:sz w:val="28"/>
          <w:u w:val="single"/>
        </w:rPr>
        <w:t xml:space="preserve">   </w:t>
      </w:r>
      <w:r w:rsidRPr="007821C0">
        <w:rPr>
          <w:rFonts w:eastAsia="理德老宋简"/>
          <w:b/>
          <w:bCs/>
          <w:spacing w:val="12"/>
          <w:sz w:val="28"/>
          <w:szCs w:val="28"/>
          <w:u w:val="single"/>
        </w:rPr>
        <w:t>112020314201385</w:t>
      </w:r>
      <w:r w:rsidRPr="007821C0">
        <w:rPr>
          <w:rFonts w:eastAsia="理德老宋简" w:hint="eastAsia"/>
          <w:b/>
          <w:bCs/>
          <w:spacing w:val="12"/>
          <w:sz w:val="28"/>
          <w:szCs w:val="28"/>
          <w:u w:val="single"/>
        </w:rPr>
        <w:t xml:space="preserve"> </w:t>
      </w:r>
      <w:r>
        <w:rPr>
          <w:rFonts w:eastAsia="华康简楷" w:hint="eastAsia"/>
          <w:b/>
          <w:bCs/>
          <w:spacing w:val="20"/>
          <w:sz w:val="28"/>
          <w:u w:val="single"/>
        </w:rPr>
        <w:t xml:space="preserve">            </w:t>
      </w:r>
    </w:p>
    <w:p w14:paraId="4EE52504" w14:textId="2D7398B5" w:rsidR="007D57DD" w:rsidRDefault="007D57DD" w:rsidP="007D57DD">
      <w:pPr>
        <w:tabs>
          <w:tab w:val="left" w:pos="2856"/>
          <w:tab w:val="left" w:pos="6120"/>
        </w:tabs>
        <w:ind w:firstLineChars="220" w:firstLine="698"/>
        <w:rPr>
          <w:rFonts w:eastAsia="华康简楷"/>
          <w:b/>
          <w:bCs/>
          <w:spacing w:val="18"/>
          <w:sz w:val="28"/>
          <w:u w:val="single"/>
        </w:rPr>
      </w:pPr>
      <w:r>
        <w:rPr>
          <w:rFonts w:eastAsia="华康简楷" w:hint="eastAsia"/>
          <w:b/>
          <w:bCs/>
          <w:spacing w:val="18"/>
          <w:sz w:val="28"/>
        </w:rPr>
        <w:t>类</w:t>
      </w:r>
      <w:r>
        <w:rPr>
          <w:rFonts w:eastAsia="华康简楷" w:hint="eastAsia"/>
          <w:b/>
          <w:bCs/>
          <w:spacing w:val="18"/>
          <w:sz w:val="28"/>
        </w:rPr>
        <w:t xml:space="preserve">    </w:t>
      </w:r>
      <w:r>
        <w:rPr>
          <w:rFonts w:eastAsia="华康简楷" w:hint="eastAsia"/>
          <w:b/>
          <w:bCs/>
          <w:spacing w:val="18"/>
          <w:sz w:val="28"/>
        </w:rPr>
        <w:t>别</w:t>
      </w:r>
      <w:r>
        <w:rPr>
          <w:rFonts w:eastAsia="华康简楷" w:hint="eastAsia"/>
          <w:b/>
          <w:bCs/>
          <w:spacing w:val="18"/>
          <w:sz w:val="28"/>
        </w:rPr>
        <w:t xml:space="preserve"> </w:t>
      </w:r>
      <w:r>
        <w:rPr>
          <w:rFonts w:eastAsia="华康简楷" w:hint="eastAsia"/>
          <w:b/>
          <w:bCs/>
          <w:spacing w:val="20"/>
          <w:sz w:val="28"/>
          <w:u w:val="single"/>
        </w:rPr>
        <w:t xml:space="preserve">    </w:t>
      </w:r>
      <w:r>
        <w:rPr>
          <w:rFonts w:ascii="华康简楷" w:eastAsia="华康简楷" w:hint="eastAsia"/>
          <w:b/>
          <w:bCs/>
          <w:spacing w:val="20"/>
          <w:sz w:val="28"/>
          <w:u w:val="single"/>
        </w:rPr>
        <w:t xml:space="preserve"> </w:t>
      </w:r>
      <w:r>
        <w:rPr>
          <w:rFonts w:eastAsia="理德老宋简" w:hint="eastAsia"/>
          <w:b/>
          <w:bCs/>
          <w:spacing w:val="12"/>
          <w:sz w:val="28"/>
          <w:szCs w:val="28"/>
          <w:u w:val="single"/>
        </w:rPr>
        <w:t xml:space="preserve">    </w:t>
      </w:r>
      <w:r w:rsidR="007821C0">
        <w:rPr>
          <w:rFonts w:eastAsia="理德老宋简"/>
          <w:b/>
          <w:bCs/>
          <w:spacing w:val="12"/>
          <w:sz w:val="28"/>
          <w:szCs w:val="28"/>
          <w:u w:val="single"/>
        </w:rPr>
        <w:t xml:space="preserve"> </w:t>
      </w:r>
      <w:r w:rsidRPr="007D57DD">
        <w:rPr>
          <w:rFonts w:eastAsia="理德老宋简" w:hint="eastAsia"/>
          <w:b/>
          <w:bCs/>
          <w:spacing w:val="12"/>
          <w:sz w:val="24"/>
          <w:u w:val="single"/>
        </w:rPr>
        <w:t>②</w:t>
      </w:r>
      <w:r w:rsidRPr="007D57DD">
        <w:rPr>
          <w:rFonts w:eastAsia="理德老宋简" w:hint="eastAsia"/>
          <w:b/>
          <w:bCs/>
          <w:spacing w:val="12"/>
          <w:sz w:val="28"/>
          <w:szCs w:val="28"/>
          <w:u w:val="single"/>
        </w:rPr>
        <w:t>全</w:t>
      </w:r>
      <w:r>
        <w:rPr>
          <w:rFonts w:eastAsia="理德老宋简" w:hint="eastAsia"/>
          <w:b/>
          <w:bCs/>
          <w:spacing w:val="12"/>
          <w:sz w:val="28"/>
          <w:szCs w:val="28"/>
          <w:u w:val="single"/>
        </w:rPr>
        <w:t>日制硕士</w:t>
      </w:r>
      <w:r>
        <w:rPr>
          <w:rFonts w:eastAsia="理德老宋简" w:hint="eastAsia"/>
          <w:b/>
          <w:bCs/>
          <w:spacing w:val="12"/>
          <w:sz w:val="28"/>
          <w:szCs w:val="28"/>
          <w:u w:val="single"/>
        </w:rPr>
        <w:t xml:space="preserve">         </w:t>
      </w:r>
      <w:r w:rsidR="007821C0">
        <w:rPr>
          <w:rFonts w:eastAsia="理德老宋简"/>
          <w:b/>
          <w:bCs/>
          <w:spacing w:val="12"/>
          <w:sz w:val="28"/>
          <w:szCs w:val="28"/>
          <w:u w:val="single"/>
        </w:rPr>
        <w:t xml:space="preserve">  </w:t>
      </w:r>
      <w:r>
        <w:rPr>
          <w:rFonts w:eastAsia="理德老宋简" w:hint="eastAsia"/>
          <w:b/>
          <w:bCs/>
          <w:spacing w:val="12"/>
          <w:sz w:val="28"/>
          <w:szCs w:val="28"/>
          <w:u w:val="single"/>
        </w:rPr>
        <w:t xml:space="preserve">  </w:t>
      </w:r>
      <w:r>
        <w:rPr>
          <w:rFonts w:eastAsia="华康简楷" w:hint="eastAsia"/>
          <w:b/>
          <w:bCs/>
          <w:spacing w:val="20"/>
          <w:sz w:val="28"/>
          <w:u w:val="single"/>
        </w:rPr>
        <w:t xml:space="preserve">     </w:t>
      </w:r>
    </w:p>
    <w:p w14:paraId="47C9F407" w14:textId="77777777" w:rsidR="007D57DD" w:rsidRDefault="007D57DD" w:rsidP="007D57DD">
      <w:pPr>
        <w:spacing w:line="360" w:lineRule="exact"/>
        <w:ind w:firstLineChars="237" w:firstLine="628"/>
        <w:rPr>
          <w:rFonts w:eastAsia="理德老宋简"/>
          <w:b/>
          <w:bCs/>
          <w:spacing w:val="12"/>
          <w:sz w:val="24"/>
        </w:rPr>
      </w:pPr>
      <w:r>
        <w:rPr>
          <w:rFonts w:eastAsia="理德老宋简" w:hint="eastAsia"/>
          <w:b/>
          <w:bCs/>
          <w:spacing w:val="12"/>
          <w:sz w:val="24"/>
        </w:rPr>
        <w:t>（①全日制博士</w:t>
      </w:r>
      <w:r>
        <w:rPr>
          <w:rFonts w:eastAsia="理德老宋简" w:hint="eastAsia"/>
          <w:b/>
          <w:bCs/>
          <w:spacing w:val="12"/>
          <w:sz w:val="24"/>
        </w:rPr>
        <w:t xml:space="preserve"> </w:t>
      </w:r>
      <w:r>
        <w:rPr>
          <w:rFonts w:eastAsia="理德老宋简" w:hint="eastAsia"/>
          <w:b/>
          <w:bCs/>
          <w:spacing w:val="12"/>
          <w:sz w:val="24"/>
        </w:rPr>
        <w:t>②全日制硕士</w:t>
      </w:r>
      <w:r>
        <w:rPr>
          <w:rFonts w:eastAsia="理德老宋简" w:hint="eastAsia"/>
          <w:b/>
          <w:bCs/>
          <w:spacing w:val="12"/>
          <w:sz w:val="24"/>
        </w:rPr>
        <w:t xml:space="preserve"> </w:t>
      </w:r>
      <w:r>
        <w:rPr>
          <w:rFonts w:eastAsia="理德老宋简" w:hint="eastAsia"/>
          <w:b/>
          <w:bCs/>
          <w:spacing w:val="12"/>
          <w:sz w:val="24"/>
        </w:rPr>
        <w:t>③教育硕士</w:t>
      </w:r>
      <w:r>
        <w:rPr>
          <w:rFonts w:eastAsia="理德老宋简" w:hint="eastAsia"/>
          <w:b/>
          <w:bCs/>
          <w:spacing w:val="12"/>
          <w:sz w:val="24"/>
        </w:rPr>
        <w:t xml:space="preserve"> </w:t>
      </w:r>
      <w:r>
        <w:rPr>
          <w:rFonts w:eastAsia="理德老宋简" w:hint="eastAsia"/>
          <w:b/>
          <w:bCs/>
          <w:spacing w:val="12"/>
          <w:sz w:val="24"/>
        </w:rPr>
        <w:t>④高师硕士</w:t>
      </w:r>
    </w:p>
    <w:p w14:paraId="29A387C3" w14:textId="77777777" w:rsidR="007D57DD" w:rsidRDefault="007D57DD" w:rsidP="007D57DD">
      <w:pPr>
        <w:spacing w:line="360" w:lineRule="exact"/>
        <w:ind w:firstLineChars="347" w:firstLine="919"/>
        <w:rPr>
          <w:rFonts w:eastAsia="理德老宋简"/>
          <w:b/>
          <w:bCs/>
          <w:spacing w:val="20"/>
          <w:sz w:val="24"/>
        </w:rPr>
      </w:pPr>
      <w:r>
        <w:rPr>
          <w:rFonts w:ascii="理德老宋简" w:eastAsia="理德老宋简" w:hint="eastAsia"/>
          <w:b/>
          <w:bCs/>
          <w:spacing w:val="12"/>
          <w:sz w:val="24"/>
        </w:rPr>
        <w:t>⑤</w:t>
      </w:r>
      <w:r>
        <w:rPr>
          <w:rFonts w:eastAsia="理德老宋简" w:hint="eastAsia"/>
          <w:b/>
          <w:bCs/>
          <w:spacing w:val="12"/>
          <w:sz w:val="24"/>
        </w:rPr>
        <w:t>工程硕士</w:t>
      </w:r>
      <w:r>
        <w:rPr>
          <w:rFonts w:eastAsia="理德老宋简" w:hint="eastAsia"/>
          <w:b/>
          <w:bCs/>
          <w:spacing w:val="12"/>
          <w:sz w:val="24"/>
        </w:rPr>
        <w:t xml:space="preserve"> </w:t>
      </w:r>
      <w:r>
        <w:rPr>
          <w:rFonts w:eastAsia="理德老宋简" w:hint="eastAsia"/>
          <w:b/>
          <w:bCs/>
          <w:spacing w:val="12"/>
          <w:sz w:val="24"/>
        </w:rPr>
        <w:t>⑥农推硕士</w:t>
      </w:r>
      <w:r>
        <w:rPr>
          <w:rFonts w:eastAsia="理德老宋简" w:hint="eastAsia"/>
          <w:b/>
          <w:bCs/>
          <w:spacing w:val="12"/>
          <w:sz w:val="24"/>
        </w:rPr>
        <w:t xml:space="preserve"> </w:t>
      </w:r>
      <w:r>
        <w:rPr>
          <w:rFonts w:eastAsia="理德老宋简" w:hint="eastAsia"/>
          <w:b/>
          <w:bCs/>
          <w:spacing w:val="12"/>
          <w:sz w:val="24"/>
        </w:rPr>
        <w:t>⑦兽医硕士</w:t>
      </w:r>
      <w:r>
        <w:rPr>
          <w:rFonts w:eastAsia="理德老宋简" w:hint="eastAsia"/>
          <w:b/>
          <w:bCs/>
          <w:spacing w:val="12"/>
          <w:sz w:val="24"/>
        </w:rPr>
        <w:t xml:space="preserve"> </w:t>
      </w:r>
      <w:r>
        <w:rPr>
          <w:rFonts w:eastAsia="理德老宋简" w:hint="eastAsia"/>
          <w:b/>
          <w:bCs/>
          <w:spacing w:val="12"/>
          <w:sz w:val="24"/>
        </w:rPr>
        <w:t>⑧进修</w:t>
      </w:r>
      <w:r>
        <w:rPr>
          <w:rFonts w:eastAsia="理德老宋简" w:hint="eastAsia"/>
          <w:b/>
          <w:bCs/>
          <w:spacing w:val="12"/>
          <w:sz w:val="24"/>
        </w:rPr>
        <w:t>)</w:t>
      </w:r>
    </w:p>
    <w:p w14:paraId="019C07CE" w14:textId="77777777" w:rsidR="007D57DD" w:rsidRDefault="007D57DD" w:rsidP="007D57DD">
      <w:pPr>
        <w:ind w:left="2809"/>
        <w:rPr>
          <w:rFonts w:eastAsia="理德老宋简"/>
          <w:b/>
          <w:bCs/>
          <w:spacing w:val="20"/>
          <w:sz w:val="24"/>
        </w:rPr>
      </w:pPr>
    </w:p>
    <w:p w14:paraId="59E413A5" w14:textId="77777777" w:rsidR="007D57DD" w:rsidRDefault="007D57DD" w:rsidP="007D57DD">
      <w:pPr>
        <w:ind w:left="2809"/>
        <w:rPr>
          <w:rFonts w:eastAsia="理德老宋简"/>
          <w:b/>
          <w:bCs/>
          <w:spacing w:val="20"/>
          <w:sz w:val="24"/>
        </w:rPr>
      </w:pPr>
    </w:p>
    <w:p w14:paraId="1DD2886C" w14:textId="77777777" w:rsidR="007D57DD" w:rsidRDefault="007D57DD" w:rsidP="007D57DD">
      <w:pPr>
        <w:spacing w:afterLines="50" w:after="156" w:line="500" w:lineRule="exact"/>
        <w:ind w:firstLineChars="1200" w:firstLine="3805"/>
        <w:rPr>
          <w:rFonts w:eastAsia="理德老宋简"/>
          <w:b/>
          <w:bCs/>
          <w:spacing w:val="18"/>
          <w:sz w:val="28"/>
        </w:rPr>
      </w:pPr>
    </w:p>
    <w:p w14:paraId="30C85042" w14:textId="77777777" w:rsidR="007D57DD" w:rsidRDefault="007D57DD" w:rsidP="007D57DD">
      <w:pPr>
        <w:spacing w:afterLines="50" w:after="156" w:line="500" w:lineRule="exact"/>
        <w:ind w:firstLineChars="1200" w:firstLine="3805"/>
        <w:rPr>
          <w:rFonts w:eastAsia="理德老宋简"/>
          <w:b/>
          <w:bCs/>
          <w:spacing w:val="18"/>
          <w:sz w:val="28"/>
        </w:rPr>
      </w:pPr>
    </w:p>
    <w:p w14:paraId="0FBBB039" w14:textId="77777777" w:rsidR="007D57DD" w:rsidRDefault="007D57DD" w:rsidP="007D57DD">
      <w:pPr>
        <w:spacing w:line="500" w:lineRule="exact"/>
        <w:ind w:firstLineChars="838" w:firstLine="2657"/>
        <w:rPr>
          <w:rFonts w:eastAsia="理德老宋简"/>
          <w:b/>
          <w:bCs/>
          <w:spacing w:val="18"/>
          <w:sz w:val="28"/>
        </w:rPr>
      </w:pPr>
      <w:r>
        <w:rPr>
          <w:rFonts w:eastAsia="理德老宋简" w:hint="eastAsia"/>
          <w:b/>
          <w:bCs/>
          <w:spacing w:val="18"/>
          <w:sz w:val="28"/>
        </w:rPr>
        <w:t>2020</w:t>
      </w:r>
      <w:r>
        <w:rPr>
          <w:rFonts w:eastAsia="理德老宋简" w:hint="eastAsia"/>
          <w:b/>
          <w:bCs/>
          <w:spacing w:val="18"/>
          <w:sz w:val="28"/>
        </w:rPr>
        <w:t>年</w:t>
      </w:r>
      <w:r>
        <w:rPr>
          <w:rFonts w:eastAsia="理德老宋简" w:hint="eastAsia"/>
          <w:b/>
          <w:bCs/>
          <w:spacing w:val="18"/>
          <w:sz w:val="28"/>
        </w:rPr>
        <w:t xml:space="preserve"> 6 </w:t>
      </w:r>
      <w:r>
        <w:rPr>
          <w:rFonts w:eastAsia="理德老宋简" w:hint="eastAsia"/>
          <w:b/>
          <w:bCs/>
          <w:spacing w:val="18"/>
          <w:sz w:val="28"/>
        </w:rPr>
        <w:t>月</w:t>
      </w:r>
      <w:r>
        <w:rPr>
          <w:rFonts w:eastAsia="理德老宋简" w:hint="eastAsia"/>
          <w:b/>
          <w:bCs/>
          <w:spacing w:val="18"/>
          <w:sz w:val="28"/>
        </w:rPr>
        <w:t xml:space="preserve"> 30 </w:t>
      </w:r>
      <w:r>
        <w:rPr>
          <w:rFonts w:eastAsia="理德老宋简" w:hint="eastAsia"/>
          <w:b/>
          <w:bCs/>
          <w:spacing w:val="18"/>
          <w:sz w:val="28"/>
        </w:rPr>
        <w:t>日</w:t>
      </w:r>
    </w:p>
    <w:p w14:paraId="2E642FAF" w14:textId="77777777" w:rsidR="007D57DD" w:rsidRDefault="007D57DD" w:rsidP="007D57DD">
      <w:pPr>
        <w:tabs>
          <w:tab w:val="left" w:pos="3015"/>
          <w:tab w:val="center" w:pos="4082"/>
        </w:tabs>
        <w:spacing w:after="50" w:line="500" w:lineRule="exact"/>
        <w:ind w:firstLineChars="700" w:firstLine="2668"/>
        <w:jc w:val="left"/>
        <w:rPr>
          <w:rFonts w:eastAsia="理德老宋简"/>
          <w:b/>
          <w:bCs/>
          <w:spacing w:val="50"/>
          <w:sz w:val="28"/>
        </w:rPr>
      </w:pPr>
      <w:r>
        <w:rPr>
          <w:rFonts w:eastAsia="理德老宋简" w:hint="eastAsia"/>
          <w:b/>
          <w:bCs/>
          <w:spacing w:val="50"/>
          <w:sz w:val="28"/>
        </w:rPr>
        <w:t>研究生院</w:t>
      </w:r>
      <w:r>
        <w:rPr>
          <w:rFonts w:eastAsia="理德老宋简" w:hint="eastAsia"/>
          <w:b/>
          <w:bCs/>
          <w:spacing w:val="50"/>
          <w:sz w:val="28"/>
        </w:rPr>
        <w:t>(</w:t>
      </w:r>
      <w:r>
        <w:rPr>
          <w:rFonts w:eastAsia="理德老宋简" w:hint="eastAsia"/>
          <w:b/>
          <w:bCs/>
          <w:spacing w:val="50"/>
          <w:sz w:val="28"/>
        </w:rPr>
        <w:t>筹</w:t>
      </w:r>
      <w:r>
        <w:rPr>
          <w:rFonts w:eastAsia="理德老宋简" w:hint="eastAsia"/>
          <w:b/>
          <w:bCs/>
          <w:spacing w:val="50"/>
          <w:sz w:val="28"/>
        </w:rPr>
        <w:t>)</w:t>
      </w:r>
      <w:r>
        <w:rPr>
          <w:rFonts w:eastAsia="理德老宋简" w:hint="eastAsia"/>
          <w:b/>
          <w:bCs/>
          <w:spacing w:val="50"/>
          <w:sz w:val="28"/>
        </w:rPr>
        <w:t>制</w:t>
      </w:r>
    </w:p>
    <w:p w14:paraId="36B4412F" w14:textId="1E0B74A6" w:rsidR="00D83107" w:rsidRPr="007D57DD" w:rsidRDefault="00AC5A80" w:rsidP="007D57DD">
      <w:pPr>
        <w:pStyle w:val="1"/>
        <w:jc w:val="center"/>
      </w:pPr>
      <w:r w:rsidRPr="007D57DD">
        <w:rPr>
          <w:rFonts w:hint="eastAsia"/>
        </w:rPr>
        <w:lastRenderedPageBreak/>
        <w:t>以实践为基础的研究</w:t>
      </w:r>
      <w:r w:rsidR="00985CC3" w:rsidRPr="007D57DD">
        <w:rPr>
          <w:rFonts w:hint="eastAsia"/>
        </w:rPr>
        <w:t>方法的理解</w:t>
      </w:r>
      <w:r w:rsidRPr="007D57DD">
        <w:rPr>
          <w:rFonts w:hint="eastAsia"/>
        </w:rPr>
        <w:t>及</w:t>
      </w:r>
      <w:r w:rsidR="007D57DD">
        <w:br/>
      </w:r>
      <w:r w:rsidRPr="007D57DD">
        <w:rPr>
          <w:rFonts w:hint="eastAsia"/>
        </w:rPr>
        <w:t>在</w:t>
      </w:r>
      <w:r w:rsidR="00D83107" w:rsidRPr="007D57DD">
        <w:rPr>
          <w:rFonts w:hint="eastAsia"/>
        </w:rPr>
        <w:t>研究生思想教育</w:t>
      </w:r>
      <w:r w:rsidRPr="007D57DD">
        <w:rPr>
          <w:rFonts w:hint="eastAsia"/>
        </w:rPr>
        <w:t>研究中的应用</w:t>
      </w:r>
    </w:p>
    <w:p w14:paraId="6D248B5C" w14:textId="167EB188" w:rsidR="000443EA" w:rsidRPr="000443EA" w:rsidRDefault="000443EA" w:rsidP="00712F7E">
      <w:pPr>
        <w:pStyle w:val="3"/>
      </w:pPr>
      <w:r w:rsidRPr="000443EA">
        <w:rPr>
          <w:rFonts w:hint="eastAsia"/>
        </w:rPr>
        <w:t>摘要：</w:t>
      </w:r>
    </w:p>
    <w:p w14:paraId="156D6807" w14:textId="7A48F998" w:rsidR="000443EA" w:rsidRDefault="00D83107" w:rsidP="00797510">
      <w:pPr>
        <w:pStyle w:val="dxx-0"/>
        <w:ind w:firstLine="480"/>
      </w:pPr>
      <w:r>
        <w:rPr>
          <w:rFonts w:hint="eastAsia"/>
        </w:rPr>
        <w:t>以实践为基础的研究方法是马克思主义与社会科学研究方法的一个重要组成部分。它包含丰富的内容，包括实践是研究理论的基础，对事件进行理论总结，在实践中检验发展理论。以实践为基础的研究方法应用于研究生思想教育具有重要现实意义，这即是新时代发展的需要，也是研究生思想教育本身的需要。新时代研究生思想教育应该紧紧掌握应用以实践为基础的研究方法。</w:t>
      </w:r>
    </w:p>
    <w:p w14:paraId="25F8E107" w14:textId="22D8E096" w:rsidR="00D83107" w:rsidRPr="00EC78E8" w:rsidRDefault="00D83107" w:rsidP="00EC78E8">
      <w:pPr>
        <w:spacing w:line="360" w:lineRule="auto"/>
        <w:ind w:firstLineChars="200" w:firstLine="420"/>
        <w:rPr>
          <w:rStyle w:val="a5"/>
        </w:rPr>
      </w:pPr>
      <w:r w:rsidRPr="00EC78E8">
        <w:rPr>
          <w:rStyle w:val="a5"/>
        </w:rPr>
        <w:t>关键词：</w:t>
      </w:r>
      <w:r w:rsidRPr="00EC78E8">
        <w:rPr>
          <w:rStyle w:val="a5"/>
          <w:rFonts w:hint="eastAsia"/>
          <w:b w:val="0"/>
          <w:bCs w:val="0"/>
        </w:rPr>
        <w:t xml:space="preserve">实践 </w:t>
      </w:r>
      <w:r w:rsidRPr="00EC78E8">
        <w:rPr>
          <w:rStyle w:val="a5"/>
          <w:b w:val="0"/>
          <w:bCs w:val="0"/>
        </w:rPr>
        <w:t>思想教育</w:t>
      </w:r>
      <w:r w:rsidRPr="00EC78E8">
        <w:rPr>
          <w:rStyle w:val="a5"/>
          <w:rFonts w:hint="eastAsia"/>
          <w:b w:val="0"/>
          <w:bCs w:val="0"/>
        </w:rPr>
        <w:t xml:space="preserve"> </w:t>
      </w:r>
      <w:r w:rsidRPr="00EC78E8">
        <w:rPr>
          <w:rStyle w:val="a5"/>
          <w:b w:val="0"/>
          <w:bCs w:val="0"/>
        </w:rPr>
        <w:t>社会科学</w:t>
      </w:r>
      <w:r w:rsidRPr="00EC78E8">
        <w:rPr>
          <w:rStyle w:val="a5"/>
          <w:rFonts w:hint="eastAsia"/>
          <w:b w:val="0"/>
          <w:bCs w:val="0"/>
        </w:rPr>
        <w:t>研究方法</w:t>
      </w:r>
    </w:p>
    <w:p w14:paraId="587641A2" w14:textId="3F46E3FB" w:rsidR="000443EA" w:rsidRPr="005303D7" w:rsidRDefault="000443EA" w:rsidP="00797510">
      <w:pPr>
        <w:pStyle w:val="3"/>
        <w:numPr>
          <w:ilvl w:val="0"/>
          <w:numId w:val="12"/>
        </w:numPr>
      </w:pPr>
      <w:r w:rsidRPr="005303D7">
        <w:rPr>
          <w:rFonts w:hint="eastAsia"/>
        </w:rPr>
        <w:t>马克思主义社会科学方法论的基本内容</w:t>
      </w:r>
    </w:p>
    <w:p w14:paraId="01CEBB9C" w14:textId="41744931" w:rsidR="000443EA" w:rsidRDefault="000443EA" w:rsidP="00797510">
      <w:pPr>
        <w:pStyle w:val="dxx-0"/>
        <w:ind w:firstLine="480"/>
      </w:pPr>
      <w:r>
        <w:rPr>
          <w:rFonts w:hint="eastAsia"/>
        </w:rPr>
        <w:t>马克思</w:t>
      </w:r>
      <w:r w:rsidR="00C40A66">
        <w:rPr>
          <w:rFonts w:hint="eastAsia"/>
        </w:rPr>
        <w:t>主义社会科学方法论是以辩证唯物主义和历史唯物主义为根本方法，包括以实践为基础的研究方法、社会系统研究方法、社会矛盾研究方法、社会主体研究方法、社会过程研究方法、社会认知与评价研究方法等，社会科学方法论是相对于自然科学方法论而言的</w:t>
      </w:r>
      <w:r w:rsidR="00EC78E8">
        <w:fldChar w:fldCharType="begin"/>
      </w:r>
      <w:r w:rsidR="00EC78E8">
        <w:instrText xml:space="preserve"> ADDIN EN.CITE &lt;EndNote&gt;&lt;Cite&gt;&lt;Author&gt;张康之&lt;/Author&gt;&lt;Year&gt;2018&lt;/Year&gt;&lt;RecNum&gt;7&lt;/RecNum&gt;&lt;DisplayText&gt;(张康之, 2018)&lt;/DisplayText&gt;&lt;record&gt;&lt;rec-number&gt;7&lt;/rec-number&gt;&lt;foreign-keys&gt;&lt;key app="EN" db-id="r5f9ee0xnrzvwke2d0oxa95ws9wa5pdvftde" timestamp="1607137862"&gt;7&lt;/key&gt;&lt;/foreign-keys&gt;&lt;ref-type name="Journal Article"&gt;17&lt;/ref-type&gt;&lt;contributors&gt;&lt;authors&gt;&lt;author&gt;张康之&lt;/author&gt;&lt;/authors&gt;&lt;/contributors&gt;&lt;auth-address&gt;中国人民大学公共管理学院;&lt;/auth-address&gt;&lt;titles&gt;&lt;title&gt;对社会科学研究方法的认识&lt;/title&gt;&lt;secondary-title&gt;北京行政学院学报&lt;/secondary-title&gt;&lt;/titles&gt;&lt;periodical&gt;&lt;full-title&gt;北京行政学院学报&lt;/full-title&gt;&lt;/periodical&gt;&lt;pages&gt;98-107&lt;/pages&gt;&lt;number&gt;02&lt;/number&gt;&lt;keywords&gt;&lt;keyword&gt;社会科学&lt;/keyword&gt;&lt;keyword&gt;研究方法&lt;/keyword&gt;&lt;keyword&gt;认识论&lt;/keyword&gt;&lt;keyword&gt;实证研究&lt;/keyword&gt;&lt;keyword&gt;分析性思维&lt;/keyword&gt;&lt;keyword&gt;相似性思维&lt;/keyword&gt;&lt;/keywords&gt;&lt;dates&gt;&lt;year&gt;2018&lt;/year&gt;&lt;/dates&gt;&lt;isbn&gt;1008-7621&lt;/isbn&gt;&lt;call-num&gt;11-4054/D&lt;/call-num&gt;&lt;urls&gt;&lt;/urls&gt;&lt;remote-database-provider&gt;Cnki&lt;/remote-database-provider&gt;&lt;/record&gt;&lt;/Cite&gt;&lt;/EndNote&gt;</w:instrText>
      </w:r>
      <w:r w:rsidR="00EC78E8">
        <w:fldChar w:fldCharType="separate"/>
      </w:r>
      <w:r w:rsidR="00EC78E8">
        <w:rPr>
          <w:noProof/>
        </w:rPr>
        <w:t>(张康之, 2018)</w:t>
      </w:r>
      <w:r w:rsidR="00EC78E8">
        <w:fldChar w:fldCharType="end"/>
      </w:r>
      <w:r w:rsidR="00C40A66">
        <w:rPr>
          <w:rFonts w:hint="eastAsia"/>
        </w:rPr>
        <w:t>。</w:t>
      </w:r>
    </w:p>
    <w:p w14:paraId="2B08488B" w14:textId="3DF7D3EA" w:rsidR="001D38EB" w:rsidRPr="001D38EB" w:rsidRDefault="001D38EB" w:rsidP="00797510">
      <w:pPr>
        <w:pStyle w:val="dxx-0"/>
        <w:ind w:firstLine="480"/>
      </w:pPr>
      <w:r>
        <w:rPr>
          <w:rFonts w:hint="eastAsia"/>
        </w:rPr>
        <w:t>实践观是马克思主义哲学中的核心观点，以往的哲学家们都致力于解释世界，而马克思则认为重要的是改造世界，并认为应该在实践中改变世界。实践是一种人类改变世界的物质活动，也是一种感性的客观活动，但也是一种能动的、主体性的活动。在现实的实践活动中，人们发挥着自身能动性去创造世界的多种可能。以自然观来看，实践是确认自然界的客观实在性和人与自然相互作用的基础；以辩证法来看，实践是确认自然界普遍联系和发展变化的辩证运动；以认识论来看，认识是主体在实践的基础上对客体的能动反映；以历史观来看，实践是人类社会生存的基础；以价值论来看，实践是检验认识的真理性的唯一标准。因此，科学的实践观作为贯穿马克思主义哲学的科学观点，要求人们面对现实的客观世界，要充分发挥其自身的能动作用，使理论深入社会实践，从而在揭示现实世界真实性的基础上，变成人类世界的行动指南。</w:t>
      </w:r>
      <w:r w:rsidR="00EC78E8">
        <w:fldChar w:fldCharType="begin"/>
      </w:r>
      <w:r w:rsidR="00EC78E8">
        <w:instrText xml:space="preserve"> ADDIN EN.CITE &lt;EndNote&gt;&lt;Cite&gt;&lt;Author&gt;赵宇&lt;/Author&gt;&lt;Year&gt;2019&lt;/Year&gt;&lt;RecNum&gt;6&lt;/RecNum&gt;&lt;DisplayText&gt;(赵宇, 2019)&lt;/DisplayText&gt;&lt;record&gt;&lt;rec-number&gt;6&lt;/rec-number&gt;&lt;foreign-keys&gt;&lt;key app="EN" db-id="r5f9ee0xnrzvwke2d0oxa95ws9wa5pdvftde" timestamp="1607137862"&gt;6&lt;/key&gt;&lt;/foreign-keys&gt;&lt;ref-type name="Journal Article"&gt;17&lt;/ref-type&gt;&lt;contributors&gt;&lt;authors&gt;&lt;author&gt;赵宇&lt;/author&gt;&lt;/authors&gt;&lt;/contributors&gt;&lt;auth-address&gt;中国共产党建平县委员会党校;&lt;/auth-address&gt;&lt;titles&gt;&lt;title&gt;关于社会科学研究方法的认识&lt;/title&gt;&lt;secondary-title&gt;现代经济信息&lt;/secondary-title&gt;&lt;/titles&gt;&lt;periodical&gt;&lt;full-title&gt;现代经济信息&lt;/full-title&gt;&lt;/periodical&gt;&lt;pages&gt;137&lt;/pages&gt;&lt;number&gt;19&lt;/number&gt;&lt;keywords&gt;&lt;keyword&gt;社会科学&lt;/keyword&gt;&lt;keyword&gt;概念&lt;/keyword&gt;&lt;keyword&gt;研究方法&lt;/keyword&gt;&lt;/keywords&gt;&lt;dates&gt;&lt;year&gt;2019&lt;/year&gt;&lt;/dates&gt;&lt;isbn&gt;1001-828X&lt;/isbn&gt;&lt;call-num&gt;23-1056/F&lt;/call-num&gt;&lt;urls&gt;&lt;/urls&gt;&lt;remote-database-provider&gt;Cnki&lt;/remote-database-provider&gt;&lt;/record&gt;&lt;/Cite&gt;&lt;/EndNote&gt;</w:instrText>
      </w:r>
      <w:r w:rsidR="00EC78E8">
        <w:fldChar w:fldCharType="separate"/>
      </w:r>
      <w:r w:rsidR="00EC78E8">
        <w:rPr>
          <w:noProof/>
        </w:rPr>
        <w:t>(赵宇, 2019)</w:t>
      </w:r>
      <w:r w:rsidR="00EC78E8">
        <w:fldChar w:fldCharType="end"/>
      </w:r>
    </w:p>
    <w:p w14:paraId="7D8E9488" w14:textId="3035F4B8" w:rsidR="00C40A66" w:rsidRPr="005303D7" w:rsidRDefault="00C40A66" w:rsidP="00797510">
      <w:pPr>
        <w:pStyle w:val="3"/>
        <w:numPr>
          <w:ilvl w:val="0"/>
          <w:numId w:val="12"/>
        </w:numPr>
      </w:pPr>
      <w:r w:rsidRPr="005303D7">
        <w:rPr>
          <w:rFonts w:hint="eastAsia"/>
        </w:rPr>
        <w:lastRenderedPageBreak/>
        <w:t>以实践为基础的</w:t>
      </w:r>
      <w:r w:rsidR="003D7877">
        <w:rPr>
          <w:rFonts w:hint="eastAsia"/>
        </w:rPr>
        <w:t>科学</w:t>
      </w:r>
      <w:r w:rsidRPr="005303D7">
        <w:rPr>
          <w:rFonts w:hint="eastAsia"/>
        </w:rPr>
        <w:t>研究方法的内容</w:t>
      </w:r>
    </w:p>
    <w:p w14:paraId="644D7C44" w14:textId="33DF512A" w:rsidR="00A47939" w:rsidRPr="00A47939" w:rsidRDefault="00A47939" w:rsidP="00797510">
      <w:pPr>
        <w:pStyle w:val="dxx-0"/>
        <w:ind w:firstLine="480"/>
      </w:pPr>
      <w:r w:rsidRPr="00A47939">
        <w:rPr>
          <w:rFonts w:hint="eastAsia"/>
        </w:rPr>
        <w:t>实践出真知，在科学发展过程中，实践是重要的步骤，是研究科学方法论的基础，也是认识发生和发展的基础</w:t>
      </w:r>
      <w:r w:rsidR="00EC78E8">
        <w:fldChar w:fldCharType="begin"/>
      </w:r>
      <w:r w:rsidR="00EC78E8">
        <w:instrText xml:space="preserve"> ADDIN EN.CITE &lt;EndNote&gt;&lt;Cite&gt;&lt;Author&gt;田仁连&lt;/Author&gt;&lt;Year&gt;2020&lt;/Year&gt;&lt;RecNum&gt;2&lt;/RecNum&gt;&lt;DisplayText&gt;(田仁连, 弋鹏, 袁倩, &amp;amp; 张明星, 2020)&lt;/DisplayText&gt;&lt;record&gt;&lt;rec-number&gt;2&lt;/rec-number&gt;&lt;foreign-keys&gt;&lt;key app="EN" db-id="r5f9ee0xnrzvwke2d0oxa95ws9wa5pdvftde" timestamp="1607137862"&gt;2&lt;/key&gt;&lt;/foreign-keys&gt;&lt;ref-type name="Journal Article"&gt;17&lt;/ref-type&gt;&lt;contributors&gt;&lt;authors&gt;&lt;author&gt;田仁连&lt;/author&gt;&lt;author&gt;弋鹏&lt;/author&gt;&lt;author&gt;袁倩&lt;/author&gt;&lt;author&gt;张明星&lt;/author&gt;&lt;/authors&gt;&lt;/contributors&gt;&lt;auth-address&gt;南京工业大学化工学院;&lt;/auth-address&gt;&lt;titles&gt;&lt;title&gt;新时代研究生思想政治教育工作的现状、困境及对策分析&lt;/title&gt;&lt;secondary-title&gt;宿州教育学院学报&lt;/secondary-title&gt;&lt;/titles&gt;&lt;periodical&gt;&lt;full-title&gt;宿州教育学院学报&lt;/full-title&gt;&lt;/periodical&gt;&lt;pages&gt;46-50&lt;/pages&gt;&lt;volume&gt;23&lt;/volume&gt;&lt;number&gt;05&lt;/number&gt;&lt;keywords&gt;&lt;keyword&gt;研究生&lt;/keyword&gt;&lt;keyword&gt;思想</w:instrText>
      </w:r>
      <w:r w:rsidR="00EC78E8">
        <w:rPr>
          <w:rFonts w:hint="eastAsia"/>
        </w:rPr>
        <w:instrText>政治教育</w:instrText>
      </w:r>
      <w:r w:rsidR="00EC78E8">
        <w:instrText>&lt;/keyword&gt;&lt;keyword&gt;调查问卷&lt;/keyword&gt;&lt;keyword&gt;党支部建设&lt;/keyword&gt;&lt;/keywords&gt;&lt;dates&gt;&lt;year&gt;2020&lt;/year&gt;&lt;/dates&gt;&lt;isbn&gt;1009-8534&lt;/isbn&gt;&lt;call-num&gt;34-1227/C&lt;/call-num&gt;&lt;urls&gt;&lt;/urls&gt;&lt;remote-database-provider&gt;Cnki&lt;/remote-database-provider&gt;&lt;/record&gt;&lt;/Cite&gt;&lt;/EndNote&gt;</w:instrText>
      </w:r>
      <w:r w:rsidR="00EC78E8">
        <w:fldChar w:fldCharType="separate"/>
      </w:r>
      <w:r w:rsidR="00EC78E8">
        <w:rPr>
          <w:noProof/>
        </w:rPr>
        <w:t>(田仁连, 弋鹏, 袁倩, &amp; 张明星, 2020)</w:t>
      </w:r>
      <w:r w:rsidR="00EC78E8">
        <w:fldChar w:fldCharType="end"/>
      </w:r>
      <w:r w:rsidRPr="00A47939">
        <w:rPr>
          <w:rFonts w:hint="eastAsia"/>
        </w:rPr>
        <w:t>。我们通过实践发现问题和提出问题，针对性的解决问题，进一步提高科学研究的准确性，社会科学方法论研究的基本准则是通过实践检验理论和发展理论。以实践为基础的研究方法的主要内容包括以下几个方面</w:t>
      </w:r>
      <w:r w:rsidR="00EC78E8">
        <w:fldChar w:fldCharType="begin"/>
      </w:r>
      <w:r w:rsidR="00EC78E8">
        <w:instrText xml:space="preserve"> ADDIN EN.CITE &lt;EndNote&gt;&lt;Cite&gt;&lt;Author&gt;段远鸿&lt;/Author&gt;&lt;Year&gt;2020&lt;/Year&gt;&lt;RecNum&gt;3&lt;/RecNum&gt;&lt;DisplayText&gt;(段远鸿 &amp;amp; 吴佐文, 2020)&lt;/DisplayText&gt;&lt;record&gt;&lt;rec-number&gt;3&lt;/rec-number&gt;&lt;foreign-keys&gt;&lt;key app="EN" db-id="r5f9ee0xnrzvwke2d0oxa95ws9wa5pdvftde" timestamp="1607137862"&gt;3&lt;/key&gt;&lt;/foreign-keys&gt;&lt;ref-type name="Journal Article"&gt;17&lt;/ref-type&gt;&lt;contributors&gt;&lt;authors&gt;&lt;author&gt;段远鸿&lt;/author&gt;&lt;author&gt;吴佐文&lt;/author&gt;&lt;/authors&gt;&lt;/contributors&gt;&lt;auth-address&gt;江西财经大学财税与公共管理学院党委;江西财经大学经济学院;&lt;/auth-address&gt;&lt;titles&gt;&lt;title&gt;国内研究生思政教育水平现状和提升路径</w:instrText>
      </w:r>
      <w:r w:rsidR="00EC78E8">
        <w:rPr>
          <w:rFonts w:hint="eastAsia"/>
        </w:rPr>
        <w:instrText>研究</w:instrText>
      </w:r>
      <w:r w:rsidR="00EC78E8">
        <w:instrText>&lt;/title&gt;&lt;secondary-title&gt;教育学术月刊&lt;/secondary-title&gt;&lt;/titles&gt;&lt;periodical&gt;&lt;full-title&gt;教育学术月刊&lt;/full-title&gt;&lt;/periodical&gt;&lt;pages&gt;106-111&lt;/pages&gt;&lt;number&gt;10&lt;/number&gt;&lt;keywords&gt;&lt;keyword&gt;思想政治教育&lt;/keyword&gt;&lt;keyword&gt;课程思政&lt;/keyword&gt;&lt;keyword&gt;研究生&lt;/keyword&gt;&lt;keyword&gt;模块化综合工作体系&lt;/keyword&gt;&lt;keyword&gt;实证研究&lt;/keyword&gt;&lt;/keywords&gt;&lt;dates&gt;&lt;year&gt;2020&lt;/year&gt;&lt;/dates&gt;&lt;isbn&gt;1674-2311&lt;/isbn&gt;&lt;call-num&gt;36-1301/G4&lt;/call-num&gt;&lt;urls&gt;&lt;/urls&gt;&lt;remote-database-provider&gt;Cnki&lt;/remote-database-provider&gt;&lt;/record&gt;&lt;/Cite&gt;&lt;/EndNote&gt;</w:instrText>
      </w:r>
      <w:r w:rsidR="00EC78E8">
        <w:fldChar w:fldCharType="separate"/>
      </w:r>
      <w:r w:rsidR="00EC78E8">
        <w:rPr>
          <w:noProof/>
        </w:rPr>
        <w:t>(段远鸿 &amp; 吴佐文, 2020)</w:t>
      </w:r>
      <w:r w:rsidR="00EC78E8">
        <w:fldChar w:fldCharType="end"/>
      </w:r>
      <w:r w:rsidRPr="00A47939">
        <w:rPr>
          <w:rFonts w:hint="eastAsia"/>
        </w:rPr>
        <w:t>：</w:t>
      </w:r>
    </w:p>
    <w:p w14:paraId="59640CE3" w14:textId="6E48D6F6" w:rsidR="00A47939" w:rsidRPr="00783250" w:rsidRDefault="00A47939" w:rsidP="00712F7E">
      <w:pPr>
        <w:pStyle w:val="4"/>
        <w:numPr>
          <w:ilvl w:val="0"/>
          <w:numId w:val="18"/>
        </w:numPr>
      </w:pPr>
      <w:r w:rsidRPr="00783250">
        <w:rPr>
          <w:rFonts w:hint="eastAsia"/>
        </w:rPr>
        <w:t>立足实践需要研究理论</w:t>
      </w:r>
    </w:p>
    <w:p w14:paraId="7800F1CA" w14:textId="7083A5A2" w:rsidR="00A47939" w:rsidRDefault="00A47939" w:rsidP="00A47939">
      <w:pPr>
        <w:pStyle w:val="a3"/>
        <w:spacing w:line="360" w:lineRule="auto"/>
        <w:ind w:firstLine="480"/>
        <w:rPr>
          <w:rFonts w:ascii="宋体" w:eastAsia="宋体" w:hAnsi="宋体"/>
          <w:sz w:val="24"/>
          <w:szCs w:val="24"/>
        </w:rPr>
      </w:pPr>
      <w:r w:rsidRPr="00A47939">
        <w:rPr>
          <w:rFonts w:ascii="宋体" w:eastAsia="宋体" w:hAnsi="宋体" w:hint="eastAsia"/>
          <w:sz w:val="24"/>
          <w:szCs w:val="24"/>
        </w:rPr>
        <w:t>人类的生存活动是在实践中慢慢摸索出来的，社会科学的研究也是在实践确立合理可靠的科学方法的。社会科学研究需要从实时理论出发，把握时代的精神，反映人民的愿望，在研究过程中要及时发现问题寻找问题解决问题，没有问题的研究是不成熟，不健全的。</w:t>
      </w:r>
    </w:p>
    <w:p w14:paraId="05762207" w14:textId="447A1700" w:rsidR="005303D7" w:rsidRDefault="005303D7" w:rsidP="00797510">
      <w:pPr>
        <w:pStyle w:val="5"/>
        <w:numPr>
          <w:ilvl w:val="0"/>
          <w:numId w:val="15"/>
        </w:numPr>
      </w:pPr>
      <w:r>
        <w:rPr>
          <w:rFonts w:hint="eastAsia"/>
        </w:rPr>
        <w:t>社会生活在本质上是实践的</w:t>
      </w:r>
    </w:p>
    <w:p w14:paraId="1AD12A94" w14:textId="69ED9D9A" w:rsidR="00783250" w:rsidRPr="00783250" w:rsidRDefault="00783250" w:rsidP="00712F7E">
      <w:pPr>
        <w:pStyle w:val="dxx-0"/>
        <w:ind w:firstLine="480"/>
      </w:pPr>
      <w:r>
        <w:rPr>
          <w:rFonts w:hint="eastAsia"/>
        </w:rPr>
        <w:t>构成社会的人是实践着的人，现实中的人，从事物质生产的人。这就是要求我们在实践中去</w:t>
      </w:r>
      <w:r w:rsidR="003D7877">
        <w:rPr>
          <w:rFonts w:hint="eastAsia"/>
        </w:rPr>
        <w:t>考察问题，在社会实际中去考察对象。同时，社会生活的全部内容是社会实践，无论经济生活、政治生活、文化生活、社会生活，本质上都是实践的。这就可以在实践的过程中，了解</w:t>
      </w:r>
      <w:r w:rsidR="00D83107">
        <w:rPr>
          <w:rFonts w:hint="eastAsia"/>
        </w:rPr>
        <w:t>研究生</w:t>
      </w:r>
      <w:r w:rsidR="003D7877">
        <w:rPr>
          <w:rFonts w:hint="eastAsia"/>
        </w:rPr>
        <w:t>各种生活之中所体现的</w:t>
      </w:r>
      <w:r w:rsidR="00D83107">
        <w:rPr>
          <w:rFonts w:hint="eastAsia"/>
        </w:rPr>
        <w:t>思想水平</w:t>
      </w:r>
      <w:r w:rsidR="003D7877">
        <w:rPr>
          <w:rFonts w:hint="eastAsia"/>
        </w:rPr>
        <w:t>如何，采取怎样的方式方法去提升研究生的思想政治水平；</w:t>
      </w:r>
    </w:p>
    <w:p w14:paraId="6303C015" w14:textId="5BC40398" w:rsidR="005303D7" w:rsidRDefault="005303D7" w:rsidP="00797510">
      <w:pPr>
        <w:pStyle w:val="5"/>
        <w:numPr>
          <w:ilvl w:val="0"/>
          <w:numId w:val="15"/>
        </w:numPr>
      </w:pPr>
      <w:r>
        <w:rPr>
          <w:rFonts w:hint="eastAsia"/>
        </w:rPr>
        <w:t>实践的需要是理论研究的出发点</w:t>
      </w:r>
    </w:p>
    <w:p w14:paraId="0CB44A65" w14:textId="1578AC75" w:rsidR="00D83107" w:rsidRPr="00D83107" w:rsidRDefault="00D83107" w:rsidP="00712F7E">
      <w:pPr>
        <w:pStyle w:val="dxx-0"/>
        <w:ind w:firstLine="480"/>
      </w:pPr>
      <w:r w:rsidRPr="00D83107">
        <w:rPr>
          <w:rFonts w:hint="eastAsia"/>
        </w:rPr>
        <w:t>马克思说：“理论在一个国家实现的程度，总是取决于理论满足这个国家的需要的程度”。正是因为实践的需要，我们才要丰富理论的研究。</w:t>
      </w:r>
    </w:p>
    <w:p w14:paraId="1D61ACF0" w14:textId="517CD341" w:rsidR="005303D7" w:rsidRDefault="005303D7" w:rsidP="00797510">
      <w:pPr>
        <w:pStyle w:val="5"/>
        <w:numPr>
          <w:ilvl w:val="0"/>
          <w:numId w:val="15"/>
        </w:numPr>
      </w:pPr>
      <w:r>
        <w:rPr>
          <w:rFonts w:hint="eastAsia"/>
        </w:rPr>
        <w:t>社会科学研究要有强烈的问题意识</w:t>
      </w:r>
    </w:p>
    <w:p w14:paraId="3CC13AC8" w14:textId="6D398B71" w:rsidR="00D83107" w:rsidRPr="00D83107" w:rsidRDefault="00D83107" w:rsidP="00712F7E">
      <w:pPr>
        <w:pStyle w:val="dxx-0"/>
        <w:ind w:firstLine="480"/>
      </w:pPr>
      <w:r>
        <w:rPr>
          <w:rFonts w:hint="eastAsia"/>
        </w:rPr>
        <w:t>问题是时代的声音，理论研究，最终都是对问题的研究。提出问题是解决问题的前提，这句话同样适合社会科学的研究。强烈的问题意识，首先表现在善于提出问题。如果问题本身没有什么意义，甚至是一个伪命题，那么，而后的全部研究都会变得没有什么价值，甚至毫无意义。</w:t>
      </w:r>
    </w:p>
    <w:p w14:paraId="69B77EE3" w14:textId="29AC4DAE" w:rsidR="005303D7" w:rsidRDefault="00A47939" w:rsidP="00712F7E">
      <w:pPr>
        <w:pStyle w:val="4"/>
        <w:numPr>
          <w:ilvl w:val="0"/>
          <w:numId w:val="18"/>
        </w:numPr>
      </w:pPr>
      <w:r w:rsidRPr="00A47939">
        <w:rPr>
          <w:rFonts w:hint="eastAsia"/>
        </w:rPr>
        <w:lastRenderedPageBreak/>
        <w:t>对实践进行理论总结</w:t>
      </w:r>
    </w:p>
    <w:p w14:paraId="522CCE26" w14:textId="77292E56" w:rsidR="005303D7" w:rsidRDefault="005303D7" w:rsidP="00797510">
      <w:pPr>
        <w:pStyle w:val="5"/>
        <w:numPr>
          <w:ilvl w:val="0"/>
          <w:numId w:val="16"/>
        </w:numPr>
      </w:pPr>
      <w:r>
        <w:rPr>
          <w:rFonts w:hint="eastAsia"/>
        </w:rPr>
        <w:t>科学理论是实践经验的概况和总结</w:t>
      </w:r>
    </w:p>
    <w:p w14:paraId="01E397CD" w14:textId="0FEEAAB4" w:rsidR="003D7877" w:rsidRPr="003D7877" w:rsidRDefault="003D7877" w:rsidP="00712F7E">
      <w:pPr>
        <w:pStyle w:val="dxx-0"/>
        <w:ind w:firstLine="480"/>
      </w:pPr>
      <w:r w:rsidRPr="00A47939">
        <w:rPr>
          <w:rFonts w:hint="eastAsia"/>
        </w:rPr>
        <w:t>科学的研究是实践经验的概括和总结。理论来源于实践，但不止实践经验，而是要超越经验。对于研究的问题不能从理论出发，理论可以作为借鉴，要从实际出发。科学的研究方法，要基于社会调查，切合实际，深入群众。</w:t>
      </w:r>
    </w:p>
    <w:p w14:paraId="0928EE41" w14:textId="2F88B87F" w:rsidR="005303D7" w:rsidRDefault="005303D7" w:rsidP="00797510">
      <w:pPr>
        <w:pStyle w:val="5"/>
        <w:numPr>
          <w:ilvl w:val="0"/>
          <w:numId w:val="16"/>
        </w:numPr>
      </w:pPr>
      <w:r>
        <w:rPr>
          <w:rFonts w:hint="eastAsia"/>
        </w:rPr>
        <w:t>原则不是研究的出发点而是研究的落脚点</w:t>
      </w:r>
    </w:p>
    <w:p w14:paraId="2B1AABE4" w14:textId="2221A6A7" w:rsidR="003D7877" w:rsidRPr="003D7877" w:rsidRDefault="003D7877" w:rsidP="00712F7E">
      <w:pPr>
        <w:pStyle w:val="dxx-0"/>
        <w:ind w:firstLine="480"/>
      </w:pPr>
      <w:r>
        <w:rPr>
          <w:rFonts w:hint="eastAsia"/>
        </w:rPr>
        <w:t>总结经验，我们要坚持一切从实际出发地原则。立足于现实客观情况，而不是存在于我们地主观意识的概念。我们要在研究生思想政治教育培养地过程之中尊重客观地实际情况，让这一概念不仅仅停留在文件之中，更应该落实到我们的实际生活之中，在生活之中加大宣传力度</w:t>
      </w:r>
      <w:r w:rsidR="00EC78E8">
        <w:fldChar w:fldCharType="begin"/>
      </w:r>
      <w:r w:rsidR="00EC78E8">
        <w:instrText xml:space="preserve"> ADDIN EN.CITE &lt;EndNote&gt;&lt;Cite&gt;&lt;Author&gt;张蕾&lt;/Author&gt;&lt;Year&gt;2020&lt;/Year&gt;&lt;RecNum&gt;1&lt;/RecNum&gt;&lt;DisplayText&gt;(张蕾, 2020)&lt;/DisplayText&gt;&lt;record&gt;&lt;rec-number&gt;1&lt;/rec-number&gt;&lt;foreign-keys&gt;&lt;key app="EN" db-id="r5f9ee0xnrzvwke2d0oxa95ws9wa5pdvftde" timestamp="1607137862"&gt;1&lt;/key&gt;&lt;/foreign-keys&gt;&lt;ref-type name="Journal Article"&gt;17&lt;/ref-type&gt;&lt;contributors&gt;&lt;authors&gt;&lt;author&gt;张蕾&lt;/author&gt;&lt;/authors&gt;&lt;/contributors&gt;&lt;auth-address&gt;萍乡卫生职业学院;&lt;/auth-address&gt;&lt;titles&gt;&lt;title&gt;基于生态道德理念教育下的高校思政教育方法研究——评《实践哲学语境下的生态伦理研究》&lt;/title&gt;&lt;secondary-title&gt;灌溉排水学</w:instrText>
      </w:r>
      <w:r w:rsidR="00EC78E8">
        <w:rPr>
          <w:rFonts w:hint="eastAsia"/>
        </w:rPr>
        <w:instrText>报</w:instrText>
      </w:r>
      <w:r w:rsidR="00EC78E8">
        <w:instrText>&lt;/secondary-title&gt;&lt;/titles&gt;&lt;periodical&gt;&lt;full-title&gt;灌溉排水学报&lt;/full-title&gt;&lt;/periodical&gt;&lt;pages&gt;154&lt;/pages&gt;&lt;volume&gt;39&lt;/volume&gt;&lt;number&gt;11&lt;/number&gt;&lt;keywords&gt;&lt;keyword&gt;生态道德&lt;/keyword&gt;&lt;keyword&gt;理念教育&lt;/keyword&gt;&lt;keyword&gt;高校思政教育&lt;/keyword&gt;&lt;keyword&gt;《实践哲学语境下的生态伦理研究》&lt;/keyword&gt;&lt;keyword&gt;生态伦理&lt;/keyword&gt;&lt;keyword&gt;哲学语境&lt;/keyword&gt;&lt;/keywords&gt;&lt;dates&gt;&lt;year&gt;2020&lt;/year&gt;&lt;/dates&gt;&lt;isbn&gt;1672-3317&lt;/isbn&gt;&lt;call-num&gt;41-1337/S&lt;/call-num&gt;&lt;urls&gt;&lt;/urls&gt;&lt;remote-database-provider&gt;Cnki&lt;/remote-database-provider&gt;&lt;/record&gt;&lt;/Cite&gt;&lt;/EndNote&gt;</w:instrText>
      </w:r>
      <w:r w:rsidR="00EC78E8">
        <w:fldChar w:fldCharType="separate"/>
      </w:r>
      <w:r w:rsidR="00EC78E8">
        <w:rPr>
          <w:noProof/>
        </w:rPr>
        <w:t>(张蕾, 2020)</w:t>
      </w:r>
      <w:r w:rsidR="00EC78E8">
        <w:fldChar w:fldCharType="end"/>
      </w:r>
      <w:r>
        <w:rPr>
          <w:rFonts w:hint="eastAsia"/>
        </w:rPr>
        <w:t>。</w:t>
      </w:r>
    </w:p>
    <w:p w14:paraId="0652294C" w14:textId="52177562" w:rsidR="005303D7" w:rsidRDefault="005303D7" w:rsidP="00797510">
      <w:pPr>
        <w:pStyle w:val="5"/>
        <w:numPr>
          <w:ilvl w:val="0"/>
          <w:numId w:val="16"/>
        </w:numPr>
      </w:pPr>
      <w:r>
        <w:rPr>
          <w:rFonts w:hint="eastAsia"/>
        </w:rPr>
        <w:t>调查研究是进行社会科学研究的基础环节</w:t>
      </w:r>
    </w:p>
    <w:p w14:paraId="68FF2111" w14:textId="62C4C391" w:rsidR="003D7877" w:rsidRPr="003D7877" w:rsidRDefault="003D7877" w:rsidP="00712F7E">
      <w:pPr>
        <w:pStyle w:val="dxx-0"/>
        <w:ind w:firstLine="480"/>
      </w:pPr>
      <w:r>
        <w:rPr>
          <w:rFonts w:hint="eastAsia"/>
        </w:rPr>
        <w:t>调查研究是进行社会科学研究的基本要求，没有调查就没有发言权，就无法进行社会科学研究。我们深入思想政治教育研究的现状，并制定相关可行的政策。</w:t>
      </w:r>
    </w:p>
    <w:p w14:paraId="73855B6F" w14:textId="30D0DC15" w:rsidR="00A47939" w:rsidRPr="00783250" w:rsidRDefault="00A47939" w:rsidP="00712F7E">
      <w:pPr>
        <w:pStyle w:val="4"/>
        <w:numPr>
          <w:ilvl w:val="0"/>
          <w:numId w:val="18"/>
        </w:numPr>
      </w:pPr>
      <w:r w:rsidRPr="00783250">
        <w:rPr>
          <w:rFonts w:hint="eastAsia"/>
        </w:rPr>
        <w:t>在实践中检验理论和发展理论</w:t>
      </w:r>
    </w:p>
    <w:p w14:paraId="5797EB9E" w14:textId="66902A8A" w:rsidR="005303D7" w:rsidRDefault="005303D7" w:rsidP="00797510">
      <w:pPr>
        <w:pStyle w:val="5"/>
        <w:numPr>
          <w:ilvl w:val="0"/>
          <w:numId w:val="17"/>
        </w:numPr>
      </w:pPr>
      <w:r>
        <w:rPr>
          <w:rFonts w:hint="eastAsia"/>
        </w:rPr>
        <w:t>在实践中检验真理</w:t>
      </w:r>
    </w:p>
    <w:p w14:paraId="43BCEB9D" w14:textId="06006828" w:rsidR="00783250" w:rsidRDefault="00783250" w:rsidP="00712F7E">
      <w:pPr>
        <w:pStyle w:val="dxx-0"/>
        <w:ind w:firstLine="480"/>
      </w:pPr>
      <w:r>
        <w:rPr>
          <w:rFonts w:hint="eastAsia"/>
        </w:rPr>
        <w:t>理论是否正确，并不是由理论本身决定的，要应用于实践，在实践中才能检验理论的真确与否。比如2</w:t>
      </w:r>
      <w:r>
        <w:t>019</w:t>
      </w:r>
      <w:r>
        <w:rPr>
          <w:rFonts w:hint="eastAsia"/>
        </w:rPr>
        <w:t>年颁布的实施纲要</w:t>
      </w:r>
      <w:proofErr w:type="gramStart"/>
      <w:r>
        <w:rPr>
          <w:rFonts w:hint="eastAsia"/>
        </w:rPr>
        <w:t>要</w:t>
      </w:r>
      <w:proofErr w:type="gramEnd"/>
      <w:r>
        <w:rPr>
          <w:rFonts w:hint="eastAsia"/>
        </w:rPr>
        <w:t>经过实践的检验，才能不断发展完善。同时，实践作为检验理论的依据，即是确定的标准，也是不确定的。所谓的确定是因为只有经过实践的</w:t>
      </w:r>
      <w:r w:rsidR="003D7877">
        <w:rPr>
          <w:rFonts w:hint="eastAsia"/>
        </w:rPr>
        <w:t>检验，才能指导实施纲要对于提高研究生思想教育是否可能有效，而不是以他人的言论或其他的强制力来评价。但是实践的标准又不是确定的，因为不能让已有的认识绝对化，所以我们要坚持辩证地看待实践是检验理论地标准。</w:t>
      </w:r>
    </w:p>
    <w:p w14:paraId="1D736CA4" w14:textId="5336C524" w:rsidR="005303D7" w:rsidRDefault="005303D7" w:rsidP="00797510">
      <w:pPr>
        <w:pStyle w:val="5"/>
        <w:numPr>
          <w:ilvl w:val="0"/>
          <w:numId w:val="17"/>
        </w:numPr>
      </w:pPr>
      <w:r>
        <w:rPr>
          <w:rFonts w:hint="eastAsia"/>
        </w:rPr>
        <w:t>在实践中发展真理</w:t>
      </w:r>
    </w:p>
    <w:p w14:paraId="7735C559" w14:textId="356CDCEA" w:rsidR="00783250" w:rsidRDefault="00783250" w:rsidP="00712F7E">
      <w:pPr>
        <w:pStyle w:val="dxx-0"/>
        <w:ind w:firstLine="480"/>
      </w:pPr>
      <w:r>
        <w:rPr>
          <w:rFonts w:hint="eastAsia"/>
        </w:rPr>
        <w:t>实践是不断变化发展的，理论也要不断变化与发展。我们要在实践的过程之中不断发展理论。经过实践检验过的理论并不一定是完美的，对于可以完善的部分我们要赋予其全新的发展</w:t>
      </w:r>
      <w:r w:rsidR="00EC78E8">
        <w:fldChar w:fldCharType="begin"/>
      </w:r>
      <w:r w:rsidR="00EC78E8">
        <w:instrText xml:space="preserve"> ADDIN EN.CITE &lt;EndNote&gt;&lt;Cite&gt;&lt;Author&gt;王浩东&lt;/Author&gt;&lt;Year&gt;2020&lt;/Year&gt;&lt;RecNum&gt;5&lt;/RecNum&gt;&lt;DisplayText&gt;(王浩东, 2020)&lt;/DisplayText&gt;&lt;record&gt;&lt;rec-number&gt;5&lt;/rec-number&gt;&lt;foreign-keys&gt;&lt;key app="EN" db-id="r5f9ee0xnrzvwke2d0oxa95ws9wa5pdvftde" timestamp="1607137862"&gt;5&lt;/key&gt;&lt;/foreign-keys&gt;&lt;ref-type name="Journal Article"&gt;17&lt;/ref-type&gt;&lt;contributors&gt;&lt;authors&gt;&lt;author&gt;王浩东&lt;/author&gt;&lt;/authors&gt;&lt;/contributors&gt;&lt;auth-address&gt;江苏师范大学马克思主义学院;&lt;/auth-address&gt;&lt;titles&gt;&lt;title&gt;以实践为基础的研究方法对公民道德建设的影响&lt;/title&gt;&lt;secondary-title&gt;现代交际&lt;/secondary-title&gt;&lt;/titles&gt;&lt;periodical&gt;&lt;full-title&gt;现代交际&lt;/full-title&gt;&lt;/periodical&gt;&lt;pages&gt;238-239&lt;/pages&gt;&lt;number&gt;15&lt;/number&gt;&lt;keywords&gt;&lt;keyword&gt;以实践为基础的研究方法&lt;/keyword&gt;&lt;keyword&gt;新时代&lt;/keyword&gt;&lt;keyword&gt;公民道德建设&lt;/keyword&gt;&lt;/keywords&gt;&lt;dates&gt;&lt;year&gt;2020&lt;/year&gt;&lt;/dates&gt;&lt;isbn&gt;1009-5349&lt;/isbn&gt;&lt;call-num&gt;22-1010/C&lt;/call-num&gt;&lt;urls&gt;&lt;/urls&gt;&lt;remote-database-provider&gt;Cnki&lt;/remote-database-provider&gt;&lt;/record&gt;&lt;/Cite&gt;&lt;/EndNote&gt;</w:instrText>
      </w:r>
      <w:r w:rsidR="00EC78E8">
        <w:fldChar w:fldCharType="separate"/>
      </w:r>
      <w:r w:rsidR="00EC78E8">
        <w:rPr>
          <w:noProof/>
        </w:rPr>
        <w:t>(王浩东, 2020)</w:t>
      </w:r>
      <w:r w:rsidR="00EC78E8">
        <w:fldChar w:fldCharType="end"/>
      </w:r>
      <w:r>
        <w:rPr>
          <w:rFonts w:hint="eastAsia"/>
        </w:rPr>
        <w:t>。</w:t>
      </w:r>
    </w:p>
    <w:p w14:paraId="43C018F9" w14:textId="350F9CC7" w:rsidR="005303D7" w:rsidRDefault="005303D7" w:rsidP="00797510">
      <w:pPr>
        <w:pStyle w:val="5"/>
        <w:numPr>
          <w:ilvl w:val="0"/>
          <w:numId w:val="17"/>
        </w:numPr>
      </w:pPr>
      <w:r>
        <w:rPr>
          <w:rFonts w:hint="eastAsia"/>
        </w:rPr>
        <w:lastRenderedPageBreak/>
        <w:t>破除迷信，解放思想</w:t>
      </w:r>
    </w:p>
    <w:p w14:paraId="175ADF90" w14:textId="53A76B41" w:rsidR="00F92463" w:rsidRDefault="00783250" w:rsidP="00712F7E">
      <w:pPr>
        <w:pStyle w:val="dxx-0"/>
        <w:ind w:firstLine="480"/>
      </w:pPr>
      <w:r>
        <w:rPr>
          <w:rFonts w:hint="eastAsia"/>
        </w:rPr>
        <w:t>社会科研研究就是要坚持科学的原则。只有坚持科学的原则，才不会丧失目标与方向。在公民道德建设的过程中，我们要将科学的研究态度贯穿始终。同时也要以科学的态度对待研究生思想教育本身，不能教条主义和用自己的主观思想去看待研究生思想教育培养。</w:t>
      </w:r>
    </w:p>
    <w:p w14:paraId="5D330163" w14:textId="07B6F377" w:rsidR="00F92463" w:rsidRPr="00D83107" w:rsidRDefault="00F92463" w:rsidP="00797510">
      <w:pPr>
        <w:pStyle w:val="3"/>
        <w:numPr>
          <w:ilvl w:val="0"/>
          <w:numId w:val="12"/>
        </w:numPr>
      </w:pPr>
      <w:r w:rsidRPr="00D83107">
        <w:rPr>
          <w:rFonts w:hint="eastAsia"/>
        </w:rPr>
        <w:t>以实践为基础的研究方法在</w:t>
      </w:r>
      <w:r w:rsidR="00D83107" w:rsidRPr="00D83107">
        <w:rPr>
          <w:rFonts w:hint="eastAsia"/>
        </w:rPr>
        <w:t>研究生思想教育研究</w:t>
      </w:r>
      <w:r w:rsidRPr="00D83107">
        <w:rPr>
          <w:rFonts w:hint="eastAsia"/>
        </w:rPr>
        <w:t>的指导意义</w:t>
      </w:r>
    </w:p>
    <w:p w14:paraId="0CCA78AF" w14:textId="0D87D92E" w:rsidR="00F92463" w:rsidRDefault="00F92463" w:rsidP="00712F7E">
      <w:pPr>
        <w:pStyle w:val="dxx-0"/>
        <w:ind w:firstLine="480"/>
      </w:pPr>
      <w:r>
        <w:rPr>
          <w:rFonts w:hint="eastAsia"/>
        </w:rPr>
        <w:t>习近平总书记提出：“文化使一个国家、一个民族的灵魂。新时代要加强思想道德建设，人民又信仰，国家有力量，民族就有希望。”步入新时代，中华民族终于迎来了实现民族伟大复兴的光明前景，形成了新时代习近平中国特色社会主义思想。为什么我们能在过去短短几年内取得骄人成绩？为什么中国的辉煌一度震惊世界，靠的就是党中央的正确领导，引领人民走上了正确的道路。新时代研究生的思想道德建设更要加强，不忘初心，牢记使命，肩负责任，为实现中华名族的伟大复兴贡献自己的力量。</w:t>
      </w:r>
      <w:r w:rsidR="00EC78E8">
        <w:fldChar w:fldCharType="begin"/>
      </w:r>
      <w:r w:rsidR="00EC78E8">
        <w:instrText xml:space="preserve"> ADDIN EN.CITE &lt;EndNote&gt;&lt;Cite&gt;&lt;Author&gt;田仁连&lt;/Author&gt;&lt;Year&gt;2020&lt;/Year&gt;&lt;RecNum&gt;2&lt;/RecNum&gt;&lt;DisplayText&gt;(田仁连 et al., 2020)&lt;/DisplayText&gt;&lt;record&gt;&lt;rec-number&gt;2&lt;/rec-number&gt;&lt;foreign-keys&gt;&lt;key app="EN" db-id="r5f9ee0xnrzvwke2d0oxa95ws9wa5pdvftde" timestamp="1607137862"&gt;2&lt;/key&gt;&lt;/foreign-keys&gt;&lt;ref-type name="Journal Article"&gt;17&lt;/ref-type&gt;&lt;contributors&gt;&lt;authors&gt;&lt;author&gt;田仁连&lt;/author&gt;&lt;author&gt;弋鹏&lt;/author&gt;&lt;author&gt;袁倩&lt;/author&gt;&lt;author&gt;张明星&lt;/author&gt;&lt;/authors&gt;&lt;/contributors&gt;&lt;auth-address&gt;南京工业大学化工学院;&lt;/auth-address&gt;&lt;titles&gt;&lt;title&gt;新</w:instrText>
      </w:r>
      <w:r w:rsidR="00EC78E8">
        <w:rPr>
          <w:rFonts w:hint="eastAsia"/>
        </w:rPr>
        <w:instrText>时代研究生思想政治教育工作的现状、困境及对策分析</w:instrText>
      </w:r>
      <w:r w:rsidR="00EC78E8">
        <w:instrText>&lt;/title&gt;&lt;secondary-title&gt;宿州教育学院学报&lt;/secondary-title&gt;&lt;/titles&gt;&lt;periodical&gt;&lt;full-title&gt;宿州教育学院学报&lt;/full-title&gt;&lt;/periodical&gt;&lt;pages&gt;46-50&lt;/pages&gt;&lt;volume&gt;23&lt;/volume&gt;&lt;number&gt;05&lt;/number&gt;&lt;keywords&gt;&lt;keyword&gt;研究生&lt;/keyword&gt;&lt;keyword&gt;思想政治教育&lt;/keyword&gt;&lt;keyword&gt;调查问卷&lt;/keyword&gt;&lt;keyword&gt;党支部建设&lt;/keyword&gt;&lt;/keywords&gt;&lt;dates&gt;&lt;year&gt;2020&lt;/year&gt;&lt;/dates&gt;&lt;isbn&gt;1009-8534&lt;/isbn&gt;&lt;call-num&gt;34-1227/C&lt;/call-num&gt;&lt;urls&gt;&lt;/urls&gt;&lt;remote-database-provider&gt;Cnki&lt;/remote-database-provider&gt;&lt;/record&gt;&lt;/Cite&gt;&lt;/EndNote&gt;</w:instrText>
      </w:r>
      <w:r w:rsidR="00EC78E8">
        <w:fldChar w:fldCharType="separate"/>
      </w:r>
      <w:r w:rsidR="00EC78E8">
        <w:rPr>
          <w:noProof/>
        </w:rPr>
        <w:t>(田仁连 et al., 2020)</w:t>
      </w:r>
      <w:r w:rsidR="00EC78E8">
        <w:fldChar w:fldCharType="end"/>
      </w:r>
    </w:p>
    <w:p w14:paraId="2A3248D5" w14:textId="6A45C209" w:rsidR="00F92463" w:rsidRDefault="00F92463" w:rsidP="00712F7E">
      <w:pPr>
        <w:pStyle w:val="dxx-0"/>
        <w:ind w:firstLine="480"/>
      </w:pPr>
      <w:r>
        <w:rPr>
          <w:rFonts w:hint="eastAsia"/>
        </w:rPr>
        <w:t>以实践为基础的研究方法，批判性地继承了人类历史上的伟大的科学成果，开启了人类社会科学的新时代。同时作为一种科学的研究方法，正确指导和处理了发展中的一系列问题。也为其他自然科学的研究提供了正确的方法和准则，尤其在</w:t>
      </w:r>
      <w:r w:rsidR="00597471">
        <w:rPr>
          <w:rFonts w:hint="eastAsia"/>
        </w:rPr>
        <w:t>思想政治</w:t>
      </w:r>
      <w:r>
        <w:rPr>
          <w:rFonts w:hint="eastAsia"/>
        </w:rPr>
        <w:t>教育的研究中，此方法更是起到了事半功倍的作用和效果。</w:t>
      </w:r>
    </w:p>
    <w:p w14:paraId="52F1A84E" w14:textId="121F6F39" w:rsidR="00712F7E" w:rsidRDefault="00F92463" w:rsidP="00712F7E">
      <w:pPr>
        <w:pStyle w:val="dxx-0"/>
        <w:ind w:firstLine="480"/>
      </w:pPr>
      <w:r>
        <w:rPr>
          <w:rFonts w:hint="eastAsia"/>
        </w:rPr>
        <w:t>研究生的研究能力培养是高校教育内容中</w:t>
      </w:r>
      <w:r w:rsidR="00597471">
        <w:rPr>
          <w:rFonts w:hint="eastAsia"/>
        </w:rPr>
        <w:t>的重中之重，高校思想政治教育的老师和其他工作者在教学过程中应该实事求是，在结合学生的实际科研能力的教学内容的基础上，运用科学的方法论辅导学生，提高学生研究意识；优秀教师和学生相互帮助，互相借鉴，自觉主动学习，并在教学过程中积极拓展和创新。教育的发展不仅需要创新的推动，也需要不断促进人才队伍的培养和建设，才能进一步提高研究成效。</w:t>
      </w:r>
    </w:p>
    <w:p w14:paraId="5AFA88F0" w14:textId="77777777" w:rsidR="00712F7E" w:rsidRDefault="00712F7E">
      <w:pPr>
        <w:widowControl/>
        <w:jc w:val="left"/>
        <w:rPr>
          <w:rFonts w:ascii="宋体" w:eastAsia="宋体" w:hAnsi="宋体"/>
          <w:sz w:val="24"/>
          <w:szCs w:val="24"/>
        </w:rPr>
      </w:pPr>
      <w:r>
        <w:br w:type="page"/>
      </w:r>
    </w:p>
    <w:p w14:paraId="1718E2E2" w14:textId="0E5380CA" w:rsidR="00EC78E8" w:rsidRDefault="00712F7E" w:rsidP="00EC78E8">
      <w:pPr>
        <w:pStyle w:val="3"/>
      </w:pPr>
      <w:r>
        <w:rPr>
          <w:rFonts w:hint="eastAsia"/>
        </w:rPr>
        <w:lastRenderedPageBreak/>
        <w:t>参考文献</w:t>
      </w:r>
    </w:p>
    <w:p w14:paraId="35940E21" w14:textId="77777777" w:rsidR="00EC78E8" w:rsidRPr="00EC78E8" w:rsidRDefault="00EC78E8" w:rsidP="00EC78E8">
      <w:pPr>
        <w:pStyle w:val="EndNoteBibliography"/>
        <w:numPr>
          <w:ilvl w:val="0"/>
          <w:numId w:val="21"/>
        </w:numPr>
      </w:pPr>
      <w:r>
        <w:fldChar w:fldCharType="begin"/>
      </w:r>
      <w:r>
        <w:instrText xml:space="preserve"> ADDIN EN.REFLIST </w:instrText>
      </w:r>
      <w:r>
        <w:fldChar w:fldCharType="separate"/>
      </w:r>
      <w:r w:rsidRPr="00EC78E8">
        <w:rPr>
          <w:rFonts w:hint="eastAsia"/>
        </w:rPr>
        <w:t>段远鸿</w:t>
      </w:r>
      <w:r w:rsidRPr="00EC78E8">
        <w:t xml:space="preserve">, &amp; 吴佐文. (2020). 国内研究生思政教育水平现状和提升路径研究. </w:t>
      </w:r>
      <w:r w:rsidRPr="00EC78E8">
        <w:rPr>
          <w:i/>
        </w:rPr>
        <w:t>教育学术月刊</w:t>
      </w:r>
      <w:r w:rsidRPr="00EC78E8">
        <w:t xml:space="preserve">(10), 106-111. </w:t>
      </w:r>
    </w:p>
    <w:p w14:paraId="0B46A633" w14:textId="77777777" w:rsidR="00EC78E8" w:rsidRPr="00EC78E8" w:rsidRDefault="00EC78E8" w:rsidP="00EC78E8">
      <w:pPr>
        <w:pStyle w:val="EndNoteBibliography"/>
        <w:numPr>
          <w:ilvl w:val="0"/>
          <w:numId w:val="21"/>
        </w:numPr>
      </w:pPr>
      <w:r w:rsidRPr="00EC78E8">
        <w:rPr>
          <w:rFonts w:hint="eastAsia"/>
        </w:rPr>
        <w:t>田仁连</w:t>
      </w:r>
      <w:r w:rsidRPr="00EC78E8">
        <w:t xml:space="preserve">, 弋鹏, 袁倩, &amp; 张明星. (2020). 新时代研究生思想政治教育工作的现状、困境及对策分析. </w:t>
      </w:r>
      <w:r w:rsidRPr="00EC78E8">
        <w:rPr>
          <w:i/>
        </w:rPr>
        <w:t>宿州教育学院学报, 23</w:t>
      </w:r>
      <w:r w:rsidRPr="00EC78E8">
        <w:t xml:space="preserve">(05), 46-50. </w:t>
      </w:r>
    </w:p>
    <w:p w14:paraId="198E70FC" w14:textId="77777777" w:rsidR="00EC78E8" w:rsidRPr="00EC78E8" w:rsidRDefault="00EC78E8" w:rsidP="00EC78E8">
      <w:pPr>
        <w:pStyle w:val="EndNoteBibliography"/>
        <w:numPr>
          <w:ilvl w:val="0"/>
          <w:numId w:val="21"/>
        </w:numPr>
      </w:pPr>
      <w:r w:rsidRPr="00EC78E8">
        <w:rPr>
          <w:rFonts w:hint="eastAsia"/>
        </w:rPr>
        <w:t>王浩东</w:t>
      </w:r>
      <w:r w:rsidRPr="00EC78E8">
        <w:t xml:space="preserve">. (2020). 以实践为基础的研究方法对公民道德建设的影响. </w:t>
      </w:r>
      <w:r w:rsidRPr="00EC78E8">
        <w:rPr>
          <w:i/>
        </w:rPr>
        <w:t>现代交际</w:t>
      </w:r>
      <w:r w:rsidRPr="00EC78E8">
        <w:t xml:space="preserve">(15), 238-239. </w:t>
      </w:r>
    </w:p>
    <w:p w14:paraId="23F22330" w14:textId="77777777" w:rsidR="00EC78E8" w:rsidRPr="00EC78E8" w:rsidRDefault="00EC78E8" w:rsidP="00EC78E8">
      <w:pPr>
        <w:pStyle w:val="EndNoteBibliography"/>
        <w:numPr>
          <w:ilvl w:val="0"/>
          <w:numId w:val="21"/>
        </w:numPr>
      </w:pPr>
      <w:r w:rsidRPr="00EC78E8">
        <w:rPr>
          <w:rFonts w:hint="eastAsia"/>
        </w:rPr>
        <w:t>张康之</w:t>
      </w:r>
      <w:r w:rsidRPr="00EC78E8">
        <w:t xml:space="preserve">. (2018). 对社会科学研究方法的认识. </w:t>
      </w:r>
      <w:r w:rsidRPr="00EC78E8">
        <w:rPr>
          <w:i/>
        </w:rPr>
        <w:t>北京行政学院学报</w:t>
      </w:r>
      <w:r w:rsidRPr="00EC78E8">
        <w:t xml:space="preserve">(02), 98-107. </w:t>
      </w:r>
    </w:p>
    <w:p w14:paraId="632B58E2" w14:textId="77777777" w:rsidR="00EC78E8" w:rsidRPr="00EC78E8" w:rsidRDefault="00EC78E8" w:rsidP="00EC78E8">
      <w:pPr>
        <w:pStyle w:val="EndNoteBibliography"/>
        <w:numPr>
          <w:ilvl w:val="0"/>
          <w:numId w:val="21"/>
        </w:numPr>
      </w:pPr>
      <w:r w:rsidRPr="00EC78E8">
        <w:rPr>
          <w:rFonts w:hint="eastAsia"/>
        </w:rPr>
        <w:t>张蕾</w:t>
      </w:r>
      <w:r w:rsidRPr="00EC78E8">
        <w:t xml:space="preserve">. (2020). 基于生态道德理念教育下的高校思政教育方法研究——评《实践哲学语境下的生态伦理研究》. </w:t>
      </w:r>
      <w:r w:rsidRPr="00EC78E8">
        <w:rPr>
          <w:i/>
        </w:rPr>
        <w:t>灌溉排水学报, 39</w:t>
      </w:r>
      <w:r w:rsidRPr="00EC78E8">
        <w:t xml:space="preserve">(11), 154. </w:t>
      </w:r>
    </w:p>
    <w:p w14:paraId="3BEF4A3C" w14:textId="77777777" w:rsidR="00EC78E8" w:rsidRPr="00EC78E8" w:rsidRDefault="00EC78E8" w:rsidP="00EC78E8">
      <w:pPr>
        <w:pStyle w:val="EndNoteBibliography"/>
        <w:numPr>
          <w:ilvl w:val="0"/>
          <w:numId w:val="21"/>
        </w:numPr>
      </w:pPr>
      <w:r w:rsidRPr="00EC78E8">
        <w:rPr>
          <w:rFonts w:hint="eastAsia"/>
        </w:rPr>
        <w:t>赵宇</w:t>
      </w:r>
      <w:r w:rsidRPr="00EC78E8">
        <w:t xml:space="preserve">. (2019). 关于社会科学研究方法的认识. </w:t>
      </w:r>
      <w:r w:rsidRPr="00EC78E8">
        <w:rPr>
          <w:i/>
        </w:rPr>
        <w:t>现代经济信息</w:t>
      </w:r>
      <w:r w:rsidRPr="00EC78E8">
        <w:t xml:space="preserve">(19), 137. </w:t>
      </w:r>
    </w:p>
    <w:p w14:paraId="2105B9CB" w14:textId="0243EB85" w:rsidR="007821C0" w:rsidRDefault="00EC78E8" w:rsidP="00712F7E">
      <w:r>
        <w:fldChar w:fldCharType="end"/>
      </w:r>
    </w:p>
    <w:p w14:paraId="02AF109B" w14:textId="77777777" w:rsidR="007821C0" w:rsidRDefault="007821C0">
      <w:pPr>
        <w:widowControl/>
        <w:jc w:val="left"/>
      </w:pPr>
      <w:r>
        <w:br w:type="page"/>
      </w:r>
    </w:p>
    <w:p w14:paraId="111CC223" w14:textId="77777777" w:rsidR="007821C0" w:rsidRDefault="007821C0" w:rsidP="007821C0">
      <w:pPr>
        <w:spacing w:line="300" w:lineRule="auto"/>
        <w:jc w:val="center"/>
        <w:rPr>
          <w:rFonts w:ascii="黑体" w:eastAsia="黑体" w:hAnsi="Times New Roman"/>
          <w:b/>
          <w:color w:val="00000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6"/>
        <w:gridCol w:w="1307"/>
        <w:gridCol w:w="6280"/>
      </w:tblGrid>
      <w:tr w:rsidR="007821C0" w14:paraId="6F83E817" w14:textId="77777777" w:rsidTr="00EA0EFC">
        <w:trPr>
          <w:trHeight w:val="718"/>
          <w:jc w:val="center"/>
        </w:trPr>
        <w:tc>
          <w:tcPr>
            <w:tcW w:w="2573" w:type="dxa"/>
            <w:gridSpan w:val="2"/>
            <w:tcBorders>
              <w:top w:val="single" w:sz="12" w:space="0" w:color="auto"/>
              <w:left w:val="single" w:sz="12" w:space="0" w:color="auto"/>
              <w:right w:val="single" w:sz="6" w:space="0" w:color="auto"/>
            </w:tcBorders>
            <w:vAlign w:val="center"/>
          </w:tcPr>
          <w:p w14:paraId="17506931" w14:textId="77777777" w:rsidR="007821C0" w:rsidRDefault="007821C0" w:rsidP="00EA0EFC">
            <w:pPr>
              <w:jc w:val="center"/>
              <w:rPr>
                <w:rFonts w:ascii="华康简楷" w:eastAsia="华康简楷"/>
                <w:b/>
                <w:bCs/>
                <w:sz w:val="30"/>
              </w:rPr>
            </w:pPr>
            <w:r>
              <w:rPr>
                <w:rFonts w:ascii="华康简楷" w:eastAsia="华康简楷" w:hint="eastAsia"/>
                <w:b/>
                <w:bCs/>
                <w:sz w:val="30"/>
              </w:rPr>
              <w:t>课 程 类 别</w:t>
            </w:r>
          </w:p>
        </w:tc>
        <w:tc>
          <w:tcPr>
            <w:tcW w:w="6280" w:type="dxa"/>
            <w:tcBorders>
              <w:top w:val="single" w:sz="12" w:space="0" w:color="auto"/>
              <w:left w:val="single" w:sz="6" w:space="0" w:color="auto"/>
              <w:right w:val="single" w:sz="12" w:space="0" w:color="auto"/>
            </w:tcBorders>
            <w:vAlign w:val="center"/>
          </w:tcPr>
          <w:p w14:paraId="02E03CAA" w14:textId="77777777" w:rsidR="007821C0" w:rsidRDefault="007821C0" w:rsidP="00EA0EFC">
            <w:pPr>
              <w:jc w:val="center"/>
              <w:rPr>
                <w:rFonts w:ascii="黑体" w:eastAsia="黑体" w:hAnsi="黑体"/>
                <w:b/>
                <w:sz w:val="28"/>
              </w:rPr>
            </w:pPr>
            <w:r>
              <w:rPr>
                <w:rFonts w:ascii="黑体" w:eastAsia="黑体" w:hAnsi="黑体" w:hint="eastAsia"/>
                <w:b/>
                <w:sz w:val="28"/>
              </w:rPr>
              <w:t>②必修课</w:t>
            </w:r>
          </w:p>
        </w:tc>
      </w:tr>
      <w:tr w:rsidR="007821C0" w14:paraId="0BF2CF77" w14:textId="77777777" w:rsidTr="00EA0EFC">
        <w:trPr>
          <w:trHeight w:val="718"/>
          <w:jc w:val="center"/>
        </w:trPr>
        <w:tc>
          <w:tcPr>
            <w:tcW w:w="2573" w:type="dxa"/>
            <w:gridSpan w:val="2"/>
            <w:tcBorders>
              <w:left w:val="single" w:sz="12" w:space="0" w:color="auto"/>
            </w:tcBorders>
            <w:vAlign w:val="center"/>
          </w:tcPr>
          <w:p w14:paraId="326BBA0E" w14:textId="77777777" w:rsidR="007821C0" w:rsidRDefault="007821C0" w:rsidP="00EA0EFC">
            <w:pPr>
              <w:jc w:val="center"/>
              <w:rPr>
                <w:rFonts w:ascii="华康简楷" w:eastAsia="华康简楷"/>
                <w:b/>
                <w:bCs/>
                <w:sz w:val="30"/>
              </w:rPr>
            </w:pPr>
            <w:r>
              <w:rPr>
                <w:rFonts w:ascii="华康简楷" w:eastAsia="华康简楷" w:hint="eastAsia"/>
                <w:b/>
                <w:bCs/>
                <w:sz w:val="30"/>
              </w:rPr>
              <w:t>课程考试方式</w:t>
            </w:r>
          </w:p>
        </w:tc>
        <w:tc>
          <w:tcPr>
            <w:tcW w:w="6280" w:type="dxa"/>
            <w:tcBorders>
              <w:right w:val="single" w:sz="12" w:space="0" w:color="auto"/>
            </w:tcBorders>
            <w:vAlign w:val="center"/>
          </w:tcPr>
          <w:p w14:paraId="69CD81A0" w14:textId="77777777" w:rsidR="007821C0" w:rsidRDefault="007821C0" w:rsidP="00EA0EFC">
            <w:pPr>
              <w:jc w:val="center"/>
              <w:rPr>
                <w:rFonts w:ascii="黑体" w:eastAsia="黑体" w:hAnsi="黑体"/>
                <w:b/>
                <w:bCs/>
                <w:sz w:val="28"/>
              </w:rPr>
            </w:pPr>
            <w:r>
              <w:rPr>
                <w:rFonts w:ascii="黑体" w:eastAsia="黑体" w:hAnsi="黑体" w:hint="eastAsia"/>
                <w:b/>
                <w:bCs/>
                <w:sz w:val="28"/>
              </w:rPr>
              <w:t>④课程论文</w:t>
            </w:r>
          </w:p>
        </w:tc>
      </w:tr>
      <w:tr w:rsidR="007821C0" w14:paraId="52C09088" w14:textId="77777777" w:rsidTr="00EA0EFC">
        <w:trPr>
          <w:trHeight w:val="718"/>
          <w:jc w:val="center"/>
        </w:trPr>
        <w:tc>
          <w:tcPr>
            <w:tcW w:w="1266" w:type="dxa"/>
            <w:tcBorders>
              <w:left w:val="single" w:sz="12" w:space="0" w:color="auto"/>
            </w:tcBorders>
            <w:vAlign w:val="center"/>
          </w:tcPr>
          <w:p w14:paraId="7D0DB0C3" w14:textId="77777777" w:rsidR="007821C0" w:rsidRDefault="007821C0" w:rsidP="00EA0EFC">
            <w:pPr>
              <w:jc w:val="center"/>
              <w:rPr>
                <w:rFonts w:ascii="华康简楷" w:eastAsia="华康简楷"/>
                <w:b/>
                <w:bCs/>
                <w:sz w:val="30"/>
              </w:rPr>
            </w:pPr>
            <w:r>
              <w:rPr>
                <w:rFonts w:ascii="华康简楷" w:eastAsia="华康简楷" w:hint="eastAsia"/>
                <w:b/>
                <w:bCs/>
                <w:sz w:val="30"/>
              </w:rPr>
              <w:t>题号</w:t>
            </w:r>
          </w:p>
        </w:tc>
        <w:tc>
          <w:tcPr>
            <w:tcW w:w="1307" w:type="dxa"/>
            <w:vAlign w:val="center"/>
          </w:tcPr>
          <w:p w14:paraId="1143334F" w14:textId="77777777" w:rsidR="007821C0" w:rsidRDefault="007821C0" w:rsidP="00EA0EFC">
            <w:pPr>
              <w:jc w:val="center"/>
              <w:rPr>
                <w:rFonts w:ascii="华康简楷" w:eastAsia="华康简楷"/>
                <w:b/>
                <w:bCs/>
                <w:sz w:val="30"/>
              </w:rPr>
            </w:pPr>
            <w:r>
              <w:rPr>
                <w:rFonts w:ascii="华康简楷" w:eastAsia="华康简楷" w:hint="eastAsia"/>
                <w:b/>
                <w:bCs/>
                <w:sz w:val="30"/>
              </w:rPr>
              <w:t>得分</w:t>
            </w:r>
          </w:p>
        </w:tc>
        <w:tc>
          <w:tcPr>
            <w:tcW w:w="6280" w:type="dxa"/>
            <w:tcBorders>
              <w:right w:val="single" w:sz="12" w:space="0" w:color="auto"/>
            </w:tcBorders>
            <w:vAlign w:val="center"/>
          </w:tcPr>
          <w:p w14:paraId="5A142AF3" w14:textId="77777777" w:rsidR="007821C0" w:rsidRDefault="007821C0" w:rsidP="00EA0EFC">
            <w:pPr>
              <w:jc w:val="center"/>
              <w:rPr>
                <w:rFonts w:ascii="华康简楷" w:eastAsia="华康简楷"/>
                <w:b/>
                <w:bCs/>
                <w:sz w:val="30"/>
              </w:rPr>
            </w:pPr>
            <w:r>
              <w:rPr>
                <w:rFonts w:ascii="华康简楷" w:eastAsia="华康简楷" w:hint="eastAsia"/>
                <w:b/>
                <w:bCs/>
                <w:sz w:val="30"/>
              </w:rPr>
              <w:t>教 师 评 价</w:t>
            </w:r>
          </w:p>
        </w:tc>
      </w:tr>
      <w:tr w:rsidR="007821C0" w14:paraId="618CCF8E" w14:textId="77777777" w:rsidTr="00EA0EFC">
        <w:trPr>
          <w:cantSplit/>
          <w:trHeight w:val="718"/>
          <w:jc w:val="center"/>
        </w:trPr>
        <w:tc>
          <w:tcPr>
            <w:tcW w:w="1266" w:type="dxa"/>
            <w:tcBorders>
              <w:left w:val="single" w:sz="12" w:space="0" w:color="auto"/>
            </w:tcBorders>
            <w:vAlign w:val="center"/>
          </w:tcPr>
          <w:p w14:paraId="40758C98" w14:textId="77777777" w:rsidR="007821C0" w:rsidRDefault="007821C0" w:rsidP="00EA0EFC">
            <w:pPr>
              <w:jc w:val="center"/>
              <w:rPr>
                <w:rFonts w:ascii="华康简楷" w:eastAsia="华康简楷"/>
                <w:b/>
                <w:bCs/>
                <w:sz w:val="30"/>
              </w:rPr>
            </w:pPr>
            <w:proofErr w:type="gramStart"/>
            <w:r>
              <w:rPr>
                <w:rFonts w:ascii="华康简楷" w:eastAsia="华康简楷" w:hint="eastAsia"/>
                <w:b/>
                <w:bCs/>
                <w:sz w:val="30"/>
              </w:rPr>
              <w:t>一</w:t>
            </w:r>
            <w:proofErr w:type="gramEnd"/>
          </w:p>
        </w:tc>
        <w:tc>
          <w:tcPr>
            <w:tcW w:w="1307" w:type="dxa"/>
            <w:vAlign w:val="center"/>
          </w:tcPr>
          <w:p w14:paraId="789F7F3A" w14:textId="77777777" w:rsidR="007821C0" w:rsidRDefault="007821C0" w:rsidP="00EA0EFC">
            <w:pPr>
              <w:jc w:val="center"/>
              <w:rPr>
                <w:rFonts w:ascii="华康简楷" w:eastAsia="华康简楷"/>
                <w:b/>
                <w:bCs/>
                <w:sz w:val="30"/>
              </w:rPr>
            </w:pPr>
          </w:p>
        </w:tc>
        <w:tc>
          <w:tcPr>
            <w:tcW w:w="6280" w:type="dxa"/>
            <w:vMerge w:val="restart"/>
            <w:tcBorders>
              <w:right w:val="single" w:sz="12" w:space="0" w:color="auto"/>
            </w:tcBorders>
            <w:vAlign w:val="center"/>
          </w:tcPr>
          <w:p w14:paraId="19E0D660" w14:textId="77777777" w:rsidR="007821C0" w:rsidRDefault="007821C0" w:rsidP="00EA0EFC">
            <w:pPr>
              <w:jc w:val="center"/>
              <w:rPr>
                <w:rFonts w:ascii="理德老宋简" w:eastAsia="理德老宋简"/>
                <w:b/>
                <w:bCs/>
                <w:sz w:val="30"/>
              </w:rPr>
            </w:pPr>
          </w:p>
        </w:tc>
      </w:tr>
      <w:tr w:rsidR="007821C0" w14:paraId="6DCAEA6D" w14:textId="77777777" w:rsidTr="00EA0EFC">
        <w:trPr>
          <w:cantSplit/>
          <w:trHeight w:val="718"/>
          <w:jc w:val="center"/>
        </w:trPr>
        <w:tc>
          <w:tcPr>
            <w:tcW w:w="1266" w:type="dxa"/>
            <w:tcBorders>
              <w:left w:val="single" w:sz="12" w:space="0" w:color="auto"/>
            </w:tcBorders>
            <w:vAlign w:val="center"/>
          </w:tcPr>
          <w:p w14:paraId="72035AA4" w14:textId="77777777" w:rsidR="007821C0" w:rsidRDefault="007821C0" w:rsidP="00EA0EFC">
            <w:pPr>
              <w:jc w:val="center"/>
              <w:rPr>
                <w:rFonts w:ascii="华康简楷" w:eastAsia="华康简楷"/>
                <w:b/>
                <w:bCs/>
                <w:sz w:val="30"/>
              </w:rPr>
            </w:pPr>
            <w:r>
              <w:rPr>
                <w:rFonts w:ascii="华康简楷" w:eastAsia="华康简楷" w:hint="eastAsia"/>
                <w:b/>
                <w:bCs/>
                <w:sz w:val="30"/>
              </w:rPr>
              <w:t>二</w:t>
            </w:r>
          </w:p>
        </w:tc>
        <w:tc>
          <w:tcPr>
            <w:tcW w:w="1307" w:type="dxa"/>
            <w:vAlign w:val="center"/>
          </w:tcPr>
          <w:p w14:paraId="05B9408A"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2EEDA475" w14:textId="77777777" w:rsidR="007821C0" w:rsidRDefault="007821C0" w:rsidP="00EA0EFC">
            <w:pPr>
              <w:jc w:val="center"/>
              <w:rPr>
                <w:rFonts w:ascii="理德老宋简" w:eastAsia="理德老宋简"/>
                <w:b/>
                <w:bCs/>
                <w:sz w:val="30"/>
              </w:rPr>
            </w:pPr>
          </w:p>
        </w:tc>
      </w:tr>
      <w:tr w:rsidR="007821C0" w14:paraId="73857AC2" w14:textId="77777777" w:rsidTr="00EA0EFC">
        <w:trPr>
          <w:cantSplit/>
          <w:trHeight w:val="718"/>
          <w:jc w:val="center"/>
        </w:trPr>
        <w:tc>
          <w:tcPr>
            <w:tcW w:w="1266" w:type="dxa"/>
            <w:tcBorders>
              <w:left w:val="single" w:sz="12" w:space="0" w:color="auto"/>
            </w:tcBorders>
            <w:vAlign w:val="center"/>
          </w:tcPr>
          <w:p w14:paraId="1C905435" w14:textId="77777777" w:rsidR="007821C0" w:rsidRDefault="007821C0" w:rsidP="00EA0EFC">
            <w:pPr>
              <w:jc w:val="center"/>
              <w:rPr>
                <w:rFonts w:ascii="华康简楷" w:eastAsia="华康简楷"/>
                <w:b/>
                <w:bCs/>
                <w:sz w:val="30"/>
              </w:rPr>
            </w:pPr>
            <w:r>
              <w:rPr>
                <w:rFonts w:ascii="华康简楷" w:eastAsia="华康简楷" w:hint="eastAsia"/>
                <w:b/>
                <w:bCs/>
                <w:sz w:val="30"/>
              </w:rPr>
              <w:t>三</w:t>
            </w:r>
          </w:p>
        </w:tc>
        <w:tc>
          <w:tcPr>
            <w:tcW w:w="1307" w:type="dxa"/>
            <w:vAlign w:val="center"/>
          </w:tcPr>
          <w:p w14:paraId="67FB2B6D"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29BDDAF4" w14:textId="77777777" w:rsidR="007821C0" w:rsidRDefault="007821C0" w:rsidP="00EA0EFC">
            <w:pPr>
              <w:jc w:val="center"/>
              <w:rPr>
                <w:rFonts w:ascii="理德老宋简" w:eastAsia="理德老宋简"/>
                <w:b/>
                <w:bCs/>
                <w:sz w:val="30"/>
              </w:rPr>
            </w:pPr>
          </w:p>
        </w:tc>
      </w:tr>
      <w:tr w:rsidR="007821C0" w14:paraId="6083F837" w14:textId="77777777" w:rsidTr="00EA0EFC">
        <w:trPr>
          <w:cantSplit/>
          <w:trHeight w:val="718"/>
          <w:jc w:val="center"/>
        </w:trPr>
        <w:tc>
          <w:tcPr>
            <w:tcW w:w="1266" w:type="dxa"/>
            <w:tcBorders>
              <w:left w:val="single" w:sz="12" w:space="0" w:color="auto"/>
            </w:tcBorders>
            <w:vAlign w:val="center"/>
          </w:tcPr>
          <w:p w14:paraId="62C3668D" w14:textId="77777777" w:rsidR="007821C0" w:rsidRDefault="007821C0" w:rsidP="00EA0EFC">
            <w:pPr>
              <w:jc w:val="center"/>
              <w:rPr>
                <w:rFonts w:ascii="华康简楷" w:eastAsia="华康简楷"/>
                <w:b/>
                <w:bCs/>
                <w:sz w:val="30"/>
              </w:rPr>
            </w:pPr>
            <w:r>
              <w:rPr>
                <w:rFonts w:ascii="华康简楷" w:eastAsia="华康简楷" w:hint="eastAsia"/>
                <w:b/>
                <w:bCs/>
                <w:sz w:val="30"/>
              </w:rPr>
              <w:t>四</w:t>
            </w:r>
          </w:p>
        </w:tc>
        <w:tc>
          <w:tcPr>
            <w:tcW w:w="1307" w:type="dxa"/>
            <w:vAlign w:val="center"/>
          </w:tcPr>
          <w:p w14:paraId="7D4215A5"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6B4566C1" w14:textId="77777777" w:rsidR="007821C0" w:rsidRDefault="007821C0" w:rsidP="00EA0EFC">
            <w:pPr>
              <w:jc w:val="center"/>
              <w:rPr>
                <w:rFonts w:ascii="理德老宋简" w:eastAsia="理德老宋简"/>
                <w:b/>
                <w:bCs/>
                <w:sz w:val="30"/>
              </w:rPr>
            </w:pPr>
          </w:p>
        </w:tc>
      </w:tr>
      <w:tr w:rsidR="007821C0" w14:paraId="5A1F03B2" w14:textId="77777777" w:rsidTr="00EA0EFC">
        <w:trPr>
          <w:cantSplit/>
          <w:trHeight w:val="718"/>
          <w:jc w:val="center"/>
        </w:trPr>
        <w:tc>
          <w:tcPr>
            <w:tcW w:w="1266" w:type="dxa"/>
            <w:tcBorders>
              <w:left w:val="single" w:sz="12" w:space="0" w:color="auto"/>
            </w:tcBorders>
            <w:vAlign w:val="center"/>
          </w:tcPr>
          <w:p w14:paraId="41D64ACB" w14:textId="77777777" w:rsidR="007821C0" w:rsidRDefault="007821C0" w:rsidP="00EA0EFC">
            <w:pPr>
              <w:jc w:val="center"/>
              <w:rPr>
                <w:rFonts w:ascii="华康简楷" w:eastAsia="华康简楷"/>
                <w:b/>
                <w:bCs/>
                <w:sz w:val="30"/>
              </w:rPr>
            </w:pPr>
            <w:r>
              <w:rPr>
                <w:rFonts w:ascii="华康简楷" w:eastAsia="华康简楷" w:hint="eastAsia"/>
                <w:b/>
                <w:bCs/>
                <w:sz w:val="30"/>
              </w:rPr>
              <w:t>五</w:t>
            </w:r>
          </w:p>
        </w:tc>
        <w:tc>
          <w:tcPr>
            <w:tcW w:w="1307" w:type="dxa"/>
            <w:vAlign w:val="center"/>
          </w:tcPr>
          <w:p w14:paraId="55002E67"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03010B66" w14:textId="77777777" w:rsidR="007821C0" w:rsidRDefault="007821C0" w:rsidP="00EA0EFC">
            <w:pPr>
              <w:jc w:val="center"/>
              <w:rPr>
                <w:rFonts w:ascii="理德老宋简" w:eastAsia="理德老宋简"/>
                <w:b/>
                <w:bCs/>
                <w:sz w:val="30"/>
              </w:rPr>
            </w:pPr>
          </w:p>
        </w:tc>
      </w:tr>
      <w:tr w:rsidR="007821C0" w14:paraId="30C2F041" w14:textId="77777777" w:rsidTr="00EA0EFC">
        <w:trPr>
          <w:cantSplit/>
          <w:trHeight w:val="718"/>
          <w:jc w:val="center"/>
        </w:trPr>
        <w:tc>
          <w:tcPr>
            <w:tcW w:w="1266" w:type="dxa"/>
            <w:tcBorders>
              <w:left w:val="single" w:sz="12" w:space="0" w:color="auto"/>
            </w:tcBorders>
            <w:vAlign w:val="center"/>
          </w:tcPr>
          <w:p w14:paraId="72DDB3FB" w14:textId="77777777" w:rsidR="007821C0" w:rsidRDefault="007821C0" w:rsidP="00EA0EFC">
            <w:pPr>
              <w:jc w:val="center"/>
              <w:rPr>
                <w:rFonts w:ascii="华康简楷" w:eastAsia="华康简楷"/>
                <w:b/>
                <w:bCs/>
                <w:sz w:val="30"/>
              </w:rPr>
            </w:pPr>
            <w:r>
              <w:rPr>
                <w:rFonts w:ascii="华康简楷" w:eastAsia="华康简楷" w:hint="eastAsia"/>
                <w:b/>
                <w:bCs/>
                <w:sz w:val="30"/>
              </w:rPr>
              <w:t>六</w:t>
            </w:r>
          </w:p>
        </w:tc>
        <w:tc>
          <w:tcPr>
            <w:tcW w:w="1307" w:type="dxa"/>
            <w:vAlign w:val="center"/>
          </w:tcPr>
          <w:p w14:paraId="3E4E9FBE"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695303BA" w14:textId="77777777" w:rsidR="007821C0" w:rsidRDefault="007821C0" w:rsidP="00EA0EFC">
            <w:pPr>
              <w:jc w:val="center"/>
              <w:rPr>
                <w:rFonts w:ascii="理德老宋简" w:eastAsia="理德老宋简"/>
                <w:b/>
                <w:bCs/>
                <w:sz w:val="30"/>
              </w:rPr>
            </w:pPr>
          </w:p>
        </w:tc>
      </w:tr>
      <w:tr w:rsidR="007821C0" w14:paraId="6BE03F3E" w14:textId="77777777" w:rsidTr="00EA0EFC">
        <w:trPr>
          <w:cantSplit/>
          <w:trHeight w:val="718"/>
          <w:jc w:val="center"/>
        </w:trPr>
        <w:tc>
          <w:tcPr>
            <w:tcW w:w="1266" w:type="dxa"/>
            <w:tcBorders>
              <w:left w:val="single" w:sz="12" w:space="0" w:color="auto"/>
            </w:tcBorders>
            <w:vAlign w:val="center"/>
          </w:tcPr>
          <w:p w14:paraId="4187C6DA" w14:textId="77777777" w:rsidR="007821C0" w:rsidRDefault="007821C0" w:rsidP="00EA0EFC">
            <w:pPr>
              <w:jc w:val="center"/>
              <w:rPr>
                <w:rFonts w:ascii="华康简楷" w:eastAsia="华康简楷"/>
                <w:b/>
                <w:bCs/>
                <w:sz w:val="30"/>
              </w:rPr>
            </w:pPr>
            <w:r>
              <w:rPr>
                <w:rFonts w:ascii="华康简楷" w:eastAsia="华康简楷" w:hint="eastAsia"/>
                <w:b/>
                <w:bCs/>
                <w:sz w:val="30"/>
              </w:rPr>
              <w:t>七</w:t>
            </w:r>
          </w:p>
        </w:tc>
        <w:tc>
          <w:tcPr>
            <w:tcW w:w="1307" w:type="dxa"/>
            <w:vAlign w:val="center"/>
          </w:tcPr>
          <w:p w14:paraId="10E47FDA"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29097BD4" w14:textId="77777777" w:rsidR="007821C0" w:rsidRDefault="007821C0" w:rsidP="00EA0EFC">
            <w:pPr>
              <w:jc w:val="center"/>
              <w:rPr>
                <w:rFonts w:ascii="理德老宋简" w:eastAsia="理德老宋简"/>
                <w:b/>
                <w:bCs/>
                <w:sz w:val="30"/>
              </w:rPr>
            </w:pPr>
          </w:p>
        </w:tc>
      </w:tr>
      <w:tr w:rsidR="007821C0" w14:paraId="0469586F" w14:textId="77777777" w:rsidTr="00EA0EFC">
        <w:trPr>
          <w:cantSplit/>
          <w:trHeight w:val="718"/>
          <w:jc w:val="center"/>
        </w:trPr>
        <w:tc>
          <w:tcPr>
            <w:tcW w:w="1266" w:type="dxa"/>
            <w:tcBorders>
              <w:left w:val="single" w:sz="12" w:space="0" w:color="auto"/>
            </w:tcBorders>
            <w:vAlign w:val="center"/>
          </w:tcPr>
          <w:p w14:paraId="14E71574" w14:textId="77777777" w:rsidR="007821C0" w:rsidRDefault="007821C0" w:rsidP="00EA0EFC">
            <w:pPr>
              <w:jc w:val="center"/>
              <w:rPr>
                <w:rFonts w:ascii="华康简楷" w:eastAsia="华康简楷"/>
                <w:b/>
                <w:bCs/>
                <w:sz w:val="30"/>
              </w:rPr>
            </w:pPr>
            <w:r>
              <w:rPr>
                <w:rFonts w:ascii="华康简楷" w:eastAsia="华康简楷" w:hint="eastAsia"/>
                <w:b/>
                <w:bCs/>
                <w:sz w:val="30"/>
              </w:rPr>
              <w:t>八</w:t>
            </w:r>
          </w:p>
        </w:tc>
        <w:tc>
          <w:tcPr>
            <w:tcW w:w="1307" w:type="dxa"/>
            <w:vAlign w:val="center"/>
          </w:tcPr>
          <w:p w14:paraId="002EB439"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1AC4A136" w14:textId="77777777" w:rsidR="007821C0" w:rsidRDefault="007821C0" w:rsidP="00EA0EFC">
            <w:pPr>
              <w:jc w:val="center"/>
              <w:rPr>
                <w:rFonts w:ascii="理德老宋简" w:eastAsia="理德老宋简"/>
                <w:b/>
                <w:bCs/>
                <w:sz w:val="30"/>
              </w:rPr>
            </w:pPr>
          </w:p>
        </w:tc>
      </w:tr>
      <w:tr w:rsidR="007821C0" w14:paraId="037D5FAB" w14:textId="77777777" w:rsidTr="00EA0EFC">
        <w:trPr>
          <w:cantSplit/>
          <w:trHeight w:val="718"/>
          <w:jc w:val="center"/>
        </w:trPr>
        <w:tc>
          <w:tcPr>
            <w:tcW w:w="1266" w:type="dxa"/>
            <w:tcBorders>
              <w:left w:val="single" w:sz="12" w:space="0" w:color="auto"/>
            </w:tcBorders>
            <w:vAlign w:val="center"/>
          </w:tcPr>
          <w:p w14:paraId="58724495" w14:textId="77777777" w:rsidR="007821C0" w:rsidRDefault="007821C0" w:rsidP="00EA0EFC">
            <w:pPr>
              <w:jc w:val="center"/>
              <w:rPr>
                <w:rFonts w:ascii="华康简楷" w:eastAsia="华康简楷"/>
                <w:b/>
                <w:bCs/>
                <w:sz w:val="30"/>
              </w:rPr>
            </w:pPr>
            <w:r>
              <w:rPr>
                <w:rFonts w:ascii="华康简楷" w:eastAsia="华康简楷" w:hint="eastAsia"/>
                <w:b/>
                <w:bCs/>
                <w:sz w:val="30"/>
              </w:rPr>
              <w:t>九</w:t>
            </w:r>
          </w:p>
        </w:tc>
        <w:tc>
          <w:tcPr>
            <w:tcW w:w="1307" w:type="dxa"/>
            <w:vAlign w:val="center"/>
          </w:tcPr>
          <w:p w14:paraId="32BDF30D"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3C221B48" w14:textId="77777777" w:rsidR="007821C0" w:rsidRDefault="007821C0" w:rsidP="00EA0EFC">
            <w:pPr>
              <w:jc w:val="center"/>
              <w:rPr>
                <w:rFonts w:ascii="理德老宋简" w:eastAsia="理德老宋简"/>
                <w:b/>
                <w:bCs/>
                <w:sz w:val="30"/>
              </w:rPr>
            </w:pPr>
          </w:p>
        </w:tc>
      </w:tr>
      <w:tr w:rsidR="007821C0" w14:paraId="0C4D9C8E" w14:textId="77777777" w:rsidTr="00EA0EFC">
        <w:trPr>
          <w:cantSplit/>
          <w:trHeight w:val="718"/>
          <w:jc w:val="center"/>
        </w:trPr>
        <w:tc>
          <w:tcPr>
            <w:tcW w:w="1266" w:type="dxa"/>
            <w:tcBorders>
              <w:left w:val="single" w:sz="12" w:space="0" w:color="auto"/>
            </w:tcBorders>
            <w:vAlign w:val="center"/>
          </w:tcPr>
          <w:p w14:paraId="7BCBD3AC" w14:textId="77777777" w:rsidR="007821C0" w:rsidRDefault="007821C0" w:rsidP="00EA0EFC">
            <w:pPr>
              <w:jc w:val="center"/>
              <w:rPr>
                <w:rFonts w:ascii="华康简楷" w:eastAsia="华康简楷"/>
                <w:b/>
                <w:bCs/>
                <w:sz w:val="30"/>
              </w:rPr>
            </w:pPr>
            <w:r>
              <w:rPr>
                <w:rFonts w:ascii="华康简楷" w:eastAsia="华康简楷" w:hint="eastAsia"/>
                <w:b/>
                <w:bCs/>
                <w:sz w:val="30"/>
              </w:rPr>
              <w:t>十</w:t>
            </w:r>
          </w:p>
        </w:tc>
        <w:tc>
          <w:tcPr>
            <w:tcW w:w="1307" w:type="dxa"/>
            <w:vAlign w:val="center"/>
          </w:tcPr>
          <w:p w14:paraId="5584624C"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52BBDE57" w14:textId="77777777" w:rsidR="007821C0" w:rsidRDefault="007821C0" w:rsidP="00EA0EFC">
            <w:pPr>
              <w:jc w:val="center"/>
              <w:rPr>
                <w:rFonts w:ascii="理德老宋简" w:eastAsia="理德老宋简"/>
                <w:b/>
                <w:bCs/>
                <w:sz w:val="30"/>
              </w:rPr>
            </w:pPr>
          </w:p>
        </w:tc>
      </w:tr>
      <w:tr w:rsidR="007821C0" w14:paraId="0F64E9DE" w14:textId="77777777" w:rsidTr="00EA0EFC">
        <w:trPr>
          <w:cantSplit/>
          <w:trHeight w:val="718"/>
          <w:jc w:val="center"/>
        </w:trPr>
        <w:tc>
          <w:tcPr>
            <w:tcW w:w="1266" w:type="dxa"/>
            <w:tcBorders>
              <w:left w:val="single" w:sz="12" w:space="0" w:color="auto"/>
            </w:tcBorders>
            <w:vAlign w:val="center"/>
          </w:tcPr>
          <w:p w14:paraId="187BAB1C" w14:textId="77777777" w:rsidR="007821C0" w:rsidRDefault="007821C0" w:rsidP="00EA0EFC">
            <w:pPr>
              <w:jc w:val="center"/>
              <w:rPr>
                <w:rFonts w:ascii="华康简楷" w:eastAsia="华康简楷"/>
                <w:b/>
                <w:bCs/>
                <w:sz w:val="30"/>
              </w:rPr>
            </w:pPr>
            <w:r>
              <w:rPr>
                <w:rFonts w:ascii="华康简楷" w:eastAsia="华康简楷" w:hint="eastAsia"/>
                <w:b/>
                <w:bCs/>
                <w:sz w:val="30"/>
              </w:rPr>
              <w:t>总分</w:t>
            </w:r>
          </w:p>
        </w:tc>
        <w:tc>
          <w:tcPr>
            <w:tcW w:w="1307" w:type="dxa"/>
            <w:vAlign w:val="center"/>
          </w:tcPr>
          <w:p w14:paraId="5B601B80" w14:textId="77777777" w:rsidR="007821C0" w:rsidRDefault="007821C0" w:rsidP="00EA0EFC">
            <w:pPr>
              <w:jc w:val="center"/>
              <w:rPr>
                <w:rFonts w:ascii="华康简楷" w:eastAsia="华康简楷"/>
                <w:b/>
                <w:bCs/>
                <w:sz w:val="30"/>
              </w:rPr>
            </w:pPr>
          </w:p>
        </w:tc>
        <w:tc>
          <w:tcPr>
            <w:tcW w:w="6280" w:type="dxa"/>
            <w:vMerge/>
            <w:tcBorders>
              <w:right w:val="single" w:sz="12" w:space="0" w:color="auto"/>
            </w:tcBorders>
            <w:vAlign w:val="center"/>
          </w:tcPr>
          <w:p w14:paraId="110BDE89" w14:textId="77777777" w:rsidR="007821C0" w:rsidRDefault="007821C0" w:rsidP="00EA0EFC">
            <w:pPr>
              <w:jc w:val="center"/>
              <w:rPr>
                <w:rFonts w:ascii="理德老宋简" w:eastAsia="理德老宋简"/>
                <w:b/>
                <w:bCs/>
                <w:sz w:val="30"/>
              </w:rPr>
            </w:pPr>
          </w:p>
        </w:tc>
      </w:tr>
      <w:tr w:rsidR="007821C0" w14:paraId="38F77BC4" w14:textId="77777777" w:rsidTr="00EA0EFC">
        <w:trPr>
          <w:cantSplit/>
          <w:trHeight w:val="718"/>
          <w:jc w:val="center"/>
        </w:trPr>
        <w:tc>
          <w:tcPr>
            <w:tcW w:w="8853" w:type="dxa"/>
            <w:gridSpan w:val="3"/>
            <w:tcBorders>
              <w:left w:val="single" w:sz="12" w:space="0" w:color="auto"/>
              <w:bottom w:val="single" w:sz="12" w:space="0" w:color="auto"/>
              <w:right w:val="single" w:sz="12" w:space="0" w:color="auto"/>
            </w:tcBorders>
            <w:vAlign w:val="center"/>
          </w:tcPr>
          <w:p w14:paraId="2D6C90B0" w14:textId="77777777" w:rsidR="007821C0" w:rsidRDefault="007821C0" w:rsidP="00EA0EFC">
            <w:pPr>
              <w:rPr>
                <w:rFonts w:ascii="华康简楷" w:eastAsia="华康简楷"/>
                <w:b/>
                <w:bCs/>
                <w:sz w:val="30"/>
              </w:rPr>
            </w:pPr>
            <w:r>
              <w:rPr>
                <w:rFonts w:ascii="华康简楷" w:eastAsia="华康简楷" w:hint="eastAsia"/>
                <w:b/>
                <w:bCs/>
                <w:sz w:val="30"/>
              </w:rPr>
              <w:t>任课教师签名：</w:t>
            </w:r>
          </w:p>
        </w:tc>
      </w:tr>
    </w:tbl>
    <w:p w14:paraId="0953E127" w14:textId="77777777" w:rsidR="007821C0" w:rsidRPr="007D57DD" w:rsidRDefault="007821C0" w:rsidP="007821C0">
      <w:pPr>
        <w:spacing w:line="276" w:lineRule="auto"/>
        <w:rPr>
          <w:rFonts w:ascii="Times New Roman" w:hAnsi="Times New Roman"/>
          <w:sz w:val="30"/>
          <w:szCs w:val="30"/>
        </w:rPr>
      </w:pPr>
      <w:r>
        <w:rPr>
          <w:rFonts w:hint="eastAsia"/>
          <w:sz w:val="30"/>
          <w:szCs w:val="30"/>
        </w:rPr>
        <w:t>备注：成绩评定以百分制或等级制评分，每份试卷均应标明课程类别(①必修课②选修课③同等学力补修课)与考核方式（①闭卷考试②口试③开卷考试④课程论文）。课程论文应给出评语。</w:t>
      </w:r>
    </w:p>
    <w:p w14:paraId="66706E4A" w14:textId="77777777" w:rsidR="00712F7E" w:rsidRPr="00712F7E" w:rsidRDefault="00712F7E" w:rsidP="00712F7E"/>
    <w:sectPr w:rsidR="00712F7E" w:rsidRPr="00712F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理德老宋简">
    <w:altName w:val="宋体"/>
    <w:charset w:val="86"/>
    <w:family w:val="modern"/>
    <w:pitch w:val="default"/>
    <w:sig w:usb0="00000000" w:usb1="080E0000" w:usb2="00000010" w:usb3="00000000" w:csb0="00040000" w:csb1="00000000"/>
  </w:font>
  <w:font w:name="华康简楷">
    <w:altName w:val="宋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28CF"/>
    <w:multiLevelType w:val="hybridMultilevel"/>
    <w:tmpl w:val="CC9C16E6"/>
    <w:lvl w:ilvl="0" w:tplc="0409000F">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8F2F35"/>
    <w:multiLevelType w:val="hybridMultilevel"/>
    <w:tmpl w:val="62C44E3A"/>
    <w:lvl w:ilvl="0" w:tplc="645CBC6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CB5A25"/>
    <w:multiLevelType w:val="hybridMultilevel"/>
    <w:tmpl w:val="1B7E29AE"/>
    <w:lvl w:ilvl="0" w:tplc="6BC0439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A50F06"/>
    <w:multiLevelType w:val="hybridMultilevel"/>
    <w:tmpl w:val="BB343DB8"/>
    <w:lvl w:ilvl="0" w:tplc="CC3C9DE4">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B85C40"/>
    <w:multiLevelType w:val="hybridMultilevel"/>
    <w:tmpl w:val="83C6A11E"/>
    <w:lvl w:ilvl="0" w:tplc="E30E2A8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E942AC"/>
    <w:multiLevelType w:val="hybridMultilevel"/>
    <w:tmpl w:val="8946A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D210E1"/>
    <w:multiLevelType w:val="hybridMultilevel"/>
    <w:tmpl w:val="BC3E0B10"/>
    <w:lvl w:ilvl="0" w:tplc="A7D03F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D0C35E9"/>
    <w:multiLevelType w:val="hybridMultilevel"/>
    <w:tmpl w:val="B1E2D050"/>
    <w:lvl w:ilvl="0" w:tplc="5D5C0BB6">
      <w:start w:val="1"/>
      <w:numFmt w:val="chineseCountingThousand"/>
      <w:pStyle w:val="dxx-"/>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88086C"/>
    <w:multiLevelType w:val="hybridMultilevel"/>
    <w:tmpl w:val="72BAA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340230"/>
    <w:multiLevelType w:val="hybridMultilevel"/>
    <w:tmpl w:val="17E2A316"/>
    <w:lvl w:ilvl="0" w:tplc="E30E2A8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DE4A25"/>
    <w:multiLevelType w:val="hybridMultilevel"/>
    <w:tmpl w:val="20607CC6"/>
    <w:lvl w:ilvl="0" w:tplc="E30E2A8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6E3CAF"/>
    <w:multiLevelType w:val="hybridMultilevel"/>
    <w:tmpl w:val="65A27E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2575C3"/>
    <w:multiLevelType w:val="hybridMultilevel"/>
    <w:tmpl w:val="21FE71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2E4288"/>
    <w:multiLevelType w:val="hybridMultilevel"/>
    <w:tmpl w:val="4990A806"/>
    <w:lvl w:ilvl="0" w:tplc="E30E2A8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0C50DD"/>
    <w:multiLevelType w:val="hybridMultilevel"/>
    <w:tmpl w:val="346EE9B8"/>
    <w:lvl w:ilvl="0" w:tplc="6BC0439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4F33FB"/>
    <w:multiLevelType w:val="hybridMultilevel"/>
    <w:tmpl w:val="F0C40EF0"/>
    <w:lvl w:ilvl="0" w:tplc="989AD50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1B5D98"/>
    <w:multiLevelType w:val="hybridMultilevel"/>
    <w:tmpl w:val="BFEE914E"/>
    <w:lvl w:ilvl="0" w:tplc="E30E2A80">
      <w:start w:val="1"/>
      <w:numFmt w:val="chineseCountingThousand"/>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D76835"/>
    <w:multiLevelType w:val="hybridMultilevel"/>
    <w:tmpl w:val="24FA143A"/>
    <w:lvl w:ilvl="0" w:tplc="989AD5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F91C00"/>
    <w:multiLevelType w:val="hybridMultilevel"/>
    <w:tmpl w:val="E7F090FE"/>
    <w:lvl w:ilvl="0" w:tplc="E30E2A8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193A0B"/>
    <w:multiLevelType w:val="hybridMultilevel"/>
    <w:tmpl w:val="156C4D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F16510F"/>
    <w:multiLevelType w:val="hybridMultilevel"/>
    <w:tmpl w:val="D26AC2A2"/>
    <w:lvl w:ilvl="0" w:tplc="989AD5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6"/>
  </w:num>
  <w:num w:numId="3">
    <w:abstractNumId w:val="2"/>
  </w:num>
  <w:num w:numId="4">
    <w:abstractNumId w:val="0"/>
  </w:num>
  <w:num w:numId="5">
    <w:abstractNumId w:val="6"/>
  </w:num>
  <w:num w:numId="6">
    <w:abstractNumId w:val="19"/>
  </w:num>
  <w:num w:numId="7">
    <w:abstractNumId w:val="12"/>
  </w:num>
  <w:num w:numId="8">
    <w:abstractNumId w:val="3"/>
  </w:num>
  <w:num w:numId="9">
    <w:abstractNumId w:val="13"/>
  </w:num>
  <w:num w:numId="10">
    <w:abstractNumId w:val="9"/>
  </w:num>
  <w:num w:numId="11">
    <w:abstractNumId w:val="1"/>
  </w:num>
  <w:num w:numId="12">
    <w:abstractNumId w:val="14"/>
  </w:num>
  <w:num w:numId="13">
    <w:abstractNumId w:val="18"/>
  </w:num>
  <w:num w:numId="14">
    <w:abstractNumId w:val="10"/>
  </w:num>
  <w:num w:numId="15">
    <w:abstractNumId w:val="8"/>
  </w:num>
  <w:num w:numId="16">
    <w:abstractNumId w:val="11"/>
  </w:num>
  <w:num w:numId="17">
    <w:abstractNumId w:val="5"/>
  </w:num>
  <w:num w:numId="18">
    <w:abstractNumId w:val="4"/>
  </w:num>
  <w:num w:numId="19">
    <w:abstractNumId w:val="15"/>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f9ee0xnrzvwke2d0oxa95ws9wa5pdvftde&quot;&gt;My EndNote Library&lt;record-ids&gt;&lt;item&gt;1&lt;/item&gt;&lt;item&gt;2&lt;/item&gt;&lt;item&gt;3&lt;/item&gt;&lt;item&gt;5&lt;/item&gt;&lt;item&gt;6&lt;/item&gt;&lt;item&gt;7&lt;/item&gt;&lt;/record-ids&gt;&lt;/item&gt;&lt;/Libraries&gt;"/>
  </w:docVars>
  <w:rsids>
    <w:rsidRoot w:val="00696EAC"/>
    <w:rsid w:val="000443EA"/>
    <w:rsid w:val="001D38EB"/>
    <w:rsid w:val="001E7412"/>
    <w:rsid w:val="003D7877"/>
    <w:rsid w:val="005303D7"/>
    <w:rsid w:val="00542E57"/>
    <w:rsid w:val="00597471"/>
    <w:rsid w:val="00696EAC"/>
    <w:rsid w:val="00712F7E"/>
    <w:rsid w:val="007821C0"/>
    <w:rsid w:val="00783250"/>
    <w:rsid w:val="00797510"/>
    <w:rsid w:val="007D57DD"/>
    <w:rsid w:val="00985CC3"/>
    <w:rsid w:val="00A47939"/>
    <w:rsid w:val="00AC5A80"/>
    <w:rsid w:val="00C40A66"/>
    <w:rsid w:val="00D83107"/>
    <w:rsid w:val="00EC78E8"/>
    <w:rsid w:val="00F9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2BD0"/>
  <w15:chartTrackingRefBased/>
  <w15:docId w15:val="{74B24A76-8B8F-4854-A328-E2430939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5A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5A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7510"/>
    <w:pPr>
      <w:keepNext/>
      <w:keepLines/>
      <w:spacing w:before="240" w:after="240" w:line="415" w:lineRule="auto"/>
      <w:outlineLvl w:val="2"/>
    </w:pPr>
    <w:rPr>
      <w:b/>
      <w:bCs/>
      <w:sz w:val="28"/>
      <w:szCs w:val="32"/>
    </w:rPr>
  </w:style>
  <w:style w:type="paragraph" w:styleId="4">
    <w:name w:val="heading 4"/>
    <w:basedOn w:val="a"/>
    <w:next w:val="a"/>
    <w:link w:val="40"/>
    <w:uiPriority w:val="9"/>
    <w:unhideWhenUsed/>
    <w:qFormat/>
    <w:rsid w:val="00712F7E"/>
    <w:pPr>
      <w:keepNext/>
      <w:keepLines/>
      <w:spacing w:before="120" w:after="120" w:line="300"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712F7E"/>
    <w:pPr>
      <w:keepNext/>
      <w:keepLines/>
      <w:spacing w:line="300" w:lineRule="auto"/>
      <w:outlineLvl w:val="4"/>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5A80"/>
    <w:rPr>
      <w:b/>
      <w:bCs/>
      <w:kern w:val="44"/>
      <w:sz w:val="44"/>
      <w:szCs w:val="44"/>
    </w:rPr>
  </w:style>
  <w:style w:type="character" w:customStyle="1" w:styleId="20">
    <w:name w:val="标题 2 字符"/>
    <w:basedOn w:val="a0"/>
    <w:link w:val="2"/>
    <w:uiPriority w:val="9"/>
    <w:rsid w:val="00AC5A80"/>
    <w:rPr>
      <w:rFonts w:asciiTheme="majorHAnsi" w:eastAsiaTheme="majorEastAsia" w:hAnsiTheme="majorHAnsi" w:cstheme="majorBidi"/>
      <w:b/>
      <w:bCs/>
      <w:sz w:val="32"/>
      <w:szCs w:val="32"/>
    </w:rPr>
  </w:style>
  <w:style w:type="paragraph" w:styleId="a3">
    <w:name w:val="List Paragraph"/>
    <w:basedOn w:val="a"/>
    <w:link w:val="a4"/>
    <w:uiPriority w:val="34"/>
    <w:qFormat/>
    <w:rsid w:val="000443EA"/>
    <w:pPr>
      <w:ind w:firstLineChars="200" w:firstLine="420"/>
    </w:pPr>
  </w:style>
  <w:style w:type="paragraph" w:customStyle="1" w:styleId="dxx-0">
    <w:name w:val="dxx-正文"/>
    <w:basedOn w:val="a"/>
    <w:link w:val="dxx-1"/>
    <w:qFormat/>
    <w:rsid w:val="00797510"/>
    <w:pPr>
      <w:spacing w:line="360" w:lineRule="auto"/>
      <w:ind w:firstLineChars="200" w:firstLine="200"/>
    </w:pPr>
    <w:rPr>
      <w:rFonts w:ascii="宋体" w:eastAsia="宋体" w:hAnsi="宋体"/>
      <w:sz w:val="24"/>
      <w:szCs w:val="24"/>
    </w:rPr>
  </w:style>
  <w:style w:type="paragraph" w:customStyle="1" w:styleId="dxx-">
    <w:name w:val="dxx-一级标题"/>
    <w:basedOn w:val="a3"/>
    <w:next w:val="dxx-0"/>
    <w:link w:val="dxx-2"/>
    <w:qFormat/>
    <w:rsid w:val="00797510"/>
    <w:pPr>
      <w:numPr>
        <w:numId w:val="1"/>
      </w:numPr>
      <w:spacing w:line="360" w:lineRule="auto"/>
      <w:ind w:firstLineChars="0" w:firstLine="0"/>
    </w:pPr>
    <w:rPr>
      <w:rFonts w:ascii="宋体" w:eastAsia="宋体" w:hAnsi="宋体"/>
      <w:b/>
      <w:bCs/>
      <w:sz w:val="24"/>
      <w:szCs w:val="24"/>
    </w:rPr>
  </w:style>
  <w:style w:type="character" w:customStyle="1" w:styleId="dxx-1">
    <w:name w:val="dxx-正文 字符"/>
    <w:basedOn w:val="a0"/>
    <w:link w:val="dxx-0"/>
    <w:rsid w:val="00797510"/>
    <w:rPr>
      <w:rFonts w:ascii="宋体" w:eastAsia="宋体" w:hAnsi="宋体"/>
      <w:sz w:val="24"/>
      <w:szCs w:val="24"/>
    </w:rPr>
  </w:style>
  <w:style w:type="character" w:customStyle="1" w:styleId="30">
    <w:name w:val="标题 3 字符"/>
    <w:basedOn w:val="a0"/>
    <w:link w:val="3"/>
    <w:uiPriority w:val="9"/>
    <w:rsid w:val="00797510"/>
    <w:rPr>
      <w:b/>
      <w:bCs/>
      <w:sz w:val="28"/>
      <w:szCs w:val="32"/>
    </w:rPr>
  </w:style>
  <w:style w:type="character" w:customStyle="1" w:styleId="a4">
    <w:name w:val="列表段落 字符"/>
    <w:basedOn w:val="a0"/>
    <w:link w:val="a3"/>
    <w:uiPriority w:val="34"/>
    <w:rsid w:val="00797510"/>
  </w:style>
  <w:style w:type="character" w:customStyle="1" w:styleId="dxx-2">
    <w:name w:val="dxx-一级标题 字符"/>
    <w:basedOn w:val="a4"/>
    <w:link w:val="dxx-"/>
    <w:rsid w:val="00797510"/>
    <w:rPr>
      <w:rFonts w:ascii="宋体" w:eastAsia="宋体" w:hAnsi="宋体"/>
      <w:b/>
      <w:bCs/>
      <w:sz w:val="24"/>
      <w:szCs w:val="24"/>
    </w:rPr>
  </w:style>
  <w:style w:type="character" w:customStyle="1" w:styleId="40">
    <w:name w:val="标题 4 字符"/>
    <w:basedOn w:val="a0"/>
    <w:link w:val="4"/>
    <w:uiPriority w:val="9"/>
    <w:rsid w:val="00712F7E"/>
    <w:rPr>
      <w:rFonts w:asciiTheme="majorHAnsi" w:eastAsiaTheme="majorEastAsia" w:hAnsiTheme="majorHAnsi" w:cstheme="majorBidi"/>
      <w:b/>
      <w:bCs/>
      <w:sz w:val="24"/>
      <w:szCs w:val="28"/>
    </w:rPr>
  </w:style>
  <w:style w:type="character" w:customStyle="1" w:styleId="50">
    <w:name w:val="标题 5 字符"/>
    <w:basedOn w:val="a0"/>
    <w:link w:val="5"/>
    <w:uiPriority w:val="9"/>
    <w:rsid w:val="00712F7E"/>
    <w:rPr>
      <w:bCs/>
      <w:sz w:val="24"/>
      <w:szCs w:val="28"/>
    </w:rPr>
  </w:style>
  <w:style w:type="character" w:styleId="a5">
    <w:name w:val="Strong"/>
    <w:basedOn w:val="a0"/>
    <w:uiPriority w:val="22"/>
    <w:qFormat/>
    <w:rsid w:val="00EC78E8"/>
    <w:rPr>
      <w:b/>
      <w:bCs/>
    </w:rPr>
  </w:style>
  <w:style w:type="paragraph" w:customStyle="1" w:styleId="EndNoteBibliographyTitle">
    <w:name w:val="EndNote Bibliography Title"/>
    <w:basedOn w:val="a"/>
    <w:link w:val="EndNoteBibliographyTitle0"/>
    <w:rsid w:val="00EC78E8"/>
    <w:pPr>
      <w:jc w:val="center"/>
    </w:pPr>
    <w:rPr>
      <w:rFonts w:ascii="等线" w:eastAsia="等线" w:hAnsi="等线"/>
      <w:noProof/>
      <w:sz w:val="20"/>
    </w:rPr>
  </w:style>
  <w:style w:type="character" w:customStyle="1" w:styleId="EndNoteBibliographyTitle0">
    <w:name w:val="EndNote Bibliography Title 字符"/>
    <w:basedOn w:val="dxx-1"/>
    <w:link w:val="EndNoteBibliographyTitle"/>
    <w:rsid w:val="00EC78E8"/>
    <w:rPr>
      <w:rFonts w:ascii="等线" w:eastAsia="等线" w:hAnsi="等线"/>
      <w:noProof/>
      <w:sz w:val="20"/>
      <w:szCs w:val="24"/>
    </w:rPr>
  </w:style>
  <w:style w:type="paragraph" w:customStyle="1" w:styleId="EndNoteBibliography">
    <w:name w:val="EndNote Bibliography"/>
    <w:basedOn w:val="a"/>
    <w:link w:val="EndNoteBibliography0"/>
    <w:rsid w:val="00EC78E8"/>
    <w:rPr>
      <w:rFonts w:ascii="等线" w:eastAsia="等线" w:hAnsi="等线"/>
      <w:noProof/>
      <w:sz w:val="20"/>
    </w:rPr>
  </w:style>
  <w:style w:type="character" w:customStyle="1" w:styleId="EndNoteBibliography0">
    <w:name w:val="EndNote Bibliography 字符"/>
    <w:basedOn w:val="dxx-1"/>
    <w:link w:val="EndNoteBibliography"/>
    <w:rsid w:val="00EC78E8"/>
    <w:rPr>
      <w:rFonts w:ascii="等线" w:eastAsia="等线" w:hAnsi="等线"/>
      <w:noProo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87657">
      <w:bodyDiv w:val="1"/>
      <w:marLeft w:val="0"/>
      <w:marRight w:val="0"/>
      <w:marTop w:val="0"/>
      <w:marBottom w:val="0"/>
      <w:divBdr>
        <w:top w:val="none" w:sz="0" w:space="0" w:color="auto"/>
        <w:left w:val="none" w:sz="0" w:space="0" w:color="auto"/>
        <w:bottom w:val="none" w:sz="0" w:space="0" w:color="auto"/>
        <w:right w:val="none" w:sz="0" w:space="0" w:color="auto"/>
      </w:divBdr>
    </w:div>
    <w:div w:id="11078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1609</Words>
  <Characters>9175</Characters>
  <Application>Microsoft Office Word</Application>
  <DocSecurity>0</DocSecurity>
  <Lines>76</Lines>
  <Paragraphs>21</Paragraphs>
  <ScaleCrop>false</ScaleCrop>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杜兴兴</dc:creator>
  <cp:keywords/>
  <dc:description/>
  <cp:lastModifiedBy>杜兴兴</cp:lastModifiedBy>
  <cp:revision>5</cp:revision>
  <cp:lastPrinted>2020-12-08T06:29:00Z</cp:lastPrinted>
  <dcterms:created xsi:type="dcterms:W3CDTF">2020-12-05T00:46:00Z</dcterms:created>
  <dcterms:modified xsi:type="dcterms:W3CDTF">2020-12-08T06:29:00Z</dcterms:modified>
</cp:coreProperties>
</file>