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03068" w14:textId="77777777" w:rsidR="00E7120B" w:rsidRPr="00DA743C" w:rsidRDefault="00E7120B" w:rsidP="00E7120B">
      <w:pPr>
        <w:pStyle w:val="a3"/>
        <w:rPr>
          <w:rStyle w:val="a6"/>
          <w:rFonts w:hint="eastAsia"/>
        </w:rPr>
      </w:pPr>
      <w:r w:rsidRPr="00DA743C">
        <w:rPr>
          <w:rStyle w:val="a6"/>
        </w:rPr>
        <w:t>目录</w:t>
      </w:r>
    </w:p>
    <w:p w14:paraId="2E5DE790" w14:textId="77777777" w:rsidR="00E7120B" w:rsidRDefault="00E7120B" w:rsidP="00E7120B">
      <w:pPr>
        <w:pStyle w:val="TOC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sz w:val="21"/>
          <w:u w:val="none"/>
        </w:rPr>
      </w:pPr>
      <w:r>
        <w:rPr>
          <w:rStyle w:val="a6"/>
          <w:bCs w:val="0"/>
          <w:caps w:val="0"/>
        </w:rPr>
        <w:fldChar w:fldCharType="begin"/>
      </w:r>
      <w:r>
        <w:rPr>
          <w:rStyle w:val="a6"/>
          <w:bCs w:val="0"/>
          <w:caps w:val="0"/>
        </w:rPr>
        <w:instrText xml:space="preserve"> TOC \o "1-3" \h \z \u </w:instrText>
      </w:r>
      <w:r>
        <w:rPr>
          <w:rStyle w:val="a6"/>
          <w:bCs w:val="0"/>
          <w:caps w:val="0"/>
        </w:rPr>
        <w:fldChar w:fldCharType="separate"/>
      </w:r>
      <w:hyperlink w:anchor="_Toc32737278" w:history="1">
        <w:r w:rsidRPr="009C464F">
          <w:rPr>
            <w:rStyle w:val="a7"/>
            <w:noProof/>
          </w:rPr>
          <w:t>1. 前言（绪论）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895AB9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279" w:history="1">
        <w:r w:rsidRPr="009C464F">
          <w:rPr>
            <w:rStyle w:val="a7"/>
            <w:noProof/>
          </w:rPr>
          <w:t>1.1. 研究背景和意义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6A5C20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280" w:history="1">
        <w:r w:rsidRPr="009C464F">
          <w:rPr>
            <w:rStyle w:val="a7"/>
            <w:noProof/>
          </w:rPr>
          <w:t>1.1.1. 研究背景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5D0733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281" w:history="1">
        <w:r w:rsidRPr="009C464F">
          <w:rPr>
            <w:rStyle w:val="a7"/>
            <w:noProof/>
          </w:rPr>
          <w:t>1.1.2. 研究意义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EA059F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282" w:history="1">
        <w:r w:rsidRPr="009C464F">
          <w:rPr>
            <w:rStyle w:val="a7"/>
            <w:noProof/>
          </w:rPr>
          <w:t>1.2. 国内外研究现状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E6734A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283" w:history="1">
        <w:r w:rsidRPr="009C464F">
          <w:rPr>
            <w:rStyle w:val="a7"/>
            <w:noProof/>
          </w:rPr>
          <w:t>1.3. 主要研究思路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E19F25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284" w:history="1">
        <w:r w:rsidRPr="009C464F">
          <w:rPr>
            <w:rStyle w:val="a7"/>
            <w:noProof/>
          </w:rPr>
          <w:t>1.3.1. 对不同地区、不同类型的阿片类药物进行描述性分析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A3304B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285" w:history="1">
        <w:r w:rsidRPr="009C464F">
          <w:rPr>
            <w:rStyle w:val="a7"/>
            <w:noProof/>
          </w:rPr>
          <w:t>1.3.2. 基于时间序列分析的基本理论建立模型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80B5FD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286" w:history="1">
        <w:r w:rsidRPr="009C464F">
          <w:rPr>
            <w:rStyle w:val="a7"/>
            <w:noProof/>
          </w:rPr>
          <w:t>1.3.3. 提取强相关性的社会经济属性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D297C8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287" w:history="1">
        <w:r w:rsidRPr="009C464F">
          <w:rPr>
            <w:rStyle w:val="a7"/>
            <w:noProof/>
          </w:rPr>
          <w:t>1.3.4. 通过机器学习算法建立模型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15AA93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288" w:history="1">
        <w:r w:rsidRPr="009C464F">
          <w:rPr>
            <w:rStyle w:val="a7"/>
            <w:noProof/>
          </w:rPr>
          <w:t>1.3.5. 评价和比较不同算法的优劣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3D97DB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289" w:history="1">
        <w:r w:rsidRPr="009C464F">
          <w:rPr>
            <w:rStyle w:val="a7"/>
            <w:noProof/>
          </w:rPr>
          <w:t>1.4. 研究方法与内容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F766DB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290" w:history="1">
        <w:r w:rsidRPr="009C464F">
          <w:rPr>
            <w:rStyle w:val="a7"/>
            <w:noProof/>
          </w:rPr>
          <w:t>1.4.1. 研究方法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319F2B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291" w:history="1">
        <w:r w:rsidRPr="009C464F">
          <w:rPr>
            <w:rStyle w:val="a7"/>
            <w:noProof/>
          </w:rPr>
          <w:t>1.4.2. 研究内容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B43CFE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292" w:history="1">
        <w:r w:rsidRPr="009C464F">
          <w:rPr>
            <w:rStyle w:val="a7"/>
            <w:noProof/>
          </w:rPr>
          <w:t>1.5. 数据来源与说明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94A63B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293" w:history="1">
        <w:r w:rsidRPr="009C464F">
          <w:rPr>
            <w:rStyle w:val="a7"/>
            <w:noProof/>
          </w:rPr>
          <w:t>1.5.1. 数据来源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B9E3A0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294" w:history="1">
        <w:r w:rsidRPr="009C464F">
          <w:rPr>
            <w:rStyle w:val="a7"/>
            <w:noProof/>
          </w:rPr>
          <w:t>1.6. 数据说明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5E41D2" w14:textId="77777777" w:rsidR="00E7120B" w:rsidRDefault="00E7120B" w:rsidP="00E7120B">
      <w:pPr>
        <w:pStyle w:val="TOC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sz w:val="21"/>
          <w:u w:val="none"/>
        </w:rPr>
      </w:pPr>
      <w:hyperlink w:anchor="_Toc32737295" w:history="1">
        <w:r w:rsidRPr="009C464F">
          <w:rPr>
            <w:rStyle w:val="a7"/>
            <w:noProof/>
          </w:rPr>
          <w:t>2. 模型建立准备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10072E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296" w:history="1">
        <w:r w:rsidRPr="009C464F">
          <w:rPr>
            <w:rStyle w:val="a7"/>
            <w:noProof/>
          </w:rPr>
          <w:t>2.1. 现状分析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F04D26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297" w:history="1">
        <w:r w:rsidRPr="009C464F">
          <w:rPr>
            <w:rStyle w:val="a7"/>
            <w:noProof/>
          </w:rPr>
          <w:t>2.1.1. 不同类型阿片类药物的使用情况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CC71B0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298" w:history="1">
        <w:r w:rsidRPr="009C464F">
          <w:rPr>
            <w:rStyle w:val="a7"/>
            <w:noProof/>
          </w:rPr>
          <w:t>2.1.2. 不同地区阿片类药物的使用情况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324054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299" w:history="1">
        <w:r w:rsidRPr="009C464F">
          <w:rPr>
            <w:rStyle w:val="a7"/>
            <w:noProof/>
          </w:rPr>
          <w:t>2.2. 时间序列趋势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DADD17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300" w:history="1">
        <w:r w:rsidRPr="009C464F">
          <w:rPr>
            <w:rStyle w:val="a7"/>
            <w:noProof/>
          </w:rPr>
          <w:t>2.3. 特征属性选择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607785" w14:textId="77777777" w:rsidR="00E7120B" w:rsidRDefault="00E7120B" w:rsidP="00E7120B">
      <w:pPr>
        <w:pStyle w:val="TOC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sz w:val="21"/>
          <w:u w:val="none"/>
        </w:rPr>
      </w:pPr>
      <w:hyperlink w:anchor="_Toc32737301" w:history="1">
        <w:r w:rsidRPr="009C464F">
          <w:rPr>
            <w:rStyle w:val="a7"/>
            <w:noProof/>
          </w:rPr>
          <w:t>3. 机器学习预测模型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D6240D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302" w:history="1">
        <w:r w:rsidRPr="009C464F">
          <w:rPr>
            <w:rStyle w:val="a7"/>
            <w:noProof/>
          </w:rPr>
          <w:t>3.1. 神经网络模型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31CE6E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303" w:history="1">
        <w:r w:rsidRPr="009C464F">
          <w:rPr>
            <w:rStyle w:val="a7"/>
            <w:noProof/>
          </w:rPr>
          <w:t>3.1.1. 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C92549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304" w:history="1">
        <w:r w:rsidRPr="009C464F">
          <w:rPr>
            <w:rStyle w:val="a7"/>
            <w:noProof/>
          </w:rPr>
          <w:t>3.1.2. 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A81465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305" w:history="1">
        <w:r w:rsidRPr="009C464F">
          <w:rPr>
            <w:rStyle w:val="a7"/>
            <w:noProof/>
          </w:rPr>
          <w:t>3.2. 随机森林模型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234D59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306" w:history="1">
        <w:r w:rsidRPr="009C464F">
          <w:rPr>
            <w:rStyle w:val="a7"/>
            <w:noProof/>
          </w:rPr>
          <w:t>3.2.1. 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5B086E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307" w:history="1">
        <w:r w:rsidRPr="009C464F">
          <w:rPr>
            <w:rStyle w:val="a7"/>
            <w:noProof/>
          </w:rPr>
          <w:t>3.2.2. 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5F272D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308" w:history="1">
        <w:r w:rsidRPr="009C464F">
          <w:rPr>
            <w:rStyle w:val="a7"/>
            <w:noProof/>
          </w:rPr>
          <w:t>3.3. 朴素贝叶斯模型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6E9A33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309" w:history="1">
        <w:r w:rsidRPr="009C464F">
          <w:rPr>
            <w:rStyle w:val="a7"/>
            <w:noProof/>
          </w:rPr>
          <w:t>3.3.1. 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1E80D9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310" w:history="1">
        <w:r w:rsidRPr="009C464F">
          <w:rPr>
            <w:rStyle w:val="a7"/>
            <w:noProof/>
          </w:rPr>
          <w:t>3.3.2. 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41FB72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311" w:history="1">
        <w:r w:rsidRPr="009C464F">
          <w:rPr>
            <w:rStyle w:val="a7"/>
            <w:noProof/>
          </w:rPr>
          <w:t>3.4. 支持向量机模型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580C92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312" w:history="1">
        <w:r w:rsidRPr="009C464F">
          <w:rPr>
            <w:rStyle w:val="a7"/>
            <w:noProof/>
          </w:rPr>
          <w:t>3.4.1. 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E713CF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313" w:history="1">
        <w:r w:rsidRPr="009C464F">
          <w:rPr>
            <w:rStyle w:val="a7"/>
            <w:noProof/>
          </w:rPr>
          <w:t>3.4.2. 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EFACB7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314" w:history="1">
        <w:r w:rsidRPr="009C464F">
          <w:rPr>
            <w:rStyle w:val="a7"/>
            <w:noProof/>
          </w:rPr>
          <w:t>3.5. 集成学习模型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C1AB05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315" w:history="1">
        <w:r w:rsidRPr="009C464F">
          <w:rPr>
            <w:rStyle w:val="a7"/>
            <w:noProof/>
          </w:rPr>
          <w:t>3.5.1. 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CA9DAF" w14:textId="77777777" w:rsidR="00E7120B" w:rsidRDefault="00E7120B" w:rsidP="00E7120B">
      <w:pPr>
        <w:pStyle w:val="TOC3"/>
        <w:tabs>
          <w:tab w:val="right" w:leader="dot" w:pos="9060"/>
        </w:tabs>
        <w:rPr>
          <w:rFonts w:eastAsiaTheme="minorEastAsia"/>
          <w:smallCaps w:val="0"/>
          <w:noProof/>
          <w:sz w:val="21"/>
        </w:rPr>
      </w:pPr>
      <w:hyperlink w:anchor="_Toc32737316" w:history="1">
        <w:r w:rsidRPr="009C464F">
          <w:rPr>
            <w:rStyle w:val="a7"/>
            <w:noProof/>
          </w:rPr>
          <w:t>3.5.2. 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100542" w14:textId="77777777" w:rsidR="00E7120B" w:rsidRDefault="00E7120B" w:rsidP="00E7120B">
      <w:pPr>
        <w:pStyle w:val="TOC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sz w:val="21"/>
          <w:u w:val="none"/>
        </w:rPr>
      </w:pPr>
      <w:hyperlink w:anchor="_Toc32737317" w:history="1">
        <w:r w:rsidRPr="009C464F">
          <w:rPr>
            <w:rStyle w:val="a7"/>
            <w:noProof/>
          </w:rPr>
          <w:t>4. 模型评估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A6A824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318" w:history="1">
        <w:r w:rsidRPr="009C464F">
          <w:rPr>
            <w:rStyle w:val="a7"/>
            <w:noProof/>
          </w:rPr>
          <w:t>4.1. 各种算法对比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8D4DE3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319" w:history="1">
        <w:r w:rsidRPr="009C464F">
          <w:rPr>
            <w:rStyle w:val="a7"/>
            <w:noProof/>
          </w:rPr>
          <w:t>4.2. 最优算法的选择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F1CB05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320" w:history="1">
        <w:r w:rsidRPr="009C464F">
          <w:rPr>
            <w:rStyle w:val="a7"/>
            <w:noProof/>
          </w:rPr>
          <w:t>4.3. 模型验证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063237" w14:textId="77777777" w:rsidR="00E7120B" w:rsidRDefault="00E7120B" w:rsidP="00E7120B">
      <w:pPr>
        <w:pStyle w:val="TOC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sz w:val="21"/>
          <w:u w:val="none"/>
        </w:rPr>
      </w:pPr>
      <w:hyperlink w:anchor="_Toc32737321" w:history="1">
        <w:r w:rsidRPr="009C464F">
          <w:rPr>
            <w:rStyle w:val="a7"/>
            <w:noProof/>
          </w:rPr>
          <w:t>5. 结论（讨论）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C1590C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322" w:history="1">
        <w:r w:rsidRPr="009C464F">
          <w:rPr>
            <w:rStyle w:val="a7"/>
            <w:noProof/>
          </w:rPr>
          <w:t>5.1. 模型比较结论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81FEF1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323" w:history="1">
        <w:r w:rsidRPr="009C464F">
          <w:rPr>
            <w:rStyle w:val="a7"/>
            <w:noProof/>
          </w:rPr>
          <w:t>5.2. 社会经济因素结论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1E5EBB" w14:textId="77777777" w:rsidR="00E7120B" w:rsidRDefault="00E7120B" w:rsidP="00E7120B">
      <w:pPr>
        <w:pStyle w:val="TOC2"/>
        <w:tabs>
          <w:tab w:val="right" w:leader="dot" w:pos="9060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32737324" w:history="1">
        <w:r w:rsidRPr="009C464F">
          <w:rPr>
            <w:rStyle w:val="a7"/>
            <w:noProof/>
          </w:rPr>
          <w:t>5.3. 政策启示结论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251D74" w14:textId="77777777" w:rsidR="00E7120B" w:rsidRDefault="00E7120B" w:rsidP="00E7120B">
      <w:pPr>
        <w:pStyle w:val="keywords"/>
        <w:rPr>
          <w:rStyle w:val="a6"/>
        </w:rPr>
        <w:sectPr w:rsidR="00E7120B" w:rsidSect="00DA743C">
          <w:headerReference w:type="default" r:id="rId6"/>
          <w:pgSz w:w="11906" w:h="16838"/>
          <w:pgMar w:top="1701" w:right="1418" w:bottom="1418" w:left="1418" w:header="851" w:footer="992" w:gutter="0"/>
          <w:pgNumType w:start="1"/>
          <w:cols w:space="425"/>
          <w:docGrid w:type="lines" w:linePitch="312"/>
        </w:sectPr>
      </w:pPr>
      <w:r>
        <w:rPr>
          <w:rStyle w:val="a6"/>
          <w:bCs/>
          <w:caps/>
          <w:u w:val="single"/>
        </w:rPr>
        <w:fldChar w:fldCharType="end"/>
      </w:r>
    </w:p>
    <w:p w14:paraId="0FE7A5D0" w14:textId="77777777" w:rsidR="00F61774" w:rsidRDefault="00F61774"/>
    <w:sectPr w:rsidR="00F61774" w:rsidSect="00073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1BC60" w14:textId="77777777" w:rsidR="00E7120B" w:rsidRDefault="00E7120B" w:rsidP="00E7120B">
      <w:r>
        <w:separator/>
      </w:r>
    </w:p>
  </w:endnote>
  <w:endnote w:type="continuationSeparator" w:id="0">
    <w:p w14:paraId="288A6F43" w14:textId="77777777" w:rsidR="00E7120B" w:rsidRDefault="00E7120B" w:rsidP="00E7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A2295" w14:textId="77777777" w:rsidR="00E7120B" w:rsidRDefault="00E7120B" w:rsidP="00E7120B">
      <w:r>
        <w:separator/>
      </w:r>
    </w:p>
  </w:footnote>
  <w:footnote w:type="continuationSeparator" w:id="0">
    <w:p w14:paraId="0AB0E8D7" w14:textId="77777777" w:rsidR="00E7120B" w:rsidRDefault="00E7120B" w:rsidP="00E7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B5311" w14:textId="77777777" w:rsidR="00E7120B" w:rsidRPr="00E7120B" w:rsidRDefault="00E7120B" w:rsidP="00E7120B">
    <w:pPr>
      <w:pStyle w:val="a3"/>
      <w:rPr>
        <w:rFonts w:ascii="黑体" w:hAnsi="黑体"/>
        <w:sz w:val="18"/>
        <w:szCs w:val="18"/>
      </w:rPr>
    </w:pPr>
    <w:r w:rsidRPr="00B50288">
      <w:rPr>
        <w:rFonts w:ascii="黑体" w:hAnsi="黑体" w:hint="eastAsia"/>
        <w:sz w:val="18"/>
        <w:szCs w:val="18"/>
      </w:rPr>
      <w:t>机器学习模型在阿片类药物使用量预测应用中的评估研究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0B"/>
    <w:rsid w:val="00006B38"/>
    <w:rsid w:val="0005345D"/>
    <w:rsid w:val="00073627"/>
    <w:rsid w:val="00396212"/>
    <w:rsid w:val="00602310"/>
    <w:rsid w:val="00E34B91"/>
    <w:rsid w:val="00E7120B"/>
    <w:rsid w:val="00F61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537D"/>
  <w15:chartTrackingRefBased/>
  <w15:docId w15:val="{5BEAC339-1BB7-4F56-8960-82E7619F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6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题目"/>
    <w:link w:val="a4"/>
    <w:qFormat/>
    <w:rsid w:val="00E7120B"/>
    <w:pPr>
      <w:jc w:val="center"/>
    </w:pPr>
    <w:rPr>
      <w:rFonts w:eastAsia="黑体"/>
      <w:sz w:val="36"/>
    </w:rPr>
  </w:style>
  <w:style w:type="paragraph" w:customStyle="1" w:styleId="a5">
    <w:name w:val="中文摘要内容"/>
    <w:basedOn w:val="a3"/>
    <w:link w:val="a6"/>
    <w:qFormat/>
    <w:rsid w:val="00E7120B"/>
    <w:pPr>
      <w:ind w:firstLine="200"/>
      <w:jc w:val="both"/>
    </w:pPr>
    <w:rPr>
      <w:rFonts w:eastAsia="宋体"/>
      <w:sz w:val="24"/>
    </w:rPr>
  </w:style>
  <w:style w:type="character" w:customStyle="1" w:styleId="a4">
    <w:name w:val="论文题目 字符"/>
    <w:basedOn w:val="a0"/>
    <w:link w:val="a3"/>
    <w:rsid w:val="00E7120B"/>
    <w:rPr>
      <w:rFonts w:eastAsia="黑体"/>
      <w:sz w:val="36"/>
    </w:rPr>
  </w:style>
  <w:style w:type="character" w:customStyle="1" w:styleId="a6">
    <w:name w:val="中文摘要内容 字符"/>
    <w:basedOn w:val="a4"/>
    <w:link w:val="a5"/>
    <w:rsid w:val="00E7120B"/>
    <w:rPr>
      <w:rFonts w:eastAsia="宋体"/>
      <w:sz w:val="24"/>
    </w:rPr>
  </w:style>
  <w:style w:type="paragraph" w:customStyle="1" w:styleId="keywords">
    <w:name w:val="keywords"/>
    <w:link w:val="keywords0"/>
    <w:qFormat/>
    <w:rsid w:val="00E7120B"/>
    <w:rPr>
      <w:rFonts w:eastAsia="Times New Roman"/>
      <w:b/>
      <w:sz w:val="28"/>
    </w:rPr>
  </w:style>
  <w:style w:type="character" w:customStyle="1" w:styleId="keywords0">
    <w:name w:val="keywords 字符"/>
    <w:basedOn w:val="a0"/>
    <w:link w:val="keywords"/>
    <w:rsid w:val="00E7120B"/>
    <w:rPr>
      <w:rFonts w:eastAsia="Times New Roman"/>
      <w:b/>
      <w:sz w:val="28"/>
    </w:rPr>
  </w:style>
  <w:style w:type="character" w:styleId="a7">
    <w:name w:val="Hyperlink"/>
    <w:basedOn w:val="a0"/>
    <w:uiPriority w:val="99"/>
    <w:unhideWhenUsed/>
    <w:rsid w:val="00E7120B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E7120B"/>
    <w:pPr>
      <w:spacing w:before="360" w:after="360"/>
      <w:jc w:val="left"/>
    </w:pPr>
    <w:rPr>
      <w:rFonts w:eastAsiaTheme="minorHAnsi"/>
      <w:b/>
      <w:bCs/>
      <w:caps/>
      <w:sz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E7120B"/>
    <w:pPr>
      <w:jc w:val="left"/>
    </w:pPr>
    <w:rPr>
      <w:rFonts w:eastAsiaTheme="minorHAnsi"/>
      <w:b/>
      <w:bCs/>
      <w:smallCaps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7120B"/>
    <w:pPr>
      <w:jc w:val="left"/>
    </w:pPr>
    <w:rPr>
      <w:rFonts w:eastAsiaTheme="minorHAnsi"/>
      <w:smallCaps/>
      <w:sz w:val="22"/>
    </w:rPr>
  </w:style>
  <w:style w:type="paragraph" w:styleId="a8">
    <w:name w:val="header"/>
    <w:basedOn w:val="a"/>
    <w:link w:val="a9"/>
    <w:uiPriority w:val="99"/>
    <w:unhideWhenUsed/>
    <w:rsid w:val="00E71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7120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71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712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兴兴</dc:creator>
  <cp:keywords/>
  <dc:description/>
  <cp:lastModifiedBy>杜 兴兴</cp:lastModifiedBy>
  <cp:revision>1</cp:revision>
  <dcterms:created xsi:type="dcterms:W3CDTF">2020-02-16T01:21:00Z</dcterms:created>
  <dcterms:modified xsi:type="dcterms:W3CDTF">2020-02-16T01:22:00Z</dcterms:modified>
</cp:coreProperties>
</file>