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4DCA" w14:textId="6D5FF37D" w:rsidR="00876696" w:rsidRDefault="004A4D3D" w:rsidP="004A4D3D">
      <w:pPr>
        <w:tabs>
          <w:tab w:val="left" w:pos="780"/>
        </w:tabs>
        <w:snapToGrid w:val="0"/>
        <w:spacing w:line="480" w:lineRule="exact"/>
        <w:rPr>
          <w:rFonts w:ascii="宋体" w:hAnsi="宋体"/>
          <w:color w:val="000000"/>
          <w:sz w:val="24"/>
        </w:rPr>
      </w:pPr>
      <w:bookmarkStart w:id="0" w:name="_Hlk40775637"/>
      <w:r w:rsidRPr="003F499B">
        <w:rPr>
          <w:rFonts w:ascii="宋体" w:hAnsi="宋体" w:hint="eastAsia"/>
          <w:color w:val="000000"/>
          <w:sz w:val="24"/>
        </w:rPr>
        <w:tab/>
      </w:r>
    </w:p>
    <w:p w14:paraId="23FCA00F" w14:textId="77777777" w:rsidR="00876696" w:rsidRPr="0098074D" w:rsidRDefault="00876696" w:rsidP="00876696">
      <w:pPr>
        <w:spacing w:line="360" w:lineRule="auto"/>
        <w:ind w:firstLineChars="200" w:firstLine="480"/>
        <w:rPr>
          <w:rFonts w:ascii="宋体" w:hAnsi="宋体"/>
          <w:color w:val="000000"/>
          <w:sz w:val="24"/>
        </w:rPr>
      </w:pPr>
    </w:p>
    <w:p w14:paraId="796E55AB" w14:textId="6C41D0E0" w:rsidR="00876696" w:rsidRDefault="004A4D3D" w:rsidP="00876696">
      <w:pPr>
        <w:spacing w:line="360" w:lineRule="auto"/>
        <w:jc w:val="center"/>
        <w:rPr>
          <w:rFonts w:ascii="宋体" w:hAnsi="宋体"/>
          <w:color w:val="000000"/>
          <w:sz w:val="24"/>
        </w:rPr>
      </w:pPr>
      <w:r w:rsidRPr="00453CF8">
        <w:rPr>
          <w:rFonts w:ascii="宋体" w:hAnsi="宋体" w:cs="宋体"/>
          <w:noProof/>
          <w:kern w:val="0"/>
          <w:sz w:val="24"/>
        </w:rPr>
        <w:drawing>
          <wp:inline distT="0" distB="0" distL="0" distR="0" wp14:anchorId="0C346275" wp14:editId="50B1CFD6">
            <wp:extent cx="3228207" cy="840680"/>
            <wp:effectExtent l="0" t="0" r="0" b="0"/>
            <wp:docPr id="13" name="图片 13" descr="C:\Users\Administrator\AppData\Roaming\Tencent\Users\407067899\QQ\WinTemp\RichOle\3@V{$4$}RD@3%3$AZE55%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407067899\QQ\WinTemp\RichOle\3@V{$4$}RD@3%3$AZE55%_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818" cy="874693"/>
                    </a:xfrm>
                    <a:prstGeom prst="rect">
                      <a:avLst/>
                    </a:prstGeom>
                    <a:noFill/>
                    <a:ln>
                      <a:noFill/>
                    </a:ln>
                  </pic:spPr>
                </pic:pic>
              </a:graphicData>
            </a:graphic>
          </wp:inline>
        </w:drawing>
      </w:r>
    </w:p>
    <w:p w14:paraId="33F7015C" w14:textId="77777777" w:rsidR="004A4D3D" w:rsidRPr="0098074D" w:rsidRDefault="004A4D3D" w:rsidP="00876696">
      <w:pPr>
        <w:spacing w:line="360" w:lineRule="auto"/>
        <w:jc w:val="center"/>
        <w:rPr>
          <w:rFonts w:ascii="宋体" w:hAnsi="宋体" w:hint="eastAsia"/>
          <w:color w:val="000000"/>
          <w:sz w:val="24"/>
        </w:rPr>
      </w:pPr>
    </w:p>
    <w:p w14:paraId="39018AD2" w14:textId="77777777" w:rsidR="004A4D3D" w:rsidRPr="009F2D17" w:rsidRDefault="004A4D3D" w:rsidP="004A4D3D">
      <w:pPr>
        <w:snapToGrid w:val="0"/>
        <w:jc w:val="center"/>
        <w:rPr>
          <w:rFonts w:ascii="楷体" w:eastAsia="楷体" w:hAnsi="楷体"/>
          <w:b/>
          <w:color w:val="000000"/>
          <w:sz w:val="84"/>
          <w:szCs w:val="84"/>
        </w:rPr>
      </w:pPr>
      <w:r w:rsidRPr="009F2D17">
        <w:rPr>
          <w:rFonts w:ascii="楷体" w:eastAsia="楷体" w:hAnsi="楷体" w:hint="eastAsia"/>
          <w:b/>
          <w:color w:val="000000"/>
          <w:sz w:val="84"/>
          <w:szCs w:val="84"/>
        </w:rPr>
        <w:t>本科生毕业论文</w:t>
      </w:r>
    </w:p>
    <w:p w14:paraId="51D27A6A" w14:textId="77777777" w:rsidR="00876696" w:rsidRDefault="00876696" w:rsidP="00876696">
      <w:pPr>
        <w:spacing w:line="360" w:lineRule="auto"/>
        <w:ind w:firstLineChars="98" w:firstLine="235"/>
        <w:jc w:val="center"/>
        <w:rPr>
          <w:rFonts w:ascii="宋体" w:hAnsi="宋体"/>
          <w:color w:val="000000"/>
          <w:sz w:val="24"/>
        </w:rPr>
      </w:pPr>
    </w:p>
    <w:p w14:paraId="2AF41135" w14:textId="77777777" w:rsidR="00876696" w:rsidRDefault="00876696" w:rsidP="00876696">
      <w:pPr>
        <w:spacing w:line="360" w:lineRule="auto"/>
        <w:ind w:firstLineChars="98" w:firstLine="235"/>
        <w:jc w:val="center"/>
        <w:rPr>
          <w:rFonts w:ascii="宋体" w:hAnsi="宋体"/>
          <w:color w:val="000000"/>
          <w:sz w:val="24"/>
        </w:rPr>
      </w:pPr>
    </w:p>
    <w:p w14:paraId="7044F385" w14:textId="77777777" w:rsidR="00876696" w:rsidRDefault="00876696" w:rsidP="00876696">
      <w:pPr>
        <w:spacing w:line="360" w:lineRule="auto"/>
        <w:ind w:firstLineChars="98" w:firstLine="235"/>
        <w:jc w:val="center"/>
        <w:rPr>
          <w:rFonts w:ascii="宋体" w:hAnsi="宋体"/>
          <w:color w:val="000000"/>
          <w:sz w:val="24"/>
        </w:rPr>
      </w:pPr>
    </w:p>
    <w:p w14:paraId="5877A819" w14:textId="77777777" w:rsidR="00876696" w:rsidRPr="0098074D" w:rsidRDefault="00876696" w:rsidP="00876696">
      <w:pPr>
        <w:spacing w:line="360" w:lineRule="auto"/>
        <w:ind w:firstLineChars="98" w:firstLine="235"/>
        <w:jc w:val="center"/>
        <w:rPr>
          <w:rFonts w:ascii="宋体" w:hAnsi="宋体"/>
          <w:color w:val="000000"/>
          <w:sz w:val="24"/>
        </w:rPr>
      </w:pPr>
    </w:p>
    <w:p w14:paraId="13AB9C26" w14:textId="0AC5AF1A" w:rsidR="00876696" w:rsidRPr="002C5DE7" w:rsidRDefault="00876696" w:rsidP="003F0154">
      <w:pPr>
        <w:pStyle w:val="af"/>
        <w:jc w:val="both"/>
        <w:rPr>
          <w:rFonts w:ascii="宋体" w:eastAsia="宋体" w:hAnsi="宋体"/>
          <w:b/>
          <w:bCs/>
          <w:sz w:val="30"/>
          <w:szCs w:val="30"/>
        </w:rPr>
      </w:pPr>
      <w:r w:rsidRPr="0022477B">
        <w:rPr>
          <w:rFonts w:ascii="宋体" w:eastAsiaTheme="minorEastAsia" w:hAnsi="宋体" w:hint="eastAsia"/>
          <w:color w:val="000000"/>
          <w:sz w:val="30"/>
          <w:szCs w:val="30"/>
        </w:rPr>
        <mc:AlternateContent>
          <mc:Choice Requires="wps">
            <w:drawing>
              <wp:anchor distT="0" distB="0" distL="114300" distR="114300" simplePos="0" relativeHeight="251647488" behindDoc="0" locked="0" layoutInCell="1" allowOverlap="1" wp14:anchorId="302B963D" wp14:editId="132F66B9">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C7AC5" id="直接连接符 6"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Mjq&#10;cMTbAQAAdAMAAA4AAAAAAAAAAAAAAAAALgIAAGRycy9lMm9Eb2MueG1sUEsBAi0AFAAGAAgAAAAh&#10;AKzHGIzcAAAACQEAAA8AAAAAAAAAAAAAAAAANQQAAGRycy9kb3ducmV2LnhtbFBLBQYAAAAABAAE&#10;APMAAAA+BQAAAAA=&#10;"/>
            </w:pict>
          </mc:Fallback>
        </mc:AlternateContent>
      </w:r>
      <w:r w:rsidRPr="0022477B">
        <w:rPr>
          <w:rFonts w:ascii="宋体" w:eastAsiaTheme="minorEastAsia" w:hAnsi="宋体" w:hint="eastAsia"/>
          <w:color w:val="000000"/>
          <w:sz w:val="30"/>
          <w:szCs w:val="30"/>
        </w:rPr>
        <w:t>论文题目</w:t>
      </w:r>
      <w:r w:rsidR="002C5DE7">
        <w:rPr>
          <w:rFonts w:ascii="宋体" w:eastAsiaTheme="minorEastAsia" w:hAnsi="宋体" w:hint="eastAsia"/>
          <w:color w:val="000000"/>
          <w:sz w:val="30"/>
          <w:szCs w:val="30"/>
        </w:rPr>
        <w:t xml:space="preserve"> </w:t>
      </w:r>
      <w:r w:rsidRPr="0022477B">
        <w:rPr>
          <w:rFonts w:ascii="宋体" w:eastAsiaTheme="minorEastAsia" w:hAnsi="宋体" w:hint="eastAsia"/>
          <w:color w:val="000000"/>
          <w:sz w:val="30"/>
          <w:szCs w:val="30"/>
        </w:rPr>
        <w:t xml:space="preserve"> </w:t>
      </w:r>
      <w:r w:rsidR="00180037" w:rsidRPr="003F0154">
        <w:rPr>
          <w:rFonts w:ascii="宋体" w:eastAsia="宋体" w:hAnsi="宋体" w:hint="eastAsia"/>
          <w:b/>
          <w:bCs/>
          <w:sz w:val="30"/>
          <w:szCs w:val="30"/>
        </w:rPr>
        <w:t>机器学习模型在2</w:t>
      </w:r>
      <w:r w:rsidR="00180037" w:rsidRPr="003F0154">
        <w:rPr>
          <w:rFonts w:ascii="宋体" w:eastAsia="宋体" w:hAnsi="宋体"/>
          <w:b/>
          <w:bCs/>
          <w:sz w:val="30"/>
          <w:szCs w:val="30"/>
        </w:rPr>
        <w:t>010-2016</w:t>
      </w:r>
      <w:r w:rsidR="00180037" w:rsidRPr="003F0154">
        <w:rPr>
          <w:rFonts w:ascii="宋体" w:eastAsia="宋体" w:hAnsi="宋体" w:hint="eastAsia"/>
          <w:b/>
          <w:bCs/>
          <w:sz w:val="30"/>
          <w:szCs w:val="30"/>
        </w:rPr>
        <w:t>年美国五个州的阿片类药物</w:t>
      </w:r>
      <w:r w:rsidR="002C5DE7" w:rsidRPr="003F0154">
        <w:rPr>
          <w:rFonts w:ascii="宋体" w:eastAsia="宋体" w:hAnsi="宋体" w:hint="eastAsia"/>
          <w:b/>
          <w:bCs/>
          <w:sz w:val="30"/>
          <w:szCs w:val="30"/>
        </w:rPr>
        <w:t xml:space="preserve"> </w:t>
      </w:r>
      <w:r w:rsidR="002C5DE7">
        <w:rPr>
          <w:rFonts w:ascii="宋体" w:eastAsia="宋体" w:hAnsi="宋体"/>
          <w:b/>
          <w:bCs/>
          <w:sz w:val="21"/>
          <w:szCs w:val="21"/>
        </w:rPr>
        <w:t xml:space="preserve"> </w:t>
      </w:r>
    </w:p>
    <w:p w14:paraId="7E8979FB" w14:textId="79F3BAA8" w:rsidR="003F0154" w:rsidRPr="002C5DE7" w:rsidRDefault="003F0154" w:rsidP="003F0154">
      <w:pPr>
        <w:pStyle w:val="af"/>
        <w:ind w:firstLineChars="450" w:firstLine="1350"/>
        <w:rPr>
          <w:rFonts w:ascii="宋体" w:eastAsia="宋体" w:hAnsi="宋体"/>
          <w:b/>
          <w:bCs/>
          <w:sz w:val="30"/>
          <w:szCs w:val="30"/>
        </w:rPr>
      </w:pPr>
      <w:r w:rsidRPr="0022477B">
        <w:rPr>
          <w:rFonts w:ascii="宋体" w:eastAsiaTheme="minorEastAsia" w:hAnsi="宋体" w:hint="eastAsia"/>
          <w:color w:val="000000"/>
          <w:sz w:val="30"/>
          <w:szCs w:val="30"/>
        </w:rPr>
        <mc:AlternateContent>
          <mc:Choice Requires="wps">
            <w:drawing>
              <wp:anchor distT="0" distB="0" distL="114300" distR="114300" simplePos="0" relativeHeight="251674112" behindDoc="0" locked="0" layoutInCell="1" allowOverlap="1" wp14:anchorId="7B199096" wp14:editId="1ECCB4D1">
                <wp:simplePos x="0" y="0"/>
                <wp:positionH relativeFrom="column">
                  <wp:posOffset>1028700</wp:posOffset>
                </wp:positionH>
                <wp:positionV relativeFrom="paragraph">
                  <wp:posOffset>346710</wp:posOffset>
                </wp:positionV>
                <wp:extent cx="4457700" cy="0"/>
                <wp:effectExtent l="5080" t="12700" r="13970" b="63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47C85" id="直接连接符 17"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"/>
            </w:pict>
          </mc:Fallback>
        </mc:AlternateContent>
      </w:r>
      <w:r w:rsidRPr="003F0154">
        <w:rPr>
          <w:rFonts w:ascii="宋体" w:eastAsia="宋体" w:hAnsi="宋体" w:hint="eastAsia"/>
          <w:b/>
          <w:bCs/>
          <w:sz w:val="30"/>
          <w:szCs w:val="30"/>
        </w:rPr>
        <w:t>使用量预测的应用</w:t>
      </w:r>
    </w:p>
    <w:p w14:paraId="60368478" w14:textId="77777777" w:rsidR="00876696" w:rsidRPr="003F0154" w:rsidRDefault="00876696" w:rsidP="00876696">
      <w:pPr>
        <w:spacing w:line="360" w:lineRule="auto"/>
        <w:rPr>
          <w:rFonts w:ascii="宋体" w:hAnsi="宋体"/>
          <w:color w:val="000000"/>
          <w:sz w:val="24"/>
        </w:rPr>
      </w:pPr>
    </w:p>
    <w:p w14:paraId="2684D739" w14:textId="35AAE2C3" w:rsidR="00876696" w:rsidRPr="00876696" w:rsidRDefault="00876696" w:rsidP="00876696">
      <w:pPr>
        <w:spacing w:line="360" w:lineRule="auto"/>
        <w:rPr>
          <w:rFonts w:eastAsia="黑体"/>
          <w:sz w:val="24"/>
        </w:rPr>
      </w:pPr>
      <w:r w:rsidRPr="0022477B">
        <w:rPr>
          <w:rFonts w:ascii="宋体" w:hAnsi="宋体" w:hint="eastAsia"/>
          <w:color w:val="000000"/>
          <w:sz w:val="30"/>
          <w:szCs w:val="30"/>
        </w:rPr>
        <mc:AlternateContent>
          <mc:Choice Requires="wps">
            <w:drawing>
              <wp:anchor distT="0" distB="0" distL="114300" distR="114300" simplePos="0" relativeHeight="251650560" behindDoc="0" locked="0" layoutInCell="1" allowOverlap="1" wp14:anchorId="1C848267" wp14:editId="228B6FED">
                <wp:simplePos x="0" y="0"/>
                <wp:positionH relativeFrom="column">
                  <wp:posOffset>1028700</wp:posOffset>
                </wp:positionH>
                <wp:positionV relativeFrom="paragraph">
                  <wp:posOffset>346710</wp:posOffset>
                </wp:positionV>
                <wp:extent cx="4457700" cy="0"/>
                <wp:effectExtent l="5080" t="6985" r="13970" b="120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0DA69" id="直接连接符 7"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"/>
            </w:pict>
          </mc:Fallback>
        </mc:AlternateContent>
      </w:r>
      <w:r w:rsidRPr="0022477B">
        <w:rPr>
          <w:rFonts w:ascii="宋体" w:hAnsi="宋体" w:hint="eastAsia"/>
          <w:color w:val="000000"/>
          <w:sz w:val="30"/>
          <w:szCs w:val="30"/>
        </w:rPr>
        <w:t>作者姓名</w:t>
      </w:r>
      <w:r w:rsidRPr="0098074D">
        <w:rPr>
          <w:rFonts w:ascii="宋体" w:hAnsi="宋体" w:hint="eastAsia"/>
          <w:color w:val="000000"/>
          <w:sz w:val="24"/>
        </w:rPr>
        <w:t xml:space="preserve">                    </w:t>
      </w:r>
      <w:r>
        <w:rPr>
          <w:rFonts w:ascii="宋体" w:hAnsi="宋体" w:hint="eastAsia"/>
          <w:color w:val="000000"/>
          <w:sz w:val="24"/>
        </w:rPr>
        <w:t xml:space="preserve">       </w:t>
      </w:r>
      <w:r w:rsidRPr="003F0154">
        <w:rPr>
          <w:rFonts w:ascii="宋体" w:eastAsia="宋体" w:hAnsi="宋体" w:hint="eastAsia"/>
          <w:b/>
          <w:bCs/>
          <w:sz w:val="30"/>
          <w:szCs w:val="30"/>
        </w:rPr>
        <w:t>杜兴兴</w:t>
      </w:r>
    </w:p>
    <w:p w14:paraId="2D951FE4" w14:textId="7354D950" w:rsidR="00876696" w:rsidRDefault="00876696" w:rsidP="00876696">
      <w:pPr>
        <w:spacing w:line="360" w:lineRule="auto"/>
        <w:rPr>
          <w:rFonts w:ascii="宋体" w:hAnsi="宋体"/>
          <w:color w:val="000000"/>
          <w:sz w:val="24"/>
        </w:rPr>
      </w:pPr>
    </w:p>
    <w:p w14:paraId="1921B472" w14:textId="27180A10" w:rsidR="003F0154" w:rsidRPr="003F0154" w:rsidRDefault="003F0154" w:rsidP="00876696">
      <w:pPr>
        <w:spacing w:line="360" w:lineRule="auto"/>
        <w:rPr>
          <w:rFonts w:eastAsia="黑体" w:hint="eastAsia"/>
          <w:sz w:val="24"/>
        </w:rPr>
      </w:pPr>
      <w:r w:rsidRPr="0022477B">
        <w:rPr>
          <w:rFonts w:ascii="宋体" w:hAnsi="宋体" w:hint="eastAsia"/>
          <w:color w:val="000000"/>
          <w:sz w:val="30"/>
          <w:szCs w:val="30"/>
        </w:rPr>
        <mc:AlternateContent>
          <mc:Choice Requires="wps">
            <w:drawing>
              <wp:anchor distT="0" distB="0" distL="114300" distR="114300" simplePos="0" relativeHeight="251670016" behindDoc="0" locked="0" layoutInCell="1" allowOverlap="1" wp14:anchorId="4CE517A7" wp14:editId="40237634">
                <wp:simplePos x="0" y="0"/>
                <wp:positionH relativeFrom="column">
                  <wp:posOffset>1301750</wp:posOffset>
                </wp:positionH>
                <wp:positionV relativeFrom="paragraph">
                  <wp:posOffset>346075</wp:posOffset>
                </wp:positionV>
                <wp:extent cx="4188460" cy="8255"/>
                <wp:effectExtent l="0" t="0" r="21590" b="2984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88460" cy="8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530FC" id="直接连接符 16"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27.25pt" to="432.3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"/>
            </w:pict>
          </mc:Fallback>
        </mc:AlternateContent>
      </w:r>
      <w:r w:rsidRPr="0022477B">
        <w:rPr>
          <w:rFonts w:ascii="宋体" w:hAnsi="宋体" w:hint="eastAsia"/>
          <w:color w:val="000000"/>
          <w:sz w:val="30"/>
          <w:szCs w:val="30"/>
        </w:rPr>
        <w:t>指导老师姓名</w:t>
      </w:r>
      <w:r w:rsidRPr="0098074D">
        <w:rPr>
          <w:rFonts w:ascii="宋体" w:hAnsi="宋体" w:hint="eastAsia"/>
          <w:color w:val="000000"/>
          <w:sz w:val="24"/>
        </w:rPr>
        <w:t xml:space="preserve"> </w:t>
      </w:r>
      <w:r>
        <w:rPr>
          <w:rFonts w:ascii="宋体" w:hAnsi="宋体"/>
          <w:color w:val="000000"/>
          <w:sz w:val="24"/>
        </w:rPr>
        <w:t xml:space="preserve">  </w:t>
      </w:r>
      <w:r w:rsidRPr="0098074D">
        <w:rPr>
          <w:rFonts w:ascii="宋体" w:hAnsi="宋体" w:hint="eastAsia"/>
          <w:color w:val="000000"/>
          <w:sz w:val="24"/>
        </w:rPr>
        <w:t xml:space="preserve">                   </w:t>
      </w:r>
      <w:r>
        <w:rPr>
          <w:rFonts w:ascii="宋体" w:hAnsi="宋体" w:hint="eastAsia"/>
          <w:color w:val="000000"/>
          <w:sz w:val="24"/>
        </w:rPr>
        <w:t xml:space="preserve">  </w:t>
      </w:r>
      <w:r w:rsidRPr="003F0154">
        <w:rPr>
          <w:rFonts w:ascii="宋体" w:eastAsia="宋体" w:hAnsi="宋体" w:hint="eastAsia"/>
          <w:b/>
          <w:bCs/>
          <w:color w:val="000000"/>
          <w:sz w:val="30"/>
          <w:szCs w:val="30"/>
        </w:rPr>
        <w:t xml:space="preserve"> </w:t>
      </w:r>
      <w:r w:rsidRPr="003F0154">
        <w:rPr>
          <w:rFonts w:ascii="宋体" w:eastAsia="宋体" w:hAnsi="宋体" w:hint="eastAsia"/>
          <w:b/>
          <w:bCs/>
          <w:color w:val="000000"/>
          <w:sz w:val="30"/>
          <w:szCs w:val="30"/>
        </w:rPr>
        <w:t>曾庆</w:t>
      </w:r>
    </w:p>
    <w:p w14:paraId="21E58AD8" w14:textId="23C1EE3F" w:rsidR="003F0154" w:rsidRPr="003F0154" w:rsidRDefault="003F0154" w:rsidP="00876696">
      <w:pPr>
        <w:spacing w:line="360" w:lineRule="auto"/>
        <w:rPr>
          <w:rFonts w:ascii="宋体" w:hAnsi="宋体" w:hint="eastAsia"/>
          <w:color w:val="000000"/>
          <w:sz w:val="24"/>
        </w:rPr>
      </w:pPr>
      <w:r w:rsidRPr="0022477B">
        <w:rPr>
          <w:rFonts w:ascii="宋体" w:hAnsi="宋体" w:hint="eastAsia"/>
          <w:color w:val="000000"/>
          <w:sz w:val="30"/>
          <w:szCs w:val="30"/>
        </w:rPr>
        <mc:AlternateContent>
          <mc:Choice Requires="wps">
            <w:drawing>
              <wp:anchor distT="0" distB="0" distL="114300" distR="114300" simplePos="0" relativeHeight="251668992" behindDoc="0" locked="0" layoutInCell="1" allowOverlap="1" wp14:anchorId="7A2BDEFE" wp14:editId="575F3762">
                <wp:simplePos x="0" y="0"/>
                <wp:positionH relativeFrom="column">
                  <wp:posOffset>1758950</wp:posOffset>
                </wp:positionH>
                <wp:positionV relativeFrom="paragraph">
                  <wp:posOffset>349885</wp:posOffset>
                </wp:positionV>
                <wp:extent cx="373126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65653" id="直接连接符 15"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27.55pt" to="432.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"/>
            </w:pict>
          </mc:Fallback>
        </mc:AlternateContent>
      </w:r>
      <w:r w:rsidRPr="0022477B">
        <w:rPr>
          <w:rFonts w:ascii="宋体" w:hAnsi="宋体" w:hint="eastAsia"/>
          <w:color w:val="000000"/>
          <w:sz w:val="30"/>
          <w:szCs w:val="30"/>
        </w:rPr>
        <w:t>（职称、单位名称）</w:t>
      </w:r>
      <w:r>
        <w:rPr>
          <w:rFonts w:eastAsia="黑体" w:hint="eastAsia"/>
          <w:sz w:val="24"/>
        </w:rPr>
        <w:t xml:space="preserve"> </w:t>
      </w:r>
      <w:r>
        <w:rPr>
          <w:rFonts w:eastAsia="黑体"/>
          <w:sz w:val="24"/>
        </w:rPr>
        <w:t xml:space="preserve">    </w:t>
      </w:r>
      <w:r w:rsidRPr="003F0154">
        <w:rPr>
          <w:rFonts w:ascii="宋体" w:eastAsia="宋体" w:hAnsi="宋体" w:hint="eastAsia"/>
          <w:b/>
          <w:bCs/>
          <w:sz w:val="30"/>
          <w:szCs w:val="30"/>
        </w:rPr>
        <w:t>教授、卫生统计与信息管理教研室</w:t>
      </w:r>
    </w:p>
    <w:p w14:paraId="4CF52965" w14:textId="77777777" w:rsidR="00876696" w:rsidRPr="0098074D" w:rsidRDefault="00876696" w:rsidP="00876696">
      <w:pPr>
        <w:spacing w:line="360" w:lineRule="auto"/>
        <w:rPr>
          <w:rFonts w:ascii="宋体" w:hAnsi="宋体"/>
          <w:color w:val="000000"/>
          <w:sz w:val="24"/>
        </w:rPr>
      </w:pPr>
    </w:p>
    <w:p w14:paraId="10C33738" w14:textId="165E81BA" w:rsidR="00876696" w:rsidRPr="00876696" w:rsidRDefault="00876696" w:rsidP="00876696">
      <w:pPr>
        <w:spacing w:line="360" w:lineRule="auto"/>
        <w:rPr>
          <w:rFonts w:eastAsia="黑体"/>
          <w:sz w:val="24"/>
        </w:rPr>
      </w:pPr>
      <w:r w:rsidRPr="0022477B">
        <w:rPr>
          <w:rFonts w:ascii="宋体" w:hAnsi="宋体" w:hint="eastAsia"/>
          <w:color w:val="000000"/>
          <w:sz w:val="30"/>
          <w:szCs w:val="30"/>
        </w:rPr>
        <mc:AlternateContent>
          <mc:Choice Requires="wps">
            <w:drawing>
              <wp:anchor distT="0" distB="0" distL="114300" distR="114300" simplePos="0" relativeHeight="251659776" behindDoc="0" locked="0" layoutInCell="1" allowOverlap="1" wp14:anchorId="4EB58352" wp14:editId="247BB1B7">
                <wp:simplePos x="0" y="0"/>
                <wp:positionH relativeFrom="column">
                  <wp:posOffset>1257300</wp:posOffset>
                </wp:positionH>
                <wp:positionV relativeFrom="paragraph">
                  <wp:posOffset>346710</wp:posOffset>
                </wp:positionV>
                <wp:extent cx="4229100" cy="0"/>
                <wp:effectExtent l="5080"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9CC45" id="直接连接符 10"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"/>
            </w:pict>
          </mc:Fallback>
        </mc:AlternateContent>
      </w:r>
      <w:r w:rsidR="0022477B" w:rsidRPr="003F499B">
        <w:rPr>
          <w:rFonts w:ascii="宋体" w:hAnsi="宋体" w:hint="eastAsia"/>
          <w:color w:val="000000"/>
          <w:sz w:val="30"/>
          <w:szCs w:val="30"/>
        </w:rPr>
        <w:t>年级、专业</w:t>
      </w:r>
      <w:r w:rsidRPr="0098074D">
        <w:rPr>
          <w:rFonts w:ascii="宋体" w:hAnsi="宋体" w:hint="eastAsia"/>
          <w:color w:val="000000"/>
          <w:sz w:val="24"/>
        </w:rPr>
        <w:t xml:space="preserve">             </w:t>
      </w:r>
      <w:r>
        <w:rPr>
          <w:rFonts w:ascii="宋体" w:hAnsi="宋体" w:hint="eastAsia"/>
          <w:color w:val="000000"/>
          <w:sz w:val="24"/>
        </w:rPr>
        <w:t xml:space="preserve">      </w:t>
      </w:r>
      <w:r w:rsidRPr="003F0154">
        <w:rPr>
          <w:rFonts w:ascii="宋体" w:eastAsia="宋体" w:hAnsi="宋体" w:hint="eastAsia"/>
          <w:b/>
          <w:bCs/>
          <w:sz w:val="30"/>
          <w:szCs w:val="30"/>
        </w:rPr>
        <w:t>2016级应用统计学</w:t>
      </w:r>
    </w:p>
    <w:p w14:paraId="2C2A0BA1" w14:textId="77777777" w:rsidR="00876696" w:rsidRPr="0098074D" w:rsidRDefault="00876696" w:rsidP="00876696">
      <w:pPr>
        <w:spacing w:line="360" w:lineRule="auto"/>
        <w:rPr>
          <w:rFonts w:ascii="宋体" w:hAnsi="宋体"/>
          <w:color w:val="000000"/>
          <w:sz w:val="24"/>
        </w:rPr>
      </w:pPr>
    </w:p>
    <w:p w14:paraId="640CE060" w14:textId="4075F721" w:rsidR="00876696" w:rsidRPr="003F0154" w:rsidRDefault="00876696" w:rsidP="00876696">
      <w:pPr>
        <w:spacing w:line="360" w:lineRule="auto"/>
        <w:rPr>
          <w:rFonts w:ascii="宋体" w:eastAsia="宋体" w:hAnsi="宋体"/>
          <w:b/>
          <w:bCs/>
          <w:sz w:val="30"/>
          <w:szCs w:val="30"/>
        </w:rPr>
      </w:pPr>
      <w:r w:rsidRPr="0022477B">
        <w:rPr>
          <w:rFonts w:ascii="宋体" w:hAnsi="宋体" w:hint="eastAsia"/>
          <w:color w:val="000000"/>
          <w:sz w:val="30"/>
          <w:szCs w:val="30"/>
        </w:rPr>
        <mc:AlternateContent>
          <mc:Choice Requires="wps">
            <w:drawing>
              <wp:anchor distT="0" distB="0" distL="114300" distR="114300" simplePos="0" relativeHeight="251662848" behindDoc="0" locked="0" layoutInCell="1" allowOverlap="1" wp14:anchorId="385D7F04" wp14:editId="75DE8581">
                <wp:simplePos x="0" y="0"/>
                <wp:positionH relativeFrom="column">
                  <wp:posOffset>1257300</wp:posOffset>
                </wp:positionH>
                <wp:positionV relativeFrom="paragraph">
                  <wp:posOffset>346710</wp:posOffset>
                </wp:positionV>
                <wp:extent cx="4343400" cy="0"/>
                <wp:effectExtent l="5080" t="8890" r="13970"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DAF9D" id="直接连接符 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"/>
            </w:pict>
          </mc:Fallback>
        </mc:AlternateContent>
      </w:r>
      <w:r w:rsidRPr="0022477B">
        <w:rPr>
          <w:rFonts w:ascii="宋体" w:hAnsi="宋体" w:hint="eastAsia"/>
          <w:color w:val="000000"/>
          <w:sz w:val="30"/>
          <w:szCs w:val="30"/>
        </w:rPr>
        <w:t>论文答辩年月</w:t>
      </w:r>
      <w:r w:rsidRPr="0022477B">
        <w:rPr>
          <w:rFonts w:ascii="宋体" w:hAnsi="宋体" w:hint="eastAsia"/>
          <w:color w:val="000000"/>
          <w:sz w:val="30"/>
          <w:szCs w:val="30"/>
        </w:rPr>
        <w:t xml:space="preserve"> </w:t>
      </w:r>
      <w:r w:rsidRPr="0098074D">
        <w:rPr>
          <w:rFonts w:ascii="宋体" w:hAnsi="宋体" w:hint="eastAsia"/>
          <w:color w:val="000000"/>
          <w:sz w:val="24"/>
        </w:rPr>
        <w:t xml:space="preserve">          </w:t>
      </w:r>
      <w:r>
        <w:rPr>
          <w:rFonts w:ascii="宋体" w:hAnsi="宋体" w:hint="eastAsia"/>
          <w:color w:val="000000"/>
          <w:sz w:val="24"/>
        </w:rPr>
        <w:t xml:space="preserve">         </w:t>
      </w:r>
      <w:r w:rsidRPr="00876696">
        <w:rPr>
          <w:rFonts w:eastAsia="黑体" w:hint="eastAsia"/>
          <w:sz w:val="24"/>
        </w:rPr>
        <w:t xml:space="preserve"> </w:t>
      </w:r>
      <w:r w:rsidRPr="003F0154">
        <w:rPr>
          <w:rFonts w:ascii="宋体" w:eastAsia="宋体" w:hAnsi="宋体" w:hint="eastAsia"/>
          <w:b/>
          <w:bCs/>
          <w:sz w:val="30"/>
          <w:szCs w:val="30"/>
        </w:rPr>
        <w:t>2020年</w:t>
      </w:r>
      <w:r w:rsidR="0048192E" w:rsidRPr="003F0154">
        <w:rPr>
          <w:rFonts w:ascii="宋体" w:eastAsia="宋体" w:hAnsi="宋体" w:hint="eastAsia"/>
          <w:b/>
          <w:bCs/>
          <w:sz w:val="30"/>
          <w:szCs w:val="30"/>
        </w:rPr>
        <w:t>6</w:t>
      </w:r>
      <w:r w:rsidRPr="003F0154">
        <w:rPr>
          <w:rFonts w:ascii="宋体" w:eastAsia="宋体" w:hAnsi="宋体" w:hint="eastAsia"/>
          <w:b/>
          <w:bCs/>
          <w:sz w:val="30"/>
          <w:szCs w:val="30"/>
        </w:rPr>
        <w:t>月</w:t>
      </w:r>
    </w:p>
    <w:p w14:paraId="5D08A840" w14:textId="77777777" w:rsidR="00876696" w:rsidRPr="0098074D" w:rsidRDefault="00876696" w:rsidP="00876696">
      <w:pPr>
        <w:spacing w:line="360" w:lineRule="auto"/>
        <w:rPr>
          <w:rFonts w:ascii="宋体" w:hAnsi="宋体"/>
          <w:color w:val="000000"/>
          <w:sz w:val="24"/>
        </w:rPr>
      </w:pPr>
    </w:p>
    <w:p w14:paraId="1FC12DDC" w14:textId="77777777" w:rsidR="00876696" w:rsidRPr="00876696" w:rsidRDefault="00876696" w:rsidP="00323E98">
      <w:pPr>
        <w:pStyle w:val="af"/>
      </w:pPr>
    </w:p>
    <w:p w14:paraId="47349F8B" w14:textId="77777777" w:rsidR="00876696" w:rsidRDefault="00876696">
      <w:pPr>
        <w:widowControl/>
        <w:jc w:val="left"/>
        <w:sectPr w:rsidR="00876696" w:rsidSect="00417614">
          <w:headerReference w:type="even" r:id="rId9"/>
          <w:pgSz w:w="11906" w:h="16838"/>
          <w:pgMar w:top="1701" w:right="1418" w:bottom="1418" w:left="1418" w:header="851" w:footer="992" w:gutter="0"/>
          <w:cols w:space="425"/>
          <w:docGrid w:type="lines" w:linePitch="312"/>
        </w:sectPr>
      </w:pPr>
      <w:r>
        <w:br w:type="page"/>
      </w:r>
    </w:p>
    <w:p w14:paraId="2B01E697" w14:textId="00726657" w:rsidR="007E3307" w:rsidRPr="004C14F2" w:rsidRDefault="007E3307" w:rsidP="00975A5F">
      <w:pPr>
        <w:pStyle w:val="a"/>
        <w:numPr>
          <w:ilvl w:val="0"/>
          <w:numId w:val="0"/>
        </w:numPr>
        <w:spacing w:before="312" w:after="312"/>
        <w:jc w:val="center"/>
        <w:rPr>
          <w:rStyle w:val="af2"/>
          <w:rFonts w:ascii="黑体" w:eastAsia="黑体" w:hAnsi="黑体"/>
          <w:sz w:val="36"/>
          <w:szCs w:val="36"/>
        </w:rPr>
      </w:pPr>
      <w:bookmarkStart w:id="1" w:name="_Hlk32737325"/>
      <w:r w:rsidRPr="004C14F2">
        <w:rPr>
          <w:rStyle w:val="af2"/>
          <w:rFonts w:ascii="黑体" w:eastAsia="黑体" w:hAnsi="黑体" w:hint="eastAsia"/>
          <w:sz w:val="36"/>
          <w:szCs w:val="36"/>
        </w:rPr>
        <w:lastRenderedPageBreak/>
        <w:t>正文目录</w:t>
      </w:r>
    </w:p>
    <w:p w14:paraId="7675E6C9" w14:textId="0C2575C4" w:rsidR="00975A5F" w:rsidRDefault="00595F28" w:rsidP="00975A5F">
      <w:pPr>
        <w:pStyle w:val="TOC1"/>
        <w:rPr>
          <w:rFonts w:asciiTheme="minorHAnsi" w:eastAsiaTheme="minorEastAsia"/>
          <w:noProof/>
          <w:sz w:val="21"/>
          <w:szCs w:val="22"/>
        </w:rPr>
      </w:pPr>
      <w:r>
        <w:rPr>
          <w:rStyle w:val="af2"/>
          <w:rFonts w:ascii="黑体" w:eastAsia="黑体" w:hAnsi="黑体"/>
          <w:b w:val="0"/>
          <w:szCs w:val="24"/>
        </w:rPr>
        <w:fldChar w:fldCharType="begin"/>
      </w:r>
      <w:r>
        <w:rPr>
          <w:rStyle w:val="af2"/>
          <w:rFonts w:ascii="黑体" w:eastAsia="黑体" w:hAnsi="黑体"/>
          <w:b w:val="0"/>
          <w:szCs w:val="24"/>
        </w:rPr>
        <w:instrText xml:space="preserve"> TOC \o "1-3" \h \z \u </w:instrText>
      </w:r>
      <w:r>
        <w:rPr>
          <w:rStyle w:val="af2"/>
          <w:rFonts w:ascii="黑体" w:eastAsia="黑体" w:hAnsi="黑体"/>
          <w:b w:val="0"/>
          <w:szCs w:val="24"/>
        </w:rPr>
        <w:fldChar w:fldCharType="separate"/>
      </w:r>
      <w:hyperlink w:anchor="_Toc42027928" w:history="1">
        <w:r w:rsidR="00975A5F" w:rsidRPr="00E90A39">
          <w:rPr>
            <w:rStyle w:val="afc"/>
            <w:noProof/>
          </w:rPr>
          <w:t>摘要</w:t>
        </w:r>
        <w:r w:rsidR="00975A5F">
          <w:rPr>
            <w:noProof/>
            <w:webHidden/>
          </w:rPr>
          <w:tab/>
        </w:r>
        <w:r w:rsidR="00975A5F">
          <w:rPr>
            <w:noProof/>
            <w:webHidden/>
          </w:rPr>
          <w:fldChar w:fldCharType="begin"/>
        </w:r>
        <w:r w:rsidR="00975A5F">
          <w:rPr>
            <w:noProof/>
            <w:webHidden/>
          </w:rPr>
          <w:instrText xml:space="preserve"> PAGEREF _Toc42027928 \h </w:instrText>
        </w:r>
        <w:r w:rsidR="00975A5F">
          <w:rPr>
            <w:noProof/>
            <w:webHidden/>
          </w:rPr>
        </w:r>
        <w:r w:rsidR="00975A5F">
          <w:rPr>
            <w:noProof/>
            <w:webHidden/>
          </w:rPr>
          <w:fldChar w:fldCharType="separate"/>
        </w:r>
        <w:r w:rsidR="004B018B">
          <w:rPr>
            <w:noProof/>
            <w:webHidden/>
          </w:rPr>
          <w:t>3</w:t>
        </w:r>
        <w:r w:rsidR="00975A5F">
          <w:rPr>
            <w:noProof/>
            <w:webHidden/>
          </w:rPr>
          <w:fldChar w:fldCharType="end"/>
        </w:r>
      </w:hyperlink>
    </w:p>
    <w:p w14:paraId="2423A0A3" w14:textId="6CE91D50" w:rsidR="00975A5F" w:rsidRDefault="00975A5F" w:rsidP="00975A5F">
      <w:pPr>
        <w:pStyle w:val="TOC1"/>
        <w:rPr>
          <w:rFonts w:asciiTheme="minorHAnsi" w:eastAsiaTheme="minorEastAsia"/>
          <w:noProof/>
          <w:sz w:val="21"/>
          <w:szCs w:val="22"/>
        </w:rPr>
      </w:pPr>
      <w:hyperlink w:anchor="_Toc42027929" w:history="1">
        <w:r w:rsidRPr="00E90A39">
          <w:rPr>
            <w:rStyle w:val="afc"/>
            <w:rFonts w:ascii="Times New Roman" w:eastAsia="宋体" w:hAnsi="Times New Roman" w:cs="Times New Roman"/>
            <w:noProof/>
          </w:rPr>
          <w:t>Abstract</w:t>
        </w:r>
        <w:r>
          <w:rPr>
            <w:noProof/>
            <w:webHidden/>
          </w:rPr>
          <w:tab/>
        </w:r>
        <w:r>
          <w:rPr>
            <w:noProof/>
            <w:webHidden/>
          </w:rPr>
          <w:fldChar w:fldCharType="begin"/>
        </w:r>
        <w:r>
          <w:rPr>
            <w:noProof/>
            <w:webHidden/>
          </w:rPr>
          <w:instrText xml:space="preserve"> PAGEREF _Toc42027929 \h </w:instrText>
        </w:r>
        <w:r>
          <w:rPr>
            <w:noProof/>
            <w:webHidden/>
          </w:rPr>
        </w:r>
        <w:r>
          <w:rPr>
            <w:noProof/>
            <w:webHidden/>
          </w:rPr>
          <w:fldChar w:fldCharType="separate"/>
        </w:r>
        <w:r w:rsidR="004B018B">
          <w:rPr>
            <w:noProof/>
            <w:webHidden/>
          </w:rPr>
          <w:t>4</w:t>
        </w:r>
        <w:r>
          <w:rPr>
            <w:noProof/>
            <w:webHidden/>
          </w:rPr>
          <w:fldChar w:fldCharType="end"/>
        </w:r>
      </w:hyperlink>
    </w:p>
    <w:p w14:paraId="05D64B2F" w14:textId="66105424" w:rsidR="00975A5F" w:rsidRDefault="00975A5F" w:rsidP="00975A5F">
      <w:pPr>
        <w:pStyle w:val="TOC1"/>
        <w:rPr>
          <w:rFonts w:asciiTheme="minorHAnsi" w:eastAsiaTheme="minorEastAsia"/>
          <w:noProof/>
          <w:sz w:val="21"/>
          <w:szCs w:val="22"/>
        </w:rPr>
      </w:pPr>
      <w:hyperlink w:anchor="_Toc42027930" w:history="1">
        <w:r w:rsidRPr="00E90A39">
          <w:rPr>
            <w:rStyle w:val="afc"/>
            <w:noProof/>
          </w:rPr>
          <w:t>1. 前言</w:t>
        </w:r>
        <w:r>
          <w:rPr>
            <w:noProof/>
            <w:webHidden/>
          </w:rPr>
          <w:tab/>
        </w:r>
        <w:r>
          <w:rPr>
            <w:noProof/>
            <w:webHidden/>
          </w:rPr>
          <w:fldChar w:fldCharType="begin"/>
        </w:r>
        <w:r>
          <w:rPr>
            <w:noProof/>
            <w:webHidden/>
          </w:rPr>
          <w:instrText xml:space="preserve"> PAGEREF _Toc42027930 \h </w:instrText>
        </w:r>
        <w:r>
          <w:rPr>
            <w:noProof/>
            <w:webHidden/>
          </w:rPr>
        </w:r>
        <w:r>
          <w:rPr>
            <w:noProof/>
            <w:webHidden/>
          </w:rPr>
          <w:fldChar w:fldCharType="separate"/>
        </w:r>
        <w:r w:rsidR="004B018B">
          <w:rPr>
            <w:noProof/>
            <w:webHidden/>
          </w:rPr>
          <w:t>5</w:t>
        </w:r>
        <w:r>
          <w:rPr>
            <w:noProof/>
            <w:webHidden/>
          </w:rPr>
          <w:fldChar w:fldCharType="end"/>
        </w:r>
      </w:hyperlink>
    </w:p>
    <w:p w14:paraId="090F05DF" w14:textId="078EECDC" w:rsidR="00975A5F" w:rsidRDefault="00975A5F">
      <w:pPr>
        <w:pStyle w:val="TOC2"/>
        <w:tabs>
          <w:tab w:val="right" w:leader="middleDot" w:pos="9060"/>
        </w:tabs>
        <w:rPr>
          <w:rFonts w:eastAsiaTheme="minorEastAsia"/>
          <w:b w:val="0"/>
          <w:bCs w:val="0"/>
          <w:noProof/>
          <w:sz w:val="21"/>
          <w:szCs w:val="22"/>
        </w:rPr>
      </w:pPr>
      <w:hyperlink w:anchor="_Toc42027931" w:history="1">
        <w:r w:rsidRPr="00E90A39">
          <w:rPr>
            <w:rStyle w:val="afc"/>
            <w:noProof/>
          </w:rPr>
          <w:t>1.1. 研究背景和意义</w:t>
        </w:r>
        <w:r>
          <w:rPr>
            <w:noProof/>
            <w:webHidden/>
          </w:rPr>
          <w:tab/>
        </w:r>
        <w:r>
          <w:rPr>
            <w:noProof/>
            <w:webHidden/>
          </w:rPr>
          <w:fldChar w:fldCharType="begin"/>
        </w:r>
        <w:r>
          <w:rPr>
            <w:noProof/>
            <w:webHidden/>
          </w:rPr>
          <w:instrText xml:space="preserve"> PAGEREF _Toc42027931 \h </w:instrText>
        </w:r>
        <w:r>
          <w:rPr>
            <w:noProof/>
            <w:webHidden/>
          </w:rPr>
        </w:r>
        <w:r>
          <w:rPr>
            <w:noProof/>
            <w:webHidden/>
          </w:rPr>
          <w:fldChar w:fldCharType="separate"/>
        </w:r>
        <w:r w:rsidR="004B018B">
          <w:rPr>
            <w:noProof/>
            <w:webHidden/>
          </w:rPr>
          <w:t>5</w:t>
        </w:r>
        <w:r>
          <w:rPr>
            <w:noProof/>
            <w:webHidden/>
          </w:rPr>
          <w:fldChar w:fldCharType="end"/>
        </w:r>
      </w:hyperlink>
    </w:p>
    <w:p w14:paraId="2060ED8B" w14:textId="4968E726" w:rsidR="00975A5F" w:rsidRDefault="00975A5F">
      <w:pPr>
        <w:pStyle w:val="TOC2"/>
        <w:tabs>
          <w:tab w:val="right" w:leader="middleDot" w:pos="9060"/>
        </w:tabs>
        <w:rPr>
          <w:rFonts w:eastAsiaTheme="minorEastAsia"/>
          <w:b w:val="0"/>
          <w:bCs w:val="0"/>
          <w:noProof/>
          <w:sz w:val="21"/>
          <w:szCs w:val="22"/>
        </w:rPr>
      </w:pPr>
      <w:hyperlink w:anchor="_Toc42027932" w:history="1">
        <w:r w:rsidRPr="00E90A39">
          <w:rPr>
            <w:rStyle w:val="afc"/>
            <w:noProof/>
          </w:rPr>
          <w:t>1.2. 研究现状</w:t>
        </w:r>
        <w:r>
          <w:rPr>
            <w:noProof/>
            <w:webHidden/>
          </w:rPr>
          <w:tab/>
        </w:r>
        <w:r>
          <w:rPr>
            <w:noProof/>
            <w:webHidden/>
          </w:rPr>
          <w:fldChar w:fldCharType="begin"/>
        </w:r>
        <w:r>
          <w:rPr>
            <w:noProof/>
            <w:webHidden/>
          </w:rPr>
          <w:instrText xml:space="preserve"> PAGEREF _Toc42027932 \h </w:instrText>
        </w:r>
        <w:r>
          <w:rPr>
            <w:noProof/>
            <w:webHidden/>
          </w:rPr>
        </w:r>
        <w:r>
          <w:rPr>
            <w:noProof/>
            <w:webHidden/>
          </w:rPr>
          <w:fldChar w:fldCharType="separate"/>
        </w:r>
        <w:r w:rsidR="004B018B">
          <w:rPr>
            <w:noProof/>
            <w:webHidden/>
          </w:rPr>
          <w:t>6</w:t>
        </w:r>
        <w:r>
          <w:rPr>
            <w:noProof/>
            <w:webHidden/>
          </w:rPr>
          <w:fldChar w:fldCharType="end"/>
        </w:r>
      </w:hyperlink>
    </w:p>
    <w:p w14:paraId="4185A372" w14:textId="21667E5D" w:rsidR="00975A5F" w:rsidRDefault="00975A5F">
      <w:pPr>
        <w:pStyle w:val="TOC2"/>
        <w:tabs>
          <w:tab w:val="right" w:leader="middleDot" w:pos="9060"/>
        </w:tabs>
        <w:rPr>
          <w:rFonts w:eastAsiaTheme="minorEastAsia"/>
          <w:b w:val="0"/>
          <w:bCs w:val="0"/>
          <w:noProof/>
          <w:sz w:val="21"/>
          <w:szCs w:val="22"/>
        </w:rPr>
      </w:pPr>
      <w:hyperlink w:anchor="_Toc42027933" w:history="1">
        <w:r w:rsidRPr="00E90A39">
          <w:rPr>
            <w:rStyle w:val="afc"/>
            <w:noProof/>
          </w:rPr>
          <w:t>1.3. 主要研究思路</w:t>
        </w:r>
        <w:r>
          <w:rPr>
            <w:noProof/>
            <w:webHidden/>
          </w:rPr>
          <w:tab/>
        </w:r>
        <w:r>
          <w:rPr>
            <w:noProof/>
            <w:webHidden/>
          </w:rPr>
          <w:fldChar w:fldCharType="begin"/>
        </w:r>
        <w:r>
          <w:rPr>
            <w:noProof/>
            <w:webHidden/>
          </w:rPr>
          <w:instrText xml:space="preserve"> PAGEREF _Toc42027933 \h </w:instrText>
        </w:r>
        <w:r>
          <w:rPr>
            <w:noProof/>
            <w:webHidden/>
          </w:rPr>
        </w:r>
        <w:r>
          <w:rPr>
            <w:noProof/>
            <w:webHidden/>
          </w:rPr>
          <w:fldChar w:fldCharType="separate"/>
        </w:r>
        <w:r w:rsidR="004B018B">
          <w:rPr>
            <w:noProof/>
            <w:webHidden/>
          </w:rPr>
          <w:t>6</w:t>
        </w:r>
        <w:r>
          <w:rPr>
            <w:noProof/>
            <w:webHidden/>
          </w:rPr>
          <w:fldChar w:fldCharType="end"/>
        </w:r>
      </w:hyperlink>
    </w:p>
    <w:p w14:paraId="3EDC1DDD" w14:textId="5226B676" w:rsidR="00975A5F" w:rsidRDefault="00975A5F" w:rsidP="00975A5F">
      <w:pPr>
        <w:pStyle w:val="TOC1"/>
        <w:rPr>
          <w:rFonts w:asciiTheme="minorHAnsi" w:eastAsiaTheme="minorEastAsia"/>
          <w:noProof/>
          <w:sz w:val="21"/>
          <w:szCs w:val="22"/>
        </w:rPr>
      </w:pPr>
      <w:hyperlink w:anchor="_Toc42027934" w:history="1">
        <w:r w:rsidRPr="00E90A39">
          <w:rPr>
            <w:rStyle w:val="afc"/>
            <w:noProof/>
          </w:rPr>
          <w:t>2. 方法</w:t>
        </w:r>
        <w:r>
          <w:rPr>
            <w:noProof/>
            <w:webHidden/>
          </w:rPr>
          <w:tab/>
        </w:r>
        <w:r>
          <w:rPr>
            <w:noProof/>
            <w:webHidden/>
          </w:rPr>
          <w:fldChar w:fldCharType="begin"/>
        </w:r>
        <w:r>
          <w:rPr>
            <w:noProof/>
            <w:webHidden/>
          </w:rPr>
          <w:instrText xml:space="preserve"> PAGEREF _Toc42027934 \h </w:instrText>
        </w:r>
        <w:r>
          <w:rPr>
            <w:noProof/>
            <w:webHidden/>
          </w:rPr>
        </w:r>
        <w:r>
          <w:rPr>
            <w:noProof/>
            <w:webHidden/>
          </w:rPr>
          <w:fldChar w:fldCharType="separate"/>
        </w:r>
        <w:r w:rsidR="004B018B">
          <w:rPr>
            <w:noProof/>
            <w:webHidden/>
          </w:rPr>
          <w:t>7</w:t>
        </w:r>
        <w:r>
          <w:rPr>
            <w:noProof/>
            <w:webHidden/>
          </w:rPr>
          <w:fldChar w:fldCharType="end"/>
        </w:r>
      </w:hyperlink>
    </w:p>
    <w:p w14:paraId="1D726BC6" w14:textId="5FEC947D" w:rsidR="00975A5F" w:rsidRDefault="00975A5F">
      <w:pPr>
        <w:pStyle w:val="TOC2"/>
        <w:tabs>
          <w:tab w:val="right" w:leader="middleDot" w:pos="9060"/>
        </w:tabs>
        <w:rPr>
          <w:rFonts w:eastAsiaTheme="minorEastAsia"/>
          <w:b w:val="0"/>
          <w:bCs w:val="0"/>
          <w:noProof/>
          <w:sz w:val="21"/>
          <w:szCs w:val="22"/>
        </w:rPr>
      </w:pPr>
      <w:hyperlink w:anchor="_Toc42027935" w:history="1">
        <w:r w:rsidRPr="00E90A39">
          <w:rPr>
            <w:rStyle w:val="afc"/>
            <w:noProof/>
          </w:rPr>
          <w:t>2.1. 数据说明</w:t>
        </w:r>
        <w:r>
          <w:rPr>
            <w:noProof/>
            <w:webHidden/>
          </w:rPr>
          <w:tab/>
        </w:r>
        <w:r>
          <w:rPr>
            <w:noProof/>
            <w:webHidden/>
          </w:rPr>
          <w:fldChar w:fldCharType="begin"/>
        </w:r>
        <w:r>
          <w:rPr>
            <w:noProof/>
            <w:webHidden/>
          </w:rPr>
          <w:instrText xml:space="preserve"> PAGEREF _Toc42027935 \h </w:instrText>
        </w:r>
        <w:r>
          <w:rPr>
            <w:noProof/>
            <w:webHidden/>
          </w:rPr>
        </w:r>
        <w:r>
          <w:rPr>
            <w:noProof/>
            <w:webHidden/>
          </w:rPr>
          <w:fldChar w:fldCharType="separate"/>
        </w:r>
        <w:r w:rsidR="004B018B">
          <w:rPr>
            <w:noProof/>
            <w:webHidden/>
          </w:rPr>
          <w:t>7</w:t>
        </w:r>
        <w:r>
          <w:rPr>
            <w:noProof/>
            <w:webHidden/>
          </w:rPr>
          <w:fldChar w:fldCharType="end"/>
        </w:r>
      </w:hyperlink>
    </w:p>
    <w:p w14:paraId="499D3F28" w14:textId="0D8EE875" w:rsidR="00975A5F" w:rsidRDefault="00975A5F">
      <w:pPr>
        <w:pStyle w:val="TOC3"/>
        <w:tabs>
          <w:tab w:val="right" w:leader="middleDot" w:pos="9060"/>
        </w:tabs>
        <w:rPr>
          <w:rFonts w:eastAsiaTheme="minorEastAsia"/>
          <w:noProof/>
          <w:sz w:val="21"/>
          <w:szCs w:val="22"/>
        </w:rPr>
      </w:pPr>
      <w:hyperlink w:anchor="_Toc42027936" w:history="1">
        <w:r w:rsidRPr="00E90A39">
          <w:rPr>
            <w:rStyle w:val="afc"/>
            <w:noProof/>
          </w:rPr>
          <w:t>2.1.1. 数据来源</w:t>
        </w:r>
        <w:r>
          <w:rPr>
            <w:noProof/>
            <w:webHidden/>
          </w:rPr>
          <w:tab/>
        </w:r>
        <w:r>
          <w:rPr>
            <w:noProof/>
            <w:webHidden/>
          </w:rPr>
          <w:fldChar w:fldCharType="begin"/>
        </w:r>
        <w:r>
          <w:rPr>
            <w:noProof/>
            <w:webHidden/>
          </w:rPr>
          <w:instrText xml:space="preserve"> PAGEREF _Toc42027936 \h </w:instrText>
        </w:r>
        <w:r>
          <w:rPr>
            <w:noProof/>
            <w:webHidden/>
          </w:rPr>
        </w:r>
        <w:r>
          <w:rPr>
            <w:noProof/>
            <w:webHidden/>
          </w:rPr>
          <w:fldChar w:fldCharType="separate"/>
        </w:r>
        <w:r w:rsidR="004B018B">
          <w:rPr>
            <w:noProof/>
            <w:webHidden/>
          </w:rPr>
          <w:t>7</w:t>
        </w:r>
        <w:r>
          <w:rPr>
            <w:noProof/>
            <w:webHidden/>
          </w:rPr>
          <w:fldChar w:fldCharType="end"/>
        </w:r>
      </w:hyperlink>
    </w:p>
    <w:p w14:paraId="308CAC29" w14:textId="3151FB83" w:rsidR="00975A5F" w:rsidRDefault="00975A5F">
      <w:pPr>
        <w:pStyle w:val="TOC3"/>
        <w:tabs>
          <w:tab w:val="right" w:leader="middleDot" w:pos="9060"/>
        </w:tabs>
        <w:rPr>
          <w:rFonts w:eastAsiaTheme="minorEastAsia"/>
          <w:noProof/>
          <w:sz w:val="21"/>
          <w:szCs w:val="22"/>
        </w:rPr>
      </w:pPr>
      <w:hyperlink w:anchor="_Toc42027937" w:history="1">
        <w:r w:rsidRPr="00E90A39">
          <w:rPr>
            <w:rStyle w:val="afc"/>
            <w:noProof/>
          </w:rPr>
          <w:t>2.1.2. 分析说明</w:t>
        </w:r>
        <w:r>
          <w:rPr>
            <w:noProof/>
            <w:webHidden/>
          </w:rPr>
          <w:tab/>
        </w:r>
        <w:r>
          <w:rPr>
            <w:noProof/>
            <w:webHidden/>
          </w:rPr>
          <w:fldChar w:fldCharType="begin"/>
        </w:r>
        <w:r>
          <w:rPr>
            <w:noProof/>
            <w:webHidden/>
          </w:rPr>
          <w:instrText xml:space="preserve"> PAGEREF _Toc42027937 \h </w:instrText>
        </w:r>
        <w:r>
          <w:rPr>
            <w:noProof/>
            <w:webHidden/>
          </w:rPr>
        </w:r>
        <w:r>
          <w:rPr>
            <w:noProof/>
            <w:webHidden/>
          </w:rPr>
          <w:fldChar w:fldCharType="separate"/>
        </w:r>
        <w:r w:rsidR="004B018B">
          <w:rPr>
            <w:noProof/>
            <w:webHidden/>
          </w:rPr>
          <w:t>7</w:t>
        </w:r>
        <w:r>
          <w:rPr>
            <w:noProof/>
            <w:webHidden/>
          </w:rPr>
          <w:fldChar w:fldCharType="end"/>
        </w:r>
      </w:hyperlink>
    </w:p>
    <w:p w14:paraId="1FB57770" w14:textId="495DF7B9" w:rsidR="00975A5F" w:rsidRDefault="00975A5F">
      <w:pPr>
        <w:pStyle w:val="TOC3"/>
        <w:tabs>
          <w:tab w:val="right" w:leader="middleDot" w:pos="9060"/>
        </w:tabs>
        <w:rPr>
          <w:rFonts w:eastAsiaTheme="minorEastAsia"/>
          <w:noProof/>
          <w:sz w:val="21"/>
          <w:szCs w:val="22"/>
        </w:rPr>
      </w:pPr>
      <w:hyperlink w:anchor="_Toc42027938" w:history="1">
        <w:r w:rsidRPr="00E90A39">
          <w:rPr>
            <w:rStyle w:val="afc"/>
            <w:noProof/>
          </w:rPr>
          <w:t>2.1.3. 数据预处理</w:t>
        </w:r>
        <w:r>
          <w:rPr>
            <w:noProof/>
            <w:webHidden/>
          </w:rPr>
          <w:tab/>
        </w:r>
        <w:r>
          <w:rPr>
            <w:noProof/>
            <w:webHidden/>
          </w:rPr>
          <w:fldChar w:fldCharType="begin"/>
        </w:r>
        <w:r>
          <w:rPr>
            <w:noProof/>
            <w:webHidden/>
          </w:rPr>
          <w:instrText xml:space="preserve"> PAGEREF _Toc42027938 \h </w:instrText>
        </w:r>
        <w:r>
          <w:rPr>
            <w:noProof/>
            <w:webHidden/>
          </w:rPr>
        </w:r>
        <w:r>
          <w:rPr>
            <w:noProof/>
            <w:webHidden/>
          </w:rPr>
          <w:fldChar w:fldCharType="separate"/>
        </w:r>
        <w:r w:rsidR="004B018B">
          <w:rPr>
            <w:noProof/>
            <w:webHidden/>
          </w:rPr>
          <w:t>8</w:t>
        </w:r>
        <w:r>
          <w:rPr>
            <w:noProof/>
            <w:webHidden/>
          </w:rPr>
          <w:fldChar w:fldCharType="end"/>
        </w:r>
      </w:hyperlink>
    </w:p>
    <w:p w14:paraId="0FB3D5AA" w14:textId="436960E4" w:rsidR="00975A5F" w:rsidRDefault="00975A5F">
      <w:pPr>
        <w:pStyle w:val="TOC2"/>
        <w:tabs>
          <w:tab w:val="right" w:leader="middleDot" w:pos="9060"/>
        </w:tabs>
        <w:rPr>
          <w:rFonts w:eastAsiaTheme="minorEastAsia"/>
          <w:b w:val="0"/>
          <w:bCs w:val="0"/>
          <w:noProof/>
          <w:sz w:val="21"/>
          <w:szCs w:val="22"/>
        </w:rPr>
      </w:pPr>
      <w:hyperlink w:anchor="_Toc42027939" w:history="1">
        <w:r w:rsidRPr="00E90A39">
          <w:rPr>
            <w:rStyle w:val="afc"/>
            <w:noProof/>
          </w:rPr>
          <w:t>2.2. 模型方法</w:t>
        </w:r>
        <w:r>
          <w:rPr>
            <w:noProof/>
            <w:webHidden/>
          </w:rPr>
          <w:tab/>
        </w:r>
        <w:r>
          <w:rPr>
            <w:noProof/>
            <w:webHidden/>
          </w:rPr>
          <w:fldChar w:fldCharType="begin"/>
        </w:r>
        <w:r>
          <w:rPr>
            <w:noProof/>
            <w:webHidden/>
          </w:rPr>
          <w:instrText xml:space="preserve"> PAGEREF _Toc42027939 \h </w:instrText>
        </w:r>
        <w:r>
          <w:rPr>
            <w:noProof/>
            <w:webHidden/>
          </w:rPr>
        </w:r>
        <w:r>
          <w:rPr>
            <w:noProof/>
            <w:webHidden/>
          </w:rPr>
          <w:fldChar w:fldCharType="separate"/>
        </w:r>
        <w:r w:rsidR="004B018B">
          <w:rPr>
            <w:noProof/>
            <w:webHidden/>
          </w:rPr>
          <w:t>9</w:t>
        </w:r>
        <w:r>
          <w:rPr>
            <w:noProof/>
            <w:webHidden/>
          </w:rPr>
          <w:fldChar w:fldCharType="end"/>
        </w:r>
      </w:hyperlink>
    </w:p>
    <w:p w14:paraId="0118834C" w14:textId="4FF37FD8" w:rsidR="00975A5F" w:rsidRDefault="00975A5F">
      <w:pPr>
        <w:pStyle w:val="TOC3"/>
        <w:tabs>
          <w:tab w:val="right" w:leader="middleDot" w:pos="9060"/>
        </w:tabs>
        <w:rPr>
          <w:rFonts w:eastAsiaTheme="minorEastAsia"/>
          <w:noProof/>
          <w:sz w:val="21"/>
          <w:szCs w:val="22"/>
        </w:rPr>
      </w:pPr>
      <w:hyperlink w:anchor="_Toc42027940" w:history="1">
        <w:r w:rsidRPr="00E90A39">
          <w:rPr>
            <w:rStyle w:val="afc"/>
            <w:noProof/>
          </w:rPr>
          <w:t>2.2.1. K最近邻法</w:t>
        </w:r>
        <w:r>
          <w:rPr>
            <w:noProof/>
            <w:webHidden/>
          </w:rPr>
          <w:tab/>
        </w:r>
        <w:r>
          <w:rPr>
            <w:noProof/>
            <w:webHidden/>
          </w:rPr>
          <w:fldChar w:fldCharType="begin"/>
        </w:r>
        <w:r>
          <w:rPr>
            <w:noProof/>
            <w:webHidden/>
          </w:rPr>
          <w:instrText xml:space="preserve"> PAGEREF _Toc42027940 \h </w:instrText>
        </w:r>
        <w:r>
          <w:rPr>
            <w:noProof/>
            <w:webHidden/>
          </w:rPr>
        </w:r>
        <w:r>
          <w:rPr>
            <w:noProof/>
            <w:webHidden/>
          </w:rPr>
          <w:fldChar w:fldCharType="separate"/>
        </w:r>
        <w:r w:rsidR="004B018B">
          <w:rPr>
            <w:noProof/>
            <w:webHidden/>
          </w:rPr>
          <w:t>9</w:t>
        </w:r>
        <w:r>
          <w:rPr>
            <w:noProof/>
            <w:webHidden/>
          </w:rPr>
          <w:fldChar w:fldCharType="end"/>
        </w:r>
      </w:hyperlink>
    </w:p>
    <w:p w14:paraId="2471B85A" w14:textId="7D0CB444" w:rsidR="00975A5F" w:rsidRDefault="00975A5F">
      <w:pPr>
        <w:pStyle w:val="TOC3"/>
        <w:tabs>
          <w:tab w:val="right" w:leader="middleDot" w:pos="9060"/>
        </w:tabs>
        <w:rPr>
          <w:rFonts w:eastAsiaTheme="minorEastAsia"/>
          <w:noProof/>
          <w:sz w:val="21"/>
          <w:szCs w:val="22"/>
        </w:rPr>
      </w:pPr>
      <w:hyperlink w:anchor="_Toc42027941" w:history="1">
        <w:r w:rsidRPr="00E90A39">
          <w:rPr>
            <w:rStyle w:val="afc"/>
            <w:noProof/>
          </w:rPr>
          <w:t>2.2.2. 决策树</w:t>
        </w:r>
        <w:r>
          <w:rPr>
            <w:noProof/>
            <w:webHidden/>
          </w:rPr>
          <w:tab/>
        </w:r>
        <w:r>
          <w:rPr>
            <w:noProof/>
            <w:webHidden/>
          </w:rPr>
          <w:fldChar w:fldCharType="begin"/>
        </w:r>
        <w:r>
          <w:rPr>
            <w:noProof/>
            <w:webHidden/>
          </w:rPr>
          <w:instrText xml:space="preserve"> PAGEREF _Toc42027941 \h </w:instrText>
        </w:r>
        <w:r>
          <w:rPr>
            <w:noProof/>
            <w:webHidden/>
          </w:rPr>
        </w:r>
        <w:r>
          <w:rPr>
            <w:noProof/>
            <w:webHidden/>
          </w:rPr>
          <w:fldChar w:fldCharType="separate"/>
        </w:r>
        <w:r w:rsidR="004B018B">
          <w:rPr>
            <w:noProof/>
            <w:webHidden/>
          </w:rPr>
          <w:t>10</w:t>
        </w:r>
        <w:r>
          <w:rPr>
            <w:noProof/>
            <w:webHidden/>
          </w:rPr>
          <w:fldChar w:fldCharType="end"/>
        </w:r>
      </w:hyperlink>
    </w:p>
    <w:p w14:paraId="39BA21F3" w14:textId="3C354116" w:rsidR="00975A5F" w:rsidRDefault="00975A5F">
      <w:pPr>
        <w:pStyle w:val="TOC3"/>
        <w:tabs>
          <w:tab w:val="right" w:leader="middleDot" w:pos="9060"/>
        </w:tabs>
        <w:rPr>
          <w:rFonts w:eastAsiaTheme="minorEastAsia"/>
          <w:noProof/>
          <w:sz w:val="21"/>
          <w:szCs w:val="22"/>
        </w:rPr>
      </w:pPr>
      <w:hyperlink w:anchor="_Toc42027942" w:history="1">
        <w:r w:rsidRPr="00E90A39">
          <w:rPr>
            <w:rStyle w:val="afc"/>
            <w:noProof/>
          </w:rPr>
          <w:t>2.2.3. 随机森林</w:t>
        </w:r>
        <w:r>
          <w:rPr>
            <w:noProof/>
            <w:webHidden/>
          </w:rPr>
          <w:tab/>
        </w:r>
        <w:r>
          <w:rPr>
            <w:noProof/>
            <w:webHidden/>
          </w:rPr>
          <w:fldChar w:fldCharType="begin"/>
        </w:r>
        <w:r>
          <w:rPr>
            <w:noProof/>
            <w:webHidden/>
          </w:rPr>
          <w:instrText xml:space="preserve"> PAGEREF _Toc42027942 \h </w:instrText>
        </w:r>
        <w:r>
          <w:rPr>
            <w:noProof/>
            <w:webHidden/>
          </w:rPr>
        </w:r>
        <w:r>
          <w:rPr>
            <w:noProof/>
            <w:webHidden/>
          </w:rPr>
          <w:fldChar w:fldCharType="separate"/>
        </w:r>
        <w:r w:rsidR="004B018B">
          <w:rPr>
            <w:noProof/>
            <w:webHidden/>
          </w:rPr>
          <w:t>10</w:t>
        </w:r>
        <w:r>
          <w:rPr>
            <w:noProof/>
            <w:webHidden/>
          </w:rPr>
          <w:fldChar w:fldCharType="end"/>
        </w:r>
      </w:hyperlink>
    </w:p>
    <w:p w14:paraId="34B530AC" w14:textId="691C10A8" w:rsidR="00975A5F" w:rsidRDefault="00975A5F">
      <w:pPr>
        <w:pStyle w:val="TOC3"/>
        <w:tabs>
          <w:tab w:val="right" w:leader="middleDot" w:pos="9060"/>
        </w:tabs>
        <w:rPr>
          <w:rFonts w:eastAsiaTheme="minorEastAsia"/>
          <w:noProof/>
          <w:sz w:val="21"/>
          <w:szCs w:val="22"/>
        </w:rPr>
      </w:pPr>
      <w:hyperlink w:anchor="_Toc42027943" w:history="1">
        <w:r w:rsidRPr="00E90A39">
          <w:rPr>
            <w:rStyle w:val="afc"/>
            <w:noProof/>
          </w:rPr>
          <w:t>2.2.4. 支持向量机</w:t>
        </w:r>
        <w:r>
          <w:rPr>
            <w:noProof/>
            <w:webHidden/>
          </w:rPr>
          <w:tab/>
        </w:r>
        <w:r>
          <w:rPr>
            <w:noProof/>
            <w:webHidden/>
          </w:rPr>
          <w:fldChar w:fldCharType="begin"/>
        </w:r>
        <w:r>
          <w:rPr>
            <w:noProof/>
            <w:webHidden/>
          </w:rPr>
          <w:instrText xml:space="preserve"> PAGEREF _Toc42027943 \h </w:instrText>
        </w:r>
        <w:r>
          <w:rPr>
            <w:noProof/>
            <w:webHidden/>
          </w:rPr>
        </w:r>
        <w:r>
          <w:rPr>
            <w:noProof/>
            <w:webHidden/>
          </w:rPr>
          <w:fldChar w:fldCharType="separate"/>
        </w:r>
        <w:r w:rsidR="004B018B">
          <w:rPr>
            <w:noProof/>
            <w:webHidden/>
          </w:rPr>
          <w:t>10</w:t>
        </w:r>
        <w:r>
          <w:rPr>
            <w:noProof/>
            <w:webHidden/>
          </w:rPr>
          <w:fldChar w:fldCharType="end"/>
        </w:r>
      </w:hyperlink>
    </w:p>
    <w:p w14:paraId="2618F9EC" w14:textId="4D36699D" w:rsidR="00975A5F" w:rsidRDefault="00975A5F">
      <w:pPr>
        <w:pStyle w:val="TOC3"/>
        <w:tabs>
          <w:tab w:val="right" w:leader="middleDot" w:pos="9060"/>
        </w:tabs>
        <w:rPr>
          <w:rFonts w:eastAsiaTheme="minorEastAsia"/>
          <w:noProof/>
          <w:sz w:val="21"/>
          <w:szCs w:val="22"/>
        </w:rPr>
      </w:pPr>
      <w:hyperlink w:anchor="_Toc42027944" w:history="1">
        <w:r w:rsidRPr="00E90A39">
          <w:rPr>
            <w:rStyle w:val="afc"/>
            <w:noProof/>
          </w:rPr>
          <w:t>2.2.5. 神经网络</w:t>
        </w:r>
        <w:r>
          <w:rPr>
            <w:noProof/>
            <w:webHidden/>
          </w:rPr>
          <w:tab/>
        </w:r>
        <w:r>
          <w:rPr>
            <w:noProof/>
            <w:webHidden/>
          </w:rPr>
          <w:fldChar w:fldCharType="begin"/>
        </w:r>
        <w:r>
          <w:rPr>
            <w:noProof/>
            <w:webHidden/>
          </w:rPr>
          <w:instrText xml:space="preserve"> PAGEREF _Toc42027944 \h </w:instrText>
        </w:r>
        <w:r>
          <w:rPr>
            <w:noProof/>
            <w:webHidden/>
          </w:rPr>
        </w:r>
        <w:r>
          <w:rPr>
            <w:noProof/>
            <w:webHidden/>
          </w:rPr>
          <w:fldChar w:fldCharType="separate"/>
        </w:r>
        <w:r w:rsidR="004B018B">
          <w:rPr>
            <w:noProof/>
            <w:webHidden/>
          </w:rPr>
          <w:t>11</w:t>
        </w:r>
        <w:r>
          <w:rPr>
            <w:noProof/>
            <w:webHidden/>
          </w:rPr>
          <w:fldChar w:fldCharType="end"/>
        </w:r>
      </w:hyperlink>
    </w:p>
    <w:p w14:paraId="2738987F" w14:textId="7ECEC075" w:rsidR="00975A5F" w:rsidRDefault="00975A5F">
      <w:pPr>
        <w:pStyle w:val="TOC3"/>
        <w:tabs>
          <w:tab w:val="right" w:leader="middleDot" w:pos="9060"/>
        </w:tabs>
        <w:rPr>
          <w:rFonts w:eastAsiaTheme="minorEastAsia"/>
          <w:noProof/>
          <w:sz w:val="21"/>
          <w:szCs w:val="22"/>
        </w:rPr>
      </w:pPr>
      <w:hyperlink w:anchor="_Toc42027945" w:history="1">
        <w:r w:rsidRPr="00E90A39">
          <w:rPr>
            <w:rStyle w:val="afc"/>
            <w:noProof/>
          </w:rPr>
          <w:t>2.2.6. Logistic回归</w:t>
        </w:r>
        <w:r>
          <w:rPr>
            <w:noProof/>
            <w:webHidden/>
          </w:rPr>
          <w:tab/>
        </w:r>
        <w:r>
          <w:rPr>
            <w:noProof/>
            <w:webHidden/>
          </w:rPr>
          <w:fldChar w:fldCharType="begin"/>
        </w:r>
        <w:r>
          <w:rPr>
            <w:noProof/>
            <w:webHidden/>
          </w:rPr>
          <w:instrText xml:space="preserve"> PAGEREF _Toc42027945 \h </w:instrText>
        </w:r>
        <w:r>
          <w:rPr>
            <w:noProof/>
            <w:webHidden/>
          </w:rPr>
        </w:r>
        <w:r>
          <w:rPr>
            <w:noProof/>
            <w:webHidden/>
          </w:rPr>
          <w:fldChar w:fldCharType="separate"/>
        </w:r>
        <w:r w:rsidR="004B018B">
          <w:rPr>
            <w:noProof/>
            <w:webHidden/>
          </w:rPr>
          <w:t>11</w:t>
        </w:r>
        <w:r>
          <w:rPr>
            <w:noProof/>
            <w:webHidden/>
          </w:rPr>
          <w:fldChar w:fldCharType="end"/>
        </w:r>
      </w:hyperlink>
    </w:p>
    <w:p w14:paraId="413EF7BC" w14:textId="733EC595" w:rsidR="00975A5F" w:rsidRDefault="00975A5F">
      <w:pPr>
        <w:pStyle w:val="TOC2"/>
        <w:tabs>
          <w:tab w:val="right" w:leader="middleDot" w:pos="9060"/>
        </w:tabs>
        <w:rPr>
          <w:rFonts w:eastAsiaTheme="minorEastAsia"/>
          <w:b w:val="0"/>
          <w:bCs w:val="0"/>
          <w:noProof/>
          <w:sz w:val="21"/>
          <w:szCs w:val="22"/>
        </w:rPr>
      </w:pPr>
      <w:hyperlink w:anchor="_Toc42027946" w:history="1">
        <w:r w:rsidRPr="00E90A39">
          <w:rPr>
            <w:rStyle w:val="afc"/>
            <w:noProof/>
          </w:rPr>
          <w:t>2.3. 评估方法</w:t>
        </w:r>
        <w:r>
          <w:rPr>
            <w:noProof/>
            <w:webHidden/>
          </w:rPr>
          <w:tab/>
        </w:r>
        <w:r>
          <w:rPr>
            <w:noProof/>
            <w:webHidden/>
          </w:rPr>
          <w:fldChar w:fldCharType="begin"/>
        </w:r>
        <w:r>
          <w:rPr>
            <w:noProof/>
            <w:webHidden/>
          </w:rPr>
          <w:instrText xml:space="preserve"> PAGEREF _Toc42027946 \h </w:instrText>
        </w:r>
        <w:r>
          <w:rPr>
            <w:noProof/>
            <w:webHidden/>
          </w:rPr>
        </w:r>
        <w:r>
          <w:rPr>
            <w:noProof/>
            <w:webHidden/>
          </w:rPr>
          <w:fldChar w:fldCharType="separate"/>
        </w:r>
        <w:r w:rsidR="004B018B">
          <w:rPr>
            <w:noProof/>
            <w:webHidden/>
          </w:rPr>
          <w:t>12</w:t>
        </w:r>
        <w:r>
          <w:rPr>
            <w:noProof/>
            <w:webHidden/>
          </w:rPr>
          <w:fldChar w:fldCharType="end"/>
        </w:r>
      </w:hyperlink>
    </w:p>
    <w:p w14:paraId="27B2B899" w14:textId="01FBB842" w:rsidR="00975A5F" w:rsidRDefault="00975A5F">
      <w:pPr>
        <w:pStyle w:val="TOC3"/>
        <w:tabs>
          <w:tab w:val="right" w:leader="middleDot" w:pos="9060"/>
        </w:tabs>
        <w:rPr>
          <w:rFonts w:eastAsiaTheme="minorEastAsia"/>
          <w:noProof/>
          <w:sz w:val="21"/>
          <w:szCs w:val="22"/>
        </w:rPr>
      </w:pPr>
      <w:hyperlink w:anchor="_Toc42027947" w:history="1">
        <w:r w:rsidRPr="00E90A39">
          <w:rPr>
            <w:rStyle w:val="afc"/>
            <w:noProof/>
          </w:rPr>
          <w:t>2.3.1. 精准率</w:t>
        </w:r>
        <w:r>
          <w:rPr>
            <w:noProof/>
            <w:webHidden/>
          </w:rPr>
          <w:tab/>
        </w:r>
        <w:r>
          <w:rPr>
            <w:noProof/>
            <w:webHidden/>
          </w:rPr>
          <w:fldChar w:fldCharType="begin"/>
        </w:r>
        <w:r>
          <w:rPr>
            <w:noProof/>
            <w:webHidden/>
          </w:rPr>
          <w:instrText xml:space="preserve"> PAGEREF _Toc42027947 \h </w:instrText>
        </w:r>
        <w:r>
          <w:rPr>
            <w:noProof/>
            <w:webHidden/>
          </w:rPr>
        </w:r>
        <w:r>
          <w:rPr>
            <w:noProof/>
            <w:webHidden/>
          </w:rPr>
          <w:fldChar w:fldCharType="separate"/>
        </w:r>
        <w:r w:rsidR="004B018B">
          <w:rPr>
            <w:noProof/>
            <w:webHidden/>
          </w:rPr>
          <w:t>12</w:t>
        </w:r>
        <w:r>
          <w:rPr>
            <w:noProof/>
            <w:webHidden/>
          </w:rPr>
          <w:fldChar w:fldCharType="end"/>
        </w:r>
      </w:hyperlink>
    </w:p>
    <w:p w14:paraId="0E607C22" w14:textId="77614788" w:rsidR="00975A5F" w:rsidRDefault="00975A5F">
      <w:pPr>
        <w:pStyle w:val="TOC3"/>
        <w:tabs>
          <w:tab w:val="right" w:leader="middleDot" w:pos="9060"/>
        </w:tabs>
        <w:rPr>
          <w:rFonts w:eastAsiaTheme="minorEastAsia"/>
          <w:noProof/>
          <w:sz w:val="21"/>
          <w:szCs w:val="22"/>
        </w:rPr>
      </w:pPr>
      <w:hyperlink w:anchor="_Toc42027948" w:history="1">
        <w:r w:rsidRPr="00E90A39">
          <w:rPr>
            <w:rStyle w:val="afc"/>
            <w:noProof/>
          </w:rPr>
          <w:t>2.3.2. 召回率</w:t>
        </w:r>
        <w:r>
          <w:rPr>
            <w:noProof/>
            <w:webHidden/>
          </w:rPr>
          <w:tab/>
        </w:r>
        <w:r>
          <w:rPr>
            <w:noProof/>
            <w:webHidden/>
          </w:rPr>
          <w:fldChar w:fldCharType="begin"/>
        </w:r>
        <w:r>
          <w:rPr>
            <w:noProof/>
            <w:webHidden/>
          </w:rPr>
          <w:instrText xml:space="preserve"> PAGEREF _Toc42027948 \h </w:instrText>
        </w:r>
        <w:r>
          <w:rPr>
            <w:noProof/>
            <w:webHidden/>
          </w:rPr>
        </w:r>
        <w:r>
          <w:rPr>
            <w:noProof/>
            <w:webHidden/>
          </w:rPr>
          <w:fldChar w:fldCharType="separate"/>
        </w:r>
        <w:r w:rsidR="004B018B">
          <w:rPr>
            <w:noProof/>
            <w:webHidden/>
          </w:rPr>
          <w:t>12</w:t>
        </w:r>
        <w:r>
          <w:rPr>
            <w:noProof/>
            <w:webHidden/>
          </w:rPr>
          <w:fldChar w:fldCharType="end"/>
        </w:r>
      </w:hyperlink>
    </w:p>
    <w:p w14:paraId="2686E0D2" w14:textId="6F1D3DEF" w:rsidR="00975A5F" w:rsidRDefault="00975A5F">
      <w:pPr>
        <w:pStyle w:val="TOC3"/>
        <w:tabs>
          <w:tab w:val="right" w:leader="middleDot" w:pos="9060"/>
        </w:tabs>
        <w:rPr>
          <w:rFonts w:eastAsiaTheme="minorEastAsia"/>
          <w:noProof/>
          <w:sz w:val="21"/>
          <w:szCs w:val="22"/>
        </w:rPr>
      </w:pPr>
      <w:hyperlink w:anchor="_Toc42027949" w:history="1">
        <w:r w:rsidRPr="00E90A39">
          <w:rPr>
            <w:rStyle w:val="afc"/>
            <w:noProof/>
          </w:rPr>
          <w:t>2.3.3. F1评分</w:t>
        </w:r>
        <w:r>
          <w:rPr>
            <w:noProof/>
            <w:webHidden/>
          </w:rPr>
          <w:tab/>
        </w:r>
        <w:r>
          <w:rPr>
            <w:noProof/>
            <w:webHidden/>
          </w:rPr>
          <w:fldChar w:fldCharType="begin"/>
        </w:r>
        <w:r>
          <w:rPr>
            <w:noProof/>
            <w:webHidden/>
          </w:rPr>
          <w:instrText xml:space="preserve"> PAGEREF _Toc42027949 \h </w:instrText>
        </w:r>
        <w:r>
          <w:rPr>
            <w:noProof/>
            <w:webHidden/>
          </w:rPr>
        </w:r>
        <w:r>
          <w:rPr>
            <w:noProof/>
            <w:webHidden/>
          </w:rPr>
          <w:fldChar w:fldCharType="separate"/>
        </w:r>
        <w:r w:rsidR="004B018B">
          <w:rPr>
            <w:noProof/>
            <w:webHidden/>
          </w:rPr>
          <w:t>12</w:t>
        </w:r>
        <w:r>
          <w:rPr>
            <w:noProof/>
            <w:webHidden/>
          </w:rPr>
          <w:fldChar w:fldCharType="end"/>
        </w:r>
      </w:hyperlink>
    </w:p>
    <w:p w14:paraId="1F6BA22C" w14:textId="1226CC5C" w:rsidR="00975A5F" w:rsidRDefault="00975A5F">
      <w:pPr>
        <w:pStyle w:val="TOC3"/>
        <w:tabs>
          <w:tab w:val="right" w:leader="middleDot" w:pos="9060"/>
        </w:tabs>
        <w:rPr>
          <w:rFonts w:eastAsiaTheme="minorEastAsia"/>
          <w:noProof/>
          <w:sz w:val="21"/>
          <w:szCs w:val="22"/>
        </w:rPr>
      </w:pPr>
      <w:hyperlink w:anchor="_Toc42027950" w:history="1">
        <w:r w:rsidRPr="00E90A39">
          <w:rPr>
            <w:rStyle w:val="afc"/>
            <w:noProof/>
          </w:rPr>
          <w:t>2.3.4. 支持度</w:t>
        </w:r>
        <w:r>
          <w:rPr>
            <w:noProof/>
            <w:webHidden/>
          </w:rPr>
          <w:tab/>
        </w:r>
        <w:r>
          <w:rPr>
            <w:noProof/>
            <w:webHidden/>
          </w:rPr>
          <w:fldChar w:fldCharType="begin"/>
        </w:r>
        <w:r>
          <w:rPr>
            <w:noProof/>
            <w:webHidden/>
          </w:rPr>
          <w:instrText xml:space="preserve"> PAGEREF _Toc42027950 \h </w:instrText>
        </w:r>
        <w:r>
          <w:rPr>
            <w:noProof/>
            <w:webHidden/>
          </w:rPr>
        </w:r>
        <w:r>
          <w:rPr>
            <w:noProof/>
            <w:webHidden/>
          </w:rPr>
          <w:fldChar w:fldCharType="separate"/>
        </w:r>
        <w:r w:rsidR="004B018B">
          <w:rPr>
            <w:noProof/>
            <w:webHidden/>
          </w:rPr>
          <w:t>12</w:t>
        </w:r>
        <w:r>
          <w:rPr>
            <w:noProof/>
            <w:webHidden/>
          </w:rPr>
          <w:fldChar w:fldCharType="end"/>
        </w:r>
      </w:hyperlink>
    </w:p>
    <w:p w14:paraId="7F392934" w14:textId="7B681FCD" w:rsidR="00975A5F" w:rsidRDefault="00975A5F">
      <w:pPr>
        <w:pStyle w:val="TOC3"/>
        <w:tabs>
          <w:tab w:val="right" w:leader="middleDot" w:pos="9060"/>
        </w:tabs>
        <w:rPr>
          <w:rFonts w:eastAsiaTheme="minorEastAsia"/>
          <w:noProof/>
          <w:sz w:val="21"/>
          <w:szCs w:val="22"/>
        </w:rPr>
      </w:pPr>
      <w:hyperlink w:anchor="_Toc42027951" w:history="1">
        <w:r w:rsidRPr="00E90A39">
          <w:rPr>
            <w:rStyle w:val="afc"/>
            <w:noProof/>
          </w:rPr>
          <w:t>2.3.5. K折交叉验证</w:t>
        </w:r>
        <w:r>
          <w:rPr>
            <w:noProof/>
            <w:webHidden/>
          </w:rPr>
          <w:tab/>
        </w:r>
        <w:r>
          <w:rPr>
            <w:noProof/>
            <w:webHidden/>
          </w:rPr>
          <w:fldChar w:fldCharType="begin"/>
        </w:r>
        <w:r>
          <w:rPr>
            <w:noProof/>
            <w:webHidden/>
          </w:rPr>
          <w:instrText xml:space="preserve"> PAGEREF _Toc42027951 \h </w:instrText>
        </w:r>
        <w:r>
          <w:rPr>
            <w:noProof/>
            <w:webHidden/>
          </w:rPr>
        </w:r>
        <w:r>
          <w:rPr>
            <w:noProof/>
            <w:webHidden/>
          </w:rPr>
          <w:fldChar w:fldCharType="separate"/>
        </w:r>
        <w:r w:rsidR="004B018B">
          <w:rPr>
            <w:noProof/>
            <w:webHidden/>
          </w:rPr>
          <w:t>12</w:t>
        </w:r>
        <w:r>
          <w:rPr>
            <w:noProof/>
            <w:webHidden/>
          </w:rPr>
          <w:fldChar w:fldCharType="end"/>
        </w:r>
      </w:hyperlink>
    </w:p>
    <w:p w14:paraId="4EEEAB12" w14:textId="5AE23A44" w:rsidR="00975A5F" w:rsidRDefault="00975A5F" w:rsidP="00975A5F">
      <w:pPr>
        <w:pStyle w:val="TOC1"/>
        <w:rPr>
          <w:rFonts w:asciiTheme="minorHAnsi" w:eastAsiaTheme="minorEastAsia"/>
          <w:noProof/>
          <w:sz w:val="21"/>
          <w:szCs w:val="22"/>
        </w:rPr>
      </w:pPr>
      <w:hyperlink w:anchor="_Toc42027952" w:history="1">
        <w:r w:rsidRPr="00E90A39">
          <w:rPr>
            <w:rStyle w:val="afc"/>
            <w:noProof/>
          </w:rPr>
          <w:t>3. 结果</w:t>
        </w:r>
        <w:r>
          <w:rPr>
            <w:noProof/>
            <w:webHidden/>
          </w:rPr>
          <w:tab/>
        </w:r>
        <w:r>
          <w:rPr>
            <w:noProof/>
            <w:webHidden/>
          </w:rPr>
          <w:fldChar w:fldCharType="begin"/>
        </w:r>
        <w:r>
          <w:rPr>
            <w:noProof/>
            <w:webHidden/>
          </w:rPr>
          <w:instrText xml:space="preserve"> PAGEREF _Toc42027952 \h </w:instrText>
        </w:r>
        <w:r>
          <w:rPr>
            <w:noProof/>
            <w:webHidden/>
          </w:rPr>
        </w:r>
        <w:r>
          <w:rPr>
            <w:noProof/>
            <w:webHidden/>
          </w:rPr>
          <w:fldChar w:fldCharType="separate"/>
        </w:r>
        <w:r w:rsidR="004B018B">
          <w:rPr>
            <w:noProof/>
            <w:webHidden/>
          </w:rPr>
          <w:t>13</w:t>
        </w:r>
        <w:r>
          <w:rPr>
            <w:noProof/>
            <w:webHidden/>
          </w:rPr>
          <w:fldChar w:fldCharType="end"/>
        </w:r>
      </w:hyperlink>
    </w:p>
    <w:p w14:paraId="3525C30E" w14:textId="08700401" w:rsidR="00975A5F" w:rsidRDefault="00975A5F">
      <w:pPr>
        <w:pStyle w:val="TOC2"/>
        <w:tabs>
          <w:tab w:val="right" w:leader="middleDot" w:pos="9060"/>
        </w:tabs>
        <w:rPr>
          <w:rFonts w:eastAsiaTheme="minorEastAsia"/>
          <w:b w:val="0"/>
          <w:bCs w:val="0"/>
          <w:noProof/>
          <w:sz w:val="21"/>
          <w:szCs w:val="22"/>
        </w:rPr>
      </w:pPr>
      <w:hyperlink w:anchor="_Toc42027953" w:history="1">
        <w:r w:rsidRPr="00E90A39">
          <w:rPr>
            <w:rStyle w:val="afc"/>
            <w:noProof/>
          </w:rPr>
          <w:t>3.1. 数据描述</w:t>
        </w:r>
        <w:r>
          <w:rPr>
            <w:noProof/>
            <w:webHidden/>
          </w:rPr>
          <w:tab/>
        </w:r>
        <w:r>
          <w:rPr>
            <w:noProof/>
            <w:webHidden/>
          </w:rPr>
          <w:fldChar w:fldCharType="begin"/>
        </w:r>
        <w:r>
          <w:rPr>
            <w:noProof/>
            <w:webHidden/>
          </w:rPr>
          <w:instrText xml:space="preserve"> PAGEREF _Toc42027953 \h </w:instrText>
        </w:r>
        <w:r>
          <w:rPr>
            <w:noProof/>
            <w:webHidden/>
          </w:rPr>
        </w:r>
        <w:r>
          <w:rPr>
            <w:noProof/>
            <w:webHidden/>
          </w:rPr>
          <w:fldChar w:fldCharType="separate"/>
        </w:r>
        <w:r w:rsidR="004B018B">
          <w:rPr>
            <w:noProof/>
            <w:webHidden/>
          </w:rPr>
          <w:t>13</w:t>
        </w:r>
        <w:r>
          <w:rPr>
            <w:noProof/>
            <w:webHidden/>
          </w:rPr>
          <w:fldChar w:fldCharType="end"/>
        </w:r>
      </w:hyperlink>
    </w:p>
    <w:p w14:paraId="04B8D10C" w14:textId="23E13AB4" w:rsidR="00975A5F" w:rsidRDefault="00975A5F">
      <w:pPr>
        <w:pStyle w:val="TOC3"/>
        <w:tabs>
          <w:tab w:val="right" w:leader="middleDot" w:pos="9060"/>
        </w:tabs>
        <w:rPr>
          <w:rFonts w:eastAsiaTheme="minorEastAsia"/>
          <w:noProof/>
          <w:sz w:val="21"/>
          <w:szCs w:val="22"/>
        </w:rPr>
      </w:pPr>
      <w:hyperlink w:anchor="_Toc42027954" w:history="1">
        <w:r w:rsidRPr="00E90A39">
          <w:rPr>
            <w:rStyle w:val="afc"/>
            <w:noProof/>
          </w:rPr>
          <w:t>3.1.1. 现状分析</w:t>
        </w:r>
        <w:r>
          <w:rPr>
            <w:noProof/>
            <w:webHidden/>
          </w:rPr>
          <w:tab/>
        </w:r>
        <w:r>
          <w:rPr>
            <w:noProof/>
            <w:webHidden/>
          </w:rPr>
          <w:fldChar w:fldCharType="begin"/>
        </w:r>
        <w:r>
          <w:rPr>
            <w:noProof/>
            <w:webHidden/>
          </w:rPr>
          <w:instrText xml:space="preserve"> PAGEREF _Toc42027954 \h </w:instrText>
        </w:r>
        <w:r>
          <w:rPr>
            <w:noProof/>
            <w:webHidden/>
          </w:rPr>
        </w:r>
        <w:r>
          <w:rPr>
            <w:noProof/>
            <w:webHidden/>
          </w:rPr>
          <w:fldChar w:fldCharType="separate"/>
        </w:r>
        <w:r w:rsidR="004B018B">
          <w:rPr>
            <w:noProof/>
            <w:webHidden/>
          </w:rPr>
          <w:t>13</w:t>
        </w:r>
        <w:r>
          <w:rPr>
            <w:noProof/>
            <w:webHidden/>
          </w:rPr>
          <w:fldChar w:fldCharType="end"/>
        </w:r>
      </w:hyperlink>
    </w:p>
    <w:p w14:paraId="41386E7C" w14:textId="1ABBC34A" w:rsidR="00975A5F" w:rsidRDefault="00975A5F">
      <w:pPr>
        <w:pStyle w:val="TOC3"/>
        <w:tabs>
          <w:tab w:val="right" w:leader="middleDot" w:pos="9060"/>
        </w:tabs>
        <w:rPr>
          <w:rFonts w:eastAsiaTheme="minorEastAsia"/>
          <w:noProof/>
          <w:sz w:val="21"/>
          <w:szCs w:val="22"/>
        </w:rPr>
      </w:pPr>
      <w:hyperlink w:anchor="_Toc42027955" w:history="1">
        <w:r w:rsidRPr="00E90A39">
          <w:rPr>
            <w:rStyle w:val="afc"/>
            <w:noProof/>
          </w:rPr>
          <w:t>3.1.2. 药物种类划分</w:t>
        </w:r>
        <w:r>
          <w:rPr>
            <w:noProof/>
            <w:webHidden/>
          </w:rPr>
          <w:tab/>
        </w:r>
        <w:r>
          <w:rPr>
            <w:noProof/>
            <w:webHidden/>
          </w:rPr>
          <w:fldChar w:fldCharType="begin"/>
        </w:r>
        <w:r>
          <w:rPr>
            <w:noProof/>
            <w:webHidden/>
          </w:rPr>
          <w:instrText xml:space="preserve"> PAGEREF _Toc42027955 \h </w:instrText>
        </w:r>
        <w:r>
          <w:rPr>
            <w:noProof/>
            <w:webHidden/>
          </w:rPr>
        </w:r>
        <w:r>
          <w:rPr>
            <w:noProof/>
            <w:webHidden/>
          </w:rPr>
          <w:fldChar w:fldCharType="separate"/>
        </w:r>
        <w:r w:rsidR="004B018B">
          <w:rPr>
            <w:noProof/>
            <w:webHidden/>
          </w:rPr>
          <w:t>15</w:t>
        </w:r>
        <w:r>
          <w:rPr>
            <w:noProof/>
            <w:webHidden/>
          </w:rPr>
          <w:fldChar w:fldCharType="end"/>
        </w:r>
      </w:hyperlink>
    </w:p>
    <w:p w14:paraId="2CF35C92" w14:textId="17A78F5C" w:rsidR="00975A5F" w:rsidRDefault="00975A5F">
      <w:pPr>
        <w:pStyle w:val="TOC2"/>
        <w:tabs>
          <w:tab w:val="right" w:leader="middleDot" w:pos="9060"/>
        </w:tabs>
        <w:rPr>
          <w:rFonts w:eastAsiaTheme="minorEastAsia"/>
          <w:b w:val="0"/>
          <w:bCs w:val="0"/>
          <w:noProof/>
          <w:sz w:val="21"/>
          <w:szCs w:val="22"/>
        </w:rPr>
      </w:pPr>
      <w:hyperlink w:anchor="_Toc42027956" w:history="1">
        <w:r w:rsidRPr="00E90A39">
          <w:rPr>
            <w:rStyle w:val="afc"/>
            <w:noProof/>
          </w:rPr>
          <w:t>3.2. 应用模型</w:t>
        </w:r>
        <w:r>
          <w:rPr>
            <w:noProof/>
            <w:webHidden/>
          </w:rPr>
          <w:tab/>
        </w:r>
        <w:r>
          <w:rPr>
            <w:noProof/>
            <w:webHidden/>
          </w:rPr>
          <w:fldChar w:fldCharType="begin"/>
        </w:r>
        <w:r>
          <w:rPr>
            <w:noProof/>
            <w:webHidden/>
          </w:rPr>
          <w:instrText xml:space="preserve"> PAGEREF _Toc42027956 \h </w:instrText>
        </w:r>
        <w:r>
          <w:rPr>
            <w:noProof/>
            <w:webHidden/>
          </w:rPr>
        </w:r>
        <w:r>
          <w:rPr>
            <w:noProof/>
            <w:webHidden/>
          </w:rPr>
          <w:fldChar w:fldCharType="separate"/>
        </w:r>
        <w:r w:rsidR="004B018B">
          <w:rPr>
            <w:noProof/>
            <w:webHidden/>
          </w:rPr>
          <w:t>17</w:t>
        </w:r>
        <w:r>
          <w:rPr>
            <w:noProof/>
            <w:webHidden/>
          </w:rPr>
          <w:fldChar w:fldCharType="end"/>
        </w:r>
      </w:hyperlink>
    </w:p>
    <w:p w14:paraId="0F33187F" w14:textId="5B35F244" w:rsidR="00975A5F" w:rsidRDefault="00975A5F">
      <w:pPr>
        <w:pStyle w:val="TOC2"/>
        <w:tabs>
          <w:tab w:val="right" w:leader="middleDot" w:pos="9060"/>
        </w:tabs>
        <w:rPr>
          <w:rFonts w:eastAsiaTheme="minorEastAsia"/>
          <w:b w:val="0"/>
          <w:bCs w:val="0"/>
          <w:noProof/>
          <w:sz w:val="21"/>
          <w:szCs w:val="22"/>
        </w:rPr>
      </w:pPr>
      <w:hyperlink w:anchor="_Toc42027957" w:history="1">
        <w:r w:rsidRPr="00E90A39">
          <w:rPr>
            <w:rStyle w:val="afc"/>
            <w:noProof/>
          </w:rPr>
          <w:t>3.3. 模型评估</w:t>
        </w:r>
        <w:r>
          <w:rPr>
            <w:noProof/>
            <w:webHidden/>
          </w:rPr>
          <w:tab/>
        </w:r>
        <w:r>
          <w:rPr>
            <w:noProof/>
            <w:webHidden/>
          </w:rPr>
          <w:fldChar w:fldCharType="begin"/>
        </w:r>
        <w:r>
          <w:rPr>
            <w:noProof/>
            <w:webHidden/>
          </w:rPr>
          <w:instrText xml:space="preserve"> PAGEREF _Toc42027957 \h </w:instrText>
        </w:r>
        <w:r>
          <w:rPr>
            <w:noProof/>
            <w:webHidden/>
          </w:rPr>
        </w:r>
        <w:r>
          <w:rPr>
            <w:noProof/>
            <w:webHidden/>
          </w:rPr>
          <w:fldChar w:fldCharType="separate"/>
        </w:r>
        <w:r w:rsidR="004B018B">
          <w:rPr>
            <w:noProof/>
            <w:webHidden/>
          </w:rPr>
          <w:t>21</w:t>
        </w:r>
        <w:r>
          <w:rPr>
            <w:noProof/>
            <w:webHidden/>
          </w:rPr>
          <w:fldChar w:fldCharType="end"/>
        </w:r>
      </w:hyperlink>
    </w:p>
    <w:p w14:paraId="363F703E" w14:textId="61203AB4" w:rsidR="00975A5F" w:rsidRDefault="00975A5F" w:rsidP="00975A5F">
      <w:pPr>
        <w:pStyle w:val="TOC1"/>
        <w:rPr>
          <w:rFonts w:asciiTheme="minorHAnsi" w:eastAsiaTheme="minorEastAsia"/>
          <w:noProof/>
          <w:sz w:val="21"/>
          <w:szCs w:val="22"/>
        </w:rPr>
      </w:pPr>
      <w:hyperlink w:anchor="_Toc42027958" w:history="1">
        <w:r w:rsidRPr="00E90A39">
          <w:rPr>
            <w:rStyle w:val="afc"/>
            <w:noProof/>
          </w:rPr>
          <w:t>结论</w:t>
        </w:r>
        <w:r>
          <w:rPr>
            <w:noProof/>
            <w:webHidden/>
          </w:rPr>
          <w:tab/>
        </w:r>
        <w:r>
          <w:rPr>
            <w:noProof/>
            <w:webHidden/>
          </w:rPr>
          <w:fldChar w:fldCharType="begin"/>
        </w:r>
        <w:r>
          <w:rPr>
            <w:noProof/>
            <w:webHidden/>
          </w:rPr>
          <w:instrText xml:space="preserve"> PAGEREF _Toc42027958 \h </w:instrText>
        </w:r>
        <w:r>
          <w:rPr>
            <w:noProof/>
            <w:webHidden/>
          </w:rPr>
        </w:r>
        <w:r>
          <w:rPr>
            <w:noProof/>
            <w:webHidden/>
          </w:rPr>
          <w:fldChar w:fldCharType="separate"/>
        </w:r>
        <w:r w:rsidR="004B018B">
          <w:rPr>
            <w:noProof/>
            <w:webHidden/>
          </w:rPr>
          <w:t>24</w:t>
        </w:r>
        <w:r>
          <w:rPr>
            <w:noProof/>
            <w:webHidden/>
          </w:rPr>
          <w:fldChar w:fldCharType="end"/>
        </w:r>
      </w:hyperlink>
    </w:p>
    <w:p w14:paraId="3AC1C587" w14:textId="383D94BB" w:rsidR="00975A5F" w:rsidRDefault="00975A5F" w:rsidP="00975A5F">
      <w:pPr>
        <w:pStyle w:val="TOC1"/>
        <w:rPr>
          <w:rFonts w:asciiTheme="minorHAnsi" w:eastAsiaTheme="minorEastAsia"/>
          <w:noProof/>
          <w:sz w:val="21"/>
          <w:szCs w:val="22"/>
        </w:rPr>
      </w:pPr>
      <w:hyperlink w:anchor="_Toc42027959" w:history="1">
        <w:r w:rsidRPr="00E90A39">
          <w:rPr>
            <w:rStyle w:val="afc"/>
            <w:noProof/>
          </w:rPr>
          <w:t>参考文献</w:t>
        </w:r>
        <w:r>
          <w:rPr>
            <w:noProof/>
            <w:webHidden/>
          </w:rPr>
          <w:tab/>
        </w:r>
        <w:r>
          <w:rPr>
            <w:noProof/>
            <w:webHidden/>
          </w:rPr>
          <w:fldChar w:fldCharType="begin"/>
        </w:r>
        <w:r>
          <w:rPr>
            <w:noProof/>
            <w:webHidden/>
          </w:rPr>
          <w:instrText xml:space="preserve"> PAGEREF _Toc42027959 \h </w:instrText>
        </w:r>
        <w:r>
          <w:rPr>
            <w:noProof/>
            <w:webHidden/>
          </w:rPr>
        </w:r>
        <w:r>
          <w:rPr>
            <w:noProof/>
            <w:webHidden/>
          </w:rPr>
          <w:fldChar w:fldCharType="separate"/>
        </w:r>
        <w:r w:rsidR="004B018B">
          <w:rPr>
            <w:noProof/>
            <w:webHidden/>
          </w:rPr>
          <w:t>26</w:t>
        </w:r>
        <w:r>
          <w:rPr>
            <w:noProof/>
            <w:webHidden/>
          </w:rPr>
          <w:fldChar w:fldCharType="end"/>
        </w:r>
      </w:hyperlink>
    </w:p>
    <w:p w14:paraId="36C39F10" w14:textId="1467585B" w:rsidR="00975A5F" w:rsidRDefault="00975A5F" w:rsidP="00975A5F">
      <w:pPr>
        <w:pStyle w:val="TOC1"/>
        <w:rPr>
          <w:rFonts w:asciiTheme="minorHAnsi" w:eastAsiaTheme="minorEastAsia"/>
          <w:noProof/>
          <w:sz w:val="21"/>
          <w:szCs w:val="22"/>
        </w:rPr>
      </w:pPr>
      <w:hyperlink w:anchor="_Toc42027960" w:history="1">
        <w:r w:rsidRPr="00E90A39">
          <w:rPr>
            <w:rStyle w:val="afc"/>
            <w:noProof/>
          </w:rPr>
          <w:t>附录</w:t>
        </w:r>
        <w:r>
          <w:rPr>
            <w:noProof/>
            <w:webHidden/>
          </w:rPr>
          <w:tab/>
        </w:r>
        <w:r>
          <w:rPr>
            <w:noProof/>
            <w:webHidden/>
          </w:rPr>
          <w:fldChar w:fldCharType="begin"/>
        </w:r>
        <w:r>
          <w:rPr>
            <w:noProof/>
            <w:webHidden/>
          </w:rPr>
          <w:instrText xml:space="preserve"> PAGEREF _Toc42027960 \h </w:instrText>
        </w:r>
        <w:r>
          <w:rPr>
            <w:noProof/>
            <w:webHidden/>
          </w:rPr>
        </w:r>
        <w:r>
          <w:rPr>
            <w:noProof/>
            <w:webHidden/>
          </w:rPr>
          <w:fldChar w:fldCharType="separate"/>
        </w:r>
        <w:r w:rsidR="004B018B">
          <w:rPr>
            <w:noProof/>
            <w:webHidden/>
          </w:rPr>
          <w:t>26</w:t>
        </w:r>
        <w:r>
          <w:rPr>
            <w:noProof/>
            <w:webHidden/>
          </w:rPr>
          <w:fldChar w:fldCharType="end"/>
        </w:r>
      </w:hyperlink>
    </w:p>
    <w:p w14:paraId="09BA0C8C" w14:textId="562B0896" w:rsidR="00975A5F" w:rsidRDefault="00975A5F" w:rsidP="00975A5F">
      <w:pPr>
        <w:pStyle w:val="TOC1"/>
        <w:rPr>
          <w:rFonts w:asciiTheme="minorHAnsi" w:eastAsiaTheme="minorEastAsia"/>
          <w:noProof/>
          <w:sz w:val="21"/>
          <w:szCs w:val="22"/>
        </w:rPr>
      </w:pPr>
      <w:hyperlink w:anchor="_Toc42027961" w:history="1">
        <w:r w:rsidRPr="00E90A39">
          <w:rPr>
            <w:rStyle w:val="afc"/>
            <w:noProof/>
          </w:rPr>
          <w:t>致谢</w:t>
        </w:r>
        <w:r>
          <w:rPr>
            <w:noProof/>
            <w:webHidden/>
          </w:rPr>
          <w:tab/>
        </w:r>
        <w:r>
          <w:rPr>
            <w:noProof/>
            <w:webHidden/>
          </w:rPr>
          <w:fldChar w:fldCharType="begin"/>
        </w:r>
        <w:r>
          <w:rPr>
            <w:noProof/>
            <w:webHidden/>
          </w:rPr>
          <w:instrText xml:space="preserve"> PAGEREF _Toc42027961 \h </w:instrText>
        </w:r>
        <w:r>
          <w:rPr>
            <w:noProof/>
            <w:webHidden/>
          </w:rPr>
        </w:r>
        <w:r>
          <w:rPr>
            <w:noProof/>
            <w:webHidden/>
          </w:rPr>
          <w:fldChar w:fldCharType="separate"/>
        </w:r>
        <w:r w:rsidR="004B018B">
          <w:rPr>
            <w:noProof/>
            <w:webHidden/>
          </w:rPr>
          <w:t>30</w:t>
        </w:r>
        <w:r>
          <w:rPr>
            <w:noProof/>
            <w:webHidden/>
          </w:rPr>
          <w:fldChar w:fldCharType="end"/>
        </w:r>
      </w:hyperlink>
    </w:p>
    <w:p w14:paraId="744BE9F6" w14:textId="41800145" w:rsidR="00877AD0" w:rsidRDefault="00595F28" w:rsidP="00975A5F">
      <w:pPr>
        <w:pStyle w:val="aff1"/>
        <w:rPr>
          <w:rStyle w:val="af2"/>
        </w:rPr>
        <w:sectPr w:rsidR="00877AD0" w:rsidSect="00C63A09">
          <w:headerReference w:type="default" r:id="rId10"/>
          <w:footerReference w:type="default" r:id="rId11"/>
          <w:pgSz w:w="11906" w:h="16838"/>
          <w:pgMar w:top="1701" w:right="1418" w:bottom="1418" w:left="1418" w:header="851" w:footer="992" w:gutter="0"/>
          <w:pgNumType w:start="1"/>
          <w:cols w:space="425"/>
          <w:docGrid w:type="lines" w:linePitch="312"/>
        </w:sectPr>
      </w:pPr>
      <w:r>
        <w:rPr>
          <w:rStyle w:val="af2"/>
          <w:rFonts w:ascii="黑体" w:eastAsia="黑体" w:hAnsi="黑体"/>
          <w:b w:val="0"/>
          <w:szCs w:val="24"/>
        </w:rPr>
        <w:fldChar w:fldCharType="end"/>
      </w:r>
    </w:p>
    <w:p w14:paraId="7DC2987C" w14:textId="77777777" w:rsidR="00180037" w:rsidRDefault="003C38CA" w:rsidP="003C38CA">
      <w:pPr>
        <w:pStyle w:val="af"/>
        <w:rPr>
          <w:rFonts w:ascii="黑体" w:hAnsi="黑体"/>
          <w:szCs w:val="36"/>
        </w:rPr>
      </w:pPr>
      <w:r w:rsidRPr="004C14F2">
        <w:rPr>
          <w:rFonts w:ascii="黑体" w:hAnsi="黑体" w:hint="eastAsia"/>
          <w:szCs w:val="36"/>
        </w:rPr>
        <w:lastRenderedPageBreak/>
        <w:t>机器学习模型在</w:t>
      </w:r>
      <w:r w:rsidR="008975B8">
        <w:rPr>
          <w:rFonts w:ascii="黑体" w:hAnsi="黑体" w:hint="eastAsia"/>
          <w:szCs w:val="36"/>
        </w:rPr>
        <w:t>2</w:t>
      </w:r>
      <w:r w:rsidR="008975B8">
        <w:rPr>
          <w:rFonts w:ascii="黑体" w:hAnsi="黑体"/>
          <w:szCs w:val="36"/>
        </w:rPr>
        <w:t>010-2016</w:t>
      </w:r>
      <w:r w:rsidR="008975B8">
        <w:rPr>
          <w:rFonts w:ascii="黑体" w:hAnsi="黑体" w:hint="eastAsia"/>
          <w:szCs w:val="36"/>
        </w:rPr>
        <w:t>年美国五个州</w:t>
      </w:r>
      <w:r w:rsidR="001942BA">
        <w:rPr>
          <w:rFonts w:ascii="黑体" w:hAnsi="黑体" w:hint="eastAsia"/>
          <w:szCs w:val="36"/>
        </w:rPr>
        <w:t>的</w:t>
      </w:r>
      <w:r w:rsidRPr="004C14F2">
        <w:rPr>
          <w:rFonts w:ascii="黑体" w:hAnsi="黑体" w:hint="eastAsia"/>
          <w:szCs w:val="36"/>
        </w:rPr>
        <w:t>阿片类药物</w:t>
      </w:r>
    </w:p>
    <w:p w14:paraId="7B4206C1" w14:textId="3F673E0F" w:rsidR="003C38CA" w:rsidRPr="004C14F2" w:rsidRDefault="003C38CA" w:rsidP="003C38CA">
      <w:pPr>
        <w:pStyle w:val="af"/>
        <w:rPr>
          <w:rStyle w:val="af2"/>
          <w:rFonts w:ascii="黑体" w:eastAsia="黑体" w:hAnsi="黑体" w:cstheme="minorBidi"/>
          <w:sz w:val="36"/>
          <w:szCs w:val="36"/>
        </w:rPr>
      </w:pPr>
      <w:r w:rsidRPr="004C14F2">
        <w:rPr>
          <w:rFonts w:ascii="黑体" w:hAnsi="黑体" w:hint="eastAsia"/>
          <w:szCs w:val="36"/>
        </w:rPr>
        <w:t>使用量预测</w:t>
      </w:r>
      <w:r w:rsidR="001B0603">
        <w:rPr>
          <w:rFonts w:ascii="黑体" w:hAnsi="黑体" w:hint="eastAsia"/>
          <w:szCs w:val="36"/>
        </w:rPr>
        <w:t>的</w:t>
      </w:r>
      <w:r w:rsidRPr="004C14F2">
        <w:rPr>
          <w:rFonts w:ascii="黑体" w:hAnsi="黑体" w:hint="eastAsia"/>
          <w:szCs w:val="36"/>
        </w:rPr>
        <w:t>应用</w:t>
      </w:r>
    </w:p>
    <w:p w14:paraId="14DB7E99" w14:textId="1FBBE6F4" w:rsidR="007E3307" w:rsidRPr="00877AD0" w:rsidRDefault="00877AD0" w:rsidP="00C773EE">
      <w:pPr>
        <w:pStyle w:val="a"/>
        <w:numPr>
          <w:ilvl w:val="0"/>
          <w:numId w:val="0"/>
        </w:numPr>
        <w:spacing w:before="312" w:after="312"/>
        <w:jc w:val="center"/>
        <w:rPr>
          <w:rStyle w:val="af2"/>
          <w:rFonts w:asciiTheme="minorHAnsi" w:eastAsia="黑体" w:hAnsiTheme="minorHAnsi" w:cstheme="minorBidi"/>
          <w:sz w:val="28"/>
          <w:szCs w:val="44"/>
        </w:rPr>
      </w:pPr>
      <w:bookmarkStart w:id="2" w:name="_Toc42027928"/>
      <w:r w:rsidRPr="00877AD0">
        <w:rPr>
          <w:rStyle w:val="af2"/>
          <w:rFonts w:asciiTheme="minorHAnsi" w:eastAsia="黑体" w:hAnsiTheme="minorHAnsi" w:cstheme="minorBidi"/>
          <w:sz w:val="28"/>
          <w:szCs w:val="44"/>
        </w:rPr>
        <w:t>摘要</w:t>
      </w:r>
      <w:bookmarkEnd w:id="2"/>
    </w:p>
    <w:p w14:paraId="22B2FB5F" w14:textId="4A3FCDC2" w:rsidR="008A10F4" w:rsidRPr="00370829" w:rsidRDefault="008A10F4" w:rsidP="006363E9">
      <w:pPr>
        <w:pStyle w:val="aa"/>
        <w:ind w:firstLine="480"/>
      </w:pPr>
      <w:r w:rsidRPr="00370829">
        <w:rPr>
          <w:rStyle w:val="af2"/>
          <w:rFonts w:asciiTheme="minorHAnsi" w:hAnsiTheme="minorHAnsi" w:cstheme="minorBidi" w:hint="eastAsia"/>
          <w:kern w:val="2"/>
          <w:szCs w:val="22"/>
        </w:rPr>
        <w:t>目的：</w:t>
      </w:r>
      <w:r w:rsidR="00CC532E" w:rsidRPr="00370829">
        <w:rPr>
          <w:rStyle w:val="af2"/>
          <w:rFonts w:asciiTheme="minorHAnsi" w:hAnsiTheme="minorHAnsi" w:cstheme="minorBidi" w:hint="eastAsia"/>
          <w:kern w:val="2"/>
          <w:szCs w:val="22"/>
        </w:rPr>
        <w:t>评估不同机器学习算法预测阿片类药物使用量</w:t>
      </w:r>
      <w:r w:rsidR="000E344C" w:rsidRPr="00370829">
        <w:rPr>
          <w:rStyle w:val="af2"/>
          <w:rFonts w:asciiTheme="minorHAnsi" w:hAnsiTheme="minorHAnsi" w:cstheme="minorBidi" w:hint="eastAsia"/>
          <w:kern w:val="2"/>
          <w:szCs w:val="22"/>
        </w:rPr>
        <w:t>的预测</w:t>
      </w:r>
      <w:r w:rsidR="00CC532E" w:rsidRPr="00370829">
        <w:rPr>
          <w:rStyle w:val="af2"/>
          <w:rFonts w:asciiTheme="minorHAnsi" w:hAnsiTheme="minorHAnsi" w:cstheme="minorBidi" w:hint="eastAsia"/>
          <w:kern w:val="2"/>
          <w:szCs w:val="22"/>
        </w:rPr>
        <w:t>效果</w:t>
      </w:r>
      <w:r w:rsidR="00370829">
        <w:rPr>
          <w:rStyle w:val="af2"/>
          <w:rFonts w:asciiTheme="minorHAnsi" w:hAnsiTheme="minorHAnsi" w:cstheme="minorBidi" w:hint="eastAsia"/>
          <w:kern w:val="2"/>
          <w:szCs w:val="22"/>
        </w:rPr>
        <w:t>；</w:t>
      </w:r>
      <w:r w:rsidR="00CC532E" w:rsidRPr="00370829">
        <w:rPr>
          <w:rStyle w:val="af2"/>
          <w:rFonts w:asciiTheme="minorHAnsi" w:hAnsiTheme="minorHAnsi" w:cstheme="minorBidi" w:hint="eastAsia"/>
          <w:kern w:val="2"/>
          <w:szCs w:val="22"/>
        </w:rPr>
        <w:t>研究</w:t>
      </w:r>
      <w:r w:rsidR="00F8405E" w:rsidRPr="00370829">
        <w:rPr>
          <w:rStyle w:val="af2"/>
          <w:rFonts w:asciiTheme="minorHAnsi" w:hAnsiTheme="minorHAnsi" w:cstheme="minorBidi" w:hint="eastAsia"/>
          <w:kern w:val="2"/>
          <w:szCs w:val="22"/>
        </w:rPr>
        <w:t>社会</w:t>
      </w:r>
      <w:r w:rsidR="00370829">
        <w:rPr>
          <w:rStyle w:val="af2"/>
          <w:rFonts w:asciiTheme="minorHAnsi" w:hAnsiTheme="minorHAnsi" w:cstheme="minorBidi" w:hint="eastAsia"/>
          <w:kern w:val="2"/>
          <w:szCs w:val="22"/>
        </w:rPr>
        <w:t>、</w:t>
      </w:r>
      <w:r w:rsidR="00F8405E" w:rsidRPr="00370829">
        <w:rPr>
          <w:rStyle w:val="af2"/>
          <w:rFonts w:asciiTheme="minorHAnsi" w:hAnsiTheme="minorHAnsi" w:cstheme="minorBidi" w:hint="eastAsia"/>
          <w:kern w:val="2"/>
          <w:szCs w:val="22"/>
        </w:rPr>
        <w:t>经济因素对阿片类药物使用影响，</w:t>
      </w:r>
      <w:r w:rsidR="00C15463">
        <w:rPr>
          <w:rFonts w:hint="eastAsia"/>
        </w:rPr>
        <w:t>探索</w:t>
      </w:r>
      <w:r w:rsidRPr="00370829">
        <w:rPr>
          <w:rFonts w:hint="eastAsia"/>
        </w:rPr>
        <w:t>阿片类药物成瘾的</w:t>
      </w:r>
      <w:r w:rsidR="00C15463">
        <w:rPr>
          <w:rFonts w:hint="eastAsia"/>
        </w:rPr>
        <w:t>成因</w:t>
      </w:r>
      <w:r w:rsidRPr="00370829">
        <w:rPr>
          <w:rFonts w:hint="eastAsia"/>
        </w:rPr>
        <w:t>。</w:t>
      </w:r>
    </w:p>
    <w:p w14:paraId="64A8CC39" w14:textId="34553014" w:rsidR="008A10F4" w:rsidRPr="00370829" w:rsidRDefault="008A10F4" w:rsidP="006363E9">
      <w:pPr>
        <w:pStyle w:val="aa"/>
        <w:ind w:firstLine="480"/>
      </w:pPr>
      <w:r w:rsidRPr="00370829">
        <w:rPr>
          <w:rFonts w:hint="eastAsia"/>
        </w:rPr>
        <w:t>方法：对</w:t>
      </w:r>
      <w:r w:rsidR="00F8405E" w:rsidRPr="00370829">
        <w:rPr>
          <w:rFonts w:hint="eastAsia"/>
        </w:rPr>
        <w:t>2</w:t>
      </w:r>
      <w:r w:rsidR="00F8405E" w:rsidRPr="00370829">
        <w:t>010-2016</w:t>
      </w:r>
      <w:r w:rsidR="00F8405E" w:rsidRPr="00370829">
        <w:rPr>
          <w:rFonts w:hint="eastAsia"/>
        </w:rPr>
        <w:t>年美国俄亥俄州、肯塔基州、西弗吉尼亚州、弗吉尼亚州和宾夕法尼亚州</w:t>
      </w:r>
      <w:r w:rsidRPr="00370829">
        <w:rPr>
          <w:rFonts w:hint="eastAsia"/>
        </w:rPr>
        <w:t>的阿片类药物进行描述性分析</w:t>
      </w:r>
      <w:r w:rsidR="00E523D9" w:rsidRPr="00370829">
        <w:rPr>
          <w:rFonts w:hint="eastAsia"/>
        </w:rPr>
        <w:t>，</w:t>
      </w:r>
      <w:r w:rsidRPr="00370829">
        <w:rPr>
          <w:rFonts w:hint="eastAsia"/>
        </w:rPr>
        <w:t>提取社会</w:t>
      </w:r>
      <w:r w:rsidR="00370829">
        <w:rPr>
          <w:rFonts w:hint="eastAsia"/>
        </w:rPr>
        <w:t>、</w:t>
      </w:r>
      <w:r w:rsidRPr="00370829">
        <w:rPr>
          <w:rFonts w:hint="eastAsia"/>
        </w:rPr>
        <w:t>经济属性</w:t>
      </w:r>
      <w:r w:rsidR="00E523D9" w:rsidRPr="00370829">
        <w:rPr>
          <w:rFonts w:hint="eastAsia"/>
        </w:rPr>
        <w:t>，</w:t>
      </w:r>
      <w:r w:rsidRPr="00370829">
        <w:rPr>
          <w:rFonts w:hint="eastAsia"/>
        </w:rPr>
        <w:t>通过</w:t>
      </w:r>
      <w:r w:rsidRPr="00370829">
        <w:rPr>
          <w:rFonts w:hint="eastAsia"/>
        </w:rPr>
        <w:t>K</w:t>
      </w:r>
      <w:r w:rsidRPr="00370829">
        <w:rPr>
          <w:rFonts w:hint="eastAsia"/>
        </w:rPr>
        <w:t>最近邻、决策树、随机森林、支持向量机、人工神经网络和</w:t>
      </w:r>
      <w:r w:rsidRPr="00370829">
        <w:rPr>
          <w:rFonts w:hint="eastAsia"/>
        </w:rPr>
        <w:t>Logistics</w:t>
      </w:r>
      <w:r w:rsidRPr="00370829">
        <w:rPr>
          <w:rFonts w:hint="eastAsia"/>
        </w:rPr>
        <w:t>回归</w:t>
      </w:r>
      <w:r w:rsidRPr="00370829">
        <w:rPr>
          <w:rFonts w:hint="eastAsia"/>
        </w:rPr>
        <w:t>6</w:t>
      </w:r>
      <w:r w:rsidRPr="00370829">
        <w:rPr>
          <w:rFonts w:hint="eastAsia"/>
        </w:rPr>
        <w:t>种机器学习算法建立模型</w:t>
      </w:r>
      <w:r w:rsidR="00E523D9" w:rsidRPr="00370829">
        <w:rPr>
          <w:rFonts w:hint="eastAsia"/>
        </w:rPr>
        <w:t>，</w:t>
      </w:r>
      <w:r w:rsidRPr="00370829">
        <w:rPr>
          <w:rFonts w:hint="eastAsia"/>
        </w:rPr>
        <w:t>评价和比较不同算法的优劣</w:t>
      </w:r>
      <w:r w:rsidR="001B0603">
        <w:rPr>
          <w:rFonts w:hint="eastAsia"/>
        </w:rPr>
        <w:t>并进行预测</w:t>
      </w:r>
      <w:r w:rsidR="00E523D9" w:rsidRPr="00370829">
        <w:rPr>
          <w:rFonts w:hint="eastAsia"/>
        </w:rPr>
        <w:t>。</w:t>
      </w:r>
    </w:p>
    <w:p w14:paraId="655D4BBF" w14:textId="06F1C0BA" w:rsidR="008A10F4" w:rsidRPr="00370829" w:rsidRDefault="00E523D9" w:rsidP="006363E9">
      <w:pPr>
        <w:pStyle w:val="aa"/>
        <w:ind w:firstLine="480"/>
      </w:pPr>
      <w:r w:rsidRPr="00370829">
        <w:t>结果：</w:t>
      </w:r>
      <w:r w:rsidR="00242488">
        <w:rPr>
          <w:rFonts w:hint="eastAsia"/>
        </w:rPr>
        <w:t>报告的阿片类药物共有</w:t>
      </w:r>
      <w:r w:rsidR="00242488">
        <w:rPr>
          <w:rFonts w:hint="eastAsia"/>
        </w:rPr>
        <w:t>5</w:t>
      </w:r>
      <w:r w:rsidR="00242488">
        <w:t>6</w:t>
      </w:r>
      <w:r w:rsidR="00242488">
        <w:rPr>
          <w:rFonts w:hint="eastAsia"/>
        </w:rPr>
        <w:t>种，各类阿片类的分布主要集中在海洛因、氢考酮、氢可酮这三类，分别占比为</w:t>
      </w:r>
      <w:r w:rsidR="00242488">
        <w:rPr>
          <w:rFonts w:hint="eastAsia"/>
        </w:rPr>
        <w:t>53.24%</w:t>
      </w:r>
      <w:r w:rsidR="00242488">
        <w:rPr>
          <w:rFonts w:hint="eastAsia"/>
        </w:rPr>
        <w:t>、</w:t>
      </w:r>
      <w:r w:rsidR="00242488">
        <w:rPr>
          <w:rFonts w:hint="eastAsia"/>
        </w:rPr>
        <w:t>19.79%</w:t>
      </w:r>
      <w:r w:rsidR="00242488">
        <w:rPr>
          <w:rFonts w:hint="eastAsia"/>
        </w:rPr>
        <w:t>、</w:t>
      </w:r>
      <w:r w:rsidR="00242488">
        <w:rPr>
          <w:rFonts w:hint="eastAsia"/>
        </w:rPr>
        <w:t>8.57%</w:t>
      </w:r>
      <w:r w:rsidR="0071439D">
        <w:rPr>
          <w:rFonts w:hint="eastAsia"/>
        </w:rPr>
        <w:t>；</w:t>
      </w:r>
      <w:r w:rsidR="0071439D">
        <w:rPr>
          <w:rFonts w:hint="eastAsia"/>
        </w:rPr>
        <w:t>支持向量机模型的精确度</w:t>
      </w:r>
      <w:r w:rsidR="0071439D">
        <w:rPr>
          <w:rFonts w:hint="eastAsia"/>
        </w:rPr>
        <w:t>&gt;0.8</w:t>
      </w:r>
      <w:r w:rsidR="0071439D">
        <w:rPr>
          <w:rFonts w:hint="eastAsia"/>
        </w:rPr>
        <w:t>，而人工神经网络模型的精确度</w:t>
      </w:r>
      <w:r w:rsidR="0071439D">
        <w:rPr>
          <w:rFonts w:hint="eastAsia"/>
        </w:rPr>
        <w:t>&gt;0.7</w:t>
      </w:r>
      <w:r w:rsidR="0071439D">
        <w:rPr>
          <w:rFonts w:hint="eastAsia"/>
        </w:rPr>
        <w:t>。</w:t>
      </w:r>
    </w:p>
    <w:p w14:paraId="021FCD6C" w14:textId="7990E722" w:rsidR="00E523D9" w:rsidRPr="00242488" w:rsidRDefault="008D4B92" w:rsidP="00242488">
      <w:pPr>
        <w:pStyle w:val="aa"/>
        <w:ind w:firstLine="480"/>
      </w:pPr>
      <w:r>
        <w:rPr>
          <w:rFonts w:hint="eastAsia"/>
        </w:rPr>
        <w:t>结</w:t>
      </w:r>
      <w:r w:rsidR="00E523D9" w:rsidRPr="00370829">
        <w:rPr>
          <w:rFonts w:hint="eastAsia"/>
        </w:rPr>
        <w:t>论：</w:t>
      </w:r>
      <w:r w:rsidR="00410D41">
        <w:rPr>
          <w:rFonts w:hint="eastAsia"/>
        </w:rPr>
        <w:t>支持向量机模型和人工神经网络模型在预测效果中的性能都比较理想</w:t>
      </w:r>
      <w:r w:rsidR="00410D41">
        <w:rPr>
          <w:rFonts w:hint="eastAsia"/>
        </w:rPr>
        <w:t>；且</w:t>
      </w:r>
      <w:r w:rsidR="00242488">
        <w:rPr>
          <w:rFonts w:hint="eastAsia"/>
        </w:rPr>
        <w:t>对比与传统的预测模型而言，支持向量机和神经网络模型容易调整参数，能够生成预测效能更好的模型。</w:t>
      </w:r>
    </w:p>
    <w:p w14:paraId="40894E7F" w14:textId="128C43F4" w:rsidR="00877AD0" w:rsidRPr="004C14F2" w:rsidRDefault="00877AD0" w:rsidP="006363E9">
      <w:pPr>
        <w:pStyle w:val="keywords"/>
        <w:spacing w:beforeLines="100" w:before="312"/>
        <w:rPr>
          <w:rStyle w:val="af2"/>
          <w:rFonts w:ascii="宋体" w:hAnsi="宋体"/>
          <w:szCs w:val="24"/>
        </w:rPr>
      </w:pPr>
      <w:r w:rsidRPr="004C14F2">
        <w:rPr>
          <w:rStyle w:val="af2"/>
          <w:rFonts w:ascii="黑体" w:eastAsia="黑体" w:hAnsi="黑体" w:hint="eastAsia"/>
          <w:sz w:val="28"/>
          <w:szCs w:val="28"/>
        </w:rPr>
        <w:t>关键词</w:t>
      </w:r>
      <w:r w:rsidR="00240075" w:rsidRPr="004C14F2">
        <w:rPr>
          <w:rStyle w:val="af2"/>
          <w:rFonts w:ascii="黑体" w:eastAsia="黑体" w:hAnsi="黑体" w:hint="eastAsia"/>
          <w:sz w:val="28"/>
          <w:szCs w:val="28"/>
        </w:rPr>
        <w:t>：</w:t>
      </w:r>
      <w:r w:rsidR="00240075" w:rsidRPr="004C14F2">
        <w:rPr>
          <w:rStyle w:val="af2"/>
          <w:rFonts w:ascii="宋体" w:hAnsi="宋体" w:hint="eastAsia"/>
          <w:szCs w:val="24"/>
        </w:rPr>
        <w:t>阿片类药物 可视化 机器学习 预测模型</w:t>
      </w:r>
    </w:p>
    <w:p w14:paraId="403C3A00" w14:textId="77777777" w:rsidR="00240075" w:rsidRDefault="00240075" w:rsidP="00323E98">
      <w:pPr>
        <w:pStyle w:val="keywords"/>
        <w:rPr>
          <w:rStyle w:val="af2"/>
        </w:rPr>
      </w:pPr>
    </w:p>
    <w:p w14:paraId="0D538F92" w14:textId="77777777" w:rsidR="00877AD0" w:rsidRDefault="00877AD0" w:rsidP="00323E98">
      <w:pPr>
        <w:pStyle w:val="keywords"/>
        <w:rPr>
          <w:rStyle w:val="af2"/>
          <w:rFonts w:hint="eastAsia"/>
        </w:rPr>
        <w:sectPr w:rsidR="00877AD0" w:rsidSect="00D44CCD">
          <w:footerReference w:type="default" r:id="rId12"/>
          <w:pgSz w:w="11906" w:h="16838"/>
          <w:pgMar w:top="1701" w:right="1418" w:bottom="1418" w:left="1418" w:header="851" w:footer="992" w:gutter="0"/>
          <w:cols w:space="425"/>
          <w:docGrid w:type="lines" w:linePitch="312"/>
        </w:sectPr>
      </w:pPr>
    </w:p>
    <w:p w14:paraId="7B017A67" w14:textId="2AEE1D35" w:rsidR="00A37C5D" w:rsidRPr="00245C48" w:rsidRDefault="00A37C5D" w:rsidP="00245C48">
      <w:pPr>
        <w:pStyle w:val="af"/>
        <w:rPr>
          <w:rFonts w:ascii="Times New Roman" w:hAnsi="Times New Roman" w:cs="Times New Roman"/>
          <w:b/>
          <w:bCs/>
          <w:sz w:val="32"/>
          <w:szCs w:val="32"/>
        </w:rPr>
      </w:pPr>
      <w:r w:rsidRPr="00245C48">
        <w:rPr>
          <w:rFonts w:ascii="Times New Roman" w:hAnsi="Times New Roman" w:cs="Times New Roman"/>
          <w:b/>
          <w:bCs/>
          <w:sz w:val="32"/>
          <w:szCs w:val="32"/>
        </w:rPr>
        <w:lastRenderedPageBreak/>
        <w:t xml:space="preserve">Application of </w:t>
      </w:r>
      <w:r w:rsidR="00245C48">
        <w:rPr>
          <w:rFonts w:ascii="Times New Roman" w:hAnsi="Times New Roman" w:cs="Times New Roman"/>
          <w:b/>
          <w:bCs/>
          <w:sz w:val="32"/>
          <w:szCs w:val="32"/>
        </w:rPr>
        <w:t>M</w:t>
      </w:r>
      <w:r w:rsidRPr="00245C48">
        <w:rPr>
          <w:rFonts w:ascii="Times New Roman" w:hAnsi="Times New Roman" w:cs="Times New Roman"/>
          <w:b/>
          <w:bCs/>
          <w:sz w:val="32"/>
          <w:szCs w:val="32"/>
        </w:rPr>
        <w:t xml:space="preserve">achine </w:t>
      </w:r>
      <w:r w:rsidR="00245C48">
        <w:rPr>
          <w:rFonts w:ascii="Times New Roman" w:hAnsi="Times New Roman" w:cs="Times New Roman"/>
          <w:b/>
          <w:bCs/>
          <w:sz w:val="32"/>
          <w:szCs w:val="32"/>
        </w:rPr>
        <w:t>L</w:t>
      </w:r>
      <w:r w:rsidRPr="00245C48">
        <w:rPr>
          <w:rFonts w:ascii="Times New Roman" w:hAnsi="Times New Roman" w:cs="Times New Roman"/>
          <w:b/>
          <w:bCs/>
          <w:sz w:val="32"/>
          <w:szCs w:val="32"/>
        </w:rPr>
        <w:t xml:space="preserve">earning </w:t>
      </w:r>
      <w:r w:rsidR="00245C48">
        <w:rPr>
          <w:rFonts w:ascii="Times New Roman" w:hAnsi="Times New Roman" w:cs="Times New Roman"/>
          <w:b/>
          <w:bCs/>
          <w:sz w:val="32"/>
          <w:szCs w:val="32"/>
        </w:rPr>
        <w:t>M</w:t>
      </w:r>
      <w:r w:rsidRPr="00245C48">
        <w:rPr>
          <w:rFonts w:ascii="Times New Roman" w:hAnsi="Times New Roman" w:cs="Times New Roman"/>
          <w:b/>
          <w:bCs/>
          <w:sz w:val="32"/>
          <w:szCs w:val="32"/>
        </w:rPr>
        <w:t xml:space="preserve">odels to </w:t>
      </w:r>
      <w:r w:rsidR="00245C48">
        <w:rPr>
          <w:rFonts w:ascii="Times New Roman" w:hAnsi="Times New Roman" w:cs="Times New Roman"/>
          <w:b/>
          <w:bCs/>
          <w:sz w:val="32"/>
          <w:szCs w:val="32"/>
        </w:rPr>
        <w:t>P</w:t>
      </w:r>
      <w:r w:rsidRPr="00245C48">
        <w:rPr>
          <w:rFonts w:ascii="Times New Roman" w:hAnsi="Times New Roman" w:cs="Times New Roman"/>
          <w:b/>
          <w:bCs/>
          <w:sz w:val="32"/>
          <w:szCs w:val="32"/>
        </w:rPr>
        <w:t xml:space="preserve">redict </w:t>
      </w:r>
      <w:r w:rsidR="00245C48">
        <w:rPr>
          <w:rFonts w:ascii="Times New Roman" w:hAnsi="Times New Roman" w:cs="Times New Roman"/>
          <w:b/>
          <w:bCs/>
          <w:sz w:val="32"/>
          <w:szCs w:val="32"/>
        </w:rPr>
        <w:t>0</w:t>
      </w:r>
      <w:r w:rsidRPr="00245C48">
        <w:rPr>
          <w:rFonts w:ascii="Times New Roman" w:hAnsi="Times New Roman" w:cs="Times New Roman"/>
          <w:b/>
          <w:bCs/>
          <w:sz w:val="32"/>
          <w:szCs w:val="32"/>
        </w:rPr>
        <w:t>pioid</w:t>
      </w:r>
      <w:r w:rsidR="00245C48">
        <w:rPr>
          <w:rFonts w:ascii="Times New Roman" w:hAnsi="Times New Roman" w:cs="Times New Roman"/>
          <w:b/>
          <w:bCs/>
          <w:sz w:val="32"/>
          <w:szCs w:val="32"/>
        </w:rPr>
        <w:t>s</w:t>
      </w:r>
      <w:r w:rsidRPr="00245C48">
        <w:rPr>
          <w:rFonts w:ascii="Times New Roman" w:hAnsi="Times New Roman" w:cs="Times New Roman"/>
          <w:b/>
          <w:bCs/>
          <w:sz w:val="32"/>
          <w:szCs w:val="32"/>
        </w:rPr>
        <w:t xml:space="preserve"> </w:t>
      </w:r>
      <w:r w:rsidR="00245C48">
        <w:rPr>
          <w:rFonts w:ascii="Times New Roman" w:hAnsi="Times New Roman" w:cs="Times New Roman"/>
          <w:b/>
          <w:bCs/>
          <w:sz w:val="32"/>
          <w:szCs w:val="32"/>
        </w:rPr>
        <w:t>U</w:t>
      </w:r>
      <w:r w:rsidRPr="00245C48">
        <w:rPr>
          <w:rFonts w:ascii="Times New Roman" w:hAnsi="Times New Roman" w:cs="Times New Roman"/>
          <w:b/>
          <w:bCs/>
          <w:sz w:val="32"/>
          <w:szCs w:val="32"/>
        </w:rPr>
        <w:t xml:space="preserve">se in </w:t>
      </w:r>
      <w:r w:rsidR="00245C48">
        <w:rPr>
          <w:rFonts w:ascii="Times New Roman" w:hAnsi="Times New Roman" w:cs="Times New Roman"/>
          <w:b/>
          <w:bCs/>
          <w:sz w:val="32"/>
          <w:szCs w:val="32"/>
        </w:rPr>
        <w:t>F</w:t>
      </w:r>
      <w:r w:rsidRPr="00245C48">
        <w:rPr>
          <w:rFonts w:ascii="Times New Roman" w:hAnsi="Times New Roman" w:cs="Times New Roman"/>
          <w:b/>
          <w:bCs/>
          <w:sz w:val="32"/>
          <w:szCs w:val="32"/>
        </w:rPr>
        <w:t xml:space="preserve">ive </w:t>
      </w:r>
      <w:r w:rsidR="00245C48">
        <w:rPr>
          <w:rFonts w:ascii="Times New Roman" w:hAnsi="Times New Roman" w:cs="Times New Roman"/>
          <w:b/>
          <w:bCs/>
          <w:sz w:val="32"/>
          <w:szCs w:val="32"/>
        </w:rPr>
        <w:t>S</w:t>
      </w:r>
      <w:r w:rsidRPr="00245C48">
        <w:rPr>
          <w:rFonts w:ascii="Times New Roman" w:hAnsi="Times New Roman" w:cs="Times New Roman"/>
          <w:b/>
          <w:bCs/>
          <w:sz w:val="32"/>
          <w:szCs w:val="32"/>
        </w:rPr>
        <w:t>tates from 2010 to 2016</w:t>
      </w:r>
    </w:p>
    <w:p w14:paraId="6E953E6B" w14:textId="576FE718" w:rsidR="00877AD0" w:rsidRPr="006363E9" w:rsidRDefault="00877AD0" w:rsidP="00C773EE">
      <w:pPr>
        <w:pStyle w:val="a"/>
        <w:numPr>
          <w:ilvl w:val="0"/>
          <w:numId w:val="0"/>
        </w:numPr>
        <w:spacing w:before="312" w:after="312"/>
        <w:jc w:val="center"/>
        <w:rPr>
          <w:rStyle w:val="af2"/>
          <w:rFonts w:ascii="Times New Roman" w:hAnsi="Times New Roman" w:cs="Times New Roman"/>
          <w:b/>
        </w:rPr>
      </w:pPr>
      <w:bookmarkStart w:id="3" w:name="_Toc42027929"/>
      <w:r w:rsidRPr="006363E9">
        <w:rPr>
          <w:rStyle w:val="af2"/>
          <w:rFonts w:ascii="Times New Roman" w:hAnsi="Times New Roman" w:cs="Times New Roman"/>
          <w:b/>
        </w:rPr>
        <w:t>Abstract</w:t>
      </w:r>
      <w:bookmarkEnd w:id="3"/>
    </w:p>
    <w:p w14:paraId="56F1F30D" w14:textId="411EBCD3"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Objectives</w:t>
      </w:r>
      <w:r w:rsidR="006363E9" w:rsidRPr="006363E9">
        <w:rPr>
          <w:rStyle w:val="af2"/>
          <w:rFonts w:ascii="Times New Roman" w:hAnsi="Times New Roman" w:cs="Times New Roman" w:hint="eastAsia"/>
          <w:b w:val="0"/>
        </w:rPr>
        <w:t>：</w:t>
      </w:r>
      <w:r w:rsidR="007C7809" w:rsidRPr="007C7809">
        <w:rPr>
          <w:rFonts w:ascii="Times New Roman" w:eastAsia="宋体" w:hAnsi="Times New Roman" w:cs="Times New Roman"/>
          <w:b w:val="0"/>
          <w:kern w:val="44"/>
          <w:sz w:val="24"/>
          <w:szCs w:val="32"/>
        </w:rPr>
        <w:t>To evaluate the predictive effectiveness of different machine learning algorithms in predicting opioid use</w:t>
      </w:r>
      <w:r w:rsidR="007C7809">
        <w:rPr>
          <w:rFonts w:ascii="Times New Roman" w:eastAsia="宋体" w:hAnsi="Times New Roman" w:cs="Times New Roman"/>
          <w:b w:val="0"/>
          <w:kern w:val="44"/>
          <w:sz w:val="24"/>
          <w:szCs w:val="32"/>
        </w:rPr>
        <w:t xml:space="preserve">. </w:t>
      </w:r>
      <w:r w:rsidR="007C7809" w:rsidRPr="007C7809">
        <w:rPr>
          <w:rFonts w:ascii="Times New Roman" w:eastAsia="宋体" w:hAnsi="Times New Roman" w:cs="Times New Roman"/>
          <w:b w:val="0"/>
          <w:kern w:val="44"/>
          <w:sz w:val="24"/>
          <w:szCs w:val="32"/>
        </w:rPr>
        <w:t>To study the influence of social and economic factors on opioid use and explore the causes of opioid addiction.</w:t>
      </w:r>
    </w:p>
    <w:p w14:paraId="33EE45A1" w14:textId="125380D2" w:rsidR="003C38CA" w:rsidRPr="006363E9" w:rsidRDefault="003C38CA"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hint="eastAsia"/>
          <w:b w:val="0"/>
        </w:rPr>
        <w:t>Methods</w:t>
      </w:r>
      <w:r w:rsidR="006363E9" w:rsidRPr="006363E9">
        <w:rPr>
          <w:rStyle w:val="af2"/>
          <w:rFonts w:ascii="Times New Roman" w:hAnsi="Times New Roman" w:cs="Times New Roman" w:hint="eastAsia"/>
          <w:b w:val="0"/>
        </w:rPr>
        <w:t>：</w:t>
      </w:r>
      <w:r w:rsidR="005C29DE" w:rsidRPr="005C29DE">
        <w:rPr>
          <w:rFonts w:ascii="Times New Roman" w:eastAsia="宋体" w:hAnsi="Times New Roman" w:cs="Times New Roman"/>
          <w:b w:val="0"/>
          <w:kern w:val="44"/>
          <w:sz w:val="24"/>
          <w:szCs w:val="32"/>
        </w:rPr>
        <w:t xml:space="preserve">From 2010 to 2016, Kentucky, West Virginia, Virginia, Ohio and Pennsylvania opioids for descriptive analysis, to extract the social, economic attribute, by K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earest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eighbor, </w:t>
      </w:r>
      <w:r w:rsidR="00A37C5D">
        <w:rPr>
          <w:rFonts w:ascii="Times New Roman" w:eastAsia="宋体" w:hAnsi="Times New Roman" w:cs="Times New Roman"/>
          <w:b w:val="0"/>
          <w:kern w:val="44"/>
          <w:sz w:val="24"/>
          <w:szCs w:val="32"/>
        </w:rPr>
        <w:t>D</w:t>
      </w:r>
      <w:r w:rsidR="005C29DE" w:rsidRPr="005C29DE">
        <w:rPr>
          <w:rFonts w:ascii="Times New Roman" w:eastAsia="宋体" w:hAnsi="Times New Roman" w:cs="Times New Roman"/>
          <w:b w:val="0"/>
          <w:kern w:val="44"/>
          <w:sz w:val="24"/>
          <w:szCs w:val="32"/>
        </w:rPr>
        <w:t xml:space="preserve">ecision </w:t>
      </w:r>
      <w:r w:rsidR="00A37C5D">
        <w:rPr>
          <w:rFonts w:ascii="Times New Roman" w:eastAsia="宋体" w:hAnsi="Times New Roman" w:cs="Times New Roman"/>
          <w:b w:val="0"/>
          <w:kern w:val="44"/>
          <w:sz w:val="24"/>
          <w:szCs w:val="32"/>
        </w:rPr>
        <w:t>T</w:t>
      </w:r>
      <w:r w:rsidR="005C29DE" w:rsidRPr="005C29DE">
        <w:rPr>
          <w:rFonts w:ascii="Times New Roman" w:eastAsia="宋体" w:hAnsi="Times New Roman" w:cs="Times New Roman"/>
          <w:b w:val="0"/>
          <w:kern w:val="44"/>
          <w:sz w:val="24"/>
          <w:szCs w:val="32"/>
        </w:rPr>
        <w:t xml:space="preserve">ree, and </w:t>
      </w:r>
      <w:r w:rsidR="00A37C5D">
        <w:rPr>
          <w:rFonts w:ascii="Times New Roman" w:eastAsia="宋体" w:hAnsi="Times New Roman" w:cs="Times New Roman"/>
          <w:b w:val="0"/>
          <w:kern w:val="44"/>
          <w:sz w:val="24"/>
          <w:szCs w:val="32"/>
        </w:rPr>
        <w:t>R</w:t>
      </w:r>
      <w:r w:rsidR="005C29DE" w:rsidRPr="005C29DE">
        <w:rPr>
          <w:rFonts w:ascii="Times New Roman" w:eastAsia="宋体" w:hAnsi="Times New Roman" w:cs="Times New Roman"/>
          <w:b w:val="0"/>
          <w:kern w:val="44"/>
          <w:sz w:val="24"/>
          <w:szCs w:val="32"/>
        </w:rPr>
        <w:t xml:space="preserve">andom </w:t>
      </w:r>
      <w:r w:rsidR="00A37C5D">
        <w:rPr>
          <w:rFonts w:ascii="Times New Roman" w:eastAsia="宋体" w:hAnsi="Times New Roman" w:cs="Times New Roman"/>
          <w:b w:val="0"/>
          <w:kern w:val="44"/>
          <w:sz w:val="24"/>
          <w:szCs w:val="32"/>
        </w:rPr>
        <w:t>F</w:t>
      </w:r>
      <w:r w:rsidR="005C29DE" w:rsidRPr="005C29DE">
        <w:rPr>
          <w:rFonts w:ascii="Times New Roman" w:eastAsia="宋体" w:hAnsi="Times New Roman" w:cs="Times New Roman"/>
          <w:b w:val="0"/>
          <w:kern w:val="44"/>
          <w:sz w:val="24"/>
          <w:szCs w:val="32"/>
        </w:rPr>
        <w:t xml:space="preserve">orest, </w:t>
      </w:r>
      <w:r w:rsidR="00A37C5D">
        <w:rPr>
          <w:rFonts w:ascii="Times New Roman" w:eastAsia="宋体" w:hAnsi="Times New Roman" w:cs="Times New Roman"/>
          <w:b w:val="0"/>
          <w:kern w:val="44"/>
          <w:sz w:val="24"/>
          <w:szCs w:val="32"/>
        </w:rPr>
        <w:t>S</w:t>
      </w:r>
      <w:r w:rsidR="005C29DE" w:rsidRPr="005C29DE">
        <w:rPr>
          <w:rFonts w:ascii="Times New Roman" w:eastAsia="宋体" w:hAnsi="Times New Roman" w:cs="Times New Roman"/>
          <w:b w:val="0"/>
          <w:kern w:val="44"/>
          <w:sz w:val="24"/>
          <w:szCs w:val="32"/>
        </w:rPr>
        <w:t xml:space="preserve">upport </w:t>
      </w:r>
      <w:r w:rsidR="00A37C5D">
        <w:rPr>
          <w:rFonts w:ascii="Times New Roman" w:eastAsia="宋体" w:hAnsi="Times New Roman" w:cs="Times New Roman"/>
          <w:b w:val="0"/>
          <w:kern w:val="44"/>
          <w:sz w:val="24"/>
          <w:szCs w:val="32"/>
        </w:rPr>
        <w:t>V</w:t>
      </w:r>
      <w:r w:rsidR="005C29DE" w:rsidRPr="005C29DE">
        <w:rPr>
          <w:rFonts w:ascii="Times New Roman" w:eastAsia="宋体" w:hAnsi="Times New Roman" w:cs="Times New Roman"/>
          <w:b w:val="0"/>
          <w:kern w:val="44"/>
          <w:sz w:val="24"/>
          <w:szCs w:val="32"/>
        </w:rPr>
        <w:t xml:space="preserve">ector </w:t>
      </w:r>
      <w:r w:rsidR="00A37C5D">
        <w:rPr>
          <w:rFonts w:ascii="Times New Roman" w:eastAsia="宋体" w:hAnsi="Times New Roman" w:cs="Times New Roman"/>
          <w:b w:val="0"/>
          <w:kern w:val="44"/>
          <w:sz w:val="24"/>
          <w:szCs w:val="32"/>
        </w:rPr>
        <w:t>M</w:t>
      </w:r>
      <w:r w:rsidR="005C29DE" w:rsidRPr="005C29DE">
        <w:rPr>
          <w:rFonts w:ascii="Times New Roman" w:eastAsia="宋体" w:hAnsi="Times New Roman" w:cs="Times New Roman"/>
          <w:b w:val="0"/>
          <w:kern w:val="44"/>
          <w:sz w:val="24"/>
          <w:szCs w:val="32"/>
        </w:rPr>
        <w:t xml:space="preserve">achine, </w:t>
      </w:r>
      <w:r w:rsidR="00A37C5D">
        <w:rPr>
          <w:rFonts w:ascii="Times New Roman" w:eastAsia="宋体" w:hAnsi="Times New Roman" w:cs="Times New Roman"/>
          <w:b w:val="0"/>
          <w:kern w:val="44"/>
          <w:sz w:val="24"/>
          <w:szCs w:val="32"/>
        </w:rPr>
        <w:t>A</w:t>
      </w:r>
      <w:r w:rsidR="005C29DE" w:rsidRPr="005C29DE">
        <w:rPr>
          <w:rFonts w:ascii="Times New Roman" w:eastAsia="宋体" w:hAnsi="Times New Roman" w:cs="Times New Roman"/>
          <w:b w:val="0"/>
          <w:kern w:val="44"/>
          <w:sz w:val="24"/>
          <w:szCs w:val="32"/>
        </w:rPr>
        <w:t xml:space="preserve">rtificial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eural </w:t>
      </w:r>
      <w:r w:rsidR="00A37C5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etwork and Logistics 6 kinds of machine learning algorithms to establish regression model, evaluation and comparing the pros and cons of different algorithm and prediction.</w:t>
      </w:r>
    </w:p>
    <w:p w14:paraId="0F8AC7F7" w14:textId="172E6A72"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Results</w:t>
      </w:r>
      <w:bookmarkStart w:id="4" w:name="OLE_LINK1"/>
      <w:r w:rsidR="006363E9" w:rsidRPr="006363E9">
        <w:rPr>
          <w:rStyle w:val="af2"/>
          <w:rFonts w:ascii="Times New Roman" w:hAnsi="Times New Roman" w:cs="Times New Roman" w:hint="eastAsia"/>
          <w:b w:val="0"/>
        </w:rPr>
        <w:t>：</w:t>
      </w:r>
      <w:bookmarkEnd w:id="4"/>
      <w:r w:rsidR="005C29DE" w:rsidRPr="005C29DE">
        <w:rPr>
          <w:rFonts w:ascii="Times New Roman" w:eastAsia="宋体" w:hAnsi="Times New Roman" w:cs="Times New Roman"/>
          <w:b w:val="0"/>
          <w:kern w:val="44"/>
          <w:sz w:val="24"/>
          <w:szCs w:val="32"/>
        </w:rPr>
        <w:t>There were 56 kinds of opioid drugs reported, and the distribution of various opioids was mainly concentrated in heroin, hydrocodone and hydrocodone, accounting for 53.24%, 19.79% and 8.57% respectively.</w:t>
      </w:r>
      <w:r w:rsidR="005C29DE">
        <w:rPr>
          <w:rFonts w:ascii="Times New Roman" w:eastAsia="宋体" w:hAnsi="Times New Roman" w:cs="Times New Roman"/>
          <w:b w:val="0"/>
          <w:kern w:val="44"/>
          <w:sz w:val="24"/>
          <w:szCs w:val="32"/>
        </w:rPr>
        <w:t xml:space="preserve"> </w:t>
      </w:r>
      <w:r w:rsidR="005C29DE" w:rsidRPr="005C29DE">
        <w:rPr>
          <w:rFonts w:ascii="Times New Roman" w:eastAsia="宋体" w:hAnsi="Times New Roman" w:cs="Times New Roman"/>
          <w:b w:val="0"/>
          <w:kern w:val="44"/>
          <w:sz w:val="24"/>
          <w:szCs w:val="32"/>
        </w:rPr>
        <w:t xml:space="preserve">Accuracy of </w:t>
      </w:r>
      <w:r w:rsidR="00C87C8D">
        <w:rPr>
          <w:rFonts w:ascii="Times New Roman" w:eastAsia="宋体" w:hAnsi="Times New Roman" w:cs="Times New Roman"/>
          <w:b w:val="0"/>
          <w:kern w:val="44"/>
          <w:sz w:val="24"/>
          <w:szCs w:val="32"/>
        </w:rPr>
        <w:t>S</w:t>
      </w:r>
      <w:r w:rsidR="005C29DE" w:rsidRPr="005C29DE">
        <w:rPr>
          <w:rFonts w:ascii="Times New Roman" w:eastAsia="宋体" w:hAnsi="Times New Roman" w:cs="Times New Roman"/>
          <w:b w:val="0"/>
          <w:kern w:val="44"/>
          <w:sz w:val="24"/>
          <w:szCs w:val="32"/>
        </w:rPr>
        <w:t xml:space="preserve">upport </w:t>
      </w:r>
      <w:r w:rsidR="00C87C8D">
        <w:rPr>
          <w:rFonts w:ascii="Times New Roman" w:eastAsia="宋体" w:hAnsi="Times New Roman" w:cs="Times New Roman"/>
          <w:b w:val="0"/>
          <w:kern w:val="44"/>
          <w:sz w:val="24"/>
          <w:szCs w:val="32"/>
        </w:rPr>
        <w:t>V</w:t>
      </w:r>
      <w:r w:rsidR="005C29DE" w:rsidRPr="005C29DE">
        <w:rPr>
          <w:rFonts w:ascii="Times New Roman" w:eastAsia="宋体" w:hAnsi="Times New Roman" w:cs="Times New Roman"/>
          <w:b w:val="0"/>
          <w:kern w:val="44"/>
          <w:sz w:val="24"/>
          <w:szCs w:val="32"/>
        </w:rPr>
        <w:t xml:space="preserve">ector </w:t>
      </w:r>
      <w:r w:rsidR="00C87C8D">
        <w:rPr>
          <w:rFonts w:ascii="Times New Roman" w:eastAsia="宋体" w:hAnsi="Times New Roman" w:cs="Times New Roman"/>
          <w:b w:val="0"/>
          <w:kern w:val="44"/>
          <w:sz w:val="24"/>
          <w:szCs w:val="32"/>
        </w:rPr>
        <w:t>M</w:t>
      </w:r>
      <w:r w:rsidR="005C29DE" w:rsidRPr="005C29DE">
        <w:rPr>
          <w:rFonts w:ascii="Times New Roman" w:eastAsia="宋体" w:hAnsi="Times New Roman" w:cs="Times New Roman"/>
          <w:b w:val="0"/>
          <w:kern w:val="44"/>
          <w:sz w:val="24"/>
          <w:szCs w:val="32"/>
        </w:rPr>
        <w:t xml:space="preserve">achine model </w:t>
      </w:r>
      <w:r w:rsidR="000C4785">
        <w:rPr>
          <w:rFonts w:ascii="Times New Roman" w:eastAsia="宋体" w:hAnsi="Times New Roman" w:cs="Times New Roman"/>
          <w:b w:val="0"/>
          <w:kern w:val="44"/>
          <w:sz w:val="24"/>
          <w:szCs w:val="32"/>
        </w:rPr>
        <w:t xml:space="preserve">&gt; </w:t>
      </w:r>
      <w:r w:rsidR="005C29DE" w:rsidRPr="005C29DE">
        <w:rPr>
          <w:rFonts w:ascii="Times New Roman" w:eastAsia="宋体" w:hAnsi="Times New Roman" w:cs="Times New Roman"/>
          <w:b w:val="0"/>
          <w:kern w:val="44"/>
          <w:sz w:val="24"/>
          <w:szCs w:val="32"/>
        </w:rPr>
        <w:t xml:space="preserve">0.8, and the accuracy of </w:t>
      </w:r>
      <w:r w:rsidR="00C87C8D">
        <w:rPr>
          <w:rFonts w:ascii="Times New Roman" w:eastAsia="宋体" w:hAnsi="Times New Roman" w:cs="Times New Roman"/>
          <w:b w:val="0"/>
          <w:kern w:val="44"/>
          <w:sz w:val="24"/>
          <w:szCs w:val="32"/>
        </w:rPr>
        <w:t>A</w:t>
      </w:r>
      <w:r w:rsidR="005C29DE" w:rsidRPr="005C29DE">
        <w:rPr>
          <w:rFonts w:ascii="Times New Roman" w:eastAsia="宋体" w:hAnsi="Times New Roman" w:cs="Times New Roman"/>
          <w:b w:val="0"/>
          <w:kern w:val="44"/>
          <w:sz w:val="24"/>
          <w:szCs w:val="32"/>
        </w:rPr>
        <w:t xml:space="preserve">rtificial </w:t>
      </w:r>
      <w:r w:rsidR="00C87C8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eural </w:t>
      </w:r>
      <w:r w:rsidR="00C87C8D">
        <w:rPr>
          <w:rFonts w:ascii="Times New Roman" w:eastAsia="宋体" w:hAnsi="Times New Roman" w:cs="Times New Roman"/>
          <w:b w:val="0"/>
          <w:kern w:val="44"/>
          <w:sz w:val="24"/>
          <w:szCs w:val="32"/>
        </w:rPr>
        <w:t>N</w:t>
      </w:r>
      <w:r w:rsidR="005C29DE" w:rsidRPr="005C29DE">
        <w:rPr>
          <w:rFonts w:ascii="Times New Roman" w:eastAsia="宋体" w:hAnsi="Times New Roman" w:cs="Times New Roman"/>
          <w:b w:val="0"/>
          <w:kern w:val="44"/>
          <w:sz w:val="24"/>
          <w:szCs w:val="32"/>
        </w:rPr>
        <w:t xml:space="preserve">etwork model </w:t>
      </w:r>
      <w:r w:rsidR="000C4785">
        <w:rPr>
          <w:rFonts w:ascii="Times New Roman" w:eastAsia="宋体" w:hAnsi="Times New Roman" w:cs="Times New Roman"/>
          <w:b w:val="0"/>
          <w:kern w:val="44"/>
          <w:sz w:val="24"/>
          <w:szCs w:val="32"/>
        </w:rPr>
        <w:t xml:space="preserve">&gt; </w:t>
      </w:r>
      <w:r w:rsidR="005C29DE" w:rsidRPr="005C29DE">
        <w:rPr>
          <w:rFonts w:ascii="Times New Roman" w:eastAsia="宋体" w:hAnsi="Times New Roman" w:cs="Times New Roman"/>
          <w:b w:val="0"/>
          <w:kern w:val="44"/>
          <w:sz w:val="24"/>
          <w:szCs w:val="32"/>
        </w:rPr>
        <w:t>0.7.</w:t>
      </w:r>
    </w:p>
    <w:p w14:paraId="45E8739A" w14:textId="50856C0F" w:rsidR="003C38CA" w:rsidRPr="006363E9" w:rsidRDefault="00240075" w:rsidP="006363E9">
      <w:pPr>
        <w:pStyle w:val="keywords"/>
        <w:spacing w:line="360" w:lineRule="auto"/>
        <w:ind w:firstLineChars="200" w:firstLine="480"/>
        <w:jc w:val="both"/>
        <w:rPr>
          <w:rStyle w:val="af2"/>
          <w:rFonts w:ascii="Times New Roman" w:hAnsi="Times New Roman" w:cs="Times New Roman"/>
          <w:b w:val="0"/>
        </w:rPr>
      </w:pPr>
      <w:r w:rsidRPr="006363E9">
        <w:rPr>
          <w:rStyle w:val="af2"/>
          <w:rFonts w:ascii="Times New Roman" w:hAnsi="Times New Roman" w:cs="Times New Roman"/>
          <w:b w:val="0"/>
        </w:rPr>
        <w:t>Conclusion</w:t>
      </w:r>
      <w:r w:rsidR="00370829" w:rsidRPr="006363E9">
        <w:rPr>
          <w:rStyle w:val="af2"/>
          <w:rFonts w:ascii="Times New Roman" w:hAnsi="Times New Roman" w:cs="Times New Roman" w:hint="eastAsia"/>
          <w:b w:val="0"/>
        </w:rPr>
        <w:t>：</w:t>
      </w:r>
      <w:r w:rsidR="00785963" w:rsidRPr="00785963">
        <w:rPr>
          <w:rFonts w:ascii="Times New Roman" w:eastAsia="宋体" w:hAnsi="Times New Roman" w:cs="Times New Roman"/>
          <w:b w:val="0"/>
          <w:kern w:val="44"/>
          <w:sz w:val="24"/>
          <w:szCs w:val="32"/>
        </w:rPr>
        <w:t xml:space="preserve">The performance of </w:t>
      </w:r>
      <w:r w:rsidR="00A37C5D">
        <w:rPr>
          <w:rFonts w:ascii="Times New Roman" w:eastAsia="宋体" w:hAnsi="Times New Roman" w:cs="Times New Roman"/>
          <w:b w:val="0"/>
          <w:kern w:val="44"/>
          <w:sz w:val="24"/>
          <w:szCs w:val="32"/>
        </w:rPr>
        <w:t>S</w:t>
      </w:r>
      <w:r w:rsidR="00785963" w:rsidRPr="00785963">
        <w:rPr>
          <w:rFonts w:ascii="Times New Roman" w:eastAsia="宋体" w:hAnsi="Times New Roman" w:cs="Times New Roman"/>
          <w:b w:val="0"/>
          <w:kern w:val="44"/>
          <w:sz w:val="24"/>
          <w:szCs w:val="32"/>
        </w:rPr>
        <w:t xml:space="preserve">upport </w:t>
      </w:r>
      <w:r w:rsidR="00A37C5D">
        <w:rPr>
          <w:rFonts w:ascii="Times New Roman" w:eastAsia="宋体" w:hAnsi="Times New Roman" w:cs="Times New Roman"/>
          <w:b w:val="0"/>
          <w:kern w:val="44"/>
          <w:sz w:val="24"/>
          <w:szCs w:val="32"/>
        </w:rPr>
        <w:t>V</w:t>
      </w:r>
      <w:r w:rsidR="00785963" w:rsidRPr="00785963">
        <w:rPr>
          <w:rFonts w:ascii="Times New Roman" w:eastAsia="宋体" w:hAnsi="Times New Roman" w:cs="Times New Roman"/>
          <w:b w:val="0"/>
          <w:kern w:val="44"/>
          <w:sz w:val="24"/>
          <w:szCs w:val="32"/>
        </w:rPr>
        <w:t xml:space="preserve">ector </w:t>
      </w:r>
      <w:r w:rsidR="00A37C5D">
        <w:rPr>
          <w:rFonts w:ascii="Times New Roman" w:eastAsia="宋体" w:hAnsi="Times New Roman" w:cs="Times New Roman"/>
          <w:b w:val="0"/>
          <w:kern w:val="44"/>
          <w:sz w:val="24"/>
          <w:szCs w:val="32"/>
        </w:rPr>
        <w:t>M</w:t>
      </w:r>
      <w:r w:rsidR="00785963" w:rsidRPr="00785963">
        <w:rPr>
          <w:rFonts w:ascii="Times New Roman" w:eastAsia="宋体" w:hAnsi="Times New Roman" w:cs="Times New Roman"/>
          <w:b w:val="0"/>
          <w:kern w:val="44"/>
          <w:sz w:val="24"/>
          <w:szCs w:val="32"/>
        </w:rPr>
        <w:t xml:space="preserve">achine model and </w:t>
      </w:r>
      <w:r w:rsidR="00A37C5D">
        <w:rPr>
          <w:rFonts w:ascii="Times New Roman" w:eastAsia="宋体" w:hAnsi="Times New Roman" w:cs="Times New Roman"/>
          <w:b w:val="0"/>
          <w:kern w:val="44"/>
          <w:sz w:val="24"/>
          <w:szCs w:val="32"/>
        </w:rPr>
        <w:t>A</w:t>
      </w:r>
      <w:r w:rsidR="00785963" w:rsidRPr="00785963">
        <w:rPr>
          <w:rFonts w:ascii="Times New Roman" w:eastAsia="宋体" w:hAnsi="Times New Roman" w:cs="Times New Roman"/>
          <w:b w:val="0"/>
          <w:kern w:val="44"/>
          <w:sz w:val="24"/>
          <w:szCs w:val="32"/>
        </w:rPr>
        <w:t xml:space="preserve">rtificial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 xml:space="preserve">eural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etwork model in predicting effect is ideal.</w:t>
      </w:r>
      <w:r w:rsidR="00A37C5D">
        <w:rPr>
          <w:rFonts w:ascii="Times New Roman" w:eastAsia="宋体" w:hAnsi="Times New Roman" w:cs="Times New Roman"/>
          <w:b w:val="0"/>
          <w:kern w:val="44"/>
          <w:sz w:val="24"/>
          <w:szCs w:val="32"/>
        </w:rPr>
        <w:t xml:space="preserve"> </w:t>
      </w:r>
      <w:r w:rsidR="00785963" w:rsidRPr="00785963">
        <w:rPr>
          <w:rFonts w:ascii="Times New Roman" w:eastAsia="宋体" w:hAnsi="Times New Roman" w:cs="Times New Roman"/>
          <w:b w:val="0"/>
          <w:kern w:val="44"/>
          <w:sz w:val="24"/>
          <w:szCs w:val="32"/>
        </w:rPr>
        <w:t xml:space="preserve">Compared with the traditional prediction models, </w:t>
      </w:r>
      <w:r w:rsidR="00A37C5D">
        <w:rPr>
          <w:rFonts w:ascii="Times New Roman" w:eastAsia="宋体" w:hAnsi="Times New Roman" w:cs="Times New Roman"/>
          <w:b w:val="0"/>
          <w:kern w:val="44"/>
          <w:sz w:val="24"/>
          <w:szCs w:val="32"/>
        </w:rPr>
        <w:t>S</w:t>
      </w:r>
      <w:r w:rsidR="00785963" w:rsidRPr="00785963">
        <w:rPr>
          <w:rFonts w:ascii="Times New Roman" w:eastAsia="宋体" w:hAnsi="Times New Roman" w:cs="Times New Roman"/>
          <w:b w:val="0"/>
          <w:kern w:val="44"/>
          <w:sz w:val="24"/>
          <w:szCs w:val="32"/>
        </w:rPr>
        <w:t xml:space="preserve">upport </w:t>
      </w:r>
      <w:r w:rsidR="00A37C5D">
        <w:rPr>
          <w:rFonts w:ascii="Times New Roman" w:eastAsia="宋体" w:hAnsi="Times New Roman" w:cs="Times New Roman"/>
          <w:b w:val="0"/>
          <w:kern w:val="44"/>
          <w:sz w:val="24"/>
          <w:szCs w:val="32"/>
        </w:rPr>
        <w:t>V</w:t>
      </w:r>
      <w:r w:rsidR="00785963" w:rsidRPr="00785963">
        <w:rPr>
          <w:rFonts w:ascii="Times New Roman" w:eastAsia="宋体" w:hAnsi="Times New Roman" w:cs="Times New Roman"/>
          <w:b w:val="0"/>
          <w:kern w:val="44"/>
          <w:sz w:val="24"/>
          <w:szCs w:val="32"/>
        </w:rPr>
        <w:t xml:space="preserve">ector </w:t>
      </w:r>
      <w:r w:rsidR="00A37C5D">
        <w:rPr>
          <w:rFonts w:ascii="Times New Roman" w:eastAsia="宋体" w:hAnsi="Times New Roman" w:cs="Times New Roman"/>
          <w:b w:val="0"/>
          <w:kern w:val="44"/>
          <w:sz w:val="24"/>
          <w:szCs w:val="32"/>
        </w:rPr>
        <w:t>M</w:t>
      </w:r>
      <w:r w:rsidR="00785963" w:rsidRPr="00785963">
        <w:rPr>
          <w:rFonts w:ascii="Times New Roman" w:eastAsia="宋体" w:hAnsi="Times New Roman" w:cs="Times New Roman"/>
          <w:b w:val="0"/>
          <w:kern w:val="44"/>
          <w:sz w:val="24"/>
          <w:szCs w:val="32"/>
        </w:rPr>
        <w:t xml:space="preserve">achines and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 xml:space="preserve">eural </w:t>
      </w:r>
      <w:r w:rsidR="00A37C5D">
        <w:rPr>
          <w:rFonts w:ascii="Times New Roman" w:eastAsia="宋体" w:hAnsi="Times New Roman" w:cs="Times New Roman"/>
          <w:b w:val="0"/>
          <w:kern w:val="44"/>
          <w:sz w:val="24"/>
          <w:szCs w:val="32"/>
        </w:rPr>
        <w:t>N</w:t>
      </w:r>
      <w:r w:rsidR="00785963" w:rsidRPr="00785963">
        <w:rPr>
          <w:rFonts w:ascii="Times New Roman" w:eastAsia="宋体" w:hAnsi="Times New Roman" w:cs="Times New Roman"/>
          <w:b w:val="0"/>
          <w:kern w:val="44"/>
          <w:sz w:val="24"/>
          <w:szCs w:val="32"/>
        </w:rPr>
        <w:t>etwork models can easily adjust the parameters and generate better prediction models.</w:t>
      </w:r>
    </w:p>
    <w:p w14:paraId="5721B0F9" w14:textId="75012E34" w:rsidR="00877AD0" w:rsidRPr="004C14F2" w:rsidRDefault="00877AD0" w:rsidP="006363E9">
      <w:pPr>
        <w:pStyle w:val="keywords"/>
        <w:spacing w:beforeLines="100" w:before="312"/>
        <w:rPr>
          <w:rStyle w:val="af2"/>
          <w:rFonts w:ascii="Times New Roman" w:hAnsi="Times New Roman" w:cs="Times New Roman"/>
          <w:b w:val="0"/>
          <w:szCs w:val="24"/>
        </w:rPr>
      </w:pPr>
      <w:r w:rsidRPr="004C14F2">
        <w:rPr>
          <w:rStyle w:val="af2"/>
          <w:rFonts w:ascii="Times New Roman" w:hAnsi="Times New Roman" w:cs="Times New Roman"/>
          <w:sz w:val="28"/>
          <w:szCs w:val="28"/>
        </w:rPr>
        <w:t>Key</w:t>
      </w:r>
      <w:r w:rsidR="003C38CA" w:rsidRPr="004C14F2">
        <w:rPr>
          <w:rStyle w:val="af2"/>
          <w:rFonts w:ascii="Times New Roman" w:hAnsi="Times New Roman" w:cs="Times New Roman"/>
          <w:sz w:val="28"/>
          <w:szCs w:val="28"/>
        </w:rPr>
        <w:t xml:space="preserve"> </w:t>
      </w:r>
      <w:r w:rsidRPr="004C14F2">
        <w:rPr>
          <w:rStyle w:val="af2"/>
          <w:rFonts w:ascii="Times New Roman" w:hAnsi="Times New Roman" w:cs="Times New Roman"/>
          <w:sz w:val="28"/>
          <w:szCs w:val="28"/>
        </w:rPr>
        <w:t>word</w:t>
      </w:r>
      <w:r w:rsidR="003C38CA" w:rsidRPr="004C14F2">
        <w:rPr>
          <w:rStyle w:val="af2"/>
          <w:rFonts w:ascii="Times New Roman" w:hAnsi="Times New Roman" w:cs="Times New Roman"/>
          <w:sz w:val="28"/>
          <w:szCs w:val="28"/>
        </w:rPr>
        <w:t xml:space="preserve">s: </w:t>
      </w:r>
      <w:r w:rsidR="003C38CA" w:rsidRPr="004C14F2">
        <w:rPr>
          <w:rStyle w:val="af2"/>
          <w:rFonts w:ascii="Times New Roman" w:hAnsi="Times New Roman" w:cs="Times New Roman"/>
          <w:b w:val="0"/>
          <w:szCs w:val="24"/>
        </w:rPr>
        <w:t>Opioids; Visualization; Machine learning; Prediction model</w:t>
      </w:r>
    </w:p>
    <w:p w14:paraId="0697EE25" w14:textId="77777777" w:rsidR="00877AD0" w:rsidRPr="006363E9" w:rsidRDefault="00877AD0" w:rsidP="00323E98">
      <w:pPr>
        <w:pStyle w:val="keywords"/>
        <w:rPr>
          <w:rStyle w:val="af2"/>
        </w:rPr>
        <w:sectPr w:rsidR="00877AD0" w:rsidRPr="006363E9" w:rsidSect="00D44CCD">
          <w:pgSz w:w="11906" w:h="16838"/>
          <w:pgMar w:top="1701" w:right="1418" w:bottom="1418" w:left="1418" w:header="851" w:footer="992" w:gutter="0"/>
          <w:cols w:space="425"/>
          <w:docGrid w:type="lines" w:linePitch="312"/>
        </w:sectPr>
      </w:pPr>
    </w:p>
    <w:p w14:paraId="634CF5B6" w14:textId="01898A1A" w:rsidR="00323E98" w:rsidRDefault="00323E98" w:rsidP="000B4C76">
      <w:pPr>
        <w:pStyle w:val="a"/>
        <w:spacing w:before="312" w:after="312"/>
      </w:pPr>
      <w:bookmarkStart w:id="5" w:name="_Toc37335347"/>
      <w:bookmarkStart w:id="6" w:name="_Toc37339233"/>
      <w:bookmarkStart w:id="7" w:name="_Toc42027930"/>
      <w:bookmarkEnd w:id="1"/>
      <w:r w:rsidRPr="00323E98">
        <w:rPr>
          <w:rFonts w:hint="eastAsia"/>
        </w:rPr>
        <w:lastRenderedPageBreak/>
        <w:t>前言</w:t>
      </w:r>
      <w:bookmarkEnd w:id="5"/>
      <w:bookmarkEnd w:id="6"/>
      <w:bookmarkEnd w:id="7"/>
    </w:p>
    <w:p w14:paraId="69E8AACD" w14:textId="3E039DE7" w:rsidR="00345EF2" w:rsidRPr="00345EF2" w:rsidRDefault="000726CD" w:rsidP="0048192E">
      <w:pPr>
        <w:pStyle w:val="a0"/>
      </w:pPr>
      <w:bookmarkStart w:id="8" w:name="_Toc37335348"/>
      <w:bookmarkStart w:id="9" w:name="_Toc37339234"/>
      <w:bookmarkStart w:id="10" w:name="_Toc42027931"/>
      <w:r>
        <w:rPr>
          <w:rFonts w:hint="eastAsia"/>
        </w:rPr>
        <w:t>研究背景</w:t>
      </w:r>
      <w:bookmarkEnd w:id="8"/>
      <w:bookmarkEnd w:id="9"/>
      <w:r w:rsidR="0048192E">
        <w:rPr>
          <w:rFonts w:hint="eastAsia"/>
        </w:rPr>
        <w:t>和意义</w:t>
      </w:r>
      <w:bookmarkEnd w:id="10"/>
    </w:p>
    <w:p w14:paraId="7A4B9024" w14:textId="148EE1E3" w:rsidR="009641AD" w:rsidRPr="006363E9" w:rsidRDefault="009641AD" w:rsidP="006363E9">
      <w:pPr>
        <w:pStyle w:val="aa"/>
        <w:ind w:firstLine="480"/>
      </w:pPr>
      <w:r w:rsidRPr="006363E9">
        <w:rPr>
          <w:rFonts w:hint="eastAsia"/>
        </w:rPr>
        <w:t>研究表明，全球超过</w:t>
      </w:r>
      <w:r w:rsidRPr="006363E9">
        <w:rPr>
          <w:rFonts w:hint="eastAsia"/>
        </w:rPr>
        <w:t>1</w:t>
      </w:r>
      <w:r w:rsidRPr="006363E9">
        <w:t>/5</w:t>
      </w:r>
      <w:r w:rsidRPr="006363E9">
        <w:rPr>
          <w:rFonts w:hint="eastAsia"/>
        </w:rPr>
        <w:t>的人正在遭受疼痛的折磨，其中半数患者的疼痛程度达到中度或重度水平，</w:t>
      </w:r>
      <w:r w:rsidRPr="006363E9">
        <w:rPr>
          <w:rFonts w:hint="eastAsia"/>
        </w:rPr>
        <w:t>6</w:t>
      </w:r>
      <w:r w:rsidRPr="006363E9">
        <w:t>5</w:t>
      </w:r>
      <w:r w:rsidRPr="006363E9">
        <w:rPr>
          <w:rFonts w:hint="eastAsia"/>
        </w:rPr>
        <w:t>岁以上的老年人慢性疼痛的发生率更是超过</w:t>
      </w:r>
      <w:r w:rsidRPr="006363E9">
        <w:rPr>
          <w:rFonts w:hint="eastAsia"/>
        </w:rPr>
        <w:t>5</w:t>
      </w:r>
      <w:r w:rsidRPr="006363E9">
        <w:t>0</w:t>
      </w:r>
      <w:r w:rsidRPr="006363E9">
        <w:rPr>
          <w:rFonts w:hint="eastAsia"/>
        </w:rPr>
        <w:t>%</w:t>
      </w:r>
      <w:r w:rsidRPr="006363E9">
        <w:rPr>
          <w:rFonts w:hint="eastAsia"/>
        </w:rPr>
        <w:t>。</w:t>
      </w:r>
      <w:r w:rsidR="003F69C5">
        <w:rPr>
          <w:rFonts w:hint="eastAsia"/>
        </w:rPr>
        <w:t>在</w:t>
      </w:r>
      <w:r w:rsidR="00B903B4">
        <w:rPr>
          <w:rFonts w:hint="eastAsia"/>
        </w:rPr>
        <w:t>疼痛折磨着人类的同时，</w:t>
      </w:r>
      <w:r w:rsidR="009978E0">
        <w:rPr>
          <w:rFonts w:hint="eastAsia"/>
        </w:rPr>
        <w:t>也产生了各种各样的疼痛缓解药物。其中</w:t>
      </w:r>
      <w:r w:rsidRPr="006363E9">
        <w:rPr>
          <w:rFonts w:hint="eastAsia"/>
        </w:rPr>
        <w:t>作为有效缓解中、重度疼痛的阿片类药物，虽然许多人需要阿片类药物来控制他们的慢性和严重的疼痛，但这些治疗的一个常见后果是滥用、成瘾和升级到更恶劣的药物</w:t>
      </w:r>
      <w:r w:rsidR="00A522E7">
        <w:fldChar w:fldCharType="begin"/>
      </w:r>
      <w:r w:rsidR="00A522E7">
        <w:instrText xml:space="preserve"> ADDIN NE.Ref.{ABCC0A6C-4018-40B1-8741-477266F6A6C2}</w:instrText>
      </w:r>
      <w:r w:rsidR="00A522E7">
        <w:fldChar w:fldCharType="separate"/>
      </w:r>
      <w:r w:rsidR="00890D41">
        <w:rPr>
          <w:rFonts w:ascii="等线" w:eastAsia="等线" w:cs="等线"/>
          <w:color w:val="080000"/>
          <w:kern w:val="0"/>
          <w:szCs w:val="24"/>
        </w:rPr>
        <w:t>[1]</w:t>
      </w:r>
      <w:r w:rsidR="00A522E7">
        <w:fldChar w:fldCharType="end"/>
      </w:r>
      <w:r w:rsidRPr="006363E9">
        <w:rPr>
          <w:rFonts w:hint="eastAsia"/>
        </w:rPr>
        <w:t>。阿片类药物是一种麻醉性止痛药，包括非法毒品海洛因，他们从罂粟花中提取，或人工合成，结构与其他阿片类药物相似</w:t>
      </w:r>
      <w:r w:rsidR="00E45945">
        <w:fldChar w:fldCharType="begin"/>
      </w:r>
      <w:r w:rsidR="00E45945">
        <w:instrText xml:space="preserve"> ADDIN NE.Ref.{2F9ED32D-CA65-4955-8C79-99738376D706}</w:instrText>
      </w:r>
      <w:r w:rsidR="00E45945">
        <w:fldChar w:fldCharType="separate"/>
      </w:r>
      <w:r w:rsidR="00890D41">
        <w:rPr>
          <w:rFonts w:ascii="等线" w:eastAsia="等线" w:cs="等线"/>
          <w:color w:val="080000"/>
          <w:kern w:val="0"/>
          <w:szCs w:val="24"/>
        </w:rPr>
        <w:t>[2]</w:t>
      </w:r>
      <w:r w:rsidR="00E45945">
        <w:fldChar w:fldCharType="end"/>
      </w:r>
      <w:r w:rsidRPr="006363E9">
        <w:rPr>
          <w:rFonts w:hint="eastAsia"/>
        </w:rPr>
        <w:t>。一些阿片类处方药的例子是吗啡、氢考酮、双氢吗啡酮和芬太尼。虽然这类药物中几乎每一种都可以用来治疗慢性疼痛，但阿片类药物的使用已经远远超出了处方药的范围，而且已经成为一种流行病</w:t>
      </w:r>
      <w:r w:rsidR="00EB2EA0">
        <w:fldChar w:fldCharType="begin"/>
      </w:r>
      <w:r w:rsidR="00EB2EA0">
        <w:instrText xml:space="preserve"> ADDIN NE.Ref.{3992CDD9-4DB3-4FE7-8B7A-BD0A2E6AF1E2}</w:instrText>
      </w:r>
      <w:r w:rsidR="00EB2EA0">
        <w:fldChar w:fldCharType="separate"/>
      </w:r>
      <w:r w:rsidR="00890D41">
        <w:rPr>
          <w:rFonts w:ascii="等线" w:eastAsia="等线" w:cs="等线"/>
          <w:color w:val="080000"/>
          <w:kern w:val="0"/>
          <w:szCs w:val="24"/>
        </w:rPr>
        <w:t>[3]</w:t>
      </w:r>
      <w:r w:rsidR="00EB2EA0">
        <w:fldChar w:fldCharType="end"/>
      </w:r>
      <w:r w:rsidRPr="006363E9">
        <w:rPr>
          <w:rFonts w:hint="eastAsia"/>
        </w:rPr>
        <w:t>。</w:t>
      </w:r>
    </w:p>
    <w:p w14:paraId="3FE5B295" w14:textId="0C9755B0" w:rsidR="009641AD" w:rsidRPr="006363E9" w:rsidRDefault="009641AD" w:rsidP="006363E9">
      <w:pPr>
        <w:pStyle w:val="aa"/>
        <w:spacing w:line="240" w:lineRule="auto"/>
        <w:ind w:firstLine="480"/>
      </w:pPr>
      <w:r w:rsidRPr="006363E9">
        <w:rPr>
          <w:rFonts w:hint="eastAsia"/>
        </w:rPr>
        <w:t>据统计，仅</w:t>
      </w:r>
      <w:r w:rsidRPr="006363E9">
        <w:rPr>
          <w:rFonts w:hint="eastAsia"/>
        </w:rPr>
        <w:t>2</w:t>
      </w:r>
      <w:r w:rsidRPr="006363E9">
        <w:t>013</w:t>
      </w:r>
      <w:r w:rsidRPr="006363E9">
        <w:rPr>
          <w:rFonts w:hint="eastAsia"/>
        </w:rPr>
        <w:t>年全球就有</w:t>
      </w:r>
      <w:r w:rsidRPr="006363E9">
        <w:rPr>
          <w:rFonts w:hint="eastAsia"/>
        </w:rPr>
        <w:t>2</w:t>
      </w:r>
      <w:r w:rsidRPr="006363E9">
        <w:t>800</w:t>
      </w:r>
      <w:r w:rsidRPr="006363E9">
        <w:rPr>
          <w:rFonts w:hint="eastAsia"/>
        </w:rPr>
        <w:t>万</w:t>
      </w:r>
      <w:r w:rsidRPr="006363E9">
        <w:rPr>
          <w:rFonts w:hint="eastAsia"/>
        </w:rPr>
        <w:t>~</w:t>
      </w:r>
      <w:r w:rsidRPr="006363E9">
        <w:t>3800</w:t>
      </w:r>
      <w:r w:rsidRPr="006363E9">
        <w:rPr>
          <w:rFonts w:hint="eastAsia"/>
        </w:rPr>
        <w:t>万人非法使用阿片类药物（占</w:t>
      </w:r>
      <w:r w:rsidRPr="006363E9">
        <w:rPr>
          <w:rFonts w:hint="eastAsia"/>
        </w:rPr>
        <w:t>1</w:t>
      </w:r>
      <w:r w:rsidRPr="006363E9">
        <w:t>5</w:t>
      </w:r>
      <w:r w:rsidRPr="006363E9">
        <w:rPr>
          <w:rFonts w:hint="eastAsia"/>
        </w:rPr>
        <w:t>~</w:t>
      </w:r>
      <w:r w:rsidRPr="006363E9">
        <w:t>65</w:t>
      </w:r>
      <w:r w:rsidRPr="006363E9">
        <w:rPr>
          <w:rFonts w:hint="eastAsia"/>
        </w:rPr>
        <w:t>岁之间全球人口的</w:t>
      </w:r>
      <w:r w:rsidRPr="006363E9">
        <w:rPr>
          <w:rFonts w:hint="eastAsia"/>
        </w:rPr>
        <w:t>0</w:t>
      </w:r>
      <w:r w:rsidRPr="006363E9">
        <w:t>.6</w:t>
      </w:r>
      <w:r w:rsidRPr="006363E9">
        <w:rPr>
          <w:rFonts w:hint="eastAsia"/>
        </w:rPr>
        <w:t>%~</w:t>
      </w:r>
      <w:r w:rsidRPr="006363E9">
        <w:t>0.8</w:t>
      </w:r>
      <w:r w:rsidRPr="006363E9">
        <w:rPr>
          <w:rFonts w:hint="eastAsia"/>
        </w:rPr>
        <w:t>%</w:t>
      </w:r>
      <w:r w:rsidRPr="006363E9">
        <w:rPr>
          <w:rFonts w:hint="eastAsia"/>
        </w:rPr>
        <w:t>）。根据美国疾病控制和预防中心的数据显示，阿片类药物的滥用已经导致美国历史上最为严重的药物过量使用，并于</w:t>
      </w:r>
      <w:r w:rsidRPr="006363E9">
        <w:rPr>
          <w:rFonts w:hint="eastAsia"/>
        </w:rPr>
        <w:t>2</w:t>
      </w:r>
      <w:r w:rsidRPr="006363E9">
        <w:t>014</w:t>
      </w:r>
      <w:r w:rsidRPr="006363E9">
        <w:rPr>
          <w:rFonts w:hint="eastAsia"/>
        </w:rPr>
        <w:t>年将该问题列入五大公共卫生挑战之一</w:t>
      </w:r>
      <w:r w:rsidR="00A522E7">
        <w:fldChar w:fldCharType="begin"/>
      </w:r>
      <w:r w:rsidR="00A522E7">
        <w:instrText xml:space="preserve"> ADDIN NE.Ref.{87A63D26-BE3B-4D94-B4FD-EC607EE43F11}</w:instrText>
      </w:r>
      <w:r w:rsidR="00A522E7">
        <w:fldChar w:fldCharType="separate"/>
      </w:r>
      <w:r w:rsidR="00890D41">
        <w:rPr>
          <w:rFonts w:ascii="等线" w:eastAsia="等线" w:cs="等线"/>
          <w:color w:val="080000"/>
          <w:kern w:val="0"/>
          <w:szCs w:val="24"/>
        </w:rPr>
        <w:t>[4]</w:t>
      </w:r>
      <w:r w:rsidR="00A522E7">
        <w:fldChar w:fldCharType="end"/>
      </w:r>
      <w:r w:rsidRPr="006363E9">
        <w:rPr>
          <w:rFonts w:hint="eastAsia"/>
        </w:rPr>
        <w:t>。阿片类药物大体可以为三大类：</w:t>
      </w:r>
      <w:r w:rsidRPr="006363E9">
        <w:t>非合成阿片类药物</w:t>
      </w:r>
      <w:r w:rsidRPr="006363E9">
        <w:t>:</w:t>
      </w:r>
      <w:r w:rsidRPr="006363E9">
        <w:t>可待因、吗啡、鸦片；半合成阿片类药物</w:t>
      </w:r>
      <w:r w:rsidRPr="006363E9">
        <w:t>:</w:t>
      </w:r>
      <w:r w:rsidRPr="006363E9">
        <w:t>氢可酮、羟可酮、丁丙诺啡</w:t>
      </w:r>
      <w:r w:rsidRPr="006363E9">
        <w:rPr>
          <w:rFonts w:hint="eastAsia"/>
        </w:rPr>
        <w:t>、</w:t>
      </w:r>
      <w:r w:rsidRPr="006363E9">
        <w:t>海洛因；合成阿片类药物</w:t>
      </w:r>
      <w:r w:rsidRPr="006363E9">
        <w:t>:</w:t>
      </w:r>
      <w:r w:rsidRPr="006363E9">
        <w:t>芬太尼、布托啡诺、美沙酮、丙氧芬</w:t>
      </w:r>
      <w:r w:rsidRPr="006363E9">
        <w:rPr>
          <w:rFonts w:hint="eastAsia"/>
        </w:rPr>
        <w:t>。</w:t>
      </w:r>
      <w:r w:rsidRPr="006363E9">
        <w:t xml:space="preserve">2013 </w:t>
      </w:r>
      <w:r w:rsidRPr="006363E9">
        <w:rPr>
          <w:rFonts w:hint="eastAsia"/>
        </w:rPr>
        <w:t>年以来芬太尼等合成阿片类药物相关的死亡人数增加，其中</w:t>
      </w:r>
      <w:r w:rsidRPr="006363E9">
        <w:t xml:space="preserve">2016 </w:t>
      </w:r>
      <w:r w:rsidRPr="006363E9">
        <w:rPr>
          <w:rFonts w:hint="eastAsia"/>
        </w:rPr>
        <w:t>年芬太尼及相关药物死亡人数就超过</w:t>
      </w:r>
      <w:r w:rsidRPr="006363E9">
        <w:t xml:space="preserve">2 </w:t>
      </w:r>
      <w:r w:rsidRPr="006363E9">
        <w:rPr>
          <w:rFonts w:hint="eastAsia"/>
        </w:rPr>
        <w:t>万人。</w:t>
      </w:r>
      <w:r w:rsidRPr="006363E9">
        <w:t xml:space="preserve">1999~2017 </w:t>
      </w:r>
      <w:r w:rsidRPr="006363E9">
        <w:rPr>
          <w:rFonts w:hint="eastAsia"/>
        </w:rPr>
        <w:t>年统计数据显示，非法使用阿片类药物的群体中，男性比女性占有更大的人数比例，</w:t>
      </w:r>
      <w:r w:rsidRPr="006363E9">
        <w:t xml:space="preserve">18~25 </w:t>
      </w:r>
      <w:r w:rsidRPr="006363E9">
        <w:rPr>
          <w:rFonts w:hint="eastAsia"/>
        </w:rPr>
        <w:t>岁的年龄群体且更容易接触到阿片类药品</w:t>
      </w:r>
      <w:r w:rsidR="00907D9D">
        <w:fldChar w:fldCharType="begin"/>
      </w:r>
      <w:r w:rsidR="00907D9D">
        <w:instrText xml:space="preserve"> ADDIN NE.Ref.{ACBCC1F1-F971-44DF-B90C-90EB8538B0CC}</w:instrText>
      </w:r>
      <w:r w:rsidR="00907D9D">
        <w:fldChar w:fldCharType="separate"/>
      </w:r>
      <w:r w:rsidR="00907D9D">
        <w:rPr>
          <w:rFonts w:ascii="等线" w:eastAsia="等线" w:cs="等线"/>
          <w:color w:val="080000"/>
          <w:kern w:val="0"/>
          <w:szCs w:val="24"/>
        </w:rPr>
        <w:t>[5]</w:t>
      </w:r>
      <w:r w:rsidR="00907D9D">
        <w:fldChar w:fldCharType="end"/>
      </w:r>
      <w:r w:rsidRPr="006363E9">
        <w:rPr>
          <w:rFonts w:hint="eastAsia"/>
        </w:rPr>
        <w:t>。</w:t>
      </w:r>
    </w:p>
    <w:p w14:paraId="1C2F08A4" w14:textId="39370164" w:rsidR="00FF02D4" w:rsidRPr="006D07D0" w:rsidRDefault="009641AD" w:rsidP="0048192E">
      <w:pPr>
        <w:pStyle w:val="aa"/>
        <w:ind w:firstLine="480"/>
      </w:pPr>
      <w:r w:rsidRPr="006363E9">
        <w:t>在过去几十年里</w:t>
      </w:r>
      <w:r w:rsidRPr="006363E9">
        <w:rPr>
          <w:rFonts w:hint="eastAsia"/>
        </w:rPr>
        <w:t>，阿片类药物滥用不仅仅是美国存在的问题，包括</w:t>
      </w:r>
      <w:r w:rsidR="001B0603">
        <w:rPr>
          <w:rFonts w:hint="eastAsia"/>
        </w:rPr>
        <w:t>中</w:t>
      </w:r>
      <w:r w:rsidRPr="006363E9">
        <w:rPr>
          <w:rFonts w:hint="eastAsia"/>
        </w:rPr>
        <w:t>国、</w:t>
      </w:r>
      <w:r w:rsidR="001B0603">
        <w:rPr>
          <w:rFonts w:hint="eastAsia"/>
        </w:rPr>
        <w:t>美国</w:t>
      </w:r>
      <w:r w:rsidR="001B0603" w:rsidRPr="006363E9">
        <w:rPr>
          <w:rFonts w:hint="eastAsia"/>
        </w:rPr>
        <w:t>、</w:t>
      </w:r>
      <w:r w:rsidRPr="006363E9">
        <w:rPr>
          <w:rFonts w:hint="eastAsia"/>
        </w:rPr>
        <w:t>欧洲在内的世界大部分国家和地区都存在该问题。因此，应对阿片类药物滥用是一个全球</w:t>
      </w:r>
      <w:r w:rsidRPr="006363E9">
        <w:rPr>
          <w:rFonts w:hint="eastAsia"/>
        </w:rPr>
        <w:lastRenderedPageBreak/>
        <w:t>性的公共卫生问题。这种药物成瘾对社会的核心稳定发展构成了严重的威胁</w:t>
      </w:r>
      <w:r w:rsidR="008B2000">
        <w:fldChar w:fldCharType="begin"/>
      </w:r>
      <w:r w:rsidR="008B2000">
        <w:instrText xml:space="preserve"> ADDIN NE.Ref.{59335903-97E5-4579-BCB3-E5F004E6DE73}</w:instrText>
      </w:r>
      <w:r w:rsidR="008B2000">
        <w:fldChar w:fldCharType="separate"/>
      </w:r>
      <w:r w:rsidR="00890D41">
        <w:rPr>
          <w:rFonts w:ascii="等线" w:eastAsia="等线" w:cs="等线"/>
          <w:color w:val="080000"/>
          <w:kern w:val="0"/>
          <w:szCs w:val="24"/>
        </w:rPr>
        <w:t>[6]</w:t>
      </w:r>
      <w:r w:rsidR="008B2000">
        <w:fldChar w:fldCharType="end"/>
      </w:r>
      <w:r w:rsidRPr="006363E9">
        <w:rPr>
          <w:rFonts w:hint="eastAsia"/>
        </w:rPr>
        <w:t>。</w:t>
      </w:r>
    </w:p>
    <w:p w14:paraId="747AE583" w14:textId="753B429D" w:rsidR="00895A58" w:rsidRDefault="000726CD" w:rsidP="000B4C76">
      <w:pPr>
        <w:pStyle w:val="a0"/>
      </w:pPr>
      <w:bookmarkStart w:id="11" w:name="_Toc37335351"/>
      <w:bookmarkStart w:id="12" w:name="_Toc37339237"/>
      <w:bookmarkStart w:id="13" w:name="_Toc42027932"/>
      <w:r>
        <w:rPr>
          <w:rFonts w:hint="eastAsia"/>
        </w:rPr>
        <w:t>研究现状</w:t>
      </w:r>
      <w:bookmarkEnd w:id="11"/>
      <w:bookmarkEnd w:id="12"/>
      <w:bookmarkEnd w:id="13"/>
    </w:p>
    <w:p w14:paraId="3303090A" w14:textId="2C8FF73E" w:rsidR="003116D8" w:rsidRDefault="003116D8" w:rsidP="003116D8">
      <w:pPr>
        <w:pStyle w:val="aa"/>
        <w:ind w:firstLine="480"/>
      </w:pPr>
      <w:bookmarkStart w:id="14" w:name="_Hlk31447301"/>
      <w:r w:rsidRPr="00AC71F0">
        <w:rPr>
          <w:rFonts w:hint="eastAsia"/>
        </w:rPr>
        <w:t>目前关于此类问题预测的方法主要以传统的</w:t>
      </w:r>
      <w:r w:rsidR="001B0603">
        <w:rPr>
          <w:rFonts w:hint="eastAsia"/>
        </w:rPr>
        <w:t>L</w:t>
      </w:r>
      <w:r w:rsidRPr="00AC71F0">
        <w:rPr>
          <w:rFonts w:hint="eastAsia"/>
        </w:rPr>
        <w:t>ogistic</w:t>
      </w:r>
      <w:r w:rsidRPr="00AC71F0">
        <w:rPr>
          <w:rFonts w:hint="eastAsia"/>
        </w:rPr>
        <w:t>回归模型（</w:t>
      </w:r>
      <w:r w:rsidR="001B0603">
        <w:t>L</w:t>
      </w:r>
      <w:r w:rsidRPr="00AC71F0">
        <w:rPr>
          <w:rFonts w:hint="eastAsia"/>
        </w:rPr>
        <w:t>ogistic</w:t>
      </w:r>
      <w:r w:rsidR="001B0603">
        <w:t xml:space="preserve"> R</w:t>
      </w:r>
      <w:r w:rsidRPr="00AC71F0">
        <w:t>egression</w:t>
      </w:r>
      <w:r w:rsidRPr="00AC71F0">
        <w:rPr>
          <w:rFonts w:hint="eastAsia"/>
        </w:rPr>
        <w:t>）为主。但传统模型在使用条件上较为苛刻，需要考虑数据分布是否合适、变量之间的共线性和交互作用等多种问题，特别是对多</w:t>
      </w:r>
      <w:r>
        <w:rPr>
          <w:rFonts w:hint="eastAsia"/>
        </w:rPr>
        <w:t>变量的问题尤为明显。因此，应用传统回归模型进行预测阿片类药物使用情况具有一定的局限性</w:t>
      </w:r>
      <w:r w:rsidR="00B61918">
        <w:fldChar w:fldCharType="begin"/>
      </w:r>
      <w:r w:rsidR="00B61918">
        <w:instrText xml:space="preserve"> ADDIN NE.Ref.{9B526D34-98CD-4308-AE35-7F423EAF7EA3}</w:instrText>
      </w:r>
      <w:r w:rsidR="00B61918">
        <w:fldChar w:fldCharType="separate"/>
      </w:r>
      <w:r w:rsidR="00890D41">
        <w:rPr>
          <w:rFonts w:ascii="等线" w:eastAsia="等线" w:cs="等线"/>
          <w:color w:val="080000"/>
          <w:kern w:val="0"/>
          <w:szCs w:val="24"/>
        </w:rPr>
        <w:t>[7]</w:t>
      </w:r>
      <w:r w:rsidR="00B61918">
        <w:fldChar w:fldCharType="end"/>
      </w:r>
      <w:r>
        <w:rPr>
          <w:rFonts w:hint="eastAsia"/>
        </w:rPr>
        <w:t>。</w:t>
      </w:r>
    </w:p>
    <w:p w14:paraId="167E8F7D" w14:textId="7256442F" w:rsidR="003116D8" w:rsidRDefault="008248D7" w:rsidP="003116D8">
      <w:pPr>
        <w:pStyle w:val="aa"/>
        <w:ind w:firstLine="480"/>
      </w:pPr>
      <w:r>
        <w:rPr>
          <w:rFonts w:hint="eastAsia"/>
        </w:rPr>
        <w:t>而</w:t>
      </w:r>
      <w:r w:rsidR="00AB4C40">
        <w:rPr>
          <w:rFonts w:hint="eastAsia"/>
        </w:rPr>
        <w:t>作为最近几十年才兴起的机器学习算法在人工智能</w:t>
      </w:r>
      <w:r w:rsidR="00CB3619">
        <w:rPr>
          <w:rFonts w:hint="eastAsia"/>
        </w:rPr>
        <w:t>、生物医学、遗传基因等</w:t>
      </w:r>
      <w:r w:rsidR="00AB4C40">
        <w:rPr>
          <w:rFonts w:hint="eastAsia"/>
        </w:rPr>
        <w:t>领域大放异彩</w:t>
      </w:r>
      <w:r w:rsidR="00CB3619">
        <w:rPr>
          <w:rFonts w:hint="eastAsia"/>
        </w:rPr>
        <w:t>。</w:t>
      </w:r>
      <w:r w:rsidR="00A52E95">
        <w:rPr>
          <w:rFonts w:hint="eastAsia"/>
        </w:rPr>
        <w:t>相比于传统的统计方法而言，机器学习算法能够有效克服共线性、</w:t>
      </w:r>
      <w:r w:rsidR="00E47D03">
        <w:rPr>
          <w:rFonts w:hint="eastAsia"/>
        </w:rPr>
        <w:t>多变量、交互作用、数据分布未知等众多问题。利用机器学习算法进行预测研究的思路是</w:t>
      </w:r>
      <w:r w:rsidR="003116D8">
        <w:rPr>
          <w:rFonts w:hint="eastAsia"/>
        </w:rPr>
        <w:t>通过研究历史数据抓取事务的本质特征，以模型或算法为代表的呈现方式，实现分类、预测、回归拟合等分析行为</w:t>
      </w:r>
      <w:r w:rsidR="009D6C78">
        <w:fldChar w:fldCharType="begin"/>
      </w:r>
      <w:r w:rsidR="009D6C78">
        <w:instrText xml:space="preserve"> ADDIN NE.Ref.{B0BB99DA-28EA-45B4-8AD4-1004E716E60E}</w:instrText>
      </w:r>
      <w:r w:rsidR="009D6C78">
        <w:fldChar w:fldCharType="separate"/>
      </w:r>
      <w:r w:rsidR="00890D41">
        <w:rPr>
          <w:rFonts w:ascii="等线" w:eastAsia="等线" w:cs="等线"/>
          <w:color w:val="080000"/>
          <w:kern w:val="0"/>
          <w:szCs w:val="24"/>
        </w:rPr>
        <w:t>[8]</w:t>
      </w:r>
      <w:r w:rsidR="009D6C78">
        <w:fldChar w:fldCharType="end"/>
      </w:r>
      <w:r w:rsidR="003116D8">
        <w:rPr>
          <w:rFonts w:hint="eastAsia"/>
        </w:rPr>
        <w:t>。</w:t>
      </w:r>
    </w:p>
    <w:bookmarkEnd w:id="14"/>
    <w:p w14:paraId="1649EC4D" w14:textId="736EA8D6" w:rsidR="00770A86" w:rsidRDefault="00770A86" w:rsidP="00770A86">
      <w:pPr>
        <w:pStyle w:val="aa"/>
        <w:ind w:firstLine="480"/>
      </w:pPr>
      <w:r>
        <w:rPr>
          <w:rFonts w:hint="eastAsia"/>
        </w:rPr>
        <w:t>机器学习可以分为有监督学习、无监督学习、半监督学习三种类别。有监督学习是有结果变量的一种监督学习方法，</w:t>
      </w:r>
      <w:r w:rsidRPr="0046544F">
        <w:t>通过已有的一部分输入数据与输出数据之间的关系，生成一个函数，将输入映射到合适的输出</w:t>
      </w:r>
      <w:r>
        <w:rPr>
          <w:rFonts w:hint="eastAsia"/>
        </w:rPr>
        <w:t>。</w:t>
      </w:r>
      <w:r w:rsidRPr="00734901">
        <w:t>无监督学习在学习时并不知道其分类结果是否正确，亦即没有受到监督式增强</w:t>
      </w:r>
      <w:r w:rsidRPr="00734901">
        <w:t>(</w:t>
      </w:r>
      <w:r w:rsidRPr="00734901">
        <w:t>告诉它何种学习是正确的</w:t>
      </w:r>
      <w:r w:rsidRPr="00734901">
        <w:t>)</w:t>
      </w:r>
      <w:r>
        <w:rPr>
          <w:rFonts w:hint="eastAsia"/>
        </w:rPr>
        <w:t>。半监督学习是近年来机器学习中一个备受关注的内容，</w:t>
      </w:r>
      <w:r w:rsidRPr="00BB2879">
        <w:t>其基本思想是利用数据分布上的模型假设，建立学习器对未标签样本进行标签</w:t>
      </w:r>
      <w:r>
        <w:rPr>
          <w:rFonts w:hint="eastAsia"/>
        </w:rPr>
        <w:t>。</w:t>
      </w:r>
    </w:p>
    <w:p w14:paraId="4B299BC7" w14:textId="5AAC6A48" w:rsidR="00770A86" w:rsidRDefault="00770A86" w:rsidP="00770A86">
      <w:pPr>
        <w:pStyle w:val="aa"/>
        <w:ind w:firstLine="480"/>
      </w:pPr>
      <w:r>
        <w:rPr>
          <w:rFonts w:hint="eastAsia"/>
        </w:rPr>
        <w:t>目前广泛应用的机器学习算法包括神经网络、</w:t>
      </w:r>
      <w:r>
        <w:rPr>
          <w:rFonts w:hint="eastAsia"/>
        </w:rPr>
        <w:t>K</w:t>
      </w:r>
      <w:r>
        <w:rPr>
          <w:rFonts w:hint="eastAsia"/>
        </w:rPr>
        <w:t>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Pr>
          <w:rFonts w:hint="eastAsia"/>
        </w:rPr>
        <w:t>6</w:t>
      </w:r>
      <w:r>
        <w:rPr>
          <w:rFonts w:hint="eastAsia"/>
        </w:rPr>
        <w:t>种机器学习算法在阿片类药物使用量的分类预测效能。</w:t>
      </w:r>
    </w:p>
    <w:p w14:paraId="23762C11" w14:textId="202E263C" w:rsidR="00770A86" w:rsidRPr="00770A86" w:rsidRDefault="00770A86" w:rsidP="00770A86">
      <w:pPr>
        <w:pStyle w:val="aa"/>
        <w:ind w:firstLine="480"/>
      </w:pPr>
      <w:r w:rsidRPr="00323E98">
        <w:rPr>
          <w:rFonts w:hint="eastAsia"/>
        </w:rPr>
        <w:t>本研究</w:t>
      </w:r>
      <w:r>
        <w:rPr>
          <w:rFonts w:hint="eastAsia"/>
        </w:rPr>
        <w:t>通过</w:t>
      </w:r>
      <w:r w:rsidRPr="00323E98">
        <w:rPr>
          <w:rFonts w:hint="eastAsia"/>
        </w:rPr>
        <w:t>多种机器学习算法预测阿片类药物使用量</w:t>
      </w:r>
      <w:r>
        <w:rPr>
          <w:rFonts w:hint="eastAsia"/>
        </w:rPr>
        <w:t>来评价和比较不同的机器学习算法，最终确定最佳的模型。</w:t>
      </w:r>
    </w:p>
    <w:p w14:paraId="35CF99CD" w14:textId="69EED1B7" w:rsidR="00A325F4" w:rsidRDefault="000726CD" w:rsidP="00E216FD">
      <w:pPr>
        <w:pStyle w:val="a0"/>
      </w:pPr>
      <w:bookmarkStart w:id="15" w:name="_Toc37335352"/>
      <w:bookmarkStart w:id="16" w:name="_Toc37339238"/>
      <w:bookmarkStart w:id="17" w:name="_Toc42027933"/>
      <w:r>
        <w:rPr>
          <w:rFonts w:hint="eastAsia"/>
        </w:rPr>
        <w:t>主要研究思路</w:t>
      </w:r>
      <w:bookmarkEnd w:id="15"/>
      <w:bookmarkEnd w:id="16"/>
      <w:bookmarkEnd w:id="17"/>
    </w:p>
    <w:p w14:paraId="1D998290" w14:textId="57BF2CD5" w:rsidR="001B79A1" w:rsidRDefault="0057601E" w:rsidP="00AB1D9D">
      <w:pPr>
        <w:pStyle w:val="aa"/>
        <w:ind w:firstLine="480"/>
      </w:pPr>
      <w:bookmarkStart w:id="18" w:name="_Hlk31447481"/>
      <w:r w:rsidRPr="00B67BE5">
        <w:rPr>
          <w:rFonts w:hint="eastAsia"/>
        </w:rPr>
        <w:t>对不同地区、不同类型的阿片类药物进行描述性分析</w:t>
      </w:r>
      <w:r>
        <w:rPr>
          <w:rFonts w:hint="eastAsia"/>
        </w:rPr>
        <w:t>。通过数据可视化</w:t>
      </w:r>
      <w:r w:rsidRPr="00323E98">
        <w:t>来描述药物使用情况</w:t>
      </w:r>
      <w:r>
        <w:rPr>
          <w:rFonts w:hint="eastAsia"/>
        </w:rPr>
        <w:t>，</w:t>
      </w:r>
      <w:r w:rsidRPr="00323E98">
        <w:t>包括阿片类药物使用的数量和地域趋势。</w:t>
      </w:r>
    </w:p>
    <w:p w14:paraId="12B2C938" w14:textId="69C49FDB" w:rsidR="0057601E" w:rsidRPr="00EB3935" w:rsidRDefault="0057601E" w:rsidP="0057601E">
      <w:pPr>
        <w:pStyle w:val="aa"/>
        <w:ind w:firstLine="480"/>
      </w:pPr>
      <w:r>
        <w:rPr>
          <w:rFonts w:hint="eastAsia"/>
        </w:rPr>
        <w:lastRenderedPageBreak/>
        <w:t>提取强相关性的社会</w:t>
      </w:r>
      <w:r w:rsidR="004A7FAC">
        <w:rPr>
          <w:rFonts w:hint="eastAsia"/>
        </w:rPr>
        <w:t>、</w:t>
      </w:r>
      <w:r>
        <w:rPr>
          <w:rFonts w:hint="eastAsia"/>
        </w:rPr>
        <w:t>经济属性。</w:t>
      </w:r>
      <w:r w:rsidRPr="00323E98">
        <w:rPr>
          <w:rFonts w:hint="eastAsia"/>
        </w:rPr>
        <w:t>由于所分析的与阿片类药物使用相关的各种社会经济属性太多，</w:t>
      </w:r>
      <w:r>
        <w:rPr>
          <w:rFonts w:hint="eastAsia"/>
        </w:rPr>
        <w:t>且考虑到过拟合问题和简化模型，</w:t>
      </w:r>
      <w:r w:rsidRPr="00323E98">
        <w:rPr>
          <w:rFonts w:hint="eastAsia"/>
        </w:rPr>
        <w:t>因此不适合简单的将</w:t>
      </w:r>
      <w:r>
        <w:rPr>
          <w:rFonts w:hint="eastAsia"/>
        </w:rPr>
        <w:t>所有社会</w:t>
      </w:r>
      <w:r w:rsidR="006F4BA1">
        <w:rPr>
          <w:rFonts w:hint="eastAsia"/>
        </w:rPr>
        <w:t>、经济</w:t>
      </w:r>
      <w:r>
        <w:rPr>
          <w:rFonts w:hint="eastAsia"/>
        </w:rPr>
        <w:t>因素</w:t>
      </w:r>
      <w:r w:rsidRPr="00323E98">
        <w:rPr>
          <w:rFonts w:hint="eastAsia"/>
        </w:rPr>
        <w:t>加入模型中。</w:t>
      </w:r>
      <w:r w:rsidR="0055385E">
        <w:rPr>
          <w:rFonts w:hint="eastAsia"/>
        </w:rPr>
        <w:t>通过计算所有变量</w:t>
      </w:r>
      <w:r w:rsidR="003F45DD">
        <w:rPr>
          <w:rFonts w:hint="eastAsia"/>
        </w:rPr>
        <w:t>在各个年份与阿片类药物的相关系数，</w:t>
      </w:r>
      <w:r w:rsidR="002116BC">
        <w:rPr>
          <w:rFonts w:hint="eastAsia"/>
        </w:rPr>
        <w:t>将</w:t>
      </w:r>
      <w:r w:rsidR="002116BC">
        <w:rPr>
          <w:rFonts w:hint="eastAsia"/>
        </w:rPr>
        <w:t>2</w:t>
      </w:r>
      <w:r w:rsidR="002116BC">
        <w:t>010-2016</w:t>
      </w:r>
      <w:r w:rsidR="002116BC">
        <w:rPr>
          <w:rFonts w:hint="eastAsia"/>
        </w:rPr>
        <w:t>年</w:t>
      </w:r>
      <w:r w:rsidR="001114A4">
        <w:rPr>
          <w:rFonts w:hint="eastAsia"/>
        </w:rPr>
        <w:t>相关系数</w:t>
      </w:r>
      <w:r w:rsidR="002116BC">
        <w:rPr>
          <w:rFonts w:hint="eastAsia"/>
        </w:rPr>
        <w:t>均</w:t>
      </w:r>
      <w:r w:rsidR="001114A4">
        <w:rPr>
          <w:rFonts w:hint="eastAsia"/>
        </w:rPr>
        <w:t>大于</w:t>
      </w:r>
      <w:r w:rsidR="001114A4">
        <w:rPr>
          <w:rFonts w:hint="eastAsia"/>
        </w:rPr>
        <w:t>0</w:t>
      </w:r>
      <w:r w:rsidR="001114A4">
        <w:t>.5</w:t>
      </w:r>
      <w:r w:rsidR="001114A4">
        <w:rPr>
          <w:rFonts w:hint="eastAsia"/>
        </w:rPr>
        <w:t>的变量纳入模型中。</w:t>
      </w:r>
    </w:p>
    <w:p w14:paraId="6FDE13C0" w14:textId="54E577A6" w:rsidR="0057601E" w:rsidRDefault="000E35E6" w:rsidP="0057601E">
      <w:pPr>
        <w:pStyle w:val="aa"/>
        <w:ind w:firstLine="480"/>
      </w:pPr>
      <w:r>
        <w:rPr>
          <w:rFonts w:hint="eastAsia"/>
        </w:rPr>
        <w:t>将整理后的数据按照</w:t>
      </w:r>
      <w:r>
        <w:rPr>
          <w:rFonts w:hint="eastAsia"/>
        </w:rPr>
        <w:t>7:</w:t>
      </w:r>
      <w:r>
        <w:t>3</w:t>
      </w:r>
      <w:r>
        <w:rPr>
          <w:rFonts w:hint="eastAsia"/>
        </w:rPr>
        <w:t>的比例划分为</w:t>
      </w:r>
      <w:r w:rsidR="008B5100">
        <w:rPr>
          <w:rFonts w:hint="eastAsia"/>
        </w:rPr>
        <w:t>训练集和测试集，</w:t>
      </w:r>
      <w:r w:rsidR="0057601E">
        <w:rPr>
          <w:rFonts w:hint="eastAsia"/>
        </w:rPr>
        <w:t>通过机器学习算法建立模型</w:t>
      </w:r>
      <w:r w:rsidR="001114A4">
        <w:rPr>
          <w:rFonts w:hint="eastAsia"/>
        </w:rPr>
        <w:t>，</w:t>
      </w:r>
      <w:r w:rsidR="0057601E">
        <w:rPr>
          <w:rFonts w:hint="eastAsia"/>
        </w:rPr>
        <w:t>利用多种机器学习算法来预测阿片类药物使用量。将强相关性的社会</w:t>
      </w:r>
      <w:r w:rsidR="006D6ED3">
        <w:rPr>
          <w:rFonts w:hint="eastAsia"/>
        </w:rPr>
        <w:t>、</w:t>
      </w:r>
      <w:r w:rsidR="0057601E">
        <w:rPr>
          <w:rFonts w:hint="eastAsia"/>
        </w:rPr>
        <w:t>经济属性纳入到不同的机器学习算法中，具体包括如下算法：</w:t>
      </w:r>
      <w:r w:rsidR="0057601E" w:rsidRPr="00323E98">
        <w:t>K-</w:t>
      </w:r>
      <w:r w:rsidR="0057601E" w:rsidRPr="00323E98">
        <w:t>临近算法、支持向量机、</w:t>
      </w:r>
      <w:r w:rsidR="005F09BC">
        <w:rPr>
          <w:rFonts w:hint="eastAsia"/>
        </w:rPr>
        <w:t>决策树</w:t>
      </w:r>
      <w:r w:rsidR="0057601E" w:rsidRPr="00323E98">
        <w:t>、神经网络、随机森林</w:t>
      </w:r>
      <w:r w:rsidR="0004082F">
        <w:rPr>
          <w:rFonts w:hint="eastAsia"/>
        </w:rPr>
        <w:t>、</w:t>
      </w:r>
      <w:r>
        <w:rPr>
          <w:rFonts w:hint="eastAsia"/>
        </w:rPr>
        <w:t>Logistic</w:t>
      </w:r>
      <w:r w:rsidR="004240BF">
        <w:rPr>
          <w:rFonts w:hint="eastAsia"/>
        </w:rPr>
        <w:t>回归</w:t>
      </w:r>
      <w:r w:rsidR="0057601E" w:rsidRPr="00323E98">
        <w:t>。</w:t>
      </w:r>
    </w:p>
    <w:p w14:paraId="09F04947" w14:textId="6AAE5E3B" w:rsidR="00EE44FA" w:rsidRDefault="0057601E" w:rsidP="0057601E">
      <w:pPr>
        <w:pStyle w:val="aa"/>
        <w:ind w:firstLine="480"/>
      </w:pPr>
      <w:r>
        <w:rPr>
          <w:rFonts w:hint="eastAsia"/>
        </w:rPr>
        <w:t>评价和比较不同算法的优劣。通过不用方法的机器学习模型的预测结果的错误率、</w:t>
      </w:r>
      <w:r w:rsidR="004240BF">
        <w:rPr>
          <w:rFonts w:hint="eastAsia"/>
        </w:rPr>
        <w:t>F</w:t>
      </w:r>
      <w:r w:rsidR="004240BF">
        <w:t>1</w:t>
      </w:r>
      <w:r w:rsidR="004240BF">
        <w:rPr>
          <w:rFonts w:hint="eastAsia"/>
        </w:rPr>
        <w:t>评分、支持度、</w:t>
      </w:r>
      <w:r w:rsidR="004240BF">
        <w:rPr>
          <w:rFonts w:hint="eastAsia"/>
        </w:rPr>
        <w:t>K</w:t>
      </w:r>
      <w:r w:rsidR="005F2171">
        <w:rPr>
          <w:rFonts w:hint="eastAsia"/>
        </w:rPr>
        <w:t>折训练集</w:t>
      </w:r>
      <w:r>
        <w:t>等性能指标评价和比较不同模型的优劣，以期进一步完善机器学习方法在阿片类药物使用量预测分析的统计学模型。</w:t>
      </w:r>
      <w:bookmarkEnd w:id="18"/>
    </w:p>
    <w:p w14:paraId="6DDBAE8A" w14:textId="6D7A0027" w:rsidR="004C0929" w:rsidRDefault="004C0929" w:rsidP="004C0929">
      <w:pPr>
        <w:pStyle w:val="a"/>
        <w:spacing w:before="312" w:after="312"/>
      </w:pPr>
      <w:bookmarkStart w:id="19" w:name="_Toc42027934"/>
      <w:r>
        <w:rPr>
          <w:rFonts w:hint="eastAsia"/>
        </w:rPr>
        <w:t>方法</w:t>
      </w:r>
      <w:bookmarkEnd w:id="19"/>
    </w:p>
    <w:p w14:paraId="7D1A84D2" w14:textId="77777777" w:rsidR="001B0603" w:rsidRDefault="001B0603" w:rsidP="001B0603">
      <w:pPr>
        <w:pStyle w:val="a0"/>
      </w:pPr>
      <w:bookmarkStart w:id="20" w:name="_Toc37335353"/>
      <w:bookmarkStart w:id="21" w:name="_Toc37339239"/>
      <w:bookmarkStart w:id="22" w:name="_Toc37335367"/>
      <w:bookmarkStart w:id="23" w:name="_Toc37339253"/>
      <w:bookmarkStart w:id="24" w:name="_Toc37335360"/>
      <w:bookmarkStart w:id="25" w:name="_Toc37339246"/>
      <w:bookmarkStart w:id="26" w:name="_Toc42027935"/>
      <w:r>
        <w:rPr>
          <w:rFonts w:hint="eastAsia"/>
        </w:rPr>
        <w:t>数据说明</w:t>
      </w:r>
      <w:bookmarkEnd w:id="20"/>
      <w:bookmarkEnd w:id="21"/>
      <w:bookmarkEnd w:id="26"/>
    </w:p>
    <w:p w14:paraId="7D666FA3" w14:textId="77777777" w:rsidR="001B0603" w:rsidRDefault="001B0603" w:rsidP="001B0603">
      <w:pPr>
        <w:pStyle w:val="a1"/>
      </w:pPr>
      <w:bookmarkStart w:id="27" w:name="_Toc37335354"/>
      <w:bookmarkStart w:id="28" w:name="_Toc37339240"/>
      <w:bookmarkStart w:id="29" w:name="_Toc42027936"/>
      <w:r>
        <w:rPr>
          <w:rFonts w:hint="eastAsia"/>
        </w:rPr>
        <w:t>数据来源</w:t>
      </w:r>
      <w:bookmarkEnd w:id="27"/>
      <w:bookmarkEnd w:id="28"/>
      <w:bookmarkEnd w:id="29"/>
    </w:p>
    <w:p w14:paraId="5DD5AA16" w14:textId="77777777" w:rsidR="001B0603" w:rsidRPr="00685659" w:rsidRDefault="001B0603" w:rsidP="001B0603">
      <w:pPr>
        <w:pStyle w:val="aa"/>
        <w:ind w:firstLine="480"/>
      </w:pPr>
      <w:r w:rsidRPr="00323E98">
        <w:rPr>
          <w:rFonts w:hint="eastAsia"/>
        </w:rPr>
        <w:t>数据来源于美国国家法医实验室信息系统（</w:t>
      </w:r>
      <w:hyperlink r:id="rId13" w:history="1">
        <w:r>
          <w:rPr>
            <w:rStyle w:val="afc"/>
          </w:rPr>
          <w:t>https://www.nflis.deadiversion.usdoj.gov</w:t>
        </w:r>
      </w:hyperlink>
      <w:r w:rsidRPr="00323E98">
        <w:t>）与美国人口统计局（</w:t>
      </w:r>
      <w:hyperlink r:id="rId14" w:history="1">
        <w:r>
          <w:rPr>
            <w:rStyle w:val="afc"/>
          </w:rPr>
          <w:t>https://www.commerce.gov</w:t>
        </w:r>
      </w:hyperlink>
      <w:r w:rsidRPr="00323E98">
        <w:t>）。</w:t>
      </w:r>
      <w:r>
        <w:rPr>
          <w:rFonts w:hint="eastAsia"/>
        </w:rPr>
        <w:t>数据包括美国</w:t>
      </w:r>
      <w:r>
        <w:rPr>
          <w:rFonts w:hint="eastAsia"/>
        </w:rPr>
        <w:t>7</w:t>
      </w:r>
      <w:r>
        <w:rPr>
          <w:rFonts w:hint="eastAsia"/>
        </w:rPr>
        <w:t>年</w:t>
      </w:r>
      <w:r w:rsidRPr="001620FD">
        <w:t>(2010</w:t>
      </w:r>
      <w:r>
        <w:rPr>
          <w:rFonts w:hint="eastAsia"/>
        </w:rPr>
        <w:t>-</w:t>
      </w:r>
      <w:r w:rsidRPr="001620FD">
        <w:t>201</w:t>
      </w:r>
      <w:r>
        <w:t>6</w:t>
      </w:r>
      <w:r w:rsidRPr="001620FD">
        <w:t>年</w:t>
      </w:r>
      <w:r w:rsidRPr="001620FD">
        <w:t>)</w:t>
      </w:r>
      <w:r>
        <w:rPr>
          <w:rFonts w:hint="eastAsia"/>
        </w:rPr>
        <w:t>4</w:t>
      </w:r>
      <w:r>
        <w:t>62</w:t>
      </w:r>
      <w:r>
        <w:rPr>
          <w:rFonts w:hint="eastAsia"/>
        </w:rPr>
        <w:t>个县的共计</w:t>
      </w:r>
      <w:r>
        <w:rPr>
          <w:rFonts w:hint="eastAsia"/>
        </w:rPr>
        <w:t>24062</w:t>
      </w:r>
      <w:r>
        <w:rPr>
          <w:rFonts w:hint="eastAsia"/>
        </w:rPr>
        <w:t>条阿片类</w:t>
      </w:r>
      <w:r w:rsidRPr="001620FD">
        <w:t>药物鉴定计数</w:t>
      </w:r>
      <w:r>
        <w:rPr>
          <w:rFonts w:hint="eastAsia"/>
        </w:rPr>
        <w:t>，以及各年份各县的</w:t>
      </w:r>
      <w:r>
        <w:rPr>
          <w:rFonts w:hint="eastAsia"/>
        </w:rPr>
        <w:t>704</w:t>
      </w:r>
      <w:r>
        <w:rPr>
          <w:rFonts w:hint="eastAsia"/>
        </w:rPr>
        <w:t>个一系类常见的社会经济因素</w:t>
      </w:r>
      <w:r w:rsidRPr="00685659">
        <w:rPr>
          <w:rFonts w:hint="eastAsia"/>
        </w:rPr>
        <w:t>。这</w:t>
      </w:r>
      <w:r w:rsidRPr="00685659">
        <w:rPr>
          <w:rFonts w:hint="eastAsia"/>
        </w:rPr>
        <w:t>4</w:t>
      </w:r>
      <w:r w:rsidRPr="00685659">
        <w:t>62</w:t>
      </w:r>
      <w:r w:rsidRPr="00685659">
        <w:rPr>
          <w:rFonts w:hint="eastAsia"/>
        </w:rPr>
        <w:t>个县主要来自于这五个州：俄亥俄州</w:t>
      </w:r>
      <w:r>
        <w:rPr>
          <w:rFonts w:hint="eastAsia"/>
        </w:rPr>
        <w:t>、</w:t>
      </w:r>
      <w:r w:rsidRPr="00685659">
        <w:rPr>
          <w:rFonts w:hint="eastAsia"/>
        </w:rPr>
        <w:t>肯塔基州</w:t>
      </w:r>
      <w:r>
        <w:rPr>
          <w:rFonts w:hint="eastAsia"/>
        </w:rPr>
        <w:t>、</w:t>
      </w:r>
      <w:r w:rsidRPr="00685659">
        <w:rPr>
          <w:rFonts w:hint="eastAsia"/>
        </w:rPr>
        <w:t>西弗吉尼亚州</w:t>
      </w:r>
      <w:r>
        <w:rPr>
          <w:rFonts w:hint="eastAsia"/>
        </w:rPr>
        <w:t>、</w:t>
      </w:r>
      <w:r w:rsidRPr="00685659">
        <w:rPr>
          <w:rFonts w:hint="eastAsia"/>
        </w:rPr>
        <w:t>弗吉尼亚州和</w:t>
      </w:r>
      <w:r>
        <w:rPr>
          <w:rFonts w:hint="eastAsia"/>
        </w:rPr>
        <w:t>宾夕法尼亚州。</w:t>
      </w:r>
    </w:p>
    <w:p w14:paraId="68EB0128" w14:textId="77777777" w:rsidR="001B0603" w:rsidRDefault="001B0603" w:rsidP="001B0603">
      <w:pPr>
        <w:pStyle w:val="a1"/>
      </w:pPr>
      <w:bookmarkStart w:id="30" w:name="_Toc37335355"/>
      <w:bookmarkStart w:id="31" w:name="_Toc37339241"/>
      <w:bookmarkStart w:id="32" w:name="_Toc42027937"/>
      <w:r>
        <w:rPr>
          <w:rFonts w:hint="eastAsia"/>
        </w:rPr>
        <w:t>分析说明</w:t>
      </w:r>
      <w:bookmarkEnd w:id="30"/>
      <w:bookmarkEnd w:id="31"/>
      <w:bookmarkEnd w:id="32"/>
    </w:p>
    <w:p w14:paraId="1A983C57" w14:textId="77777777" w:rsidR="001B0603" w:rsidRDefault="001B0603" w:rsidP="001B0603">
      <w:pPr>
        <w:pStyle w:val="aa"/>
        <w:ind w:firstLine="480"/>
      </w:pPr>
      <w:r>
        <w:rPr>
          <w:rFonts w:hint="eastAsia"/>
        </w:rPr>
        <w:t>采用</w:t>
      </w:r>
      <w:r>
        <w:rPr>
          <w:rFonts w:hint="eastAsia"/>
        </w:rPr>
        <w:t>Office</w:t>
      </w:r>
      <w:r>
        <w:t xml:space="preserve"> </w:t>
      </w:r>
      <w:r>
        <w:rPr>
          <w:rFonts w:hint="eastAsia"/>
        </w:rPr>
        <w:t>Excel</w:t>
      </w:r>
      <w:r>
        <w:t>2016</w:t>
      </w:r>
      <w:r>
        <w:rPr>
          <w:rFonts w:hint="eastAsia"/>
        </w:rPr>
        <w:t>整理数据，通过</w:t>
      </w:r>
      <w:r>
        <w:t>P</w:t>
      </w:r>
      <w:r>
        <w:rPr>
          <w:rFonts w:hint="eastAsia"/>
        </w:rPr>
        <w:t>ython</w:t>
      </w:r>
      <w:r>
        <w:t>3.6</w:t>
      </w:r>
      <w:r>
        <w:rPr>
          <w:rFonts w:hint="eastAsia"/>
        </w:rPr>
        <w:t>软件对数据进行进一步分析，使用到的程序包有</w:t>
      </w:r>
      <w:r>
        <w:rPr>
          <w:rFonts w:hint="eastAsia"/>
        </w:rPr>
        <w:t>o</w:t>
      </w:r>
      <w:r>
        <w:t>s</w:t>
      </w:r>
      <w:r>
        <w:rPr>
          <w:rFonts w:hint="eastAsia"/>
        </w:rPr>
        <w:t>、</w:t>
      </w:r>
      <w:r>
        <w:rPr>
          <w:rFonts w:hint="eastAsia"/>
        </w:rPr>
        <w:t>z</w:t>
      </w:r>
      <w:r>
        <w:t>ipfile</w:t>
      </w:r>
      <w:r>
        <w:rPr>
          <w:rFonts w:hint="eastAsia"/>
        </w:rPr>
        <w:t>、</w:t>
      </w:r>
      <w:r>
        <w:rPr>
          <w:rFonts w:hint="eastAsia"/>
        </w:rPr>
        <w:t>n</w:t>
      </w:r>
      <w:r>
        <w:t>umpy</w:t>
      </w:r>
      <w:r>
        <w:rPr>
          <w:rFonts w:hint="eastAsia"/>
        </w:rPr>
        <w:t>、</w:t>
      </w:r>
      <w:r>
        <w:t>pandas</w:t>
      </w:r>
      <w:r>
        <w:rPr>
          <w:rFonts w:hint="eastAsia"/>
        </w:rPr>
        <w:t>、</w:t>
      </w:r>
      <w:r>
        <w:t>seaborn</w:t>
      </w:r>
      <w:r>
        <w:rPr>
          <w:rFonts w:hint="eastAsia"/>
        </w:rPr>
        <w:t>、</w:t>
      </w:r>
      <w:r>
        <w:t>matplotlib</w:t>
      </w:r>
      <w:r>
        <w:rPr>
          <w:rFonts w:hint="eastAsia"/>
        </w:rPr>
        <w:t>、</w:t>
      </w:r>
      <w:r>
        <w:t>sklearn</w:t>
      </w:r>
      <w:r>
        <w:rPr>
          <w:rFonts w:hint="eastAsia"/>
        </w:rPr>
        <w:t>。主要使用到的统计分析方法有数据可视化、</w:t>
      </w:r>
      <w:r>
        <w:rPr>
          <w:rFonts w:hint="eastAsia"/>
        </w:rPr>
        <w:t>K</w:t>
      </w:r>
      <w:r>
        <w:rPr>
          <w:rFonts w:hint="eastAsia"/>
        </w:rPr>
        <w:t>近邻算法、决策树算法、支持向量机算法、随机</w:t>
      </w:r>
      <w:r>
        <w:rPr>
          <w:rFonts w:hint="eastAsia"/>
        </w:rPr>
        <w:lastRenderedPageBreak/>
        <w:t>森林算法、神经网络算法、逻辑回归算法。</w:t>
      </w:r>
    </w:p>
    <w:p w14:paraId="5D4FA328" w14:textId="77777777" w:rsidR="001B0603" w:rsidRDefault="001B0603" w:rsidP="001B0603">
      <w:pPr>
        <w:pStyle w:val="a1"/>
      </w:pPr>
      <w:bookmarkStart w:id="33" w:name="_Toc42027938"/>
      <w:r>
        <w:rPr>
          <w:rFonts w:hint="eastAsia"/>
        </w:rPr>
        <w:t>数据预处理</w:t>
      </w:r>
      <w:bookmarkEnd w:id="33"/>
    </w:p>
    <w:p w14:paraId="53330F4B" w14:textId="77777777" w:rsidR="001B0603" w:rsidRDefault="001B0603" w:rsidP="001B0603">
      <w:pPr>
        <w:pStyle w:val="aa"/>
        <w:ind w:firstLine="480"/>
      </w:pPr>
      <w:r>
        <w:rPr>
          <w:rFonts w:hint="eastAsia"/>
        </w:rPr>
        <w:t>收集到的原始数据包括</w:t>
      </w:r>
      <w:r>
        <w:rPr>
          <w:rFonts w:hint="eastAsia"/>
        </w:rPr>
        <w:t>2</w:t>
      </w:r>
      <w:r>
        <w:t>010</w:t>
      </w:r>
      <w:r>
        <w:rPr>
          <w:rFonts w:hint="eastAsia"/>
        </w:rPr>
        <w:t>年</w:t>
      </w:r>
      <w:r>
        <w:rPr>
          <w:rFonts w:hint="eastAsia"/>
        </w:rPr>
        <w:t>-</w:t>
      </w:r>
      <w:r>
        <w:t>2016</w:t>
      </w:r>
      <w:r>
        <w:rPr>
          <w:rFonts w:hint="eastAsia"/>
        </w:rPr>
        <w:t>年共</w:t>
      </w:r>
      <w:r>
        <w:t>24062</w:t>
      </w:r>
      <w:r>
        <w:rPr>
          <w:rFonts w:hint="eastAsia"/>
        </w:rPr>
        <w:t>条观测数据。其中在</w:t>
      </w:r>
      <w:r>
        <w:rPr>
          <w:rFonts w:hint="eastAsia"/>
        </w:rPr>
        <w:t>2</w:t>
      </w:r>
      <w:r>
        <w:t>010</w:t>
      </w:r>
      <w:r>
        <w:rPr>
          <w:rFonts w:hint="eastAsia"/>
        </w:rPr>
        <w:t>年、</w:t>
      </w:r>
      <w:r>
        <w:rPr>
          <w:rFonts w:hint="eastAsia"/>
        </w:rPr>
        <w:t>2</w:t>
      </w:r>
      <w:r>
        <w:t>011</w:t>
      </w:r>
      <w:r>
        <w:rPr>
          <w:rFonts w:hint="eastAsia"/>
        </w:rPr>
        <w:t>年、</w:t>
      </w:r>
      <w:r>
        <w:rPr>
          <w:rFonts w:hint="eastAsia"/>
        </w:rPr>
        <w:t>2</w:t>
      </w:r>
      <w:r>
        <w:t>012</w:t>
      </w:r>
      <w:r>
        <w:rPr>
          <w:rFonts w:hint="eastAsia"/>
        </w:rPr>
        <w:t>年均为</w:t>
      </w:r>
      <w:r>
        <w:rPr>
          <w:rFonts w:hint="eastAsia"/>
        </w:rPr>
        <w:t>6</w:t>
      </w:r>
      <w:r>
        <w:t>00</w:t>
      </w:r>
      <w:r>
        <w:rPr>
          <w:rFonts w:hint="eastAsia"/>
        </w:rPr>
        <w:t>个特征变量；在</w:t>
      </w:r>
      <w:r>
        <w:rPr>
          <w:rFonts w:hint="eastAsia"/>
        </w:rPr>
        <w:t>2</w:t>
      </w:r>
      <w:r>
        <w:t>013</w:t>
      </w:r>
      <w:r>
        <w:rPr>
          <w:rFonts w:hint="eastAsia"/>
        </w:rPr>
        <w:t>年为</w:t>
      </w:r>
      <w:r>
        <w:rPr>
          <w:rFonts w:hint="eastAsia"/>
        </w:rPr>
        <w:t>6</w:t>
      </w:r>
      <w:r>
        <w:t>12</w:t>
      </w:r>
      <w:r>
        <w:rPr>
          <w:rFonts w:hint="eastAsia"/>
        </w:rPr>
        <w:t>个特征变量；</w:t>
      </w:r>
      <w:r>
        <w:rPr>
          <w:rFonts w:hint="eastAsia"/>
        </w:rPr>
        <w:t>2</w:t>
      </w:r>
      <w:r>
        <w:t>014</w:t>
      </w:r>
      <w:r>
        <w:rPr>
          <w:rFonts w:hint="eastAsia"/>
        </w:rPr>
        <w:t>年、</w:t>
      </w:r>
      <w:r>
        <w:rPr>
          <w:rFonts w:hint="eastAsia"/>
        </w:rPr>
        <w:t>2</w:t>
      </w:r>
      <w:r>
        <w:t>015</w:t>
      </w:r>
      <w:r>
        <w:rPr>
          <w:rFonts w:hint="eastAsia"/>
        </w:rPr>
        <w:t>年、</w:t>
      </w:r>
      <w:r>
        <w:rPr>
          <w:rFonts w:hint="eastAsia"/>
        </w:rPr>
        <w:t>2</w:t>
      </w:r>
      <w:r>
        <w:t>016</w:t>
      </w:r>
      <w:r>
        <w:rPr>
          <w:rFonts w:hint="eastAsia"/>
        </w:rPr>
        <w:t>年均为</w:t>
      </w:r>
      <w:r>
        <w:rPr>
          <w:rFonts w:hint="eastAsia"/>
        </w:rPr>
        <w:t>6</w:t>
      </w:r>
      <w:r>
        <w:t>12</w:t>
      </w:r>
      <w:r>
        <w:rPr>
          <w:rFonts w:hint="eastAsia"/>
        </w:rPr>
        <w:t>个特征变量。由于数据的复杂性已经部分数据存在缺失等情况，且不同年份的特征变量可能存在不同，不便于直接对数据进行统计分析，因此分析前对数据进行了一定的整理，具体如下：</w:t>
      </w:r>
    </w:p>
    <w:p w14:paraId="68DEA150" w14:textId="77777777" w:rsidR="001B0603" w:rsidRDefault="001B0603" w:rsidP="001B0603">
      <w:pPr>
        <w:pStyle w:val="aa"/>
        <w:ind w:firstLine="480"/>
      </w:pPr>
      <w:r>
        <w:rPr>
          <w:rFonts w:hint="eastAsia"/>
        </w:rPr>
        <w:t>（</w:t>
      </w:r>
      <w:r>
        <w:rPr>
          <w:rFonts w:hint="eastAsia"/>
        </w:rPr>
        <w:t>1</w:t>
      </w:r>
      <w:r>
        <w:rPr>
          <w:rFonts w:hint="eastAsia"/>
        </w:rPr>
        <w:t>）无效数据处理。删除只在特定年份测量的因素，因为多年的趋势将较少出现，更容易受到潜在的异常值影响；删除所有县数据不完整的因素，由于可能存在由于数据缺失而不明显的隐藏趋势而使模型的效果产生一定程度的误差。</w:t>
      </w:r>
      <w:r>
        <w:t xml:space="preserve"> </w:t>
      </w:r>
      <w:r>
        <w:rPr>
          <w:rFonts w:hint="eastAsia"/>
        </w:rPr>
        <w:t>处理之后还剩</w:t>
      </w:r>
      <w:r>
        <w:t>19646</w:t>
      </w:r>
      <w:r>
        <w:rPr>
          <w:rFonts w:hint="eastAsia"/>
        </w:rPr>
        <w:t>条观测数据，</w:t>
      </w:r>
      <w:r>
        <w:t>704</w:t>
      </w:r>
      <w:r>
        <w:rPr>
          <w:rFonts w:hint="eastAsia"/>
        </w:rPr>
        <w:t>个特征变量。</w:t>
      </w:r>
    </w:p>
    <w:p w14:paraId="3FDF5793" w14:textId="77777777" w:rsidR="001B0603" w:rsidRDefault="001B0603" w:rsidP="001B0603">
      <w:pPr>
        <w:pStyle w:val="aa"/>
        <w:ind w:firstLine="480"/>
      </w:pPr>
      <w:bookmarkStart w:id="34" w:name="_Toc37335356"/>
      <w:bookmarkStart w:id="35" w:name="_Toc37339242"/>
      <w:r>
        <w:rPr>
          <w:rFonts w:hint="eastAsia"/>
        </w:rPr>
        <w:t>（</w:t>
      </w:r>
      <w:r>
        <w:rPr>
          <w:rFonts w:hint="eastAsia"/>
        </w:rPr>
        <w:t>2</w:t>
      </w:r>
      <w:r>
        <w:rPr>
          <w:rFonts w:hint="eastAsia"/>
        </w:rPr>
        <w:t>）缺失值处理</w:t>
      </w:r>
      <w:bookmarkEnd w:id="34"/>
      <w:bookmarkEnd w:id="35"/>
      <w:r>
        <w:rPr>
          <w:rFonts w:hint="eastAsia"/>
        </w:rPr>
        <w:t>。收集到得数据某些字段值为空得情况很多，一般有三种处理方法：删除记录、数据填补、空值处理。填补缺失值方法有：人工填补、均数填补、中位数或众数填补、多重填补、使用最接近的样本值填补等。不同情况变量的缺失值本研究采用了不同的处理方式</w:t>
      </w:r>
      <w:r>
        <w:fldChar w:fldCharType="begin"/>
      </w:r>
      <w:r>
        <w:instrText xml:space="preserve"> ADDIN NE.Ref.{75BABAA4-3014-42BE-A096-56F5409E63DF}</w:instrText>
      </w:r>
      <w:r>
        <w:fldChar w:fldCharType="separate"/>
      </w:r>
      <w:r>
        <w:rPr>
          <w:rFonts w:ascii="等线" w:eastAsia="等线" w:cs="等线"/>
          <w:color w:val="080000"/>
          <w:kern w:val="0"/>
          <w:szCs w:val="24"/>
        </w:rPr>
        <w:t>[14]</w:t>
      </w:r>
      <w:r>
        <w:fldChar w:fldCharType="end"/>
      </w:r>
      <w:r>
        <w:rPr>
          <w:rFonts w:hint="eastAsia"/>
        </w:rPr>
        <w:t>。当某一条观测数据缺失项大于总项的</w:t>
      </w:r>
      <w:r>
        <w:rPr>
          <w:rFonts w:hint="eastAsia"/>
        </w:rPr>
        <w:t>6</w:t>
      </w:r>
      <w:r>
        <w:t>5</w:t>
      </w:r>
      <w:r>
        <w:rPr>
          <w:rFonts w:hint="eastAsia"/>
        </w:rPr>
        <w:t>%</w:t>
      </w:r>
      <w:r>
        <w:rPr>
          <w:rFonts w:hint="eastAsia"/>
        </w:rPr>
        <w:t>时，由于缺失信息较大，故选择删除记录；考虑到不偏离原数据的总体分布，故在删除记录之后用列均值对缺失数据进行填补。处理之后还剩</w:t>
      </w:r>
      <w:r>
        <w:rPr>
          <w:rFonts w:hint="eastAsia"/>
        </w:rPr>
        <w:t>9</w:t>
      </w:r>
      <w:r>
        <w:t>395</w:t>
      </w:r>
      <w:r>
        <w:rPr>
          <w:rFonts w:hint="eastAsia"/>
        </w:rPr>
        <w:t>条观测数据，</w:t>
      </w:r>
      <w:r>
        <w:rPr>
          <w:rFonts w:hint="eastAsia"/>
        </w:rPr>
        <w:t>7</w:t>
      </w:r>
      <w:r>
        <w:t>04</w:t>
      </w:r>
      <w:r>
        <w:rPr>
          <w:rFonts w:hint="eastAsia"/>
        </w:rPr>
        <w:t>个特征变量。</w:t>
      </w:r>
    </w:p>
    <w:p w14:paraId="762F7040" w14:textId="77777777" w:rsidR="001B0603" w:rsidRDefault="001B0603" w:rsidP="001B0603">
      <w:pPr>
        <w:pStyle w:val="aa"/>
        <w:ind w:firstLine="480"/>
      </w:pPr>
      <w:bookmarkStart w:id="36" w:name="_Toc37335357"/>
      <w:bookmarkStart w:id="37" w:name="_Toc37339243"/>
      <w:r>
        <w:rPr>
          <w:rFonts w:hint="eastAsia"/>
        </w:rPr>
        <w:t>（</w:t>
      </w:r>
      <w:r>
        <w:rPr>
          <w:rFonts w:hint="eastAsia"/>
        </w:rPr>
        <w:t>3</w:t>
      </w:r>
      <w:r>
        <w:rPr>
          <w:rFonts w:hint="eastAsia"/>
        </w:rPr>
        <w:t>）</w:t>
      </w:r>
      <w:r>
        <w:t>离散化处理</w:t>
      </w:r>
      <w:bookmarkEnd w:id="36"/>
      <w:bookmarkEnd w:id="37"/>
      <w:r>
        <w:rPr>
          <w:rFonts w:hint="eastAsia"/>
        </w:rPr>
        <w:t>。</w:t>
      </w:r>
      <w:r>
        <w:t>变量的离散化就是将连续</w:t>
      </w:r>
      <w:r>
        <w:rPr>
          <w:rFonts w:hint="eastAsia"/>
        </w:rPr>
        <w:t>变量</w:t>
      </w:r>
      <w:r>
        <w:t>的值域划分成为若干个离散的区间</w:t>
      </w:r>
      <w:r>
        <w:rPr>
          <w:rFonts w:hint="eastAsia"/>
        </w:rPr>
        <w:t>，然后</w:t>
      </w:r>
      <w:r>
        <w:t>用不同符合代表观测值落在每个区间的属性值</w:t>
      </w:r>
      <w:r>
        <w:fldChar w:fldCharType="begin"/>
      </w:r>
      <w:r>
        <w:instrText xml:space="preserve"> ADDIN NE.Ref.{B796619E-D140-4CE0-8BCA-7AE727685289}</w:instrText>
      </w:r>
      <w:r>
        <w:fldChar w:fldCharType="separate"/>
      </w:r>
      <w:r>
        <w:rPr>
          <w:rFonts w:ascii="等线" w:eastAsia="等线" w:cs="等线"/>
          <w:color w:val="080000"/>
          <w:kern w:val="0"/>
          <w:szCs w:val="24"/>
        </w:rPr>
        <w:t>[15]</w:t>
      </w:r>
      <w:r>
        <w:fldChar w:fldCharType="end"/>
      </w:r>
      <w:r>
        <w:rPr>
          <w:rFonts w:hint="eastAsia"/>
        </w:rPr>
        <w:t>。由于阿片类数据报告量的极差较大，且为了得到更好的分类预测结果，</w:t>
      </w:r>
      <w:r>
        <w:t>本次实证研究将各县的</w:t>
      </w:r>
      <w:r>
        <w:rPr>
          <w:rFonts w:hint="eastAsia"/>
        </w:rPr>
        <w:t>“</w:t>
      </w:r>
      <w:r>
        <w:t>阿片类药物使用报告量</w:t>
      </w:r>
      <w:r>
        <w:rPr>
          <w:rFonts w:hint="eastAsia"/>
        </w:rPr>
        <w:t>”</w:t>
      </w:r>
      <w:r>
        <w:t>离散化成</w:t>
      </w:r>
      <w:r>
        <w:rPr>
          <w:rFonts w:hint="eastAsia"/>
        </w:rPr>
        <w:t>6</w:t>
      </w:r>
      <w:r>
        <w:rPr>
          <w:rFonts w:hint="eastAsia"/>
        </w:rPr>
        <w:t>个水平：</w:t>
      </w:r>
      <w:r>
        <w:rPr>
          <w:rFonts w:hint="eastAsia"/>
        </w:rPr>
        <w:t>0</w:t>
      </w:r>
      <w:r>
        <w:rPr>
          <w:rFonts w:hint="eastAsia"/>
        </w:rPr>
        <w:t>例</w:t>
      </w:r>
      <w:r>
        <w:rPr>
          <w:rStyle w:val="aff7"/>
        </w:rPr>
        <w:footnoteReference w:id="2"/>
      </w:r>
      <w:r>
        <w:rPr>
          <w:rFonts w:hint="eastAsia"/>
        </w:rPr>
        <w:t>、</w:t>
      </w:r>
      <w:r>
        <w:rPr>
          <w:rFonts w:hint="eastAsia"/>
        </w:rPr>
        <w:t>1-9</w:t>
      </w:r>
      <w:r>
        <w:rPr>
          <w:rFonts w:hint="eastAsia"/>
        </w:rPr>
        <w:t>例、</w:t>
      </w:r>
      <w:r>
        <w:rPr>
          <w:rFonts w:hint="eastAsia"/>
        </w:rPr>
        <w:t>10-99</w:t>
      </w:r>
      <w:r>
        <w:rPr>
          <w:rFonts w:hint="eastAsia"/>
        </w:rPr>
        <w:t>例、</w:t>
      </w:r>
      <w:r>
        <w:rPr>
          <w:rFonts w:hint="eastAsia"/>
        </w:rPr>
        <w:t>100-499</w:t>
      </w:r>
      <w:r>
        <w:rPr>
          <w:rFonts w:hint="eastAsia"/>
        </w:rPr>
        <w:t>例、</w:t>
      </w:r>
      <w:r>
        <w:rPr>
          <w:rFonts w:hint="eastAsia"/>
        </w:rPr>
        <w:t>500-999</w:t>
      </w:r>
      <w:r>
        <w:rPr>
          <w:rFonts w:hint="eastAsia"/>
        </w:rPr>
        <w:t>例、</w:t>
      </w:r>
      <w:r>
        <w:rPr>
          <w:rFonts w:hint="eastAsia"/>
        </w:rPr>
        <w:t>1000-4999</w:t>
      </w:r>
      <w:r>
        <w:rPr>
          <w:rFonts w:hint="eastAsia"/>
        </w:rPr>
        <w:t>例、</w:t>
      </w:r>
      <w:r>
        <w:rPr>
          <w:rFonts w:hint="eastAsia"/>
        </w:rPr>
        <w:t>5000</w:t>
      </w:r>
      <w:r>
        <w:rPr>
          <w:rFonts w:hint="eastAsia"/>
        </w:rPr>
        <w:t>例以上。</w:t>
      </w:r>
    </w:p>
    <w:p w14:paraId="14F23CE4" w14:textId="77777777" w:rsidR="001B0603" w:rsidRDefault="001B0603" w:rsidP="001B0603">
      <w:pPr>
        <w:pStyle w:val="aa"/>
        <w:ind w:firstLine="480"/>
      </w:pPr>
      <w:bookmarkStart w:id="38" w:name="_Toc37335358"/>
      <w:bookmarkStart w:id="39" w:name="_Toc37339244"/>
      <w:r>
        <w:rPr>
          <w:rFonts w:hint="eastAsia"/>
        </w:rPr>
        <w:t>（</w:t>
      </w:r>
      <w:r>
        <w:rPr>
          <w:rFonts w:hint="eastAsia"/>
        </w:rPr>
        <w:t>4</w:t>
      </w:r>
      <w:r>
        <w:rPr>
          <w:rFonts w:hint="eastAsia"/>
        </w:rPr>
        <w:t>）变量选取处理</w:t>
      </w:r>
      <w:bookmarkEnd w:id="38"/>
      <w:bookmarkEnd w:id="39"/>
      <w:r>
        <w:rPr>
          <w:rFonts w:hint="eastAsia"/>
        </w:rPr>
        <w:t>。由于社会经济属性较多，所以选择与应变量有较强的关联性</w:t>
      </w:r>
      <w:r>
        <w:rPr>
          <w:rFonts w:hint="eastAsia"/>
        </w:rPr>
        <w:lastRenderedPageBreak/>
        <w:t>的变量有助于模型的可解释性和精简性。因此通过计算各个自变量与应变量的相关系数来选择强相关属性。考虑到模型的广泛性，选择了</w:t>
      </w:r>
      <w:r>
        <w:rPr>
          <w:rFonts w:hint="eastAsia"/>
        </w:rPr>
        <w:t>2010</w:t>
      </w:r>
      <w:r>
        <w:rPr>
          <w:rFonts w:hint="eastAsia"/>
        </w:rPr>
        <w:t>年</w:t>
      </w:r>
      <w:r>
        <w:rPr>
          <w:rFonts w:hint="eastAsia"/>
        </w:rPr>
        <w:t>-2016</w:t>
      </w:r>
      <w:r>
        <w:rPr>
          <w:rFonts w:hint="eastAsia"/>
        </w:rPr>
        <w:t>年各个年份的社会经济属性与阿片类药物报告量的相关系数均大于</w:t>
      </w:r>
      <w:r>
        <w:rPr>
          <w:rFonts w:hint="eastAsia"/>
        </w:rPr>
        <w:t>0.5</w:t>
      </w:r>
      <w:r>
        <w:rPr>
          <w:rFonts w:hint="eastAsia"/>
        </w:rPr>
        <w:t>的所有变量，共有</w:t>
      </w:r>
      <w:r>
        <w:rPr>
          <w:rFonts w:hint="eastAsia"/>
        </w:rPr>
        <w:t>38</w:t>
      </w:r>
      <w:r>
        <w:rPr>
          <w:rFonts w:hint="eastAsia"/>
        </w:rPr>
        <w:t>个变量入选。</w:t>
      </w:r>
    </w:p>
    <w:p w14:paraId="2C16B133" w14:textId="77777777" w:rsidR="001B0603" w:rsidRDefault="001B0603" w:rsidP="001B0603">
      <w:pPr>
        <w:pStyle w:val="aa"/>
        <w:ind w:firstLine="480"/>
      </w:pPr>
      <w:bookmarkStart w:id="40" w:name="_Toc37335359"/>
      <w:bookmarkStart w:id="41" w:name="_Toc37339245"/>
      <w:r>
        <w:rPr>
          <w:rFonts w:hint="eastAsia"/>
        </w:rPr>
        <w:t>（</w:t>
      </w:r>
      <w:r>
        <w:rPr>
          <w:rFonts w:hint="eastAsia"/>
        </w:rPr>
        <w:t>5</w:t>
      </w:r>
      <w:r>
        <w:rPr>
          <w:rFonts w:hint="eastAsia"/>
        </w:rPr>
        <w:t>）</w:t>
      </w:r>
      <w:r>
        <w:t>归一化处理</w:t>
      </w:r>
      <w:bookmarkEnd w:id="40"/>
      <w:bookmarkEnd w:id="41"/>
      <w:r>
        <w:rPr>
          <w:rFonts w:hint="eastAsia"/>
        </w:rPr>
        <w:t>。不同的变量有不同的量纲，比如人口、家庭户数、收入等，数值间的差别比较大，归一化就是为了消除变量之间量纲的影响</w:t>
      </w:r>
      <w:r>
        <w:fldChar w:fldCharType="begin"/>
      </w:r>
      <w:r>
        <w:instrText xml:space="preserve"> ADDIN NE.Ref.{A67ACD03-B5E7-4ADC-A19F-91DE21A6BC85}</w:instrText>
      </w:r>
      <w:r>
        <w:fldChar w:fldCharType="separate"/>
      </w:r>
      <w:r>
        <w:rPr>
          <w:rFonts w:ascii="等线" w:eastAsia="等线" w:cs="等线"/>
          <w:color w:val="080000"/>
          <w:kern w:val="0"/>
          <w:szCs w:val="24"/>
        </w:rPr>
        <w:t>[17]</w:t>
      </w:r>
      <w:r>
        <w:fldChar w:fldCharType="end"/>
      </w:r>
      <w:r>
        <w:rPr>
          <w:rFonts w:hint="eastAsia"/>
        </w:rPr>
        <w:t>。归一化就是将数据映射到某一固定区间，一般为（</w:t>
      </w:r>
      <w:r>
        <w:rPr>
          <w:rFonts w:hint="eastAsia"/>
        </w:rPr>
        <w:t>0,1</w:t>
      </w:r>
      <w:r>
        <w:rPr>
          <w:rFonts w:hint="eastAsia"/>
        </w:rPr>
        <w:t>）或（</w:t>
      </w:r>
      <w:r>
        <w:rPr>
          <w:rFonts w:hint="eastAsia"/>
        </w:rPr>
        <w:t>-1,1</w:t>
      </w:r>
      <w:r>
        <w:rPr>
          <w:rFonts w:hint="eastAsia"/>
        </w:rPr>
        <w:t>）。主要是为了数据处理方便提出来的，把有量纲表达式变成无量纲表达式</w:t>
      </w:r>
      <w:r>
        <w:fldChar w:fldCharType="begin"/>
      </w:r>
      <w:r>
        <w:instrText xml:space="preserve"> ADDIN NE.Ref.{23E7228A-AFA5-4EF8-A676-FD936DE00D11}</w:instrText>
      </w:r>
      <w:r>
        <w:fldChar w:fldCharType="separate"/>
      </w:r>
      <w:r>
        <w:rPr>
          <w:rFonts w:ascii="等线" w:eastAsia="等线" w:cs="等线"/>
          <w:color w:val="080000"/>
          <w:kern w:val="0"/>
          <w:szCs w:val="24"/>
        </w:rPr>
        <w:t>[18]</w:t>
      </w:r>
      <w:r>
        <w:fldChar w:fldCharType="end"/>
      </w:r>
      <w:r>
        <w:rPr>
          <w:rFonts w:hint="eastAsia"/>
        </w:rPr>
        <w:t>。归一化公式：</w:t>
      </w:r>
    </w:p>
    <w:p w14:paraId="7D98B81B" w14:textId="77777777" w:rsidR="001B0603" w:rsidRDefault="00A9660F" w:rsidP="001B0603">
      <w:pPr>
        <w:pStyle w:val="aa"/>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66DBE80E" w14:textId="77777777" w:rsidR="001B0603" w:rsidRDefault="001B0603" w:rsidP="001B0603">
      <w:pPr>
        <w:pStyle w:val="aa"/>
        <w:ind w:firstLine="480"/>
      </w:pPr>
      <w:r>
        <w:rPr>
          <w:rFonts w:hint="eastAsia"/>
        </w:rPr>
        <w:t>考虑到量纲不同问题，故本文对除结局变量外的所有变量均用归一化方法进行处理。处理之后共计还剩</w:t>
      </w:r>
      <w:r>
        <w:rPr>
          <w:rFonts w:hint="eastAsia"/>
        </w:rPr>
        <w:t>9</w:t>
      </w:r>
      <w:r>
        <w:t>395</w:t>
      </w:r>
      <w:r>
        <w:rPr>
          <w:rFonts w:hint="eastAsia"/>
        </w:rPr>
        <w:t>条有效观测数据，</w:t>
      </w:r>
      <w:r>
        <w:rPr>
          <w:rFonts w:hint="eastAsia"/>
        </w:rPr>
        <w:t>3</w:t>
      </w:r>
      <w:r>
        <w:t>8</w:t>
      </w:r>
      <w:r>
        <w:rPr>
          <w:rFonts w:hint="eastAsia"/>
        </w:rPr>
        <w:t>个特征变量。</w:t>
      </w:r>
    </w:p>
    <w:p w14:paraId="1D6251DB" w14:textId="498FAA8E" w:rsidR="001B0603" w:rsidRDefault="001B0603" w:rsidP="001B0603">
      <w:pPr>
        <w:pStyle w:val="aa"/>
        <w:ind w:firstLine="480"/>
      </w:pPr>
      <w:r>
        <w:rPr>
          <w:rFonts w:hint="eastAsia"/>
        </w:rPr>
        <w:t>（</w:t>
      </w:r>
      <w:r>
        <w:rPr>
          <w:rFonts w:hint="eastAsia"/>
        </w:rPr>
        <w:t>6</w:t>
      </w:r>
      <w:r>
        <w:rPr>
          <w:rFonts w:hint="eastAsia"/>
        </w:rPr>
        <w:t>）数据集划分处理。按照合成类阿片药、非合成类阿片药、半合成阿片药分层（具体药物类别划分方式见</w:t>
      </w:r>
      <w:r>
        <w:fldChar w:fldCharType="begin"/>
      </w:r>
      <w:r>
        <w:instrText xml:space="preserve"> </w:instrText>
      </w:r>
      <w:r>
        <w:rPr>
          <w:rFonts w:hint="eastAsia"/>
        </w:rPr>
        <w:instrText>REF _Ref40713597 \r \h</w:instrText>
      </w:r>
      <w:r>
        <w:instrText xml:space="preserve"> </w:instrText>
      </w:r>
      <w:r>
        <w:fldChar w:fldCharType="separate"/>
      </w:r>
      <w:r w:rsidR="004B018B">
        <w:rPr>
          <w:rFonts w:hint="eastAsia"/>
          <w:b/>
          <w:bCs/>
        </w:rPr>
        <w:t>错误</w:t>
      </w:r>
      <w:r w:rsidR="004B018B">
        <w:rPr>
          <w:rFonts w:hint="eastAsia"/>
          <w:b/>
          <w:bCs/>
        </w:rPr>
        <w:t>!</w:t>
      </w:r>
      <w:r w:rsidR="004B018B">
        <w:rPr>
          <w:rFonts w:hint="eastAsia"/>
          <w:b/>
          <w:bCs/>
        </w:rPr>
        <w:t>未找到引用源。</w:t>
      </w:r>
      <w:r>
        <w:fldChar w:fldCharType="end"/>
      </w:r>
      <w:r>
        <w:rPr>
          <w:rFonts w:hint="eastAsia"/>
        </w:rPr>
        <w:t>节），将上述处理之后数据按照</w:t>
      </w:r>
      <w:r>
        <w:rPr>
          <w:rFonts w:hint="eastAsia"/>
        </w:rPr>
        <w:t>7:</w:t>
      </w:r>
      <w:r>
        <w:t>3</w:t>
      </w:r>
      <w:r>
        <w:rPr>
          <w:rFonts w:hint="eastAsia"/>
        </w:rPr>
        <w:t>的比例划分为训练集和测试集。得到合成类阿片药的训练集共</w:t>
      </w:r>
      <w:r>
        <w:rPr>
          <w:rFonts w:hint="eastAsia"/>
        </w:rPr>
        <w:t>2</w:t>
      </w:r>
      <w:r>
        <w:t>242</w:t>
      </w:r>
      <w:r>
        <w:rPr>
          <w:rFonts w:hint="eastAsia"/>
        </w:rPr>
        <w:t>条观测，测试集共</w:t>
      </w:r>
      <w:r>
        <w:rPr>
          <w:rFonts w:hint="eastAsia"/>
        </w:rPr>
        <w:t>9</w:t>
      </w:r>
      <w:r>
        <w:t>61</w:t>
      </w:r>
      <w:r>
        <w:rPr>
          <w:rFonts w:hint="eastAsia"/>
        </w:rPr>
        <w:t>条观测；非合成类阿片药的训练集共</w:t>
      </w:r>
      <w:r>
        <w:rPr>
          <w:rFonts w:hint="eastAsia"/>
        </w:rPr>
        <w:t>2</w:t>
      </w:r>
      <w:r>
        <w:t>092</w:t>
      </w:r>
      <w:r>
        <w:rPr>
          <w:rFonts w:hint="eastAsia"/>
        </w:rPr>
        <w:t>条观测，测试集共</w:t>
      </w:r>
      <w:r>
        <w:rPr>
          <w:rFonts w:hint="eastAsia"/>
        </w:rPr>
        <w:t>8</w:t>
      </w:r>
      <w:r>
        <w:t>97</w:t>
      </w:r>
      <w:r>
        <w:rPr>
          <w:rFonts w:hint="eastAsia"/>
        </w:rPr>
        <w:t>条观测；半合成类阿片药的训练集共</w:t>
      </w:r>
      <w:r>
        <w:rPr>
          <w:rFonts w:hint="eastAsia"/>
        </w:rPr>
        <w:t>2</w:t>
      </w:r>
      <w:r>
        <w:t>242</w:t>
      </w:r>
      <w:r>
        <w:rPr>
          <w:rFonts w:hint="eastAsia"/>
        </w:rPr>
        <w:t>条观测，测试集共</w:t>
      </w:r>
      <w:r>
        <w:rPr>
          <w:rFonts w:hint="eastAsia"/>
        </w:rPr>
        <w:t>9</w:t>
      </w:r>
      <w:r>
        <w:t>61</w:t>
      </w:r>
      <w:r>
        <w:rPr>
          <w:rFonts w:hint="eastAsia"/>
        </w:rPr>
        <w:t>条观测。</w:t>
      </w:r>
    </w:p>
    <w:p w14:paraId="036DB136" w14:textId="281828B6" w:rsidR="00D201EE" w:rsidRDefault="00D201EE" w:rsidP="00D201EE">
      <w:pPr>
        <w:pStyle w:val="a0"/>
      </w:pPr>
      <w:bookmarkStart w:id="42" w:name="_Toc42027939"/>
      <w:r>
        <w:rPr>
          <w:rFonts w:hint="eastAsia"/>
        </w:rPr>
        <w:t>模型方法</w:t>
      </w:r>
      <w:bookmarkEnd w:id="42"/>
    </w:p>
    <w:p w14:paraId="6690B225" w14:textId="404BF504" w:rsidR="004C0929" w:rsidRDefault="004C0929" w:rsidP="00D201EE">
      <w:pPr>
        <w:pStyle w:val="a1"/>
      </w:pPr>
      <w:bookmarkStart w:id="43" w:name="_Toc42027940"/>
      <w:r>
        <w:rPr>
          <w:rFonts w:hint="eastAsia"/>
        </w:rPr>
        <w:t>K</w:t>
      </w:r>
      <w:r>
        <w:rPr>
          <w:rFonts w:hint="eastAsia"/>
        </w:rPr>
        <w:t>最近邻</w:t>
      </w:r>
      <w:bookmarkEnd w:id="22"/>
      <w:bookmarkEnd w:id="23"/>
      <w:r>
        <w:rPr>
          <w:rFonts w:hint="eastAsia"/>
        </w:rPr>
        <w:t>法</w:t>
      </w:r>
      <w:bookmarkEnd w:id="43"/>
    </w:p>
    <w:p w14:paraId="2D285547" w14:textId="146F6493" w:rsidR="003E35F1" w:rsidRDefault="004C0929" w:rsidP="004C0929">
      <w:pPr>
        <w:pStyle w:val="aa"/>
        <w:ind w:firstLine="480"/>
      </w:pPr>
      <w:r>
        <w:rPr>
          <w:rFonts w:hint="eastAsia"/>
        </w:rPr>
        <w:t>K</w:t>
      </w:r>
      <w:r>
        <w:rPr>
          <w:rFonts w:hint="eastAsia"/>
        </w:rPr>
        <w:t>最近邻法（</w:t>
      </w:r>
      <w:r>
        <w:rPr>
          <w:rFonts w:hint="eastAsia"/>
        </w:rPr>
        <w:t>KNN</w:t>
      </w:r>
      <w:r>
        <w:rPr>
          <w:rFonts w:hint="eastAsia"/>
        </w:rPr>
        <w:t>，</w:t>
      </w:r>
      <w:r>
        <w:rPr>
          <w:rFonts w:hint="eastAsia"/>
        </w:rPr>
        <w:t>K-Nearest Neighbor</w:t>
      </w:r>
      <w:r>
        <w:rPr>
          <w:rFonts w:hint="eastAsia"/>
        </w:rPr>
        <w:t>）是数据挖掘分类技术中最简单的方法之一</w:t>
      </w:r>
      <w:r>
        <w:fldChar w:fldCharType="begin"/>
      </w:r>
      <w:r>
        <w:instrText xml:space="preserve"> ADDIN NE.Ref.{32C1DB5C-90F9-463A-906A-176C71C5EF66}</w:instrText>
      </w:r>
      <w:r>
        <w:fldChar w:fldCharType="separate"/>
      </w:r>
      <w:r>
        <w:rPr>
          <w:rFonts w:ascii="等线" w:eastAsia="等线" w:cs="等线"/>
          <w:color w:val="080000"/>
          <w:kern w:val="0"/>
          <w:szCs w:val="24"/>
        </w:rPr>
        <w:t>[19]</w:t>
      </w:r>
      <w:r>
        <w:fldChar w:fldCharType="end"/>
      </w:r>
      <w:r>
        <w:rPr>
          <w:rFonts w:hint="eastAsia"/>
        </w:rPr>
        <w:t>。根据</w:t>
      </w:r>
      <w:r w:rsidR="000B4D44">
        <w:rPr>
          <w:rFonts w:hint="eastAsia"/>
        </w:rPr>
        <w:t>合适的</w:t>
      </w:r>
      <w:r>
        <w:rPr>
          <w:rFonts w:hint="eastAsia"/>
        </w:rPr>
        <w:t>距离函数计算</w:t>
      </w:r>
      <w:r w:rsidR="008C0A67">
        <w:rPr>
          <w:rFonts w:hint="eastAsia"/>
        </w:rPr>
        <w:t>测试集样本中的每一个观测</w:t>
      </w:r>
      <w:r w:rsidR="008E1D2C">
        <w:rPr>
          <w:rFonts w:hint="eastAsia"/>
        </w:rPr>
        <w:t>数据</w:t>
      </w:r>
      <w:r>
        <w:rPr>
          <w:rFonts w:hint="eastAsia"/>
        </w:rPr>
        <w:t>和</w:t>
      </w:r>
      <w:r w:rsidR="00322EF1">
        <w:rPr>
          <w:rFonts w:hint="eastAsia"/>
        </w:rPr>
        <w:t>所有的</w:t>
      </w:r>
      <w:r>
        <w:rPr>
          <w:rFonts w:hint="eastAsia"/>
        </w:rPr>
        <w:t>训练</w:t>
      </w:r>
      <w:r w:rsidR="00322EF1">
        <w:rPr>
          <w:rFonts w:hint="eastAsia"/>
        </w:rPr>
        <w:t>集</w:t>
      </w:r>
      <w:r>
        <w:rPr>
          <w:rFonts w:hint="eastAsia"/>
        </w:rPr>
        <w:t>样本的距离，选择与</w:t>
      </w:r>
      <w:r w:rsidR="008E1D2C">
        <w:rPr>
          <w:rFonts w:hint="eastAsia"/>
        </w:rPr>
        <w:t>训练集样本</w:t>
      </w:r>
      <w:r>
        <w:rPr>
          <w:rFonts w:hint="eastAsia"/>
        </w:rPr>
        <w:t>距离最小的</w:t>
      </w:r>
      <w:r>
        <w:rPr>
          <w:rFonts w:hint="eastAsia"/>
        </w:rPr>
        <w:t>K</w:t>
      </w:r>
      <w:r>
        <w:rPr>
          <w:rFonts w:hint="eastAsia"/>
        </w:rPr>
        <w:t>个样本作为</w:t>
      </w:r>
      <w:r w:rsidR="008E1D2C">
        <w:rPr>
          <w:rFonts w:hint="eastAsia"/>
        </w:rPr>
        <w:t>测试集样本</w:t>
      </w:r>
      <w:r>
        <w:rPr>
          <w:rFonts w:hint="eastAsia"/>
        </w:rPr>
        <w:t>的</w:t>
      </w:r>
      <w:r>
        <w:rPr>
          <w:rFonts w:hint="eastAsia"/>
        </w:rPr>
        <w:t>K</w:t>
      </w:r>
      <w:r>
        <w:rPr>
          <w:rFonts w:hint="eastAsia"/>
        </w:rPr>
        <w:t>个最近邻，最后根据</w:t>
      </w:r>
      <w:r w:rsidR="008E1D2C">
        <w:rPr>
          <w:rFonts w:hint="eastAsia"/>
        </w:rPr>
        <w:t>测试集样本</w:t>
      </w:r>
      <w:r>
        <w:rPr>
          <w:rFonts w:hint="eastAsia"/>
        </w:rPr>
        <w:t>的</w:t>
      </w:r>
      <w:r>
        <w:rPr>
          <w:rFonts w:hint="eastAsia"/>
        </w:rPr>
        <w:t>K</w:t>
      </w:r>
      <w:r>
        <w:rPr>
          <w:rFonts w:hint="eastAsia"/>
        </w:rPr>
        <w:t>个最近邻判断</w:t>
      </w:r>
      <w:r w:rsidR="008E1D2C">
        <w:rPr>
          <w:rFonts w:hint="eastAsia"/>
        </w:rPr>
        <w:t>测试集样本</w:t>
      </w:r>
      <w:r>
        <w:rPr>
          <w:rFonts w:hint="eastAsia"/>
        </w:rPr>
        <w:t>的类别</w:t>
      </w:r>
      <w:r w:rsidR="00686F1C">
        <w:rPr>
          <w:rFonts w:hint="eastAsia"/>
        </w:rPr>
        <w:t>，</w:t>
      </w:r>
      <w:r>
        <w:rPr>
          <w:rFonts w:hint="eastAsia"/>
        </w:rPr>
        <w:t>通常</w:t>
      </w:r>
      <w:r>
        <w:rPr>
          <w:rFonts w:hint="eastAsia"/>
        </w:rPr>
        <w:t>K</w:t>
      </w:r>
      <w:r>
        <w:rPr>
          <w:rFonts w:hint="eastAsia"/>
        </w:rPr>
        <w:t>是不大于</w:t>
      </w:r>
      <w:r>
        <w:rPr>
          <w:rFonts w:hint="eastAsia"/>
        </w:rPr>
        <w:t>20</w:t>
      </w:r>
      <w:r>
        <w:rPr>
          <w:rFonts w:hint="eastAsia"/>
        </w:rPr>
        <w:t>的整数。依赖于训练数据集和</w:t>
      </w:r>
      <w:r>
        <w:rPr>
          <w:rFonts w:hint="eastAsia"/>
        </w:rPr>
        <w:t>K</w:t>
      </w:r>
      <w:r>
        <w:rPr>
          <w:rFonts w:hint="eastAsia"/>
        </w:rPr>
        <w:t>的取值，输出结果可能会有不同</w:t>
      </w:r>
      <w:r>
        <w:fldChar w:fldCharType="begin"/>
      </w:r>
      <w:r>
        <w:instrText xml:space="preserve"> ADDIN NE.Ref.{E70DB9B3-569C-4691-AAC1-4295EB5E179B}</w:instrText>
      </w:r>
      <w:r>
        <w:fldChar w:fldCharType="separate"/>
      </w:r>
      <w:r>
        <w:rPr>
          <w:rFonts w:ascii="等线" w:eastAsia="等线" w:cs="等线"/>
          <w:color w:val="080000"/>
          <w:kern w:val="0"/>
          <w:szCs w:val="24"/>
        </w:rPr>
        <w:t>[20]</w:t>
      </w:r>
      <w:r>
        <w:fldChar w:fldCharType="end"/>
      </w:r>
      <w:r>
        <w:rPr>
          <w:rFonts w:hint="eastAsia"/>
        </w:rPr>
        <w:t>。</w:t>
      </w:r>
    </w:p>
    <w:p w14:paraId="74BA2949" w14:textId="04B0642E" w:rsidR="00554A30" w:rsidRDefault="00554A30" w:rsidP="003E35F1">
      <w:pPr>
        <w:pStyle w:val="aa"/>
        <w:ind w:firstLine="480"/>
      </w:pPr>
      <w:r>
        <w:lastRenderedPageBreak/>
        <w:t>本文使用的是</w:t>
      </w:r>
      <w:r>
        <w:rPr>
          <w:rFonts w:hint="eastAsia"/>
        </w:rPr>
        <w:t>sklearn</w:t>
      </w:r>
      <w:r>
        <w:t>包中的</w:t>
      </w:r>
      <w:r>
        <w:rPr>
          <w:rFonts w:hint="eastAsia"/>
        </w:rPr>
        <w:t>KNeighborsClassifier</w:t>
      </w:r>
      <w:r w:rsidR="001C2D50">
        <w:rPr>
          <w:rFonts w:hint="eastAsia"/>
        </w:rPr>
        <w:t>方法</w:t>
      </w:r>
      <w:r>
        <w:t>实现</w:t>
      </w:r>
      <w:r>
        <w:rPr>
          <w:rFonts w:hint="eastAsia"/>
        </w:rPr>
        <w:t>K</w:t>
      </w:r>
      <w:r>
        <w:rPr>
          <w:rFonts w:hint="eastAsia"/>
        </w:rPr>
        <w:t>最近邻算法分类，对三种阿片类药物报告量预测做</w:t>
      </w:r>
      <w:r>
        <w:rPr>
          <w:rFonts w:hint="eastAsia"/>
        </w:rPr>
        <w:t>KNN</w:t>
      </w:r>
      <w:r>
        <w:rPr>
          <w:rFonts w:hint="eastAsia"/>
        </w:rPr>
        <w:t>分类。</w:t>
      </w:r>
    </w:p>
    <w:p w14:paraId="5BC5110F" w14:textId="5A0B516F" w:rsidR="004C0929" w:rsidRDefault="004C0929" w:rsidP="00D201EE">
      <w:pPr>
        <w:pStyle w:val="a1"/>
      </w:pPr>
      <w:bookmarkStart w:id="44" w:name="_Toc42027941"/>
      <w:r>
        <w:rPr>
          <w:rFonts w:hint="eastAsia"/>
        </w:rPr>
        <w:t>决策树</w:t>
      </w:r>
      <w:bookmarkEnd w:id="44"/>
    </w:p>
    <w:p w14:paraId="2FB31C55" w14:textId="0F196163" w:rsidR="004C0929" w:rsidRDefault="00686F1C" w:rsidP="003E35F1">
      <w:pPr>
        <w:pStyle w:val="aa"/>
        <w:ind w:firstLine="480"/>
      </w:pPr>
      <w:r>
        <w:rPr>
          <w:rFonts w:hint="eastAsia"/>
        </w:rPr>
        <w:t>决策树（</w:t>
      </w:r>
      <w:r>
        <w:rPr>
          <w:rFonts w:hint="eastAsia"/>
        </w:rPr>
        <w:t>D</w:t>
      </w:r>
      <w:r>
        <w:t>T</w:t>
      </w:r>
      <w:r>
        <w:rPr>
          <w:rFonts w:hint="eastAsia"/>
        </w:rPr>
        <w:t>，</w:t>
      </w:r>
      <w:r>
        <w:t>Decision Tree</w:t>
      </w:r>
      <w:r w:rsidR="001470B0">
        <w:t>）</w:t>
      </w:r>
      <w:r w:rsidR="00A813DD">
        <w:rPr>
          <w:rFonts w:hint="eastAsia"/>
        </w:rPr>
        <w:t>的</w:t>
      </w:r>
      <w:r w:rsidR="00DE655D">
        <w:rPr>
          <w:rFonts w:hint="eastAsia"/>
        </w:rPr>
        <w:t>算法核心体现着</w:t>
      </w:r>
      <w:r w:rsidR="00A813DD">
        <w:rPr>
          <w:rFonts w:hint="eastAsia"/>
        </w:rPr>
        <w:t>特征变量与结果变量之间的某种映射关系，是一个常见的预测模型。</w:t>
      </w:r>
      <w:r w:rsidR="004C0929">
        <w:rPr>
          <w:rFonts w:hint="eastAsia"/>
        </w:rPr>
        <w:t>决策树</w:t>
      </w:r>
      <w:r w:rsidR="00EC0A43">
        <w:rPr>
          <w:rFonts w:hint="eastAsia"/>
        </w:rPr>
        <w:t>中的节点代表对象，分叉路径代表</w:t>
      </w:r>
      <w:r w:rsidR="007F1DB7">
        <w:rPr>
          <w:rFonts w:hint="eastAsia"/>
        </w:rPr>
        <w:t>属性值，叶节点表示从根节点到该节点所经历的路径所表示的对象的值</w:t>
      </w:r>
      <w:r w:rsidR="00B813E8">
        <w:rPr>
          <w:rFonts w:hint="eastAsia"/>
        </w:rPr>
        <w:t>。但是决策树拟合的过程容易出现过拟合现象</w:t>
      </w:r>
      <w:r w:rsidR="00D06E24">
        <w:rPr>
          <w:rFonts w:hint="eastAsia"/>
        </w:rPr>
        <w:t>，目前常用</w:t>
      </w:r>
      <w:r w:rsidR="004C0929">
        <w:rPr>
          <w:rFonts w:hint="eastAsia"/>
        </w:rPr>
        <w:t>处理过拟合的主要手段便是通过剪枝。</w:t>
      </w:r>
      <w:r w:rsidR="009D7F66">
        <w:rPr>
          <w:rFonts w:hint="eastAsia"/>
        </w:rPr>
        <w:t>虽然通过决策树的剪枝可以降低模型过拟合问题，但是同时也可能会发生模型欠拟合问题。所以</w:t>
      </w:r>
      <w:r w:rsidR="00913334">
        <w:rPr>
          <w:rFonts w:hint="eastAsia"/>
        </w:rPr>
        <w:t>必须通过合适的剪枝</w:t>
      </w:r>
      <w:r w:rsidR="00B017B2">
        <w:rPr>
          <w:rFonts w:hint="eastAsia"/>
        </w:rPr>
        <w:t>才能得到效果最优</w:t>
      </w:r>
      <w:r w:rsidR="008E6677">
        <w:rPr>
          <w:rFonts w:hint="eastAsia"/>
        </w:rPr>
        <w:t>的决策树模型。</w:t>
      </w:r>
    </w:p>
    <w:p w14:paraId="1423E034" w14:textId="5BB9DF17" w:rsidR="00AC6652" w:rsidRPr="00BF7E77" w:rsidRDefault="00AC6652" w:rsidP="003E35F1">
      <w:pPr>
        <w:pStyle w:val="aa"/>
        <w:ind w:firstLine="480"/>
      </w:pPr>
      <w:r>
        <w:t>本文使用的是</w:t>
      </w:r>
      <w:r>
        <w:rPr>
          <w:rFonts w:hint="eastAsia"/>
        </w:rPr>
        <w:t>sklearn</w:t>
      </w:r>
      <w:r>
        <w:t>包中的</w:t>
      </w:r>
      <w:r>
        <w:rPr>
          <w:rFonts w:hint="eastAsia"/>
        </w:rPr>
        <w:t>DecisionTreeClassifier</w:t>
      </w:r>
      <w:r w:rsidR="001C2D50">
        <w:rPr>
          <w:rFonts w:hint="eastAsia"/>
        </w:rPr>
        <w:t>方法</w:t>
      </w:r>
      <w:r>
        <w:t>实现</w:t>
      </w:r>
      <w:r>
        <w:rPr>
          <w:rFonts w:hint="eastAsia"/>
        </w:rPr>
        <w:t>决策树分类，对三种阿片类药物报告量预测建立决策树模型。</w:t>
      </w:r>
    </w:p>
    <w:p w14:paraId="745992E2" w14:textId="0E6624A4" w:rsidR="004C0929" w:rsidRDefault="004C0929" w:rsidP="00D201EE">
      <w:pPr>
        <w:pStyle w:val="a1"/>
      </w:pPr>
      <w:bookmarkStart w:id="45" w:name="_Toc42027942"/>
      <w:r>
        <w:rPr>
          <w:rFonts w:hint="eastAsia"/>
        </w:rPr>
        <w:t>随机森林</w:t>
      </w:r>
      <w:bookmarkEnd w:id="45"/>
    </w:p>
    <w:p w14:paraId="2B64D86C" w14:textId="0827D9FD" w:rsidR="004C0929" w:rsidRDefault="004C0929" w:rsidP="004C0929">
      <w:pPr>
        <w:pStyle w:val="aa"/>
        <w:ind w:firstLine="480"/>
      </w:pPr>
      <w:r>
        <w:t>随机森林</w:t>
      </w:r>
      <w:r>
        <w:rPr>
          <w:rFonts w:hint="eastAsia"/>
        </w:rPr>
        <w:t>（</w:t>
      </w:r>
      <w:r>
        <w:rPr>
          <w:rFonts w:hint="eastAsia"/>
        </w:rPr>
        <w:t>R</w:t>
      </w:r>
      <w:r>
        <w:t>F</w:t>
      </w:r>
      <w:r>
        <w:rPr>
          <w:rFonts w:hint="eastAsia"/>
        </w:rPr>
        <w:t>，</w:t>
      </w:r>
      <w:r>
        <w:rPr>
          <w:rFonts w:hint="eastAsia"/>
        </w:rPr>
        <w:t>Random</w:t>
      </w:r>
      <w:r>
        <w:t xml:space="preserve"> Forest</w:t>
      </w:r>
      <w:r>
        <w:rPr>
          <w:rFonts w:hint="eastAsia"/>
        </w:rPr>
        <w:t>）</w:t>
      </w:r>
      <w:r>
        <w:t>是</w:t>
      </w:r>
      <w:r w:rsidR="003F3460">
        <w:rPr>
          <w:rFonts w:hint="eastAsia"/>
        </w:rPr>
        <w:t>集成学习中的一种较为常用的算法</w:t>
      </w:r>
      <w:r>
        <w:rPr>
          <w:rFonts w:hint="eastAsia"/>
        </w:rPr>
        <w:t>。</w:t>
      </w:r>
      <w:r w:rsidR="00F9307D">
        <w:rPr>
          <w:rFonts w:hint="eastAsia"/>
        </w:rPr>
        <w:t>一个随机森林模型</w:t>
      </w:r>
      <w:r>
        <w:rPr>
          <w:rFonts w:hint="eastAsia"/>
        </w:rPr>
        <w:t>由多颗决策树</w:t>
      </w:r>
      <w:r w:rsidR="006C4BF6">
        <w:rPr>
          <w:rFonts w:hint="eastAsia"/>
        </w:rPr>
        <w:t>模型</w:t>
      </w:r>
      <w:r>
        <w:rPr>
          <w:rFonts w:hint="eastAsia"/>
        </w:rPr>
        <w:t>构成，</w:t>
      </w:r>
      <w:r w:rsidR="00032769">
        <w:rPr>
          <w:rFonts w:hint="eastAsia"/>
        </w:rPr>
        <w:t>且</w:t>
      </w:r>
      <w:r>
        <w:rPr>
          <w:rFonts w:hint="eastAsia"/>
        </w:rPr>
        <w:t>模型的最终输出</w:t>
      </w:r>
      <w:r w:rsidR="00032769">
        <w:rPr>
          <w:rFonts w:hint="eastAsia"/>
        </w:rPr>
        <w:t>结果</w:t>
      </w:r>
      <w:r>
        <w:rPr>
          <w:rFonts w:hint="eastAsia"/>
        </w:rPr>
        <w:t>由每一颗决策树共同决定</w:t>
      </w:r>
      <w:r w:rsidR="00032769">
        <w:rPr>
          <w:rFonts w:hint="eastAsia"/>
        </w:rPr>
        <w:t>（</w:t>
      </w:r>
      <w:r w:rsidR="00C12DF4">
        <w:rPr>
          <w:rFonts w:hint="eastAsia"/>
        </w:rPr>
        <w:t>常见为个别树输出的类别的众数而定</w:t>
      </w:r>
      <w:r w:rsidR="00032769">
        <w:rPr>
          <w:rFonts w:hint="eastAsia"/>
        </w:rPr>
        <w:t>）</w:t>
      </w:r>
      <w:r>
        <w:rPr>
          <w:rFonts w:hint="eastAsia"/>
        </w:rPr>
        <w:t>。</w:t>
      </w:r>
      <w:r w:rsidR="00892CF2">
        <w:rPr>
          <w:rFonts w:hint="eastAsia"/>
        </w:rPr>
        <w:t>如果树的深度越深则</w:t>
      </w:r>
      <w:r w:rsidR="008B119C">
        <w:rPr>
          <w:rFonts w:hint="eastAsia"/>
        </w:rPr>
        <w:t>更</w:t>
      </w:r>
      <w:r w:rsidR="008E4A1C">
        <w:rPr>
          <w:rFonts w:hint="eastAsia"/>
        </w:rPr>
        <w:t>容易学到规则复杂的模型</w:t>
      </w:r>
      <w:r>
        <w:fldChar w:fldCharType="begin"/>
      </w:r>
      <w:r>
        <w:instrText xml:space="preserve"> ADDIN NE.Ref.{72C3A9AD-B548-4C2A-9F24-91FCD3DD37E7}</w:instrText>
      </w:r>
      <w:r>
        <w:fldChar w:fldCharType="separate"/>
      </w:r>
      <w:r>
        <w:rPr>
          <w:rFonts w:ascii="等线" w:eastAsia="等线" w:cs="等线"/>
          <w:color w:val="080000"/>
          <w:kern w:val="0"/>
          <w:szCs w:val="24"/>
        </w:rPr>
        <w:t>[22]</w:t>
      </w:r>
      <w:r>
        <w:fldChar w:fldCharType="end"/>
      </w:r>
      <w:r>
        <w:rPr>
          <w:rFonts w:hint="eastAsia"/>
        </w:rPr>
        <w:t>。</w:t>
      </w:r>
      <w:r w:rsidR="00022E1E">
        <w:rPr>
          <w:rFonts w:hint="eastAsia"/>
        </w:rPr>
        <w:t>随机森林本质上是一种较为特殊的</w:t>
      </w:r>
      <w:r w:rsidR="00022E1E">
        <w:rPr>
          <w:rFonts w:hint="eastAsia"/>
        </w:rPr>
        <w:t>bagging</w:t>
      </w:r>
      <w:r w:rsidR="00022E1E">
        <w:rPr>
          <w:rFonts w:hint="eastAsia"/>
        </w:rPr>
        <w:t>方法</w:t>
      </w:r>
      <w:r w:rsidR="00241D6B">
        <w:rPr>
          <w:rFonts w:hint="eastAsia"/>
        </w:rPr>
        <w:t>，它将决策树用作</w:t>
      </w:r>
      <w:r w:rsidR="00241D6B">
        <w:rPr>
          <w:rFonts w:hint="eastAsia"/>
        </w:rPr>
        <w:t>bagging</w:t>
      </w:r>
      <w:r w:rsidR="00241D6B">
        <w:rPr>
          <w:rFonts w:hint="eastAsia"/>
        </w:rPr>
        <w:t>中的基模型</w:t>
      </w:r>
      <w:r w:rsidR="00CB789B">
        <w:rPr>
          <w:rFonts w:hint="eastAsia"/>
        </w:rPr>
        <w:t>，实际上相当于对于样本和特征都进行了采样</w:t>
      </w:r>
      <w:r w:rsidR="002A0202">
        <w:rPr>
          <w:rFonts w:hint="eastAsia"/>
        </w:rPr>
        <w:t>，所以随机森林可以很好的避免过拟合问题</w:t>
      </w:r>
      <w:r w:rsidR="00E91D22">
        <w:rPr>
          <w:rFonts w:hint="eastAsia"/>
        </w:rPr>
        <w:t>。</w:t>
      </w:r>
      <w:r w:rsidR="002A0202">
        <w:rPr>
          <w:rFonts w:hint="eastAsia"/>
        </w:rPr>
        <w:t>同时</w:t>
      </w:r>
      <w:r w:rsidR="00CA56A7">
        <w:rPr>
          <w:rFonts w:hint="eastAsia"/>
        </w:rPr>
        <w:t>随机森林由于综合了若干个决策树的</w:t>
      </w:r>
      <w:r w:rsidR="00E91D22">
        <w:rPr>
          <w:rFonts w:hint="eastAsia"/>
        </w:rPr>
        <w:t>基模型，所以在预测效果上由于单个的决策树模型。</w:t>
      </w:r>
    </w:p>
    <w:p w14:paraId="2ABA5438" w14:textId="47757762" w:rsidR="00AC6652" w:rsidRDefault="00AC6652" w:rsidP="00AC6652">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RandomForestClassifier</w:t>
      </w:r>
      <w:r w:rsidR="001C3198">
        <w:rPr>
          <w:rFonts w:hint="eastAsia"/>
        </w:rPr>
        <w:t>方法</w:t>
      </w:r>
      <w:r>
        <w:rPr>
          <w:rFonts w:hint="eastAsia"/>
        </w:rPr>
        <w:t>实现随机森林分类，对不同类的阿片类药物报告量预测做随机森林分类模型。</w:t>
      </w:r>
    </w:p>
    <w:p w14:paraId="1772A64A" w14:textId="349ED1AC" w:rsidR="004C0929" w:rsidRDefault="004C0929" w:rsidP="00D201EE">
      <w:pPr>
        <w:pStyle w:val="a1"/>
      </w:pPr>
      <w:bookmarkStart w:id="46" w:name="_Toc42027943"/>
      <w:r>
        <w:rPr>
          <w:rFonts w:hint="eastAsia"/>
        </w:rPr>
        <w:t>支持向量机</w:t>
      </w:r>
      <w:bookmarkEnd w:id="46"/>
    </w:p>
    <w:p w14:paraId="24621D9B" w14:textId="68DD7A9B" w:rsidR="004C0929" w:rsidRDefault="004C0929" w:rsidP="004C0929">
      <w:pPr>
        <w:pStyle w:val="aa"/>
        <w:ind w:firstLine="480"/>
      </w:pPr>
      <w:r>
        <w:rPr>
          <w:rFonts w:hint="eastAsia"/>
        </w:rPr>
        <w:t>支持向量机（</w:t>
      </w:r>
      <w:r>
        <w:rPr>
          <w:rFonts w:hint="eastAsia"/>
        </w:rPr>
        <w:t>SVM</w:t>
      </w:r>
      <w:r>
        <w:rPr>
          <w:rFonts w:hint="eastAsia"/>
        </w:rPr>
        <w:t>，</w:t>
      </w:r>
      <w:r>
        <w:rPr>
          <w:rFonts w:hint="eastAsia"/>
        </w:rPr>
        <w:t>Support Vector Machine</w:t>
      </w:r>
      <w:r>
        <w:rPr>
          <w:rFonts w:hint="eastAsia"/>
        </w:rPr>
        <w:t>）是一种</w:t>
      </w:r>
      <w:r w:rsidR="00107252">
        <w:rPr>
          <w:rFonts w:hint="eastAsia"/>
        </w:rPr>
        <w:t>二分类的</w:t>
      </w:r>
      <w:r>
        <w:rPr>
          <w:rFonts w:hint="eastAsia"/>
        </w:rPr>
        <w:t>监督学习算法，</w:t>
      </w:r>
      <w:r w:rsidR="00107252">
        <w:rPr>
          <w:rFonts w:hint="eastAsia"/>
        </w:rPr>
        <w:t>即</w:t>
      </w:r>
      <w:r>
        <w:rPr>
          <w:rFonts w:hint="eastAsia"/>
        </w:rPr>
        <w:t>可用于分类</w:t>
      </w:r>
      <w:r w:rsidR="00107252">
        <w:rPr>
          <w:rFonts w:hint="eastAsia"/>
        </w:rPr>
        <w:t>问题也可以用于</w:t>
      </w:r>
      <w:r>
        <w:rPr>
          <w:rFonts w:hint="eastAsia"/>
        </w:rPr>
        <w:t>回归问题。</w:t>
      </w:r>
      <w:r w:rsidR="005E3614">
        <w:rPr>
          <w:rFonts w:hint="eastAsia"/>
        </w:rPr>
        <w:t>基本思想是通过求解能够正确</w:t>
      </w:r>
      <w:r w:rsidR="00A6520A">
        <w:rPr>
          <w:rFonts w:hint="eastAsia"/>
        </w:rPr>
        <w:t>划分训练集样本的最佳超平面</w:t>
      </w:r>
      <w:r>
        <w:rPr>
          <w:rFonts w:hint="eastAsia"/>
        </w:rPr>
        <w:t>，以便在不同类的数据点之间进行正确的分类。</w:t>
      </w:r>
      <w:r w:rsidR="00A6520A">
        <w:rPr>
          <w:rFonts w:hint="eastAsia"/>
        </w:rPr>
        <w:t>S</w:t>
      </w:r>
      <w:r w:rsidR="00A6520A">
        <w:t>VM</w:t>
      </w:r>
      <w:r w:rsidR="00826148">
        <w:rPr>
          <w:rFonts w:hint="eastAsia"/>
        </w:rPr>
        <w:t>算法</w:t>
      </w:r>
      <w:r>
        <w:rPr>
          <w:rFonts w:hint="eastAsia"/>
        </w:rPr>
        <w:t>中有许多不同类型的内核可用于创建这种更高维的空间，例如线性，多项式，</w:t>
      </w:r>
      <w:r>
        <w:rPr>
          <w:rFonts w:hint="eastAsia"/>
        </w:rPr>
        <w:t>Sigmoid</w:t>
      </w:r>
      <w:r>
        <w:rPr>
          <w:rFonts w:hint="eastAsia"/>
        </w:rPr>
        <w:t>和径向基函数。</w:t>
      </w:r>
      <w:r w:rsidR="00BD1C41">
        <w:rPr>
          <w:rFonts w:hint="eastAsia"/>
        </w:rPr>
        <w:t>S</w:t>
      </w:r>
      <w:r w:rsidR="00BD1C41">
        <w:t>VM</w:t>
      </w:r>
      <w:r>
        <w:rPr>
          <w:rFonts w:hint="eastAsia"/>
        </w:rPr>
        <w:lastRenderedPageBreak/>
        <w:t>的主要优势有如下几点：在高维空间的情况下</w:t>
      </w:r>
      <w:r w:rsidR="00BD1C41">
        <w:rPr>
          <w:rFonts w:hint="eastAsia"/>
        </w:rPr>
        <w:t>S</w:t>
      </w:r>
      <w:r w:rsidR="00BD1C41">
        <w:t>VM</w:t>
      </w:r>
      <w:r>
        <w:rPr>
          <w:rFonts w:hint="eastAsia"/>
        </w:rPr>
        <w:t>算法处理任然有效；如果维度高于采样数量的情况一下依然有效。</w:t>
      </w:r>
      <w:r w:rsidR="00BD1C41">
        <w:rPr>
          <w:rFonts w:hint="eastAsia"/>
        </w:rPr>
        <w:t>S</w:t>
      </w:r>
      <w:r w:rsidR="00BD1C41">
        <w:t>VM</w:t>
      </w:r>
      <w:r>
        <w:rPr>
          <w:rFonts w:hint="eastAsia"/>
        </w:rPr>
        <w:t>主要有以下缺点：如果特征的数量大大多于采样的数量，为了避免过拟合，合理的正则化变得至关重要；除此之外</w:t>
      </w:r>
      <w:r w:rsidR="00BD1C41">
        <w:rPr>
          <w:rFonts w:hint="eastAsia"/>
        </w:rPr>
        <w:t>S</w:t>
      </w:r>
      <w:r w:rsidR="00BD1C41">
        <w:t>VM</w:t>
      </w:r>
      <w:r>
        <w:rPr>
          <w:rFonts w:hint="eastAsia"/>
        </w:rPr>
        <w:t>算法并不能直接提供概率估计结果</w:t>
      </w:r>
      <w:r>
        <w:fldChar w:fldCharType="begin"/>
      </w:r>
      <w:r>
        <w:instrText xml:space="preserve"> ADDIN NE.Ref.{E90AA9BF-4FC5-4505-BE22-109048275003}</w:instrText>
      </w:r>
      <w:r>
        <w:fldChar w:fldCharType="separate"/>
      </w:r>
      <w:r>
        <w:rPr>
          <w:rFonts w:ascii="等线" w:eastAsia="等线" w:cs="等线"/>
          <w:color w:val="080000"/>
          <w:kern w:val="0"/>
          <w:szCs w:val="24"/>
        </w:rPr>
        <w:t>[23]</w:t>
      </w:r>
      <w:r>
        <w:fldChar w:fldCharType="end"/>
      </w:r>
      <w:r>
        <w:rPr>
          <w:rFonts w:hint="eastAsia"/>
        </w:rPr>
        <w:t>。</w:t>
      </w:r>
    </w:p>
    <w:p w14:paraId="31FAFEFF" w14:textId="433AF27D" w:rsidR="00AC6652" w:rsidRDefault="00AC6652" w:rsidP="004C0929">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SVM</w:t>
      </w:r>
      <w:r w:rsidR="001C3198">
        <w:rPr>
          <w:rFonts w:hint="eastAsia"/>
        </w:rPr>
        <w:t>方法</w:t>
      </w:r>
      <w:r>
        <w:rPr>
          <w:rFonts w:hint="eastAsia"/>
        </w:rPr>
        <w:t>实现支持向量机分类，对不同类的阿片类药物报告量预测做支持向量机模型分类。</w:t>
      </w:r>
    </w:p>
    <w:p w14:paraId="4906B1AF" w14:textId="2D2EF397" w:rsidR="004C0929" w:rsidRDefault="004C0929" w:rsidP="00D201EE">
      <w:pPr>
        <w:pStyle w:val="a1"/>
      </w:pPr>
      <w:bookmarkStart w:id="47" w:name="_Toc42027944"/>
      <w:r>
        <w:rPr>
          <w:rFonts w:hint="eastAsia"/>
        </w:rPr>
        <w:t>神经网络</w:t>
      </w:r>
      <w:bookmarkEnd w:id="47"/>
    </w:p>
    <w:p w14:paraId="20DB65F6" w14:textId="6D0AE443" w:rsidR="004C0929" w:rsidRDefault="004C0929" w:rsidP="004C0929">
      <w:pPr>
        <w:pStyle w:val="aa"/>
        <w:ind w:firstLine="480"/>
      </w:pPr>
      <w:r>
        <w:rPr>
          <w:rFonts w:hint="eastAsia"/>
        </w:rPr>
        <w:t>人工神经网络（</w:t>
      </w:r>
      <w:r>
        <w:rPr>
          <w:rFonts w:hint="eastAsia"/>
        </w:rPr>
        <w:t>ANNs</w:t>
      </w:r>
      <w:r>
        <w:rPr>
          <w:rFonts w:hint="eastAsia"/>
        </w:rPr>
        <w:t>，</w:t>
      </w:r>
      <w:r>
        <w:rPr>
          <w:rFonts w:hint="eastAsia"/>
        </w:rPr>
        <w:t>Artificial Neural Networks</w:t>
      </w:r>
      <w:r>
        <w:rPr>
          <w:rFonts w:hint="eastAsia"/>
        </w:rPr>
        <w:t>）起源于</w:t>
      </w:r>
      <w:r>
        <w:rPr>
          <w:rFonts w:hint="eastAsia"/>
        </w:rPr>
        <w:t>1</w:t>
      </w:r>
      <w:r>
        <w:t>940-1950</w:t>
      </w:r>
      <w:r>
        <w:rPr>
          <w:rFonts w:hint="eastAsia"/>
        </w:rPr>
        <w:t>年，</w:t>
      </w:r>
      <w:r>
        <w:t>使通过模仿生物神经的行为特征</w:t>
      </w:r>
      <w:r>
        <w:rPr>
          <w:rFonts w:hint="eastAsia"/>
        </w:rPr>
        <w:t>，</w:t>
      </w:r>
      <w:r>
        <w:t>形成一种具有学习</w:t>
      </w:r>
      <w:r>
        <w:rPr>
          <w:rFonts w:hint="eastAsia"/>
        </w:rPr>
        <w:t>、联想、记忆和模式识别的人工系统，称为人工神经网络</w:t>
      </w:r>
      <w:r>
        <w:fldChar w:fldCharType="begin"/>
      </w:r>
      <w:r>
        <w:instrText xml:space="preserve"> ADDIN NE.Ref.{1A7C2662-542D-4626-BF5D-4891AEC8FF4D}</w:instrText>
      </w:r>
      <w:r>
        <w:fldChar w:fldCharType="separate"/>
      </w:r>
      <w:r>
        <w:rPr>
          <w:rFonts w:ascii="等线" w:eastAsia="等线" w:cs="等线"/>
          <w:color w:val="080000"/>
          <w:kern w:val="0"/>
          <w:szCs w:val="24"/>
        </w:rPr>
        <w:t>[24]</w:t>
      </w:r>
      <w:r>
        <w:fldChar w:fldCharType="end"/>
      </w:r>
      <w:r>
        <w:rPr>
          <w:rFonts w:hint="eastAsia"/>
        </w:rPr>
        <w:t>。</w:t>
      </w:r>
      <w:r>
        <w:t>人工神经网络具有自学习和自适应的能力</w:t>
      </w:r>
      <w:r>
        <w:rPr>
          <w:rFonts w:hint="eastAsia"/>
        </w:rPr>
        <w:t>，</w:t>
      </w:r>
      <w:r>
        <w:t>可以通过预先提供的一批相互对应的输入输出数据</w:t>
      </w:r>
      <w:r>
        <w:rPr>
          <w:rFonts w:hint="eastAsia"/>
        </w:rPr>
        <w:t>，</w:t>
      </w:r>
      <w:r>
        <w:t>分析两者的内在关系和规律</w:t>
      </w:r>
      <w:r>
        <w:rPr>
          <w:rFonts w:hint="eastAsia"/>
        </w:rPr>
        <w:t>，</w:t>
      </w:r>
      <w:r>
        <w:t>最终通过这些规律形成一个复杂的非线性系统函数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w:t>
      </w:r>
      <w:r>
        <w:fldChar w:fldCharType="begin"/>
      </w:r>
      <w:r>
        <w:instrText xml:space="preserve"> ADDIN NE.Ref.{40B43CD0-61B0-4571-9A07-745CCF4DF2A1}</w:instrText>
      </w:r>
      <w:r>
        <w:fldChar w:fldCharType="separate"/>
      </w:r>
      <w:r>
        <w:rPr>
          <w:rFonts w:ascii="等线" w:eastAsia="等线" w:cs="等线"/>
          <w:color w:val="080000"/>
          <w:kern w:val="0"/>
          <w:szCs w:val="24"/>
        </w:rPr>
        <w:t>[25]</w:t>
      </w:r>
      <w:r>
        <w:fldChar w:fldCharType="end"/>
      </w:r>
      <w:r>
        <w:rPr>
          <w:rFonts w:hint="eastAsia"/>
        </w:rPr>
        <w:t>。激活函数具有如下性质：可微性，非线性、单调性、输出值于输入值相差不会很大。</w:t>
      </w:r>
    </w:p>
    <w:p w14:paraId="726609E1" w14:textId="47F2A89A" w:rsidR="00332BC4" w:rsidRDefault="00332BC4" w:rsidP="004C0929">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MLPClassifier</w:t>
      </w:r>
      <w:r w:rsidR="001C3198">
        <w:rPr>
          <w:rFonts w:hint="eastAsia"/>
        </w:rPr>
        <w:t>方法</w:t>
      </w:r>
      <w:r>
        <w:rPr>
          <w:rFonts w:hint="eastAsia"/>
        </w:rPr>
        <w:t>实现支持人工神经网络分类，对不同类的阿片类药物报告量预测做人工神经网络模型分类。</w:t>
      </w:r>
    </w:p>
    <w:p w14:paraId="48B8B8E5" w14:textId="5EDD8D82" w:rsidR="004C0929" w:rsidRDefault="004C0929" w:rsidP="00D201EE">
      <w:pPr>
        <w:pStyle w:val="a1"/>
      </w:pPr>
      <w:bookmarkStart w:id="48" w:name="_Toc42027945"/>
      <w:r>
        <w:rPr>
          <w:rFonts w:hint="eastAsia"/>
        </w:rPr>
        <w:t>Logi</w:t>
      </w:r>
      <w:r w:rsidR="00FE7CBC">
        <w:rPr>
          <w:rFonts w:hint="eastAsia"/>
        </w:rPr>
        <w:t>stic</w:t>
      </w:r>
      <w:r w:rsidR="00FE7CBC">
        <w:rPr>
          <w:rFonts w:hint="eastAsia"/>
        </w:rPr>
        <w:t>回归</w:t>
      </w:r>
      <w:bookmarkEnd w:id="48"/>
    </w:p>
    <w:p w14:paraId="69B7EEA0" w14:textId="2BD8E92E" w:rsidR="004C0929" w:rsidRDefault="004C0929" w:rsidP="001C3198">
      <w:pPr>
        <w:pStyle w:val="aa"/>
        <w:ind w:firstLine="480"/>
      </w:pPr>
      <w:r>
        <w:rPr>
          <w:rFonts w:hint="eastAsia"/>
        </w:rPr>
        <w:t>Logistic</w:t>
      </w:r>
      <w:r>
        <w:rPr>
          <w:rFonts w:hint="eastAsia"/>
        </w:rPr>
        <w:t>回归（</w:t>
      </w:r>
      <w:r>
        <w:rPr>
          <w:rFonts w:hint="eastAsia"/>
        </w:rPr>
        <w:t>LR</w:t>
      </w:r>
      <w:r>
        <w:rPr>
          <w:rFonts w:hint="eastAsia"/>
        </w:rPr>
        <w:t>，</w:t>
      </w:r>
      <w:r>
        <w:rPr>
          <w:rFonts w:hint="eastAsia"/>
        </w:rPr>
        <w:t>Logistic Regression</w:t>
      </w:r>
      <w:r>
        <w:rPr>
          <w:rFonts w:hint="eastAsia"/>
        </w:rPr>
        <w:t>）模型是</w:t>
      </w:r>
      <w:r w:rsidR="009A027F">
        <w:rPr>
          <w:rFonts w:hint="eastAsia"/>
        </w:rPr>
        <w:t>一种对数概率</w:t>
      </w:r>
      <w:r>
        <w:rPr>
          <w:rFonts w:hint="eastAsia"/>
        </w:rPr>
        <w:t>回归</w:t>
      </w:r>
      <w:r w:rsidR="00026708">
        <w:rPr>
          <w:rFonts w:hint="eastAsia"/>
        </w:rPr>
        <w:t>的机器学习算法</w:t>
      </w:r>
      <w:r>
        <w:fldChar w:fldCharType="begin"/>
      </w:r>
      <w:r>
        <w:instrText xml:space="preserve"> ADDIN NE.Ref.{6A3DE780-9270-4BF6-925A-2F5F99A3AA5B}</w:instrText>
      </w:r>
      <w:r>
        <w:fldChar w:fldCharType="separate"/>
      </w:r>
      <w:r>
        <w:rPr>
          <w:rFonts w:ascii="等线" w:eastAsia="等线" w:cs="等线"/>
          <w:color w:val="080000"/>
          <w:kern w:val="0"/>
          <w:szCs w:val="24"/>
        </w:rPr>
        <w:t>[26]</w:t>
      </w:r>
      <w:r>
        <w:fldChar w:fldCharType="end"/>
      </w:r>
      <w:r>
        <w:rPr>
          <w:rFonts w:hint="eastAsia"/>
        </w:rPr>
        <w:t>。作为一种流行病学多元分析方法，被广泛应用于探索二元应变量于影响因素之间关系的研究，例如，</w:t>
      </w:r>
      <w:r w:rsidR="0041036A">
        <w:rPr>
          <w:rFonts w:hint="eastAsia"/>
        </w:rPr>
        <w:t>疾病诊断、</w:t>
      </w:r>
      <w:r w:rsidR="00D50A42">
        <w:rPr>
          <w:rFonts w:hint="eastAsia"/>
        </w:rPr>
        <w:t>经济预测等</w:t>
      </w:r>
      <w:r>
        <w:fldChar w:fldCharType="begin"/>
      </w:r>
      <w:r>
        <w:instrText xml:space="preserve"> ADDIN NE.Ref.{8D573E96-2742-444E-BACA-A0F3713CCC81}</w:instrText>
      </w:r>
      <w:r>
        <w:fldChar w:fldCharType="separate"/>
      </w:r>
      <w:r>
        <w:rPr>
          <w:rFonts w:ascii="等线" w:eastAsia="等线" w:cs="等线"/>
          <w:color w:val="080000"/>
          <w:kern w:val="0"/>
          <w:szCs w:val="24"/>
        </w:rPr>
        <w:t>[27]</w:t>
      </w:r>
      <w:r>
        <w:fldChar w:fldCharType="end"/>
      </w:r>
      <w:r>
        <w:rPr>
          <w:rFonts w:hint="eastAsia"/>
        </w:rPr>
        <w:t>。</w:t>
      </w:r>
      <w:r w:rsidR="00D50A42">
        <w:rPr>
          <w:rFonts w:hint="eastAsia"/>
        </w:rPr>
        <w:t>L</w:t>
      </w:r>
      <w:r w:rsidR="00D50A42">
        <w:t>R</w:t>
      </w:r>
      <w:r w:rsidR="00026708">
        <w:rPr>
          <w:rFonts w:hint="eastAsia"/>
        </w:rPr>
        <w:t>是一种广义的线性模型，因此，需要假设应变量服从伯努利分布</w:t>
      </w:r>
      <w:r w:rsidR="00871C94">
        <w:rPr>
          <w:rFonts w:hint="eastAsia"/>
        </w:rPr>
        <w:t>，因变量服从高斯分布。</w:t>
      </w:r>
      <w:r>
        <w:rPr>
          <w:rFonts w:hint="eastAsia"/>
        </w:rPr>
        <w:t>Logistic</w:t>
      </w:r>
      <w:r>
        <w:rPr>
          <w:rFonts w:hint="eastAsia"/>
        </w:rPr>
        <w:t>回归进行预测的步骤如下：</w:t>
      </w:r>
      <w:r w:rsidR="00B2399D">
        <w:rPr>
          <w:rFonts w:hint="eastAsia"/>
        </w:rPr>
        <w:t>首先</w:t>
      </w:r>
      <w:r>
        <w:rPr>
          <w:rFonts w:hint="eastAsia"/>
        </w:rPr>
        <w:t>划分</w:t>
      </w:r>
      <w:r w:rsidR="001C3198">
        <w:rPr>
          <w:rFonts w:hint="eastAsia"/>
        </w:rPr>
        <w:t>原始</w:t>
      </w:r>
      <w:r>
        <w:rPr>
          <w:rFonts w:hint="eastAsia"/>
        </w:rPr>
        <w:t>数据集为训练集和测试集；</w:t>
      </w:r>
      <w:r w:rsidR="001C3198">
        <w:rPr>
          <w:rFonts w:hint="eastAsia"/>
        </w:rPr>
        <w:t>然后</w:t>
      </w:r>
      <w:r>
        <w:rPr>
          <w:rFonts w:hint="eastAsia"/>
        </w:rPr>
        <w:t>基于训练集建立逻辑</w:t>
      </w:r>
      <w:r w:rsidR="001C3198">
        <w:rPr>
          <w:rFonts w:hint="eastAsia"/>
        </w:rPr>
        <w:t>L</w:t>
      </w:r>
      <w:r w:rsidR="001C3198">
        <w:t>R</w:t>
      </w:r>
      <w:r>
        <w:rPr>
          <w:rFonts w:hint="eastAsia"/>
        </w:rPr>
        <w:t>模型；通过</w:t>
      </w:r>
      <w:r w:rsidR="001C3198">
        <w:rPr>
          <w:rFonts w:hint="eastAsia"/>
        </w:rPr>
        <w:t>建立的</w:t>
      </w:r>
      <w:r>
        <w:rPr>
          <w:rFonts w:hint="eastAsia"/>
        </w:rPr>
        <w:t>模型计算测试集的预测输出结果；计算损失函数，对比预测结果和实测结果，获</w:t>
      </w:r>
      <w:r>
        <w:rPr>
          <w:rFonts w:hint="eastAsia"/>
        </w:rPr>
        <w:lastRenderedPageBreak/>
        <w:t>得最佳</w:t>
      </w:r>
      <w:r w:rsidR="001C3198">
        <w:rPr>
          <w:rFonts w:hint="eastAsia"/>
        </w:rPr>
        <w:t>参数模型</w:t>
      </w:r>
      <w:r>
        <w:rPr>
          <w:rFonts w:hint="eastAsia"/>
        </w:rPr>
        <w:t>。</w:t>
      </w:r>
    </w:p>
    <w:p w14:paraId="50FFDCF3" w14:textId="3B76644D" w:rsidR="00332BC4" w:rsidRDefault="00332BC4" w:rsidP="00332BC4">
      <w:pPr>
        <w:pStyle w:val="aa"/>
        <w:ind w:firstLine="480"/>
      </w:pPr>
      <w:r>
        <w:t>在</w:t>
      </w:r>
      <w:r>
        <w:rPr>
          <w:rFonts w:hint="eastAsia"/>
        </w:rPr>
        <w:t>Python</w:t>
      </w:r>
      <w:r>
        <w:rPr>
          <w:rFonts w:hint="eastAsia"/>
        </w:rPr>
        <w:t>中本文使用的是</w:t>
      </w:r>
      <w:r>
        <w:rPr>
          <w:rFonts w:hint="eastAsia"/>
        </w:rPr>
        <w:t>sklearn</w:t>
      </w:r>
      <w:r>
        <w:rPr>
          <w:rFonts w:hint="eastAsia"/>
        </w:rPr>
        <w:t>包中的</w:t>
      </w:r>
      <w:r>
        <w:rPr>
          <w:rFonts w:hint="eastAsia"/>
        </w:rPr>
        <w:t>LogisticClassifier</w:t>
      </w:r>
      <w:r w:rsidR="001C3198">
        <w:rPr>
          <w:rFonts w:hint="eastAsia"/>
        </w:rPr>
        <w:t>方法</w:t>
      </w:r>
      <w:r>
        <w:rPr>
          <w:rFonts w:hint="eastAsia"/>
        </w:rPr>
        <w:t>实现支持逻辑回归分类，对不同类的阿片类药物报告量预测做逻辑回归模型分类。</w:t>
      </w:r>
    </w:p>
    <w:p w14:paraId="23368849" w14:textId="397A0831" w:rsidR="00D201EE" w:rsidRDefault="00D201EE" w:rsidP="00D201EE">
      <w:pPr>
        <w:pStyle w:val="a0"/>
      </w:pPr>
      <w:bookmarkStart w:id="49" w:name="_Toc42027946"/>
      <w:bookmarkEnd w:id="24"/>
      <w:bookmarkEnd w:id="25"/>
      <w:r>
        <w:rPr>
          <w:rFonts w:hint="eastAsia"/>
        </w:rPr>
        <w:t>评估方法</w:t>
      </w:r>
      <w:bookmarkEnd w:id="49"/>
    </w:p>
    <w:p w14:paraId="19992542" w14:textId="3DF0214D" w:rsidR="00E06102" w:rsidRDefault="008D17D4" w:rsidP="00E06102">
      <w:pPr>
        <w:pStyle w:val="a1"/>
      </w:pPr>
      <w:bookmarkStart w:id="50" w:name="_Toc42027947"/>
      <w:r>
        <w:rPr>
          <w:rFonts w:hint="eastAsia"/>
        </w:rPr>
        <w:t>精准率</w:t>
      </w:r>
      <w:bookmarkEnd w:id="50"/>
    </w:p>
    <w:p w14:paraId="403A6708" w14:textId="4B4D0F0D" w:rsidR="007C085E" w:rsidRDefault="008B2F60" w:rsidP="007C085E">
      <w:pPr>
        <w:pStyle w:val="aa"/>
        <w:ind w:firstLine="480"/>
      </w:pPr>
      <w:r>
        <w:rPr>
          <w:rFonts w:hint="eastAsia"/>
        </w:rPr>
        <w:t>精准率（</w:t>
      </w:r>
      <w:r>
        <w:rPr>
          <w:rFonts w:hint="eastAsia"/>
        </w:rPr>
        <w:t>Precision</w:t>
      </w:r>
      <w:r>
        <w:rPr>
          <w:rFonts w:hint="eastAsia"/>
        </w:rPr>
        <w:t>）又叫查准率，</w:t>
      </w:r>
      <w:r w:rsidR="007C085E">
        <w:rPr>
          <w:rFonts w:hint="eastAsia"/>
        </w:rPr>
        <w:t>对于给定测试集的某一类别，分类模型预测正确的比例（混淆矩阵的列维）。</w:t>
      </w:r>
      <w:r>
        <w:rPr>
          <w:rFonts w:hint="eastAsia"/>
        </w:rPr>
        <w:t>主要是针对预测结果而言，</w:t>
      </w:r>
      <w:r>
        <w:rPr>
          <w:rFonts w:ascii="Tahoma" w:hAnsi="Tahoma" w:cs="Tahoma"/>
          <w:color w:val="24292E"/>
          <w:shd w:val="clear" w:color="auto" w:fill="FFFFFF"/>
        </w:rPr>
        <w:t>在预测为正样本的结果中，我们有多少把握可以预测正确</w:t>
      </w:r>
      <w:r>
        <w:rPr>
          <w:rFonts w:ascii="Tahoma" w:hAnsi="Tahoma" w:cs="Tahoma" w:hint="eastAsia"/>
          <w:color w:val="24292E"/>
          <w:shd w:val="clear" w:color="auto" w:fill="FFFFFF"/>
        </w:rPr>
        <w:t>。</w:t>
      </w:r>
    </w:p>
    <w:p w14:paraId="3FA6DCE1" w14:textId="70CF4B29" w:rsidR="007C085E" w:rsidRDefault="007C085E" w:rsidP="00266D04">
      <w:pPr>
        <w:pStyle w:val="aff8"/>
        <w:ind w:firstLine="420"/>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7A20F8C5" w14:textId="62DE8C20" w:rsidR="008D17D4" w:rsidRDefault="007C085E" w:rsidP="00E06102">
      <w:pPr>
        <w:pStyle w:val="a1"/>
      </w:pPr>
      <w:bookmarkStart w:id="51" w:name="_Toc42027948"/>
      <w:r>
        <w:rPr>
          <w:rFonts w:hint="eastAsia"/>
        </w:rPr>
        <w:t>召</w:t>
      </w:r>
      <w:r w:rsidR="008D17D4">
        <w:rPr>
          <w:rFonts w:hint="eastAsia"/>
        </w:rPr>
        <w:t>回率</w:t>
      </w:r>
      <w:bookmarkEnd w:id="51"/>
    </w:p>
    <w:p w14:paraId="0EB291A7" w14:textId="1E359A86" w:rsidR="007C085E" w:rsidRDefault="000315EE" w:rsidP="00266D04">
      <w:pPr>
        <w:pStyle w:val="aa"/>
        <w:ind w:firstLine="480"/>
      </w:pPr>
      <w:r>
        <w:rPr>
          <w:rFonts w:hint="eastAsia"/>
        </w:rPr>
        <w:t>召回率（</w:t>
      </w:r>
      <w:r>
        <w:rPr>
          <w:rFonts w:hint="eastAsia"/>
        </w:rPr>
        <w:t>Recall</w:t>
      </w:r>
      <w:r>
        <w:rPr>
          <w:rFonts w:hint="eastAsia"/>
        </w:rPr>
        <w:t>）又叫查全率，它是针对原样本而言的，</w:t>
      </w:r>
      <w:r w:rsidR="00266D04">
        <w:rPr>
          <w:rFonts w:hint="eastAsia"/>
        </w:rPr>
        <w:t>在真实值是正例的所有结果中，模型预测正确的比例。</w:t>
      </w:r>
      <w:r>
        <w:rPr>
          <w:rFonts w:hint="eastAsia"/>
        </w:rPr>
        <w:t>召回率越高，代表实际负样本被预测出来的概率越高。</w:t>
      </w:r>
    </w:p>
    <w:p w14:paraId="2FD8C06E" w14:textId="06742ED7" w:rsidR="00266D04" w:rsidRPr="00E77D83" w:rsidRDefault="00736805" w:rsidP="00266D04">
      <w:pPr>
        <w:pStyle w:val="aa"/>
        <w:ind w:firstLine="480"/>
        <w:rPr>
          <w:rFonts w:eastAsiaTheme="minorEastAsia"/>
        </w:rPr>
      </w:pPr>
      <m:oMathPara>
        <m:oMath>
          <m:r>
            <w:rPr>
              <w:rFonts w:ascii="Cambria Math" w:hAnsi="Cambria Math"/>
            </w:rPr>
            <m:t>R</m:t>
          </m:r>
          <m:r>
            <w:rPr>
              <w:rFonts w:ascii="Cambria Math" w:hAnsi="Cambria Math" w:hint="eastAsia"/>
            </w:rPr>
            <m:t>ecall</m:t>
          </m:r>
          <m:r>
            <m:rPr>
              <m:sty m:val="p"/>
            </m:rPr>
            <w:rPr>
              <w:rFonts w:ascii="Cambria Math" w:hAnsi="Cambria Math"/>
            </w:rPr>
            <m:t>=</m:t>
          </m:r>
          <m:f>
            <m:fPr>
              <m:ctrlPr>
                <w:rPr>
                  <w:rFonts w:ascii="Cambria Math" w:eastAsiaTheme="minorEastAsia"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5BC27720" w14:textId="01D23F15" w:rsidR="008D17D4" w:rsidRDefault="008D17D4" w:rsidP="00E06102">
      <w:pPr>
        <w:pStyle w:val="a1"/>
      </w:pPr>
      <w:bookmarkStart w:id="52" w:name="_Toc42027949"/>
      <w:r>
        <w:rPr>
          <w:rFonts w:hint="eastAsia"/>
        </w:rPr>
        <w:t>F1</w:t>
      </w:r>
      <w:r>
        <w:rPr>
          <w:rFonts w:hint="eastAsia"/>
        </w:rPr>
        <w:t>评分</w:t>
      </w:r>
      <w:bookmarkEnd w:id="52"/>
    </w:p>
    <w:p w14:paraId="79CABE93" w14:textId="757C2F64" w:rsidR="007C085E" w:rsidRDefault="00266D04" w:rsidP="007C085E">
      <w:pPr>
        <w:pStyle w:val="aa"/>
        <w:ind w:firstLine="480"/>
      </w:pPr>
      <w:r>
        <w:rPr>
          <w:rFonts w:hint="eastAsia"/>
        </w:rPr>
        <w:t>由于精确率与召回率通常是此消彼长的，很难兼得，在大规模数据集合中相互制约。</w:t>
      </w:r>
      <w:r w:rsidR="00736805">
        <w:rPr>
          <w:rFonts w:hint="eastAsia"/>
        </w:rPr>
        <w:t>而</w:t>
      </w:r>
      <w:r>
        <w:rPr>
          <w:rFonts w:hint="eastAsia"/>
        </w:rPr>
        <w:t>F1</w:t>
      </w:r>
      <w:r>
        <w:rPr>
          <w:rFonts w:hint="eastAsia"/>
        </w:rPr>
        <w:t>评分</w:t>
      </w:r>
      <w:r w:rsidR="00736805">
        <w:rPr>
          <w:rFonts w:hint="eastAsia"/>
        </w:rPr>
        <w:t>是最常见</w:t>
      </w:r>
      <w:r w:rsidR="000315EE">
        <w:rPr>
          <w:rFonts w:hint="eastAsia"/>
        </w:rPr>
        <w:t>去同时考虑这两个指标</w:t>
      </w:r>
      <w:r w:rsidR="00736805">
        <w:rPr>
          <w:rFonts w:hint="eastAsia"/>
        </w:rPr>
        <w:t>。</w:t>
      </w:r>
      <w:r w:rsidR="007C085E">
        <w:rPr>
          <w:rFonts w:hint="eastAsia"/>
        </w:rPr>
        <w:t>当</w:t>
      </w:r>
      <w:r w:rsidR="007C085E">
        <w:rPr>
          <w:rFonts w:hint="eastAsia"/>
        </w:rPr>
        <w:t>a=</w:t>
      </w:r>
      <w:r w:rsidR="007C085E">
        <w:t>1</w:t>
      </w:r>
      <w:r w:rsidR="007C085E">
        <w:rPr>
          <w:rFonts w:hint="eastAsia"/>
        </w:rPr>
        <w:t>时，</w:t>
      </w:r>
      <w:r w:rsidR="007C085E">
        <w:rPr>
          <w:rFonts w:hint="eastAsia"/>
        </w:rPr>
        <w:t>F</w:t>
      </w:r>
      <w:r w:rsidR="007C085E">
        <w:rPr>
          <w:rFonts w:hint="eastAsia"/>
        </w:rPr>
        <w:t>值（</w:t>
      </w:r>
      <m:oMath>
        <m:r>
          <w:rPr>
            <w:rFonts w:ascii="Cambria Math" w:hAnsi="Cambria Math"/>
          </w:rPr>
          <m:t>F=</m:t>
        </m:r>
        <m:f>
          <m:fPr>
            <m:ctrlPr>
              <w:rPr>
                <w:rFonts w:ascii="Cambria Math" w:hAnsi="Cambria Math"/>
                <w:i/>
              </w:rPr>
            </m:ctrlPr>
          </m:fPr>
          <m:num>
            <m:r>
              <w:rPr>
                <w:rFonts w:ascii="Cambria Math" w:hAnsi="Cambria Math"/>
              </w:rPr>
              <m:t>2Precision*R</m:t>
            </m:r>
            <m:r>
              <w:rPr>
                <w:rFonts w:ascii="Cambria Math" w:hAnsi="Cambria Math" w:hint="eastAsia"/>
              </w:rPr>
              <m:t>ecall</m:t>
            </m:r>
          </m:num>
          <m:den>
            <m:r>
              <w:rPr>
                <w:rFonts w:ascii="Cambria Math" w:hAnsi="Cambria Math"/>
              </w:rPr>
              <m:t>2(Precision+R</m:t>
            </m:r>
            <m:r>
              <w:rPr>
                <w:rFonts w:ascii="Cambria Math" w:hAnsi="Cambria Math" w:hint="eastAsia"/>
              </w:rPr>
              <m:t>ecall</m:t>
            </m:r>
            <m:r>
              <w:rPr>
                <w:rFonts w:ascii="Cambria Math" w:hAnsi="Cambria Math"/>
              </w:rPr>
              <m:t>)</m:t>
            </m:r>
          </m:den>
        </m:f>
      </m:oMath>
      <w:r w:rsidR="007C085E">
        <w:rPr>
          <w:rFonts w:hint="eastAsia"/>
        </w:rPr>
        <w:t>）便是权重因子，代表精确率和召回率的权重相同。</w:t>
      </w:r>
    </w:p>
    <w:p w14:paraId="6C9C8B3B" w14:textId="6782007D" w:rsidR="00266D04" w:rsidRPr="00A8236E" w:rsidRDefault="00266D04" w:rsidP="00266D04">
      <w:pPr>
        <w:pStyle w:val="aa"/>
        <w:ind w:firstLine="480"/>
      </w:pPr>
      <m:oMathPara>
        <m:oMath>
          <m:r>
            <w:rPr>
              <w:rFonts w:ascii="Cambria Math" w:hAnsi="Cambria Math"/>
            </w:rPr>
            <m:t>F</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+1</m:t>
                  </m:r>
                </m:e>
              </m:d>
              <m:r>
                <m:rPr>
                  <m:sty m:val="p"/>
                </m:rPr>
                <w:rPr>
                  <w:rFonts w:ascii="Cambria Math" w:hAnsi="Cambria Math"/>
                </w:rPr>
                <m:t>*</m:t>
              </m:r>
              <m:r>
                <w:rPr>
                  <w:rFonts w:ascii="Cambria Math" w:hAnsi="Cambria Math"/>
                </w:rPr>
                <m:t>Precision</m:t>
              </m:r>
              <m:r>
                <m:rPr>
                  <m:sty m:val="p"/>
                </m:rPr>
                <w:rPr>
                  <w:rFonts w:ascii="Cambria Math" w:hAnsi="Cambria Math"/>
                </w:rPr>
                <m:t>*</m:t>
              </m:r>
              <m:r>
                <w:rPr>
                  <w:rFonts w:ascii="Cambria Math" w:hAnsi="Cambria Math"/>
                </w:rPr>
                <m:t>R</m:t>
              </m:r>
              <m:r>
                <w:rPr>
                  <w:rFonts w:ascii="Cambria Math" w:hAnsi="Cambria Math" w:hint="eastAsia"/>
                </w:rPr>
                <m:t>ecall</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Precision</m:t>
              </m:r>
              <m:r>
                <m:rPr>
                  <m:sty m:val="p"/>
                </m:rPr>
                <w:rPr>
                  <w:rFonts w:ascii="Cambria Math" w:hAnsi="Cambria Math"/>
                </w:rPr>
                <m:t>+</m:t>
              </m:r>
              <m:r>
                <w:rPr>
                  <w:rFonts w:ascii="Cambria Math" w:hAnsi="Cambria Math"/>
                </w:rPr>
                <m:t>R</m:t>
              </m:r>
              <m:r>
                <w:rPr>
                  <w:rFonts w:ascii="Cambria Math" w:hAnsi="Cambria Math" w:hint="eastAsia"/>
                </w:rPr>
                <m:t>ecall</m:t>
              </m:r>
              <m:r>
                <m:rPr>
                  <m:sty m:val="p"/>
                </m:rPr>
                <w:rPr>
                  <w:rFonts w:ascii="Cambria Math" w:hAnsi="Cambria Math"/>
                </w:rPr>
                <m:t>)</m:t>
              </m:r>
            </m:den>
          </m:f>
        </m:oMath>
      </m:oMathPara>
    </w:p>
    <w:p w14:paraId="7C9DDDBB" w14:textId="5B835928" w:rsidR="008D17D4" w:rsidRDefault="008D17D4" w:rsidP="00E06102">
      <w:pPr>
        <w:pStyle w:val="a1"/>
      </w:pPr>
      <w:bookmarkStart w:id="53" w:name="_Toc42027950"/>
      <w:r>
        <w:rPr>
          <w:rFonts w:hint="eastAsia"/>
        </w:rPr>
        <w:t>支持度</w:t>
      </w:r>
      <w:bookmarkEnd w:id="53"/>
    </w:p>
    <w:p w14:paraId="590037B6" w14:textId="431ECAC8" w:rsidR="00266D04" w:rsidRDefault="000315EE" w:rsidP="00266D04">
      <w:pPr>
        <w:pStyle w:val="aa"/>
        <w:ind w:firstLine="480"/>
      </w:pPr>
      <w:r>
        <w:rPr>
          <w:rFonts w:hint="eastAsia"/>
        </w:rPr>
        <w:t>支持度（</w:t>
      </w:r>
      <w:r>
        <w:rPr>
          <w:rFonts w:hint="eastAsia"/>
        </w:rPr>
        <w:t>Support</w:t>
      </w:r>
      <w:r>
        <w:rPr>
          <w:rFonts w:hint="eastAsia"/>
        </w:rPr>
        <w:t>）表示同时包含</w:t>
      </w:r>
      <w:r>
        <w:t>A</w:t>
      </w:r>
      <w:r>
        <w:rPr>
          <w:rFonts w:hint="eastAsia"/>
        </w:rPr>
        <w:t>和</w:t>
      </w:r>
      <w:r>
        <w:rPr>
          <w:rFonts w:hint="eastAsia"/>
        </w:rPr>
        <w:t>B</w:t>
      </w:r>
      <w:r>
        <w:rPr>
          <w:rFonts w:hint="eastAsia"/>
        </w:rPr>
        <w:t>事务占所有事务的比例。</w:t>
      </w:r>
      <w:r w:rsidR="002F6F89">
        <w:rPr>
          <w:rFonts w:hint="eastAsia"/>
        </w:rPr>
        <w:t>也就是规则前后同时在数据集中出现的比率。</w:t>
      </w:r>
    </w:p>
    <w:p w14:paraId="599EC2D7" w14:textId="39D75AA4" w:rsidR="000315EE" w:rsidRDefault="002F6F89" w:rsidP="002F6F89">
      <w:pPr>
        <w:pStyle w:val="aa"/>
        <w:ind w:firstLine="480"/>
        <w:jc w:val="center"/>
      </w:pPr>
      <m:oMathPara>
        <m:oMath>
          <m:r>
            <m:rPr>
              <m:sty m:val="p"/>
            </m:rPr>
            <w:rPr>
              <w:rFonts w:ascii="Cambria Math" w:eastAsia="Cambria Math" w:hAnsi="Cambria Math"/>
            </w:rPr>
            <m:t>S</m:t>
          </m:r>
          <m:r>
            <m:rPr>
              <m:sty m:val="p"/>
            </m:rPr>
            <w:rPr>
              <w:rFonts w:ascii="Cambria Math" w:eastAsiaTheme="minorEastAsia" w:hAnsi="Cambria Math" w:hint="eastAsia"/>
            </w:rPr>
            <m:t>upport</m:t>
          </m:r>
          <m:r>
            <w:rPr>
              <w:rFonts w:ascii="Cambria Math" w:eastAsiaTheme="minorEastAsia" w:hAnsi="Cambria Math" w:hint="eastAsia"/>
            </w:rPr>
            <m:t>=</m:t>
          </m:r>
          <m:r>
            <m:rPr>
              <m:sty m:val="p"/>
            </m:rPr>
            <w:rPr>
              <w:rFonts w:ascii="Cambria Math" w:hAnsi="Cambria Math"/>
            </w:rPr>
            <m:t>P(A&amp;B)</m:t>
          </m:r>
        </m:oMath>
      </m:oMathPara>
    </w:p>
    <w:p w14:paraId="023434BC" w14:textId="6BA67F07" w:rsidR="008D17D4" w:rsidRDefault="008D17D4" w:rsidP="00E06102">
      <w:pPr>
        <w:pStyle w:val="a1"/>
      </w:pPr>
      <w:bookmarkStart w:id="54" w:name="_Toc42027951"/>
      <w:r>
        <w:rPr>
          <w:rFonts w:hint="eastAsia"/>
        </w:rPr>
        <w:t>K</w:t>
      </w:r>
      <w:r>
        <w:rPr>
          <w:rFonts w:hint="eastAsia"/>
        </w:rPr>
        <w:t>折交叉验证</w:t>
      </w:r>
      <w:bookmarkEnd w:id="54"/>
    </w:p>
    <w:p w14:paraId="04343809" w14:textId="77777777" w:rsidR="00266D04" w:rsidRDefault="00266D04" w:rsidP="00266D04">
      <w:pPr>
        <w:pStyle w:val="aa"/>
        <w:ind w:firstLine="480"/>
      </w:pPr>
      <w:r>
        <w:rPr>
          <w:rFonts w:hint="eastAsia"/>
        </w:rPr>
        <w:t>K</w:t>
      </w:r>
      <w:r>
        <w:rPr>
          <w:rFonts w:hint="eastAsia"/>
        </w:rPr>
        <w:t>折交叉验证（</w:t>
      </w:r>
      <w:r>
        <w:rPr>
          <w:rFonts w:hint="eastAsia"/>
        </w:rPr>
        <w:t>K-fold cross-validation</w:t>
      </w:r>
      <w:r>
        <w:rPr>
          <w:rFonts w:hint="eastAsia"/>
        </w:rPr>
        <w:t>），将训练集分割为</w:t>
      </w:r>
      <w:r>
        <w:rPr>
          <w:rFonts w:hint="eastAsia"/>
        </w:rPr>
        <w:t>K</w:t>
      </w:r>
      <w:r>
        <w:rPr>
          <w:rFonts w:hint="eastAsia"/>
        </w:rPr>
        <w:t>个样本，随机选择其中</w:t>
      </w:r>
      <w:r>
        <w:rPr>
          <w:rFonts w:hint="eastAsia"/>
        </w:rPr>
        <w:lastRenderedPageBreak/>
        <w:t>k-1</w:t>
      </w:r>
      <w:r>
        <w:rPr>
          <w:rFonts w:hint="eastAsia"/>
        </w:rPr>
        <w:t>个样本作为训练集来训练模型，将剩余的</w:t>
      </w:r>
      <w:r>
        <w:rPr>
          <w:rFonts w:hint="eastAsia"/>
        </w:rPr>
        <w:t>1</w:t>
      </w:r>
      <w:r>
        <w:rPr>
          <w:rFonts w:hint="eastAsia"/>
        </w:rPr>
        <w:t>个样本作为测试集来验证模型的效果。将这个过程重复</w:t>
      </w:r>
      <w:r>
        <w:rPr>
          <w:rFonts w:hint="eastAsia"/>
        </w:rPr>
        <w:t>k</w:t>
      </w:r>
      <w:r>
        <w:rPr>
          <w:rFonts w:hint="eastAsia"/>
        </w:rPr>
        <w:t>次，每个子样本验证一次，将</w:t>
      </w:r>
      <w:r>
        <w:rPr>
          <w:rFonts w:hint="eastAsia"/>
        </w:rPr>
        <w:t>k</w:t>
      </w:r>
      <w:r>
        <w:rPr>
          <w:rFonts w:hint="eastAsia"/>
        </w:rPr>
        <w:t>次的结果通过平均的方式综合为一个单一指标进行评估。其中当</w:t>
      </w:r>
      <w:r>
        <w:rPr>
          <w:rFonts w:hint="eastAsia"/>
        </w:rPr>
        <w:t>k=10</w:t>
      </w:r>
      <w:r>
        <w:rPr>
          <w:rFonts w:hint="eastAsia"/>
        </w:rPr>
        <w:t>时较为常用，称为</w:t>
      </w:r>
      <w:r>
        <w:rPr>
          <w:rFonts w:hint="eastAsia"/>
        </w:rPr>
        <w:t>10</w:t>
      </w:r>
      <w:r>
        <w:rPr>
          <w:rFonts w:hint="eastAsia"/>
        </w:rPr>
        <w:t>次交叉验证。</w:t>
      </w:r>
    </w:p>
    <w:p w14:paraId="4A017BBA" w14:textId="0E04024E" w:rsidR="00266D04" w:rsidRPr="00266D04" w:rsidRDefault="00266D04" w:rsidP="00266D04">
      <w:pPr>
        <w:pStyle w:val="aa"/>
        <w:ind w:firstLine="480"/>
        <w:rPr>
          <w:highlight w:val="yellow"/>
        </w:rPr>
      </w:pPr>
      <w:r>
        <w:rPr>
          <w:rFonts w:hint="eastAsia"/>
        </w:rPr>
        <w:t>在</w:t>
      </w:r>
      <w:r>
        <w:rPr>
          <w:rFonts w:hint="eastAsia"/>
        </w:rPr>
        <w:t>python</w:t>
      </w:r>
      <w:r>
        <w:rPr>
          <w:rFonts w:hint="eastAsia"/>
        </w:rPr>
        <w:t>中本文使用的是</w:t>
      </w:r>
      <w:r>
        <w:rPr>
          <w:rFonts w:hint="eastAsia"/>
        </w:rPr>
        <w:t>sklearn</w:t>
      </w:r>
      <w:r>
        <w:rPr>
          <w:rFonts w:hint="eastAsia"/>
        </w:rPr>
        <w:t>包中的</w:t>
      </w:r>
      <w:r>
        <w:rPr>
          <w:rFonts w:hint="eastAsia"/>
        </w:rPr>
        <w:t>model_selection</w:t>
      </w:r>
      <w:r>
        <w:rPr>
          <w:rFonts w:hint="eastAsia"/>
        </w:rPr>
        <w:t>方法实现</w:t>
      </w:r>
      <w:r>
        <w:rPr>
          <w:rFonts w:hint="eastAsia"/>
        </w:rPr>
        <w:t>k</w:t>
      </w:r>
      <w:r>
        <w:rPr>
          <w:rFonts w:hint="eastAsia"/>
        </w:rPr>
        <w:t>折交叉验证，对本文所使用得模型进行</w:t>
      </w:r>
      <w:r>
        <w:rPr>
          <w:rFonts w:hint="eastAsia"/>
        </w:rPr>
        <w:t>10</w:t>
      </w:r>
      <w:r>
        <w:rPr>
          <w:rFonts w:hint="eastAsia"/>
        </w:rPr>
        <w:t>折交叉验证各个模型的优劣。</w:t>
      </w:r>
    </w:p>
    <w:p w14:paraId="22A71623" w14:textId="09F7B550" w:rsidR="005374EE" w:rsidRDefault="00E270D8" w:rsidP="000B4C76">
      <w:pPr>
        <w:pStyle w:val="a"/>
        <w:spacing w:before="312" w:after="312"/>
      </w:pPr>
      <w:bookmarkStart w:id="55" w:name="_Toc42027952"/>
      <w:r>
        <w:rPr>
          <w:rFonts w:hint="eastAsia"/>
        </w:rPr>
        <w:t>结果</w:t>
      </w:r>
      <w:bookmarkEnd w:id="55"/>
    </w:p>
    <w:p w14:paraId="698C097E" w14:textId="4BAFEB4E" w:rsidR="00D70BE5" w:rsidRDefault="008C47CC" w:rsidP="00D70BE5">
      <w:pPr>
        <w:pStyle w:val="a0"/>
      </w:pPr>
      <w:bookmarkStart w:id="56" w:name="_Toc42027953"/>
      <w:r>
        <w:rPr>
          <w:rFonts w:hint="eastAsia"/>
        </w:rPr>
        <w:t>数据描述</w:t>
      </w:r>
      <w:bookmarkEnd w:id="56"/>
    </w:p>
    <w:p w14:paraId="54733F11" w14:textId="04949662" w:rsidR="001B3EDC" w:rsidRDefault="00B845A4" w:rsidP="00122286">
      <w:pPr>
        <w:pStyle w:val="a1"/>
      </w:pPr>
      <w:bookmarkStart w:id="57" w:name="_Toc37335361"/>
      <w:bookmarkStart w:id="58" w:name="_Toc37339247"/>
      <w:bookmarkStart w:id="59" w:name="_Toc42027954"/>
      <w:r>
        <w:rPr>
          <w:rFonts w:hint="eastAsia"/>
        </w:rPr>
        <w:t>现状分析</w:t>
      </w:r>
      <w:bookmarkEnd w:id="57"/>
      <w:bookmarkEnd w:id="58"/>
      <w:bookmarkEnd w:id="59"/>
    </w:p>
    <w:p w14:paraId="66C1C972" w14:textId="77777777" w:rsidR="004B018B" w:rsidRDefault="00B40B74" w:rsidP="004B018B">
      <w:pPr>
        <w:pStyle w:val="aa"/>
        <w:ind w:firstLine="480"/>
        <w:rPr>
          <w:noProof/>
        </w:rPr>
      </w:pPr>
      <w:bookmarkStart w:id="60" w:name="_Toc37335362"/>
      <w:bookmarkStart w:id="61" w:name="_Toc37339248"/>
      <w:r>
        <w:rPr>
          <w:rFonts w:hint="eastAsia"/>
        </w:rPr>
        <w:t>（</w:t>
      </w:r>
      <w:r>
        <w:rPr>
          <w:rFonts w:hint="eastAsia"/>
        </w:rPr>
        <w:t>1</w:t>
      </w:r>
      <w:r>
        <w:rPr>
          <w:rFonts w:hint="eastAsia"/>
        </w:rPr>
        <w:t>）总体阿片类药物的使用情况</w:t>
      </w:r>
      <w:bookmarkEnd w:id="60"/>
      <w:bookmarkEnd w:id="61"/>
      <w:r>
        <w:rPr>
          <w:rFonts w:hint="eastAsia"/>
        </w:rPr>
        <w:t>。</w:t>
      </w:r>
      <w:r w:rsidR="00585AA8">
        <w:rPr>
          <w:rFonts w:hint="eastAsia"/>
        </w:rPr>
        <w:t>为了</w:t>
      </w:r>
      <w:r w:rsidR="00DC38B1">
        <w:rPr>
          <w:rFonts w:hint="eastAsia"/>
        </w:rPr>
        <w:t>观察总体数据的分布情况，</w:t>
      </w:r>
      <w:r w:rsidR="00A6568A">
        <w:rPr>
          <w:rFonts w:hint="eastAsia"/>
        </w:rPr>
        <w:t>通过对</w:t>
      </w:r>
      <w:r w:rsidR="00585AA8">
        <w:rPr>
          <w:rFonts w:hint="eastAsia"/>
        </w:rPr>
        <w:t>所有数据的描述性分析得到</w:t>
      </w:r>
      <w:r w:rsidR="004F1455" w:rsidRPr="005A5831">
        <w:fldChar w:fldCharType="begin"/>
      </w:r>
      <w:r w:rsidR="004F1455" w:rsidRPr="005A5831">
        <w:instrText xml:space="preserve"> </w:instrText>
      </w:r>
      <w:r w:rsidR="004F1455" w:rsidRPr="005A5831">
        <w:rPr>
          <w:rFonts w:hint="eastAsia"/>
        </w:rPr>
        <w:instrText>REF _Ref36730160 \h</w:instrText>
      </w:r>
      <w:r w:rsidR="004F1455" w:rsidRPr="005A5831">
        <w:instrText xml:space="preserve"> </w:instrText>
      </w:r>
      <w:r w:rsidR="005A5831">
        <w:instrText xml:space="preserve"> \* MERGEFORMAT </w:instrText>
      </w:r>
      <w:r w:rsidR="004F1455" w:rsidRPr="005A5831">
        <w:fldChar w:fldCharType="separate"/>
      </w:r>
    </w:p>
    <w:p w14:paraId="6E8ADC60" w14:textId="06F883F8" w:rsidR="00B71B82" w:rsidRDefault="004B018B" w:rsidP="00476085">
      <w:pPr>
        <w:pStyle w:val="aa"/>
        <w:ind w:firstLine="480"/>
      </w:pPr>
      <w:r>
        <w:rPr>
          <w:noProof/>
        </w:rPr>
        <w:t>图</w:t>
      </w:r>
      <w:r>
        <w:rPr>
          <w:noProof/>
        </w:rPr>
        <w:t xml:space="preserve"> 1</w:t>
      </w:r>
      <w:r w:rsidR="004F1455" w:rsidRPr="005A5831">
        <w:fldChar w:fldCharType="end"/>
      </w:r>
      <w:r w:rsidR="006363E9">
        <w:rPr>
          <w:rFonts w:hint="eastAsia"/>
        </w:rPr>
        <w:t xml:space="preserve"> </w:t>
      </w:r>
      <w:r w:rsidR="00A25661">
        <w:t>和</w:t>
      </w:r>
      <w:r w:rsidR="006363E9">
        <w:rPr>
          <w:rFonts w:hint="eastAsia"/>
        </w:rPr>
        <w:t xml:space="preserve"> </w:t>
      </w:r>
      <w:r w:rsidR="00A25661">
        <w:fldChar w:fldCharType="begin"/>
      </w:r>
      <w:r w:rsidR="00A25661">
        <w:instrText xml:space="preserve"> REF _Ref36732034 \h </w:instrText>
      </w:r>
      <w:r w:rsidR="00A25661">
        <w:fldChar w:fldCharType="separate"/>
      </w:r>
      <w:r w:rsidRPr="006363E9">
        <w:rPr>
          <w:rFonts w:ascii="黑体" w:hAnsi="黑体"/>
          <w:sz w:val="21"/>
          <w:szCs w:val="21"/>
        </w:rPr>
        <w:t>图</w:t>
      </w:r>
      <w:r w:rsidRPr="006363E9">
        <w:rPr>
          <w:rFonts w:ascii="黑体" w:hAnsi="黑体"/>
          <w:sz w:val="21"/>
          <w:szCs w:val="21"/>
        </w:rPr>
        <w:t xml:space="preserve"> </w:t>
      </w:r>
      <w:r>
        <w:rPr>
          <w:rFonts w:ascii="黑体" w:hAnsi="黑体"/>
          <w:noProof/>
          <w:sz w:val="21"/>
          <w:szCs w:val="21"/>
        </w:rPr>
        <w:t>2</w:t>
      </w:r>
      <w:r w:rsidR="00A25661">
        <w:fldChar w:fldCharType="end"/>
      </w:r>
      <w:r w:rsidR="00585AA8">
        <w:rPr>
          <w:rFonts w:hint="eastAsia"/>
        </w:rPr>
        <w:t>。从图</w:t>
      </w:r>
      <w:r w:rsidR="004F1455">
        <w:rPr>
          <w:rFonts w:hint="eastAsia"/>
        </w:rPr>
        <w:t>中可以看出，</w:t>
      </w:r>
      <w:r w:rsidR="00B71B82">
        <w:rPr>
          <w:rFonts w:hint="eastAsia"/>
        </w:rPr>
        <w:t>报告的阿片类药物共有</w:t>
      </w:r>
      <w:r w:rsidR="001A0151">
        <w:rPr>
          <w:rFonts w:hint="eastAsia"/>
        </w:rPr>
        <w:t>5</w:t>
      </w:r>
      <w:r w:rsidR="001A0151">
        <w:t>6</w:t>
      </w:r>
      <w:r w:rsidR="00B71B82">
        <w:rPr>
          <w:rFonts w:hint="eastAsia"/>
        </w:rPr>
        <w:t>种，</w:t>
      </w:r>
      <w:r w:rsidR="004F1455">
        <w:rPr>
          <w:rFonts w:hint="eastAsia"/>
        </w:rPr>
        <w:t>各类阿片类</w:t>
      </w:r>
      <w:r w:rsidR="005B64E1">
        <w:rPr>
          <w:rFonts w:hint="eastAsia"/>
        </w:rPr>
        <w:t>的</w:t>
      </w:r>
      <w:r w:rsidR="00B71B82">
        <w:rPr>
          <w:rFonts w:hint="eastAsia"/>
        </w:rPr>
        <w:t>分布主要集中在海洛因、氢考酮、氢可酮这三类，分别占比为</w:t>
      </w:r>
      <w:r w:rsidR="00B71B82">
        <w:rPr>
          <w:rFonts w:hint="eastAsia"/>
        </w:rPr>
        <w:t>53.24%</w:t>
      </w:r>
      <w:r w:rsidR="00B71B82">
        <w:rPr>
          <w:rFonts w:hint="eastAsia"/>
        </w:rPr>
        <w:t>、</w:t>
      </w:r>
      <w:r w:rsidR="00B71B82">
        <w:rPr>
          <w:rFonts w:hint="eastAsia"/>
        </w:rPr>
        <w:t>19.79%</w:t>
      </w:r>
      <w:r w:rsidR="00B71B82">
        <w:rPr>
          <w:rFonts w:hint="eastAsia"/>
        </w:rPr>
        <w:t>、</w:t>
      </w:r>
      <w:r w:rsidR="00B71B82">
        <w:rPr>
          <w:rFonts w:hint="eastAsia"/>
        </w:rPr>
        <w:t>8.57%</w:t>
      </w:r>
      <w:r w:rsidR="00A25661">
        <w:rPr>
          <w:rFonts w:hint="eastAsia"/>
        </w:rPr>
        <w:t>，海洛因的报告量达到</w:t>
      </w:r>
      <w:r w:rsidR="003009F4">
        <w:rPr>
          <w:rFonts w:hint="eastAsia"/>
        </w:rPr>
        <w:t>25000</w:t>
      </w:r>
      <w:r w:rsidR="003009F4">
        <w:rPr>
          <w:rFonts w:hint="eastAsia"/>
        </w:rPr>
        <w:t>多</w:t>
      </w:r>
      <w:r w:rsidR="00A25661">
        <w:rPr>
          <w:rFonts w:hint="eastAsia"/>
        </w:rPr>
        <w:t>例，氢考酮的报告量为</w:t>
      </w:r>
      <w:r w:rsidR="003009F4">
        <w:rPr>
          <w:rFonts w:hint="eastAsia"/>
        </w:rPr>
        <w:t>10000</w:t>
      </w:r>
      <w:r w:rsidR="003009F4">
        <w:rPr>
          <w:rFonts w:hint="eastAsia"/>
        </w:rPr>
        <w:t>多例</w:t>
      </w:r>
      <w:r w:rsidR="00A25661">
        <w:rPr>
          <w:rFonts w:hint="eastAsia"/>
        </w:rPr>
        <w:t>，氢可酮的报告量为</w:t>
      </w:r>
      <w:r w:rsidR="003009F4">
        <w:rPr>
          <w:rFonts w:hint="eastAsia"/>
        </w:rPr>
        <w:t>4000</w:t>
      </w:r>
      <w:r w:rsidR="003009F4">
        <w:rPr>
          <w:rFonts w:hint="eastAsia"/>
        </w:rPr>
        <w:t>多例</w:t>
      </w:r>
      <w:r w:rsidR="00B71B82">
        <w:rPr>
          <w:rFonts w:hint="eastAsia"/>
        </w:rPr>
        <w:t>；大部分类型的阿片类药物都小于</w:t>
      </w:r>
      <w:r w:rsidR="00B71B82">
        <w:rPr>
          <w:rFonts w:hint="eastAsia"/>
        </w:rPr>
        <w:t>0.01%</w:t>
      </w:r>
      <w:r w:rsidR="00B71B82">
        <w:rPr>
          <w:rFonts w:hint="eastAsia"/>
        </w:rPr>
        <w:t>；而较为常见的可卡因、吗啡等占比并没有想象中的那么高，比例分别为</w:t>
      </w:r>
      <w:r w:rsidR="00B71B82">
        <w:rPr>
          <w:rFonts w:hint="eastAsia"/>
        </w:rPr>
        <w:t>0.73%</w:t>
      </w:r>
      <w:r w:rsidR="00B71B82">
        <w:rPr>
          <w:rFonts w:hint="eastAsia"/>
        </w:rPr>
        <w:t>、</w:t>
      </w:r>
      <w:r w:rsidR="00B71B82">
        <w:rPr>
          <w:rFonts w:hint="eastAsia"/>
        </w:rPr>
        <w:t>1.88%</w:t>
      </w:r>
      <w:r w:rsidR="00A25661">
        <w:rPr>
          <w:rFonts w:hint="eastAsia"/>
        </w:rPr>
        <w:t>。</w:t>
      </w:r>
    </w:p>
    <w:p w14:paraId="22745EB4" w14:textId="609A3F17" w:rsidR="00A25661" w:rsidRDefault="00975729" w:rsidP="00A25661">
      <w:pPr>
        <w:pStyle w:val="aa"/>
        <w:keepNext/>
        <w:ind w:firstLineChars="0" w:firstLine="0"/>
        <w:jc w:val="center"/>
      </w:pPr>
      <w:r>
        <w:rPr>
          <w:noProof/>
        </w:rPr>
        <w:lastRenderedPageBreak/>
        <w:drawing>
          <wp:inline distT="0" distB="0" distL="0" distR="0" wp14:anchorId="4F7BCA99" wp14:editId="3A846275">
            <wp:extent cx="4828309" cy="3621499"/>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Pi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62" w:name="_Ref36730160"/>
      <w:bookmarkStart w:id="63" w:name="_Ref36730120"/>
    </w:p>
    <w:p w14:paraId="6FFB3666" w14:textId="69C6F61B" w:rsidR="004F1455" w:rsidRDefault="004F1455" w:rsidP="004F1455">
      <w:pPr>
        <w:pStyle w:val="afa"/>
        <w:jc w:val="center"/>
      </w:pPr>
      <w:bookmarkStart w:id="64" w:name="_Toc40737584"/>
      <w:r>
        <w:t>图</w:t>
      </w:r>
      <w:r>
        <w:t xml:space="preserve"> </w:t>
      </w:r>
      <w:r>
        <w:fldChar w:fldCharType="begin"/>
      </w:r>
      <w:r>
        <w:instrText xml:space="preserve"> SEQ </w:instrText>
      </w:r>
      <w:r>
        <w:instrText>图</w:instrText>
      </w:r>
      <w:r>
        <w:instrText xml:space="preserve"> \* ARABIC </w:instrText>
      </w:r>
      <w:r>
        <w:fldChar w:fldCharType="separate"/>
      </w:r>
      <w:r w:rsidR="004B018B">
        <w:rPr>
          <w:noProof/>
        </w:rPr>
        <w:t>1</w:t>
      </w:r>
      <w:r>
        <w:fldChar w:fldCharType="end"/>
      </w:r>
      <w:bookmarkEnd w:id="62"/>
      <w:r>
        <w:rPr>
          <w:rFonts w:hint="eastAsia"/>
        </w:rPr>
        <w:t xml:space="preserve">    </w:t>
      </w:r>
      <w:r>
        <w:rPr>
          <w:rFonts w:hint="eastAsia"/>
        </w:rPr>
        <w:t>各类阿片类药物报告比例饼图</w:t>
      </w:r>
      <w:bookmarkEnd w:id="63"/>
      <w:bookmarkEnd w:id="64"/>
    </w:p>
    <w:p w14:paraId="59D74742" w14:textId="77777777" w:rsidR="00A25661" w:rsidRPr="00A25661" w:rsidRDefault="00A25661" w:rsidP="00A25661">
      <w:pPr>
        <w:pStyle w:val="aa"/>
        <w:ind w:firstLine="480"/>
      </w:pPr>
    </w:p>
    <w:p w14:paraId="2D013D57" w14:textId="77777777" w:rsidR="004F1455" w:rsidRDefault="00975729" w:rsidP="004F1455">
      <w:pPr>
        <w:pStyle w:val="aa"/>
        <w:keepNext/>
        <w:ind w:firstLineChars="0" w:firstLine="0"/>
        <w:jc w:val="center"/>
      </w:pPr>
      <w:r>
        <w:rPr>
          <w:noProof/>
        </w:rPr>
        <w:drawing>
          <wp:inline distT="0" distB="0" distL="0" distR="0" wp14:anchorId="0374E7E1" wp14:editId="7AB0D83F">
            <wp:extent cx="5029200" cy="3143389"/>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Ba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38BB5B4E" w14:textId="27475873" w:rsidR="000B3676" w:rsidRPr="006363E9" w:rsidRDefault="004F1455" w:rsidP="004F1455">
      <w:pPr>
        <w:pStyle w:val="afa"/>
        <w:jc w:val="center"/>
        <w:rPr>
          <w:rFonts w:ascii="黑体" w:hAnsi="黑体"/>
          <w:sz w:val="21"/>
          <w:szCs w:val="21"/>
        </w:rPr>
      </w:pPr>
      <w:bookmarkStart w:id="65" w:name="_Ref36732034"/>
      <w:bookmarkStart w:id="66" w:name="_Toc40737585"/>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4B018B">
        <w:rPr>
          <w:rFonts w:ascii="黑体" w:hAnsi="黑体"/>
          <w:noProof/>
          <w:sz w:val="21"/>
          <w:szCs w:val="21"/>
        </w:rPr>
        <w:t>2</w:t>
      </w:r>
      <w:r w:rsidRPr="006363E9">
        <w:rPr>
          <w:rFonts w:ascii="黑体" w:hAnsi="黑体"/>
          <w:sz w:val="21"/>
          <w:szCs w:val="21"/>
        </w:rPr>
        <w:fldChar w:fldCharType="end"/>
      </w:r>
      <w:bookmarkEnd w:id="65"/>
      <w:r w:rsidRPr="006363E9">
        <w:rPr>
          <w:rFonts w:ascii="黑体" w:hAnsi="黑体" w:hint="eastAsia"/>
          <w:sz w:val="21"/>
          <w:szCs w:val="21"/>
        </w:rPr>
        <w:t xml:space="preserve">    各类阿片类药物报告量分布直方图</w:t>
      </w:r>
      <w:bookmarkEnd w:id="66"/>
    </w:p>
    <w:p w14:paraId="0291CBE9" w14:textId="50B2EEBC" w:rsidR="00D451A6" w:rsidRDefault="00B40B74" w:rsidP="00B40B74">
      <w:pPr>
        <w:pStyle w:val="aa"/>
        <w:ind w:firstLine="480"/>
      </w:pPr>
      <w:bookmarkStart w:id="67" w:name="_Toc37335363"/>
      <w:bookmarkStart w:id="68" w:name="_Toc37339249"/>
      <w:r>
        <w:rPr>
          <w:rFonts w:hint="eastAsia"/>
        </w:rPr>
        <w:t>（</w:t>
      </w:r>
      <w:r>
        <w:rPr>
          <w:rFonts w:hint="eastAsia"/>
        </w:rPr>
        <w:t>2</w:t>
      </w:r>
      <w:r>
        <w:rPr>
          <w:rFonts w:hint="eastAsia"/>
        </w:rPr>
        <w:t>）</w:t>
      </w:r>
      <w:r w:rsidR="00B845A4">
        <w:rPr>
          <w:rFonts w:hint="eastAsia"/>
        </w:rPr>
        <w:t>不同地区阿片类药物的使用情况</w:t>
      </w:r>
      <w:bookmarkEnd w:id="67"/>
      <w:bookmarkEnd w:id="68"/>
      <w:r>
        <w:rPr>
          <w:rFonts w:hint="eastAsia"/>
        </w:rPr>
        <w:t>。</w:t>
      </w:r>
      <w:r w:rsidR="00BE3F35">
        <w:rPr>
          <w:rFonts w:hint="eastAsia"/>
        </w:rPr>
        <w:t>在得到总体</w:t>
      </w:r>
      <w:r w:rsidR="00873721">
        <w:rPr>
          <w:rFonts w:hint="eastAsia"/>
        </w:rPr>
        <w:t>药物使用的分布情况后，进一步分析不同地区的药物使用情况。</w:t>
      </w:r>
      <w:r w:rsidR="00D451A6">
        <w:t>根据</w:t>
      </w:r>
      <w:r w:rsidR="00D451A6">
        <w:rPr>
          <w:rFonts w:hint="eastAsia"/>
        </w:rPr>
        <w:t>2010-2016</w:t>
      </w:r>
      <w:r w:rsidR="00D451A6">
        <w:rPr>
          <w:rFonts w:hint="eastAsia"/>
        </w:rPr>
        <w:t>年不同州的不同种类报告量绘制了热</w:t>
      </w:r>
      <w:r w:rsidR="00D451A6">
        <w:rPr>
          <w:rFonts w:hint="eastAsia"/>
        </w:rPr>
        <w:lastRenderedPageBreak/>
        <w:t>力图，见</w:t>
      </w:r>
      <w:r w:rsidR="00D451A6">
        <w:fldChar w:fldCharType="begin"/>
      </w:r>
      <w:r w:rsidR="00D451A6">
        <w:instrText xml:space="preserve"> </w:instrText>
      </w:r>
      <w:r w:rsidR="00D451A6">
        <w:rPr>
          <w:rFonts w:hint="eastAsia"/>
        </w:rPr>
        <w:instrText>REF _Ref36733073 \h</w:instrText>
      </w:r>
      <w:r w:rsidR="00D451A6">
        <w:instrText xml:space="preserve"> </w:instrText>
      </w:r>
      <w:r w:rsidR="00D451A6">
        <w:fldChar w:fldCharType="separate"/>
      </w:r>
      <w:r w:rsidR="004B018B" w:rsidRPr="006363E9">
        <w:rPr>
          <w:rFonts w:ascii="黑体" w:hAnsi="黑体"/>
          <w:sz w:val="21"/>
          <w:szCs w:val="21"/>
        </w:rPr>
        <w:t>图</w:t>
      </w:r>
      <w:r w:rsidR="004B018B" w:rsidRPr="006363E9">
        <w:rPr>
          <w:rFonts w:ascii="黑体" w:hAnsi="黑体"/>
          <w:sz w:val="21"/>
          <w:szCs w:val="21"/>
        </w:rPr>
        <w:t xml:space="preserve"> </w:t>
      </w:r>
      <w:r w:rsidR="004B018B">
        <w:rPr>
          <w:rFonts w:ascii="黑体" w:hAnsi="黑体"/>
          <w:noProof/>
          <w:sz w:val="21"/>
          <w:szCs w:val="21"/>
        </w:rPr>
        <w:t>3</w:t>
      </w:r>
      <w:r w:rsidR="00D451A6">
        <w:fldChar w:fldCharType="end"/>
      </w:r>
      <w:r w:rsidR="00D451A6">
        <w:rPr>
          <w:rFonts w:hint="eastAsia"/>
        </w:rPr>
        <w:t>。可以</w:t>
      </w:r>
      <w:r w:rsidR="00D451A6">
        <w:t>发现</w:t>
      </w:r>
      <w:r w:rsidR="00D451A6">
        <w:rPr>
          <w:rFonts w:hint="eastAsia"/>
        </w:rPr>
        <w:t>，</w:t>
      </w:r>
      <w:r w:rsidR="00D451A6">
        <w:t>虽然不同年份的报告量有一定的差异</w:t>
      </w:r>
      <w:r w:rsidR="00D451A6">
        <w:rPr>
          <w:rFonts w:hint="eastAsia"/>
        </w:rPr>
        <w:t>，</w:t>
      </w:r>
      <w:r w:rsidR="00D451A6">
        <w:t>但是在类别上展出来的差异更加明显</w:t>
      </w:r>
      <w:r w:rsidR="00D451A6">
        <w:rPr>
          <w:rFonts w:hint="eastAsia"/>
        </w:rPr>
        <w:t>，</w:t>
      </w:r>
      <w:r w:rsidR="00DC3FCF">
        <w:rPr>
          <w:rFonts w:hint="eastAsia"/>
        </w:rPr>
        <w:t>肯塔基州主要为</w:t>
      </w:r>
      <w:r w:rsidR="00B059E8">
        <w:rPr>
          <w:rFonts w:hint="eastAsia"/>
        </w:rPr>
        <w:t>氢考酮、海洛因</w:t>
      </w:r>
      <w:r w:rsidR="00DC3FCF">
        <w:rPr>
          <w:rFonts w:hint="eastAsia"/>
        </w:rPr>
        <w:t>、</w:t>
      </w:r>
      <w:r w:rsidR="00B059E8">
        <w:rPr>
          <w:rFonts w:hint="eastAsia"/>
        </w:rPr>
        <w:t>氢可酮</w:t>
      </w:r>
      <w:r w:rsidR="00DC3FCF">
        <w:rPr>
          <w:rFonts w:hint="eastAsia"/>
        </w:rPr>
        <w:t>阿片药，俄亥俄州主要为</w:t>
      </w:r>
      <w:r w:rsidR="00B059E8">
        <w:rPr>
          <w:rFonts w:hint="eastAsia"/>
        </w:rPr>
        <w:t>海洛因</w:t>
      </w:r>
      <w:r w:rsidR="00DC3FCF">
        <w:rPr>
          <w:rFonts w:hint="eastAsia"/>
        </w:rPr>
        <w:t>、</w:t>
      </w:r>
      <w:r w:rsidR="00B059E8">
        <w:rPr>
          <w:rFonts w:hint="eastAsia"/>
        </w:rPr>
        <w:t>氢考酮</w:t>
      </w:r>
      <w:r w:rsidR="00DC3FCF">
        <w:rPr>
          <w:rFonts w:hint="eastAsia"/>
        </w:rPr>
        <w:t>、</w:t>
      </w:r>
      <w:r w:rsidR="00B059E8">
        <w:rPr>
          <w:rFonts w:hint="eastAsia"/>
        </w:rPr>
        <w:t>丁丙诺啡</w:t>
      </w:r>
      <w:r w:rsidR="00DC3FCF">
        <w:rPr>
          <w:rFonts w:hint="eastAsia"/>
        </w:rPr>
        <w:t>阿片药，宾夕法尼亚州主要为</w:t>
      </w:r>
      <w:r w:rsidR="00B059E8">
        <w:rPr>
          <w:rFonts w:hint="eastAsia"/>
        </w:rPr>
        <w:t>海洛因</w:t>
      </w:r>
      <w:r w:rsidR="00DC3FCF">
        <w:rPr>
          <w:rFonts w:hint="eastAsia"/>
        </w:rPr>
        <w:t>、</w:t>
      </w:r>
      <w:r w:rsidR="00B059E8">
        <w:rPr>
          <w:rFonts w:hint="eastAsia"/>
        </w:rPr>
        <w:t>氢考酮</w:t>
      </w:r>
      <w:r w:rsidR="00DC3FCF">
        <w:rPr>
          <w:rFonts w:hint="eastAsia"/>
        </w:rPr>
        <w:t>、</w:t>
      </w:r>
      <w:r w:rsidR="00B059E8">
        <w:rPr>
          <w:rFonts w:hint="eastAsia"/>
        </w:rPr>
        <w:t>丁丙诺啡</w:t>
      </w:r>
      <w:r w:rsidR="00DC3FCF">
        <w:rPr>
          <w:rFonts w:hint="eastAsia"/>
        </w:rPr>
        <w:t>阿片药，弗吉尼亚州主要为</w:t>
      </w:r>
      <w:r w:rsidR="00B059E8">
        <w:rPr>
          <w:rFonts w:hint="eastAsia"/>
        </w:rPr>
        <w:t>氢可酮</w:t>
      </w:r>
      <w:r w:rsidR="00DC3FCF">
        <w:rPr>
          <w:rFonts w:hint="eastAsia"/>
        </w:rPr>
        <w:t>、</w:t>
      </w:r>
      <w:r w:rsidR="00B059E8">
        <w:rPr>
          <w:rFonts w:hint="eastAsia"/>
        </w:rPr>
        <w:t>氢考酮</w:t>
      </w:r>
      <w:r w:rsidR="00DC3FCF">
        <w:rPr>
          <w:rFonts w:hint="eastAsia"/>
        </w:rPr>
        <w:t>、</w:t>
      </w:r>
      <w:r w:rsidR="00B059E8">
        <w:rPr>
          <w:rFonts w:hint="eastAsia"/>
        </w:rPr>
        <w:t>海洛因</w:t>
      </w:r>
      <w:r w:rsidR="00DC3FCF">
        <w:rPr>
          <w:rFonts w:hint="eastAsia"/>
        </w:rPr>
        <w:t>阿片药，西弗吉尼亚州主要为</w:t>
      </w:r>
      <w:r w:rsidR="00B059E8">
        <w:rPr>
          <w:rFonts w:hint="eastAsia"/>
        </w:rPr>
        <w:t>氢考酮</w:t>
      </w:r>
      <w:r w:rsidR="00DC3FCF">
        <w:rPr>
          <w:rFonts w:hint="eastAsia"/>
        </w:rPr>
        <w:t>、</w:t>
      </w:r>
      <w:r w:rsidR="00B059E8">
        <w:rPr>
          <w:rFonts w:hint="eastAsia"/>
        </w:rPr>
        <w:t>氢可酮</w:t>
      </w:r>
      <w:r w:rsidR="00DC3FCF">
        <w:rPr>
          <w:rFonts w:hint="eastAsia"/>
        </w:rPr>
        <w:t>、</w:t>
      </w:r>
      <w:r w:rsidR="00B059E8">
        <w:rPr>
          <w:rFonts w:hint="eastAsia"/>
        </w:rPr>
        <w:t>海洛因</w:t>
      </w:r>
      <w:r w:rsidR="00DC3FCF">
        <w:rPr>
          <w:rFonts w:hint="eastAsia"/>
        </w:rPr>
        <w:t>阿片药；</w:t>
      </w:r>
      <w:r w:rsidR="00D451A6">
        <w:t>可以</w:t>
      </w:r>
      <w:r w:rsidR="00FB0CA1">
        <w:rPr>
          <w:rFonts w:hint="eastAsia"/>
        </w:rPr>
        <w:t>从图上</w:t>
      </w:r>
      <w:r w:rsidR="00DC3FCF">
        <w:t>发现</w:t>
      </w:r>
      <w:r w:rsidR="00FB0CA1">
        <w:rPr>
          <w:rFonts w:hint="eastAsia"/>
        </w:rPr>
        <w:t>图形模式</w:t>
      </w:r>
      <w:r w:rsidR="00D451A6">
        <w:t>大致呈现</w:t>
      </w:r>
      <w:r w:rsidR="00D451A6">
        <w:rPr>
          <w:rFonts w:hint="eastAsia"/>
        </w:rPr>
        <w:t>3</w:t>
      </w:r>
      <w:r w:rsidR="00D451A6">
        <w:rPr>
          <w:rFonts w:hint="eastAsia"/>
        </w:rPr>
        <w:t>个板块，第一个板块主要以</w:t>
      </w:r>
      <w:r w:rsidR="00B059E8">
        <w:rPr>
          <w:rFonts w:hint="eastAsia"/>
        </w:rPr>
        <w:t>海洛因</w:t>
      </w:r>
      <w:r w:rsidR="0082557D">
        <w:rPr>
          <w:rFonts w:hint="eastAsia"/>
        </w:rPr>
        <w:t>阿片药为主；第二板块主要以</w:t>
      </w:r>
      <w:r w:rsidR="00B059E8">
        <w:rPr>
          <w:rFonts w:hint="eastAsia"/>
        </w:rPr>
        <w:t>氢考酮</w:t>
      </w:r>
      <w:r w:rsidR="0082557D">
        <w:rPr>
          <w:rFonts w:hint="eastAsia"/>
        </w:rPr>
        <w:t>为主，第三板块主要以</w:t>
      </w:r>
      <w:r w:rsidR="00B059E8">
        <w:rPr>
          <w:rFonts w:hint="eastAsia"/>
        </w:rPr>
        <w:t>丁丙诺啡</w:t>
      </w:r>
      <w:r w:rsidR="0082557D">
        <w:rPr>
          <w:rFonts w:hint="eastAsia"/>
        </w:rPr>
        <w:t>为主。基于这三大板块类别便可以将原本</w:t>
      </w:r>
      <w:r w:rsidR="00D0706C">
        <w:rPr>
          <w:rFonts w:hint="eastAsia"/>
        </w:rPr>
        <w:t>56</w:t>
      </w:r>
      <w:r w:rsidR="0082557D">
        <w:rPr>
          <w:rFonts w:hint="eastAsia"/>
        </w:rPr>
        <w:t>种阿片类药物重新划分为三大类。</w:t>
      </w:r>
    </w:p>
    <w:p w14:paraId="77DF966D" w14:textId="7EA03087" w:rsidR="00A25661" w:rsidRDefault="00312233" w:rsidP="00716298">
      <w:pPr>
        <w:pStyle w:val="aa"/>
        <w:keepNext/>
        <w:ind w:firstLineChars="0" w:firstLine="0"/>
        <w:jc w:val="center"/>
      </w:pPr>
      <w:r>
        <w:rPr>
          <w:noProof/>
        </w:rPr>
        <w:drawing>
          <wp:inline distT="0" distB="0" distL="0" distR="0" wp14:anchorId="07DB10D8" wp14:editId="31720BCB">
            <wp:extent cx="6081430" cy="2026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5948" cy="2028426"/>
                    </a:xfrm>
                    <a:prstGeom prst="rect">
                      <a:avLst/>
                    </a:prstGeom>
                    <a:noFill/>
                    <a:ln>
                      <a:noFill/>
                    </a:ln>
                  </pic:spPr>
                </pic:pic>
              </a:graphicData>
            </a:graphic>
          </wp:inline>
        </w:drawing>
      </w:r>
    </w:p>
    <w:p w14:paraId="14F068EC" w14:textId="174008AE" w:rsidR="000B3676" w:rsidRPr="006363E9" w:rsidRDefault="00A25661" w:rsidP="00A25661">
      <w:pPr>
        <w:pStyle w:val="afa"/>
        <w:jc w:val="center"/>
        <w:rPr>
          <w:rFonts w:ascii="黑体" w:hAnsi="黑体"/>
          <w:sz w:val="21"/>
          <w:szCs w:val="21"/>
        </w:rPr>
      </w:pPr>
      <w:bookmarkStart w:id="69" w:name="_Ref36733073"/>
      <w:bookmarkStart w:id="70" w:name="_Toc40737586"/>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4B018B">
        <w:rPr>
          <w:rFonts w:ascii="黑体" w:hAnsi="黑体"/>
          <w:noProof/>
          <w:sz w:val="21"/>
          <w:szCs w:val="21"/>
        </w:rPr>
        <w:t>3</w:t>
      </w:r>
      <w:r w:rsidRPr="006363E9">
        <w:rPr>
          <w:rFonts w:ascii="黑体" w:hAnsi="黑体"/>
          <w:sz w:val="21"/>
          <w:szCs w:val="21"/>
        </w:rPr>
        <w:fldChar w:fldCharType="end"/>
      </w:r>
      <w:bookmarkEnd w:id="69"/>
      <w:r w:rsidRPr="006363E9">
        <w:rPr>
          <w:rFonts w:ascii="黑体" w:hAnsi="黑体" w:hint="eastAsia"/>
          <w:sz w:val="21"/>
          <w:szCs w:val="21"/>
        </w:rPr>
        <w:t xml:space="preserve">    各个州各种阿片类药物报告量的热力图</w:t>
      </w:r>
      <w:bookmarkEnd w:id="70"/>
    </w:p>
    <w:p w14:paraId="58BBD387" w14:textId="2040B4DE" w:rsidR="00CB4810" w:rsidRDefault="008C47CC" w:rsidP="00B40B74">
      <w:pPr>
        <w:pStyle w:val="a1"/>
      </w:pPr>
      <w:bookmarkStart w:id="71" w:name="_Toc42027955"/>
      <w:r>
        <w:rPr>
          <w:rFonts w:hint="eastAsia"/>
        </w:rPr>
        <w:t>药物种类划分</w:t>
      </w:r>
      <w:bookmarkEnd w:id="71"/>
    </w:p>
    <w:p w14:paraId="58E415ED" w14:textId="13075F38" w:rsidR="00897DB8" w:rsidRDefault="00CB4810" w:rsidP="006C70F9">
      <w:pPr>
        <w:pStyle w:val="aa"/>
        <w:ind w:firstLine="480"/>
        <w:jc w:val="left"/>
      </w:pPr>
      <w:r>
        <w:rPr>
          <w:rFonts w:hint="eastAsia"/>
        </w:rPr>
        <w:t>根据阿片类药物是否为合成药物将其划分为三大类：合成类阿片药、非合成类阿片药、半合成类阿片药。基于</w:t>
      </w:r>
      <w:r w:rsidR="00C22DF1">
        <w:rPr>
          <w:rFonts w:hint="eastAsia"/>
        </w:rPr>
        <w:t>其报告量</w:t>
      </w:r>
      <w:r w:rsidR="00C22DF1" w:rsidRPr="00C22DF1">
        <w:rPr>
          <w:rFonts w:hint="eastAsia"/>
        </w:rPr>
        <w:t>（见</w:t>
      </w:r>
      <w:r w:rsidR="00C22DF1" w:rsidRPr="00C22DF1">
        <w:fldChar w:fldCharType="begin"/>
      </w:r>
      <w:r w:rsidR="00C22DF1" w:rsidRPr="00C22DF1">
        <w:instrText xml:space="preserve"> </w:instrText>
      </w:r>
      <w:r w:rsidR="00C22DF1" w:rsidRPr="00C22DF1">
        <w:rPr>
          <w:rFonts w:hint="eastAsia"/>
        </w:rPr>
        <w:instrText>REF _Ref41730572 \h</w:instrText>
      </w:r>
      <w:r w:rsidR="00C22DF1" w:rsidRPr="00C22DF1">
        <w:instrText xml:space="preserve"> </w:instrText>
      </w:r>
      <w:r w:rsidR="00C22DF1">
        <w:instrText xml:space="preserve"> \* MERGEFORMAT </w:instrText>
      </w:r>
      <w:r w:rsidR="00C22DF1" w:rsidRPr="00C22DF1">
        <w:fldChar w:fldCharType="separate"/>
      </w:r>
      <w:r w:rsidR="004B018B" w:rsidRPr="004B018B">
        <w:t>表</w:t>
      </w:r>
      <w:r w:rsidR="004B018B" w:rsidRPr="004B018B">
        <w:t xml:space="preserve"> 1</w:t>
      </w:r>
      <w:r w:rsidR="00C22DF1" w:rsidRPr="00C22DF1">
        <w:fldChar w:fldCharType="end"/>
      </w:r>
      <w:r w:rsidR="00C22DF1" w:rsidRPr="00C22DF1">
        <w:t>）</w:t>
      </w:r>
      <w:r>
        <w:rPr>
          <w:rFonts w:hint="eastAsia"/>
        </w:rPr>
        <w:t>对</w:t>
      </w:r>
      <w:r>
        <w:rPr>
          <w:rFonts w:hint="eastAsia"/>
        </w:rPr>
        <w:t>2010-2016</w:t>
      </w:r>
      <w:r>
        <w:rPr>
          <w:rFonts w:hint="eastAsia"/>
        </w:rPr>
        <w:t>年各个州的报告量绘制折线图，从</w:t>
      </w:r>
      <w:r>
        <w:fldChar w:fldCharType="begin"/>
      </w:r>
      <w:r>
        <w:instrText xml:space="preserve"> </w:instrText>
      </w:r>
      <w:r>
        <w:rPr>
          <w:rFonts w:hint="eastAsia"/>
        </w:rPr>
        <w:instrText>REF _Ref36736566 \h</w:instrText>
      </w:r>
      <w:r>
        <w:instrText xml:space="preserve"> </w:instrText>
      </w:r>
      <w:r>
        <w:fldChar w:fldCharType="separate"/>
      </w:r>
      <w:r w:rsidR="004B018B" w:rsidRPr="006363E9">
        <w:rPr>
          <w:rFonts w:ascii="黑体" w:hAnsi="黑体"/>
          <w:sz w:val="21"/>
          <w:szCs w:val="21"/>
        </w:rPr>
        <w:t>图</w:t>
      </w:r>
      <w:r w:rsidR="004B018B" w:rsidRPr="006363E9">
        <w:rPr>
          <w:rFonts w:ascii="黑体" w:hAnsi="黑体"/>
          <w:sz w:val="21"/>
          <w:szCs w:val="21"/>
        </w:rPr>
        <w:t xml:space="preserve"> </w:t>
      </w:r>
      <w:r w:rsidR="004B018B">
        <w:rPr>
          <w:rFonts w:ascii="黑体" w:hAnsi="黑体"/>
          <w:noProof/>
          <w:sz w:val="21"/>
          <w:szCs w:val="21"/>
        </w:rPr>
        <w:t>4</w:t>
      </w:r>
      <w:r>
        <w:fldChar w:fldCharType="end"/>
      </w:r>
      <w:r>
        <w:t>可以看出不同州的不同类的阿片药报告量在</w:t>
      </w:r>
      <w:r>
        <w:rPr>
          <w:rFonts w:hint="eastAsia"/>
        </w:rPr>
        <w:t>2010-2016</w:t>
      </w:r>
      <w:r>
        <w:rPr>
          <w:rFonts w:hint="eastAsia"/>
        </w:rPr>
        <w:t>年呈现不同趋势，</w:t>
      </w:r>
      <w:r w:rsidR="004D5F7B">
        <w:rPr>
          <w:rFonts w:hint="eastAsia"/>
        </w:rPr>
        <w:t>肯塔基州合成阿片药在</w:t>
      </w:r>
      <w:r w:rsidR="004D5F7B">
        <w:rPr>
          <w:rFonts w:hint="eastAsia"/>
        </w:rPr>
        <w:t>2010</w:t>
      </w:r>
      <w:r w:rsidR="004D5F7B">
        <w:rPr>
          <w:rFonts w:hint="eastAsia"/>
        </w:rPr>
        <w:t>年报告量为峰值</w:t>
      </w:r>
      <w:r w:rsidR="004D5F7B">
        <w:rPr>
          <w:rFonts w:hint="eastAsia"/>
        </w:rPr>
        <w:t>6208</w:t>
      </w:r>
      <w:r w:rsidR="004D5F7B">
        <w:rPr>
          <w:rFonts w:hint="eastAsia"/>
        </w:rPr>
        <w:t>例，半合成类阿片药在</w:t>
      </w:r>
      <w:r w:rsidR="004D5F7B">
        <w:rPr>
          <w:rFonts w:hint="eastAsia"/>
        </w:rPr>
        <w:t>2014</w:t>
      </w:r>
      <w:r w:rsidR="004D5F7B">
        <w:rPr>
          <w:rFonts w:hint="eastAsia"/>
        </w:rPr>
        <w:t>年达到峰值</w:t>
      </w:r>
      <w:r w:rsidR="004D5F7B">
        <w:rPr>
          <w:rFonts w:hint="eastAsia"/>
        </w:rPr>
        <w:t>7151</w:t>
      </w:r>
      <w:r w:rsidR="004D5F7B">
        <w:rPr>
          <w:rFonts w:hint="eastAsia"/>
        </w:rPr>
        <w:t>例</w:t>
      </w:r>
      <w:r w:rsidR="00EB23CA">
        <w:rPr>
          <w:rFonts w:hint="eastAsia"/>
        </w:rPr>
        <w:t>；俄亥俄州半合成阿片药在</w:t>
      </w:r>
      <w:r w:rsidR="00EB23CA">
        <w:rPr>
          <w:rFonts w:hint="eastAsia"/>
        </w:rPr>
        <w:t>2015</w:t>
      </w:r>
      <w:r w:rsidR="00EB23CA">
        <w:rPr>
          <w:rFonts w:hint="eastAsia"/>
        </w:rPr>
        <w:t>年达到峰值</w:t>
      </w:r>
      <w:r w:rsidR="00EB23CA">
        <w:rPr>
          <w:rFonts w:hint="eastAsia"/>
        </w:rPr>
        <w:t>26674</w:t>
      </w:r>
      <w:r w:rsidR="00EB23CA">
        <w:rPr>
          <w:rFonts w:hint="eastAsia"/>
        </w:rPr>
        <w:t>例，而合成阿片药报告量在</w:t>
      </w:r>
      <w:r w:rsidR="00EB23CA">
        <w:rPr>
          <w:rFonts w:hint="eastAsia"/>
        </w:rPr>
        <w:t>2013</w:t>
      </w:r>
      <w:r w:rsidR="00EB23CA">
        <w:rPr>
          <w:rFonts w:hint="eastAsia"/>
        </w:rPr>
        <w:t>年最低为</w:t>
      </w:r>
      <w:r w:rsidR="00EB23CA">
        <w:rPr>
          <w:rFonts w:hint="eastAsia"/>
        </w:rPr>
        <w:t>5060</w:t>
      </w:r>
      <w:r w:rsidR="00EB23CA">
        <w:rPr>
          <w:rFonts w:hint="eastAsia"/>
        </w:rPr>
        <w:t>例，</w:t>
      </w:r>
      <w:r w:rsidR="00EB23CA">
        <w:rPr>
          <w:rFonts w:hint="eastAsia"/>
        </w:rPr>
        <w:t>2016</w:t>
      </w:r>
      <w:r w:rsidR="00EB23CA">
        <w:rPr>
          <w:rFonts w:hint="eastAsia"/>
        </w:rPr>
        <w:t>年最高为</w:t>
      </w:r>
      <w:r w:rsidR="00EB23CA">
        <w:rPr>
          <w:rFonts w:hint="eastAsia"/>
        </w:rPr>
        <w:t>17347</w:t>
      </w:r>
      <w:r w:rsidR="00EB23CA">
        <w:rPr>
          <w:rFonts w:hint="eastAsia"/>
        </w:rPr>
        <w:t>例；宾夕法尼亚州的半合成阿片药的报告量大致也呈现一个先增后减的趋势，在</w:t>
      </w:r>
      <w:r w:rsidR="00EB23CA">
        <w:rPr>
          <w:rFonts w:hint="eastAsia"/>
        </w:rPr>
        <w:t>2015</w:t>
      </w:r>
      <w:r w:rsidR="00EB23CA">
        <w:rPr>
          <w:rFonts w:hint="eastAsia"/>
        </w:rPr>
        <w:t>年达到峰值</w:t>
      </w:r>
      <w:r w:rsidR="00EB23CA">
        <w:rPr>
          <w:rFonts w:hint="eastAsia"/>
        </w:rPr>
        <w:t>20799</w:t>
      </w:r>
      <w:r w:rsidR="00EB23CA">
        <w:rPr>
          <w:rFonts w:hint="eastAsia"/>
        </w:rPr>
        <w:t>例；弗吉尼亚州的半合成阿片药在</w:t>
      </w:r>
      <w:r w:rsidR="00EB23CA">
        <w:rPr>
          <w:rFonts w:hint="eastAsia"/>
        </w:rPr>
        <w:t>2011</w:t>
      </w:r>
      <w:r w:rsidR="00EB23CA">
        <w:rPr>
          <w:rFonts w:hint="eastAsia"/>
        </w:rPr>
        <w:t>年和</w:t>
      </w:r>
      <w:r w:rsidR="00EB23CA">
        <w:rPr>
          <w:rFonts w:hint="eastAsia"/>
        </w:rPr>
        <w:t>2013</w:t>
      </w:r>
      <w:r w:rsidR="00EB23CA">
        <w:rPr>
          <w:rFonts w:hint="eastAsia"/>
        </w:rPr>
        <w:t>年分别出现一个</w:t>
      </w:r>
      <w:r w:rsidR="00D47286">
        <w:rPr>
          <w:rFonts w:hint="eastAsia"/>
        </w:rPr>
        <w:t>波谷和波峰；</w:t>
      </w:r>
      <w:r w:rsidR="00D0706C">
        <w:rPr>
          <w:rFonts w:hint="eastAsia"/>
        </w:rPr>
        <w:t>西弗吉尼亚州的半合成阿片药在</w:t>
      </w:r>
      <w:r w:rsidR="00D0706C">
        <w:rPr>
          <w:rFonts w:hint="eastAsia"/>
        </w:rPr>
        <w:t>2013</w:t>
      </w:r>
      <w:r w:rsidR="00D0706C">
        <w:rPr>
          <w:rFonts w:hint="eastAsia"/>
        </w:rPr>
        <w:t>年出现一个波峰，合成类阿片药在整体上呈现一个递减趋势；非合成阿片药变化趋势不明显；而这五个州的总体上而言，半合成阿片类药物呈现一个先增后</w:t>
      </w:r>
      <w:r w:rsidR="00D0706C">
        <w:rPr>
          <w:rFonts w:hint="eastAsia"/>
        </w:rPr>
        <w:lastRenderedPageBreak/>
        <w:t>减的趋势，而合成类阿片药为先减后增的趋势，非合成类阿片药变化趋势相对不明显。</w:t>
      </w:r>
    </w:p>
    <w:p w14:paraId="03D43689" w14:textId="7E2AC1DC" w:rsidR="00B94DBF" w:rsidRDefault="00897DB8" w:rsidP="006C70F9">
      <w:pPr>
        <w:pStyle w:val="aa"/>
        <w:ind w:firstLine="480"/>
        <w:jc w:val="left"/>
      </w:pPr>
      <w:r>
        <w:rPr>
          <w:rFonts w:hint="eastAsia"/>
        </w:rPr>
        <w:t>可以</w:t>
      </w:r>
      <w:r w:rsidR="00C83ABE">
        <w:rPr>
          <w:rFonts w:hint="eastAsia"/>
        </w:rPr>
        <w:t>发现，五个州阿片药物使用量</w:t>
      </w:r>
      <w:r w:rsidR="00B24BC5">
        <w:rPr>
          <w:rFonts w:hint="eastAsia"/>
        </w:rPr>
        <w:t>趋势近似相同，</w:t>
      </w:r>
      <w:r w:rsidR="00DE7757">
        <w:rPr>
          <w:rFonts w:hint="eastAsia"/>
        </w:rPr>
        <w:t>合成类阿片类药物</w:t>
      </w:r>
      <w:r w:rsidR="00204F24">
        <w:rPr>
          <w:rFonts w:hint="eastAsia"/>
        </w:rPr>
        <w:t>的变化趋势</w:t>
      </w:r>
      <w:r w:rsidR="000643C2">
        <w:rPr>
          <w:rFonts w:hint="eastAsia"/>
        </w:rPr>
        <w:t>与</w:t>
      </w:r>
      <w:r w:rsidR="005E65A1">
        <w:rPr>
          <w:rFonts w:hint="eastAsia"/>
        </w:rPr>
        <w:t>半合成类阿片类药物</w:t>
      </w:r>
      <w:r w:rsidR="000643C2">
        <w:rPr>
          <w:rFonts w:hint="eastAsia"/>
        </w:rPr>
        <w:t>的变化趋势</w:t>
      </w:r>
      <w:r w:rsidR="00D20B75">
        <w:rPr>
          <w:rFonts w:hint="eastAsia"/>
        </w:rPr>
        <w:t>相反，非合成类阿片药变化趋势不大。</w:t>
      </w:r>
    </w:p>
    <w:p w14:paraId="020CDE42" w14:textId="76DE6EDF" w:rsidR="00B94DBF" w:rsidRPr="0048192E" w:rsidRDefault="00B94DBF" w:rsidP="00B94DBF">
      <w:pPr>
        <w:pStyle w:val="afa"/>
        <w:keepNext/>
        <w:jc w:val="center"/>
        <w:rPr>
          <w:rFonts w:ascii="宋体" w:eastAsia="宋体" w:hAnsi="宋体"/>
          <w:b/>
          <w:bCs/>
          <w:sz w:val="21"/>
          <w:szCs w:val="21"/>
        </w:rPr>
      </w:pPr>
      <w:bookmarkStart w:id="72" w:name="_Ref41730572"/>
      <w:r w:rsidRPr="0048192E">
        <w:rPr>
          <w:rFonts w:ascii="宋体" w:eastAsia="宋体" w:hAnsi="宋体"/>
          <w:b/>
          <w:bCs/>
          <w:sz w:val="21"/>
          <w:szCs w:val="21"/>
        </w:rPr>
        <w:t xml:space="preserve">表 </w:t>
      </w:r>
      <w:r w:rsidRPr="0048192E">
        <w:rPr>
          <w:rFonts w:ascii="宋体" w:eastAsia="宋体" w:hAnsi="宋体"/>
          <w:b/>
          <w:bCs/>
          <w:sz w:val="21"/>
          <w:szCs w:val="21"/>
        </w:rPr>
        <w:fldChar w:fldCharType="begin"/>
      </w:r>
      <w:r w:rsidRPr="0048192E">
        <w:rPr>
          <w:rFonts w:ascii="宋体" w:eastAsia="宋体" w:hAnsi="宋体"/>
          <w:b/>
          <w:bCs/>
          <w:sz w:val="21"/>
          <w:szCs w:val="21"/>
        </w:rPr>
        <w:instrText xml:space="preserve"> SEQ 表 \* ARABIC </w:instrText>
      </w:r>
      <w:r w:rsidRPr="0048192E">
        <w:rPr>
          <w:rFonts w:ascii="宋体" w:eastAsia="宋体" w:hAnsi="宋体"/>
          <w:b/>
          <w:bCs/>
          <w:sz w:val="21"/>
          <w:szCs w:val="21"/>
        </w:rPr>
        <w:fldChar w:fldCharType="separate"/>
      </w:r>
      <w:r w:rsidR="004B018B">
        <w:rPr>
          <w:rFonts w:ascii="宋体" w:eastAsia="宋体" w:hAnsi="宋体"/>
          <w:b/>
          <w:bCs/>
          <w:noProof/>
          <w:sz w:val="21"/>
          <w:szCs w:val="21"/>
        </w:rPr>
        <w:t>1</w:t>
      </w:r>
      <w:r w:rsidRPr="0048192E">
        <w:rPr>
          <w:rFonts w:ascii="宋体" w:eastAsia="宋体" w:hAnsi="宋体"/>
          <w:b/>
          <w:bCs/>
          <w:sz w:val="21"/>
          <w:szCs w:val="21"/>
        </w:rPr>
        <w:fldChar w:fldCharType="end"/>
      </w:r>
      <w:bookmarkEnd w:id="72"/>
      <w:r w:rsidRPr="0048192E">
        <w:rPr>
          <w:rFonts w:ascii="宋体" w:eastAsia="宋体" w:hAnsi="宋体"/>
          <w:b/>
          <w:bCs/>
          <w:sz w:val="21"/>
          <w:szCs w:val="21"/>
        </w:rPr>
        <w:t xml:space="preserve">    2010-2016年五大州的3类阿片类药物报告量</w:t>
      </w:r>
      <w:r w:rsidR="009F07C4">
        <w:rPr>
          <w:rStyle w:val="aff7"/>
          <w:rFonts w:ascii="宋体" w:eastAsia="宋体" w:hAnsi="宋体"/>
          <w:b/>
          <w:bCs/>
          <w:sz w:val="21"/>
          <w:szCs w:val="21"/>
        </w:rPr>
        <w:footnoteReference w:id="3"/>
      </w:r>
    </w:p>
    <w:tbl>
      <w:tblPr>
        <w:tblW w:w="5000" w:type="pct"/>
        <w:tblLook w:val="04A0" w:firstRow="1" w:lastRow="0" w:firstColumn="1" w:lastColumn="0" w:noHBand="0" w:noVBand="1"/>
      </w:tblPr>
      <w:tblGrid>
        <w:gridCol w:w="2057"/>
        <w:gridCol w:w="899"/>
        <w:gridCol w:w="1077"/>
        <w:gridCol w:w="1078"/>
        <w:gridCol w:w="1559"/>
        <w:gridCol w:w="1308"/>
        <w:gridCol w:w="1308"/>
      </w:tblGrid>
      <w:tr w:rsidR="00B94DBF" w:rsidRPr="00B94DBF" w14:paraId="69B54986" w14:textId="77777777" w:rsidTr="00B94DBF">
        <w:trPr>
          <w:trHeight w:val="288"/>
        </w:trPr>
        <w:tc>
          <w:tcPr>
            <w:tcW w:w="1112" w:type="pct"/>
            <w:tcBorders>
              <w:top w:val="single" w:sz="8" w:space="0" w:color="auto"/>
              <w:left w:val="nil"/>
              <w:bottom w:val="single" w:sz="8" w:space="0" w:color="auto"/>
              <w:right w:val="nil"/>
            </w:tcBorders>
            <w:shd w:val="clear" w:color="auto" w:fill="auto"/>
            <w:noWrap/>
            <w:vAlign w:val="center"/>
            <w:hideMark/>
          </w:tcPr>
          <w:p w14:paraId="3C7B0AD1" w14:textId="77777777" w:rsidR="00B94DBF" w:rsidRPr="00B94DBF" w:rsidRDefault="00B94DBF" w:rsidP="00B94DBF">
            <w:pPr>
              <w:widowControl/>
              <w:jc w:val="left"/>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药物种类</w:t>
            </w:r>
          </w:p>
        </w:tc>
        <w:tc>
          <w:tcPr>
            <w:tcW w:w="461" w:type="pct"/>
            <w:tcBorders>
              <w:top w:val="single" w:sz="8" w:space="0" w:color="auto"/>
              <w:left w:val="nil"/>
              <w:bottom w:val="single" w:sz="8" w:space="0" w:color="auto"/>
              <w:right w:val="nil"/>
            </w:tcBorders>
            <w:shd w:val="clear" w:color="auto" w:fill="auto"/>
            <w:noWrap/>
            <w:vAlign w:val="center"/>
            <w:hideMark/>
          </w:tcPr>
          <w:p w14:paraId="575AC2AD"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年份</w:t>
            </w:r>
          </w:p>
        </w:tc>
        <w:tc>
          <w:tcPr>
            <w:tcW w:w="584" w:type="pct"/>
            <w:tcBorders>
              <w:top w:val="single" w:sz="8" w:space="0" w:color="auto"/>
              <w:left w:val="nil"/>
              <w:bottom w:val="single" w:sz="8" w:space="0" w:color="auto"/>
              <w:right w:val="nil"/>
            </w:tcBorders>
            <w:shd w:val="clear" w:color="auto" w:fill="auto"/>
            <w:noWrap/>
            <w:vAlign w:val="center"/>
            <w:hideMark/>
          </w:tcPr>
          <w:p w14:paraId="4FEB3D04"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肯塔基州</w:t>
            </w:r>
          </w:p>
        </w:tc>
        <w:tc>
          <w:tcPr>
            <w:tcW w:w="584" w:type="pct"/>
            <w:tcBorders>
              <w:top w:val="single" w:sz="8" w:space="0" w:color="auto"/>
              <w:left w:val="nil"/>
              <w:bottom w:val="single" w:sz="8" w:space="0" w:color="auto"/>
              <w:right w:val="nil"/>
            </w:tcBorders>
            <w:shd w:val="clear" w:color="auto" w:fill="auto"/>
            <w:noWrap/>
            <w:vAlign w:val="center"/>
            <w:hideMark/>
          </w:tcPr>
          <w:p w14:paraId="0E9097F3"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俄亥俄州</w:t>
            </w:r>
          </w:p>
        </w:tc>
        <w:tc>
          <w:tcPr>
            <w:tcW w:w="843" w:type="pct"/>
            <w:tcBorders>
              <w:top w:val="single" w:sz="8" w:space="0" w:color="auto"/>
              <w:left w:val="nil"/>
              <w:bottom w:val="single" w:sz="8" w:space="0" w:color="auto"/>
              <w:right w:val="nil"/>
            </w:tcBorders>
            <w:shd w:val="clear" w:color="auto" w:fill="auto"/>
            <w:noWrap/>
            <w:vAlign w:val="center"/>
            <w:hideMark/>
          </w:tcPr>
          <w:p w14:paraId="5C22026B"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宾夕法尼亚州</w:t>
            </w:r>
          </w:p>
        </w:tc>
        <w:tc>
          <w:tcPr>
            <w:tcW w:w="708" w:type="pct"/>
            <w:tcBorders>
              <w:top w:val="single" w:sz="8" w:space="0" w:color="auto"/>
              <w:left w:val="nil"/>
              <w:bottom w:val="single" w:sz="8" w:space="0" w:color="auto"/>
              <w:right w:val="nil"/>
            </w:tcBorders>
            <w:shd w:val="clear" w:color="auto" w:fill="auto"/>
            <w:noWrap/>
            <w:vAlign w:val="center"/>
            <w:hideMark/>
          </w:tcPr>
          <w:p w14:paraId="1FC3A51B"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弗吉尼亚州</w:t>
            </w:r>
          </w:p>
        </w:tc>
        <w:tc>
          <w:tcPr>
            <w:tcW w:w="708" w:type="pct"/>
            <w:tcBorders>
              <w:top w:val="single" w:sz="8" w:space="0" w:color="auto"/>
              <w:left w:val="nil"/>
              <w:bottom w:val="single" w:sz="8" w:space="0" w:color="auto"/>
              <w:right w:val="nil"/>
            </w:tcBorders>
            <w:shd w:val="clear" w:color="auto" w:fill="auto"/>
            <w:noWrap/>
            <w:vAlign w:val="center"/>
            <w:hideMark/>
          </w:tcPr>
          <w:p w14:paraId="2FA1B54E" w14:textId="77777777" w:rsidR="00B94DBF" w:rsidRPr="00B94DBF" w:rsidRDefault="00B94DBF" w:rsidP="00B94DBF">
            <w:pPr>
              <w:widowControl/>
              <w:jc w:val="center"/>
              <w:rPr>
                <w:rFonts w:ascii="宋体" w:eastAsia="宋体" w:hAnsi="宋体" w:cs="宋体"/>
                <w:b/>
                <w:bCs/>
                <w:color w:val="000000"/>
                <w:kern w:val="0"/>
                <w:szCs w:val="21"/>
              </w:rPr>
            </w:pPr>
            <w:r w:rsidRPr="00B94DBF">
              <w:rPr>
                <w:rFonts w:ascii="宋体" w:eastAsia="宋体" w:hAnsi="宋体" w:cs="宋体" w:hint="eastAsia"/>
                <w:b/>
                <w:bCs/>
                <w:color w:val="000000"/>
                <w:kern w:val="0"/>
                <w:szCs w:val="21"/>
              </w:rPr>
              <w:t>弗吉尼亚州</w:t>
            </w:r>
          </w:p>
        </w:tc>
      </w:tr>
      <w:tr w:rsidR="00B94DBF" w:rsidRPr="00B94DBF" w14:paraId="2845C33B" w14:textId="77777777" w:rsidTr="00B94DBF">
        <w:trPr>
          <w:trHeight w:val="276"/>
        </w:trPr>
        <w:tc>
          <w:tcPr>
            <w:tcW w:w="1112" w:type="pct"/>
            <w:tcBorders>
              <w:top w:val="nil"/>
              <w:left w:val="nil"/>
              <w:bottom w:val="nil"/>
              <w:right w:val="nil"/>
            </w:tcBorders>
            <w:shd w:val="clear" w:color="auto" w:fill="auto"/>
            <w:noWrap/>
            <w:vAlign w:val="center"/>
            <w:hideMark/>
          </w:tcPr>
          <w:p w14:paraId="6AD291DD"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半合成阿片类药物</w:t>
            </w:r>
          </w:p>
        </w:tc>
        <w:tc>
          <w:tcPr>
            <w:tcW w:w="461" w:type="pct"/>
            <w:tcBorders>
              <w:top w:val="nil"/>
              <w:left w:val="nil"/>
              <w:bottom w:val="nil"/>
              <w:right w:val="nil"/>
            </w:tcBorders>
            <w:shd w:val="clear" w:color="auto" w:fill="auto"/>
            <w:noWrap/>
            <w:vAlign w:val="center"/>
            <w:hideMark/>
          </w:tcPr>
          <w:p w14:paraId="2B32B29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52FAF71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3952</w:t>
            </w:r>
          </w:p>
        </w:tc>
        <w:tc>
          <w:tcPr>
            <w:tcW w:w="584" w:type="pct"/>
            <w:tcBorders>
              <w:top w:val="nil"/>
              <w:left w:val="nil"/>
              <w:bottom w:val="nil"/>
              <w:right w:val="nil"/>
            </w:tcBorders>
            <w:shd w:val="clear" w:color="auto" w:fill="auto"/>
            <w:noWrap/>
            <w:vAlign w:val="center"/>
            <w:hideMark/>
          </w:tcPr>
          <w:p w14:paraId="00E6273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12153</w:t>
            </w:r>
          </w:p>
        </w:tc>
        <w:tc>
          <w:tcPr>
            <w:tcW w:w="843" w:type="pct"/>
            <w:tcBorders>
              <w:top w:val="nil"/>
              <w:left w:val="nil"/>
              <w:bottom w:val="nil"/>
              <w:right w:val="nil"/>
            </w:tcBorders>
            <w:shd w:val="clear" w:color="auto" w:fill="auto"/>
            <w:noWrap/>
            <w:vAlign w:val="center"/>
            <w:hideMark/>
          </w:tcPr>
          <w:p w14:paraId="187A439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14450</w:t>
            </w:r>
          </w:p>
        </w:tc>
        <w:tc>
          <w:tcPr>
            <w:tcW w:w="708" w:type="pct"/>
            <w:tcBorders>
              <w:top w:val="nil"/>
              <w:left w:val="nil"/>
              <w:bottom w:val="nil"/>
              <w:right w:val="nil"/>
            </w:tcBorders>
            <w:shd w:val="clear" w:color="auto" w:fill="auto"/>
            <w:noWrap/>
            <w:vAlign w:val="center"/>
            <w:hideMark/>
          </w:tcPr>
          <w:p w14:paraId="2580BC7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4381</w:t>
            </w:r>
          </w:p>
        </w:tc>
        <w:tc>
          <w:tcPr>
            <w:tcW w:w="708" w:type="pct"/>
            <w:tcBorders>
              <w:top w:val="nil"/>
              <w:left w:val="nil"/>
              <w:bottom w:val="nil"/>
              <w:right w:val="nil"/>
            </w:tcBorders>
            <w:shd w:val="clear" w:color="auto" w:fill="auto"/>
            <w:noWrap/>
            <w:vAlign w:val="center"/>
            <w:hideMark/>
          </w:tcPr>
          <w:p w14:paraId="56CA41A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1535</w:t>
            </w:r>
          </w:p>
        </w:tc>
      </w:tr>
      <w:tr w:rsidR="00B94DBF" w:rsidRPr="00B94DBF" w14:paraId="5D8A89B1" w14:textId="77777777" w:rsidTr="00B94DBF">
        <w:trPr>
          <w:trHeight w:val="276"/>
        </w:trPr>
        <w:tc>
          <w:tcPr>
            <w:tcW w:w="1112" w:type="pct"/>
            <w:tcBorders>
              <w:top w:val="nil"/>
              <w:left w:val="nil"/>
              <w:bottom w:val="nil"/>
              <w:right w:val="nil"/>
            </w:tcBorders>
            <w:shd w:val="clear" w:color="auto" w:fill="auto"/>
            <w:noWrap/>
            <w:vAlign w:val="center"/>
            <w:hideMark/>
          </w:tcPr>
          <w:p w14:paraId="175F6D8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42F9854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797A8ED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4068</w:t>
            </w:r>
          </w:p>
        </w:tc>
        <w:tc>
          <w:tcPr>
            <w:tcW w:w="584" w:type="pct"/>
            <w:tcBorders>
              <w:top w:val="nil"/>
              <w:left w:val="nil"/>
              <w:bottom w:val="nil"/>
              <w:right w:val="nil"/>
            </w:tcBorders>
            <w:shd w:val="clear" w:color="auto" w:fill="auto"/>
            <w:noWrap/>
            <w:vAlign w:val="center"/>
            <w:hideMark/>
          </w:tcPr>
          <w:p w14:paraId="6DC7BC9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13775</w:t>
            </w:r>
          </w:p>
        </w:tc>
        <w:tc>
          <w:tcPr>
            <w:tcW w:w="843" w:type="pct"/>
            <w:tcBorders>
              <w:top w:val="nil"/>
              <w:left w:val="nil"/>
              <w:bottom w:val="nil"/>
              <w:right w:val="nil"/>
            </w:tcBorders>
            <w:shd w:val="clear" w:color="auto" w:fill="auto"/>
            <w:noWrap/>
            <w:vAlign w:val="center"/>
            <w:hideMark/>
          </w:tcPr>
          <w:p w14:paraId="229A633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14100</w:t>
            </w:r>
          </w:p>
        </w:tc>
        <w:tc>
          <w:tcPr>
            <w:tcW w:w="708" w:type="pct"/>
            <w:tcBorders>
              <w:top w:val="nil"/>
              <w:left w:val="nil"/>
              <w:bottom w:val="nil"/>
              <w:right w:val="nil"/>
            </w:tcBorders>
            <w:shd w:val="clear" w:color="auto" w:fill="auto"/>
            <w:noWrap/>
            <w:vAlign w:val="center"/>
            <w:hideMark/>
          </w:tcPr>
          <w:p w14:paraId="17DC182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3092</w:t>
            </w:r>
          </w:p>
        </w:tc>
        <w:tc>
          <w:tcPr>
            <w:tcW w:w="708" w:type="pct"/>
            <w:tcBorders>
              <w:top w:val="nil"/>
              <w:left w:val="nil"/>
              <w:bottom w:val="nil"/>
              <w:right w:val="nil"/>
            </w:tcBorders>
            <w:shd w:val="clear" w:color="auto" w:fill="auto"/>
            <w:noWrap/>
            <w:vAlign w:val="center"/>
            <w:hideMark/>
          </w:tcPr>
          <w:p w14:paraId="719789B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1473</w:t>
            </w:r>
          </w:p>
        </w:tc>
      </w:tr>
      <w:tr w:rsidR="00B94DBF" w:rsidRPr="00B94DBF" w14:paraId="07193B92" w14:textId="77777777" w:rsidTr="00B94DBF">
        <w:trPr>
          <w:trHeight w:val="276"/>
        </w:trPr>
        <w:tc>
          <w:tcPr>
            <w:tcW w:w="1112" w:type="pct"/>
            <w:tcBorders>
              <w:top w:val="nil"/>
              <w:left w:val="nil"/>
              <w:bottom w:val="nil"/>
              <w:right w:val="nil"/>
            </w:tcBorders>
            <w:shd w:val="clear" w:color="auto" w:fill="auto"/>
            <w:noWrap/>
            <w:vAlign w:val="center"/>
            <w:hideMark/>
          </w:tcPr>
          <w:p w14:paraId="26D13A45"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43B5434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1BE2EF4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5132</w:t>
            </w:r>
          </w:p>
        </w:tc>
        <w:tc>
          <w:tcPr>
            <w:tcW w:w="584" w:type="pct"/>
            <w:tcBorders>
              <w:top w:val="nil"/>
              <w:left w:val="nil"/>
              <w:bottom w:val="nil"/>
              <w:right w:val="nil"/>
            </w:tcBorders>
            <w:shd w:val="clear" w:color="auto" w:fill="auto"/>
            <w:noWrap/>
            <w:vAlign w:val="center"/>
            <w:hideMark/>
          </w:tcPr>
          <w:p w14:paraId="6C036E7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17244</w:t>
            </w:r>
          </w:p>
        </w:tc>
        <w:tc>
          <w:tcPr>
            <w:tcW w:w="843" w:type="pct"/>
            <w:tcBorders>
              <w:top w:val="nil"/>
              <w:left w:val="nil"/>
              <w:bottom w:val="nil"/>
              <w:right w:val="nil"/>
            </w:tcBorders>
            <w:shd w:val="clear" w:color="auto" w:fill="auto"/>
            <w:noWrap/>
            <w:vAlign w:val="center"/>
            <w:hideMark/>
          </w:tcPr>
          <w:p w14:paraId="5AB25B2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15019</w:t>
            </w:r>
          </w:p>
        </w:tc>
        <w:tc>
          <w:tcPr>
            <w:tcW w:w="708" w:type="pct"/>
            <w:tcBorders>
              <w:top w:val="nil"/>
              <w:left w:val="nil"/>
              <w:bottom w:val="nil"/>
              <w:right w:val="nil"/>
            </w:tcBorders>
            <w:shd w:val="clear" w:color="auto" w:fill="auto"/>
            <w:noWrap/>
            <w:vAlign w:val="center"/>
            <w:hideMark/>
          </w:tcPr>
          <w:p w14:paraId="075F7B0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3862</w:t>
            </w:r>
          </w:p>
        </w:tc>
        <w:tc>
          <w:tcPr>
            <w:tcW w:w="708" w:type="pct"/>
            <w:tcBorders>
              <w:top w:val="nil"/>
              <w:left w:val="nil"/>
              <w:bottom w:val="nil"/>
              <w:right w:val="nil"/>
            </w:tcBorders>
            <w:shd w:val="clear" w:color="auto" w:fill="auto"/>
            <w:noWrap/>
            <w:vAlign w:val="center"/>
            <w:hideMark/>
          </w:tcPr>
          <w:p w14:paraId="74FF743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1689</w:t>
            </w:r>
          </w:p>
        </w:tc>
      </w:tr>
      <w:tr w:rsidR="00B94DBF" w:rsidRPr="00B94DBF" w14:paraId="2B6C7210" w14:textId="77777777" w:rsidTr="00B94DBF">
        <w:trPr>
          <w:trHeight w:val="276"/>
        </w:trPr>
        <w:tc>
          <w:tcPr>
            <w:tcW w:w="1112" w:type="pct"/>
            <w:tcBorders>
              <w:top w:val="nil"/>
              <w:left w:val="nil"/>
              <w:bottom w:val="nil"/>
              <w:right w:val="nil"/>
            </w:tcBorders>
            <w:shd w:val="clear" w:color="auto" w:fill="auto"/>
            <w:noWrap/>
            <w:vAlign w:val="center"/>
            <w:hideMark/>
          </w:tcPr>
          <w:p w14:paraId="6E0EF354"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4E99CC8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7D496B4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6809</w:t>
            </w:r>
          </w:p>
        </w:tc>
        <w:tc>
          <w:tcPr>
            <w:tcW w:w="584" w:type="pct"/>
            <w:tcBorders>
              <w:top w:val="nil"/>
              <w:left w:val="nil"/>
              <w:bottom w:val="nil"/>
              <w:right w:val="nil"/>
            </w:tcBorders>
            <w:shd w:val="clear" w:color="auto" w:fill="auto"/>
            <w:noWrap/>
            <w:vAlign w:val="center"/>
            <w:hideMark/>
          </w:tcPr>
          <w:p w14:paraId="04A5812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21238</w:t>
            </w:r>
          </w:p>
        </w:tc>
        <w:tc>
          <w:tcPr>
            <w:tcW w:w="843" w:type="pct"/>
            <w:tcBorders>
              <w:top w:val="nil"/>
              <w:left w:val="nil"/>
              <w:bottom w:val="nil"/>
              <w:right w:val="nil"/>
            </w:tcBorders>
            <w:shd w:val="clear" w:color="auto" w:fill="auto"/>
            <w:noWrap/>
            <w:vAlign w:val="center"/>
            <w:hideMark/>
          </w:tcPr>
          <w:p w14:paraId="5C5765B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16437</w:t>
            </w:r>
          </w:p>
        </w:tc>
        <w:tc>
          <w:tcPr>
            <w:tcW w:w="708" w:type="pct"/>
            <w:tcBorders>
              <w:top w:val="nil"/>
              <w:left w:val="nil"/>
              <w:bottom w:val="nil"/>
              <w:right w:val="nil"/>
            </w:tcBorders>
            <w:shd w:val="clear" w:color="auto" w:fill="auto"/>
            <w:noWrap/>
            <w:vAlign w:val="center"/>
            <w:hideMark/>
          </w:tcPr>
          <w:p w14:paraId="1FE5129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7062</w:t>
            </w:r>
          </w:p>
        </w:tc>
        <w:tc>
          <w:tcPr>
            <w:tcW w:w="708" w:type="pct"/>
            <w:tcBorders>
              <w:top w:val="nil"/>
              <w:left w:val="nil"/>
              <w:bottom w:val="nil"/>
              <w:right w:val="nil"/>
            </w:tcBorders>
            <w:shd w:val="clear" w:color="auto" w:fill="auto"/>
            <w:noWrap/>
            <w:vAlign w:val="center"/>
            <w:hideMark/>
          </w:tcPr>
          <w:p w14:paraId="3206014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2444</w:t>
            </w:r>
          </w:p>
        </w:tc>
      </w:tr>
      <w:tr w:rsidR="00B94DBF" w:rsidRPr="00B94DBF" w14:paraId="43D89F88" w14:textId="77777777" w:rsidTr="00B94DBF">
        <w:trPr>
          <w:trHeight w:val="276"/>
        </w:trPr>
        <w:tc>
          <w:tcPr>
            <w:tcW w:w="1112" w:type="pct"/>
            <w:tcBorders>
              <w:top w:val="nil"/>
              <w:left w:val="nil"/>
              <w:bottom w:val="nil"/>
              <w:right w:val="nil"/>
            </w:tcBorders>
            <w:shd w:val="clear" w:color="auto" w:fill="auto"/>
            <w:noWrap/>
            <w:vAlign w:val="center"/>
            <w:hideMark/>
          </w:tcPr>
          <w:p w14:paraId="7A60A52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8ACC51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47123AB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7151</w:t>
            </w:r>
          </w:p>
        </w:tc>
        <w:tc>
          <w:tcPr>
            <w:tcW w:w="584" w:type="pct"/>
            <w:tcBorders>
              <w:top w:val="nil"/>
              <w:left w:val="nil"/>
              <w:bottom w:val="nil"/>
              <w:right w:val="nil"/>
            </w:tcBorders>
            <w:shd w:val="clear" w:color="auto" w:fill="auto"/>
            <w:noWrap/>
            <w:vAlign w:val="center"/>
            <w:hideMark/>
          </w:tcPr>
          <w:p w14:paraId="2162F77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23914</w:t>
            </w:r>
          </w:p>
        </w:tc>
        <w:tc>
          <w:tcPr>
            <w:tcW w:w="843" w:type="pct"/>
            <w:tcBorders>
              <w:top w:val="nil"/>
              <w:left w:val="nil"/>
              <w:bottom w:val="nil"/>
              <w:right w:val="nil"/>
            </w:tcBorders>
            <w:shd w:val="clear" w:color="auto" w:fill="auto"/>
            <w:noWrap/>
            <w:vAlign w:val="center"/>
            <w:hideMark/>
          </w:tcPr>
          <w:p w14:paraId="6CBB5AA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20493</w:t>
            </w:r>
          </w:p>
        </w:tc>
        <w:tc>
          <w:tcPr>
            <w:tcW w:w="708" w:type="pct"/>
            <w:tcBorders>
              <w:top w:val="nil"/>
              <w:left w:val="nil"/>
              <w:bottom w:val="nil"/>
              <w:right w:val="nil"/>
            </w:tcBorders>
            <w:shd w:val="clear" w:color="auto" w:fill="auto"/>
            <w:noWrap/>
            <w:vAlign w:val="center"/>
            <w:hideMark/>
          </w:tcPr>
          <w:p w14:paraId="6A929AA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5460</w:t>
            </w:r>
          </w:p>
        </w:tc>
        <w:tc>
          <w:tcPr>
            <w:tcW w:w="708" w:type="pct"/>
            <w:tcBorders>
              <w:top w:val="nil"/>
              <w:left w:val="nil"/>
              <w:bottom w:val="nil"/>
              <w:right w:val="nil"/>
            </w:tcBorders>
            <w:shd w:val="clear" w:color="auto" w:fill="auto"/>
            <w:noWrap/>
            <w:vAlign w:val="center"/>
            <w:hideMark/>
          </w:tcPr>
          <w:p w14:paraId="1542EF0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1942</w:t>
            </w:r>
          </w:p>
        </w:tc>
      </w:tr>
      <w:tr w:rsidR="00B94DBF" w:rsidRPr="00B94DBF" w14:paraId="783AFB49" w14:textId="77777777" w:rsidTr="00B94DBF">
        <w:trPr>
          <w:trHeight w:val="276"/>
        </w:trPr>
        <w:tc>
          <w:tcPr>
            <w:tcW w:w="1112" w:type="pct"/>
            <w:tcBorders>
              <w:top w:val="nil"/>
              <w:left w:val="nil"/>
              <w:bottom w:val="nil"/>
              <w:right w:val="nil"/>
            </w:tcBorders>
            <w:shd w:val="clear" w:color="auto" w:fill="auto"/>
            <w:noWrap/>
            <w:vAlign w:val="center"/>
            <w:hideMark/>
          </w:tcPr>
          <w:p w14:paraId="686D02E4"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914C08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6C2B548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6383</w:t>
            </w:r>
          </w:p>
        </w:tc>
        <w:tc>
          <w:tcPr>
            <w:tcW w:w="584" w:type="pct"/>
            <w:tcBorders>
              <w:top w:val="nil"/>
              <w:left w:val="nil"/>
              <w:bottom w:val="nil"/>
              <w:right w:val="nil"/>
            </w:tcBorders>
            <w:shd w:val="clear" w:color="auto" w:fill="auto"/>
            <w:noWrap/>
            <w:vAlign w:val="center"/>
            <w:hideMark/>
          </w:tcPr>
          <w:p w14:paraId="5557D76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26674</w:t>
            </w:r>
          </w:p>
        </w:tc>
        <w:tc>
          <w:tcPr>
            <w:tcW w:w="843" w:type="pct"/>
            <w:tcBorders>
              <w:top w:val="nil"/>
              <w:left w:val="nil"/>
              <w:bottom w:val="nil"/>
              <w:right w:val="nil"/>
            </w:tcBorders>
            <w:shd w:val="clear" w:color="auto" w:fill="auto"/>
            <w:noWrap/>
            <w:vAlign w:val="center"/>
            <w:hideMark/>
          </w:tcPr>
          <w:p w14:paraId="25EF622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20799</w:t>
            </w:r>
          </w:p>
        </w:tc>
        <w:tc>
          <w:tcPr>
            <w:tcW w:w="708" w:type="pct"/>
            <w:tcBorders>
              <w:top w:val="nil"/>
              <w:left w:val="nil"/>
              <w:bottom w:val="nil"/>
              <w:right w:val="nil"/>
            </w:tcBorders>
            <w:shd w:val="clear" w:color="auto" w:fill="auto"/>
            <w:noWrap/>
            <w:vAlign w:val="center"/>
            <w:hideMark/>
          </w:tcPr>
          <w:p w14:paraId="6B958D4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5842</w:t>
            </w:r>
          </w:p>
        </w:tc>
        <w:tc>
          <w:tcPr>
            <w:tcW w:w="708" w:type="pct"/>
            <w:tcBorders>
              <w:top w:val="nil"/>
              <w:left w:val="nil"/>
              <w:bottom w:val="nil"/>
              <w:right w:val="nil"/>
            </w:tcBorders>
            <w:shd w:val="clear" w:color="auto" w:fill="auto"/>
            <w:noWrap/>
            <w:vAlign w:val="center"/>
            <w:hideMark/>
          </w:tcPr>
          <w:p w14:paraId="635969C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1535</w:t>
            </w:r>
          </w:p>
        </w:tc>
      </w:tr>
      <w:tr w:rsidR="00B94DBF" w:rsidRPr="00B94DBF" w14:paraId="3B4617CE" w14:textId="77777777" w:rsidTr="00B94DBF">
        <w:trPr>
          <w:trHeight w:val="276"/>
        </w:trPr>
        <w:tc>
          <w:tcPr>
            <w:tcW w:w="1112" w:type="pct"/>
            <w:tcBorders>
              <w:top w:val="nil"/>
              <w:left w:val="nil"/>
              <w:bottom w:val="nil"/>
              <w:right w:val="nil"/>
            </w:tcBorders>
            <w:shd w:val="clear" w:color="auto" w:fill="auto"/>
            <w:noWrap/>
            <w:vAlign w:val="center"/>
            <w:hideMark/>
          </w:tcPr>
          <w:p w14:paraId="09C70820"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38F569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1CFABE9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5829</w:t>
            </w:r>
          </w:p>
        </w:tc>
        <w:tc>
          <w:tcPr>
            <w:tcW w:w="584" w:type="pct"/>
            <w:tcBorders>
              <w:top w:val="nil"/>
              <w:left w:val="nil"/>
              <w:bottom w:val="nil"/>
              <w:right w:val="nil"/>
            </w:tcBorders>
            <w:shd w:val="clear" w:color="auto" w:fill="auto"/>
            <w:noWrap/>
            <w:vAlign w:val="center"/>
            <w:hideMark/>
          </w:tcPr>
          <w:p w14:paraId="5A6DB25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24561</w:t>
            </w:r>
          </w:p>
        </w:tc>
        <w:tc>
          <w:tcPr>
            <w:tcW w:w="843" w:type="pct"/>
            <w:tcBorders>
              <w:top w:val="nil"/>
              <w:left w:val="nil"/>
              <w:bottom w:val="nil"/>
              <w:right w:val="nil"/>
            </w:tcBorders>
            <w:shd w:val="clear" w:color="auto" w:fill="auto"/>
            <w:noWrap/>
            <w:vAlign w:val="center"/>
            <w:hideMark/>
          </w:tcPr>
          <w:p w14:paraId="3D5FA28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19155</w:t>
            </w:r>
          </w:p>
        </w:tc>
        <w:tc>
          <w:tcPr>
            <w:tcW w:w="708" w:type="pct"/>
            <w:tcBorders>
              <w:top w:val="nil"/>
              <w:left w:val="nil"/>
              <w:bottom w:val="nil"/>
              <w:right w:val="nil"/>
            </w:tcBorders>
            <w:shd w:val="clear" w:color="auto" w:fill="auto"/>
            <w:noWrap/>
            <w:vAlign w:val="center"/>
            <w:hideMark/>
          </w:tcPr>
          <w:p w14:paraId="18E9DBB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6271</w:t>
            </w:r>
          </w:p>
        </w:tc>
        <w:tc>
          <w:tcPr>
            <w:tcW w:w="708" w:type="pct"/>
            <w:tcBorders>
              <w:top w:val="nil"/>
              <w:left w:val="nil"/>
              <w:bottom w:val="nil"/>
              <w:right w:val="nil"/>
            </w:tcBorders>
            <w:shd w:val="clear" w:color="auto" w:fill="auto"/>
            <w:noWrap/>
            <w:vAlign w:val="center"/>
            <w:hideMark/>
          </w:tcPr>
          <w:p w14:paraId="5EA000A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1528</w:t>
            </w:r>
          </w:p>
        </w:tc>
      </w:tr>
      <w:tr w:rsidR="00B94DBF" w:rsidRPr="00B94DBF" w14:paraId="316B1CFB" w14:textId="77777777" w:rsidTr="00B94DBF">
        <w:trPr>
          <w:trHeight w:val="276"/>
        </w:trPr>
        <w:tc>
          <w:tcPr>
            <w:tcW w:w="1112" w:type="pct"/>
            <w:tcBorders>
              <w:top w:val="single" w:sz="4" w:space="0" w:color="auto"/>
              <w:left w:val="nil"/>
              <w:bottom w:val="nil"/>
              <w:right w:val="nil"/>
            </w:tcBorders>
            <w:shd w:val="clear" w:color="auto" w:fill="auto"/>
            <w:noWrap/>
            <w:vAlign w:val="center"/>
            <w:hideMark/>
          </w:tcPr>
          <w:p w14:paraId="0B0C0D76"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合成阿片类药物</w:t>
            </w:r>
          </w:p>
        </w:tc>
        <w:tc>
          <w:tcPr>
            <w:tcW w:w="461" w:type="pct"/>
            <w:tcBorders>
              <w:top w:val="single" w:sz="4" w:space="0" w:color="auto"/>
              <w:left w:val="nil"/>
              <w:bottom w:val="nil"/>
              <w:right w:val="nil"/>
            </w:tcBorders>
            <w:shd w:val="clear" w:color="auto" w:fill="auto"/>
            <w:noWrap/>
            <w:vAlign w:val="center"/>
            <w:hideMark/>
          </w:tcPr>
          <w:p w14:paraId="686D104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B1563C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EA1C52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5F15264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496B86E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3D24375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r>
      <w:tr w:rsidR="00B94DBF" w:rsidRPr="00B94DBF" w14:paraId="403D0370" w14:textId="77777777" w:rsidTr="00B94DBF">
        <w:trPr>
          <w:trHeight w:val="276"/>
        </w:trPr>
        <w:tc>
          <w:tcPr>
            <w:tcW w:w="1112" w:type="pct"/>
            <w:tcBorders>
              <w:top w:val="nil"/>
              <w:left w:val="nil"/>
              <w:bottom w:val="nil"/>
              <w:right w:val="nil"/>
            </w:tcBorders>
            <w:shd w:val="clear" w:color="auto" w:fill="auto"/>
            <w:noWrap/>
            <w:vAlign w:val="center"/>
            <w:hideMark/>
          </w:tcPr>
          <w:p w14:paraId="75439B01"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D9E5CB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7F56B85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6208</w:t>
            </w:r>
          </w:p>
        </w:tc>
        <w:tc>
          <w:tcPr>
            <w:tcW w:w="584" w:type="pct"/>
            <w:tcBorders>
              <w:top w:val="nil"/>
              <w:left w:val="nil"/>
              <w:bottom w:val="nil"/>
              <w:right w:val="nil"/>
            </w:tcBorders>
            <w:shd w:val="clear" w:color="auto" w:fill="auto"/>
            <w:noWrap/>
            <w:vAlign w:val="center"/>
            <w:hideMark/>
          </w:tcPr>
          <w:p w14:paraId="3CEB74E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6928</w:t>
            </w:r>
          </w:p>
        </w:tc>
        <w:tc>
          <w:tcPr>
            <w:tcW w:w="843" w:type="pct"/>
            <w:tcBorders>
              <w:top w:val="nil"/>
              <w:left w:val="nil"/>
              <w:bottom w:val="nil"/>
              <w:right w:val="nil"/>
            </w:tcBorders>
            <w:shd w:val="clear" w:color="auto" w:fill="auto"/>
            <w:noWrap/>
            <w:vAlign w:val="center"/>
            <w:hideMark/>
          </w:tcPr>
          <w:p w14:paraId="2FF0362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4689</w:t>
            </w:r>
          </w:p>
        </w:tc>
        <w:tc>
          <w:tcPr>
            <w:tcW w:w="708" w:type="pct"/>
            <w:tcBorders>
              <w:top w:val="nil"/>
              <w:left w:val="nil"/>
              <w:bottom w:val="nil"/>
              <w:right w:val="nil"/>
            </w:tcBorders>
            <w:shd w:val="clear" w:color="auto" w:fill="auto"/>
            <w:noWrap/>
            <w:vAlign w:val="center"/>
            <w:hideMark/>
          </w:tcPr>
          <w:p w14:paraId="2D5A628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3811</w:t>
            </w:r>
          </w:p>
        </w:tc>
        <w:tc>
          <w:tcPr>
            <w:tcW w:w="708" w:type="pct"/>
            <w:tcBorders>
              <w:top w:val="nil"/>
              <w:left w:val="nil"/>
              <w:bottom w:val="nil"/>
              <w:right w:val="nil"/>
            </w:tcBorders>
            <w:shd w:val="clear" w:color="auto" w:fill="auto"/>
            <w:noWrap/>
            <w:vAlign w:val="center"/>
            <w:hideMark/>
          </w:tcPr>
          <w:p w14:paraId="7F822E7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1249</w:t>
            </w:r>
          </w:p>
        </w:tc>
      </w:tr>
      <w:tr w:rsidR="00B94DBF" w:rsidRPr="00B94DBF" w14:paraId="032767FE" w14:textId="77777777" w:rsidTr="00B94DBF">
        <w:trPr>
          <w:trHeight w:val="276"/>
        </w:trPr>
        <w:tc>
          <w:tcPr>
            <w:tcW w:w="1112" w:type="pct"/>
            <w:tcBorders>
              <w:top w:val="nil"/>
              <w:left w:val="nil"/>
              <w:bottom w:val="nil"/>
              <w:right w:val="nil"/>
            </w:tcBorders>
            <w:shd w:val="clear" w:color="auto" w:fill="auto"/>
            <w:noWrap/>
            <w:vAlign w:val="center"/>
            <w:hideMark/>
          </w:tcPr>
          <w:p w14:paraId="7FB9BDB8"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3B03A7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6AC00CE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5917</w:t>
            </w:r>
          </w:p>
        </w:tc>
        <w:tc>
          <w:tcPr>
            <w:tcW w:w="584" w:type="pct"/>
            <w:tcBorders>
              <w:top w:val="nil"/>
              <w:left w:val="nil"/>
              <w:bottom w:val="nil"/>
              <w:right w:val="nil"/>
            </w:tcBorders>
            <w:shd w:val="clear" w:color="auto" w:fill="auto"/>
            <w:noWrap/>
            <w:vAlign w:val="center"/>
            <w:hideMark/>
          </w:tcPr>
          <w:p w14:paraId="64BB9E5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5999</w:t>
            </w:r>
          </w:p>
        </w:tc>
        <w:tc>
          <w:tcPr>
            <w:tcW w:w="843" w:type="pct"/>
            <w:tcBorders>
              <w:top w:val="nil"/>
              <w:left w:val="nil"/>
              <w:bottom w:val="nil"/>
              <w:right w:val="nil"/>
            </w:tcBorders>
            <w:shd w:val="clear" w:color="auto" w:fill="auto"/>
            <w:noWrap/>
            <w:vAlign w:val="center"/>
            <w:hideMark/>
          </w:tcPr>
          <w:p w14:paraId="0CB6075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5207</w:t>
            </w:r>
          </w:p>
        </w:tc>
        <w:tc>
          <w:tcPr>
            <w:tcW w:w="708" w:type="pct"/>
            <w:tcBorders>
              <w:top w:val="nil"/>
              <w:left w:val="nil"/>
              <w:bottom w:val="nil"/>
              <w:right w:val="nil"/>
            </w:tcBorders>
            <w:shd w:val="clear" w:color="auto" w:fill="auto"/>
            <w:noWrap/>
            <w:vAlign w:val="center"/>
            <w:hideMark/>
          </w:tcPr>
          <w:p w14:paraId="3E451E2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3189</w:t>
            </w:r>
          </w:p>
        </w:tc>
        <w:tc>
          <w:tcPr>
            <w:tcW w:w="708" w:type="pct"/>
            <w:tcBorders>
              <w:top w:val="nil"/>
              <w:left w:val="nil"/>
              <w:bottom w:val="nil"/>
              <w:right w:val="nil"/>
            </w:tcBorders>
            <w:shd w:val="clear" w:color="auto" w:fill="auto"/>
            <w:noWrap/>
            <w:vAlign w:val="center"/>
            <w:hideMark/>
          </w:tcPr>
          <w:p w14:paraId="7CA28DD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1672</w:t>
            </w:r>
          </w:p>
        </w:tc>
      </w:tr>
      <w:tr w:rsidR="00B94DBF" w:rsidRPr="00B94DBF" w14:paraId="6B5992FD" w14:textId="77777777" w:rsidTr="00B94DBF">
        <w:trPr>
          <w:trHeight w:val="276"/>
        </w:trPr>
        <w:tc>
          <w:tcPr>
            <w:tcW w:w="1112" w:type="pct"/>
            <w:tcBorders>
              <w:top w:val="nil"/>
              <w:left w:val="nil"/>
              <w:bottom w:val="nil"/>
              <w:right w:val="nil"/>
            </w:tcBorders>
            <w:shd w:val="clear" w:color="auto" w:fill="auto"/>
            <w:noWrap/>
            <w:vAlign w:val="center"/>
            <w:hideMark/>
          </w:tcPr>
          <w:p w14:paraId="19CD1F7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D3CE7C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5495B6EE"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5224</w:t>
            </w:r>
          </w:p>
        </w:tc>
        <w:tc>
          <w:tcPr>
            <w:tcW w:w="584" w:type="pct"/>
            <w:tcBorders>
              <w:top w:val="nil"/>
              <w:left w:val="nil"/>
              <w:bottom w:val="nil"/>
              <w:right w:val="nil"/>
            </w:tcBorders>
            <w:shd w:val="clear" w:color="auto" w:fill="auto"/>
            <w:noWrap/>
            <w:vAlign w:val="center"/>
            <w:hideMark/>
          </w:tcPr>
          <w:p w14:paraId="0E97B44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5284</w:t>
            </w:r>
          </w:p>
        </w:tc>
        <w:tc>
          <w:tcPr>
            <w:tcW w:w="843" w:type="pct"/>
            <w:tcBorders>
              <w:top w:val="nil"/>
              <w:left w:val="nil"/>
              <w:bottom w:val="nil"/>
              <w:right w:val="nil"/>
            </w:tcBorders>
            <w:shd w:val="clear" w:color="auto" w:fill="auto"/>
            <w:noWrap/>
            <w:vAlign w:val="center"/>
            <w:hideMark/>
          </w:tcPr>
          <w:p w14:paraId="6CEC169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4383</w:t>
            </w:r>
          </w:p>
        </w:tc>
        <w:tc>
          <w:tcPr>
            <w:tcW w:w="708" w:type="pct"/>
            <w:tcBorders>
              <w:top w:val="nil"/>
              <w:left w:val="nil"/>
              <w:bottom w:val="nil"/>
              <w:right w:val="nil"/>
            </w:tcBorders>
            <w:shd w:val="clear" w:color="auto" w:fill="auto"/>
            <w:noWrap/>
            <w:vAlign w:val="center"/>
            <w:hideMark/>
          </w:tcPr>
          <w:p w14:paraId="382C1A1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3390</w:t>
            </w:r>
          </w:p>
        </w:tc>
        <w:tc>
          <w:tcPr>
            <w:tcW w:w="708" w:type="pct"/>
            <w:tcBorders>
              <w:top w:val="nil"/>
              <w:left w:val="nil"/>
              <w:bottom w:val="nil"/>
              <w:right w:val="nil"/>
            </w:tcBorders>
            <w:shd w:val="clear" w:color="auto" w:fill="auto"/>
            <w:noWrap/>
            <w:vAlign w:val="center"/>
            <w:hideMark/>
          </w:tcPr>
          <w:p w14:paraId="0EF1BFD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1521</w:t>
            </w:r>
          </w:p>
        </w:tc>
      </w:tr>
      <w:tr w:rsidR="00B94DBF" w:rsidRPr="00B94DBF" w14:paraId="06B435B5" w14:textId="77777777" w:rsidTr="00B94DBF">
        <w:trPr>
          <w:trHeight w:val="276"/>
        </w:trPr>
        <w:tc>
          <w:tcPr>
            <w:tcW w:w="1112" w:type="pct"/>
            <w:tcBorders>
              <w:top w:val="nil"/>
              <w:left w:val="nil"/>
              <w:bottom w:val="nil"/>
              <w:right w:val="nil"/>
            </w:tcBorders>
            <w:shd w:val="clear" w:color="auto" w:fill="auto"/>
            <w:noWrap/>
            <w:vAlign w:val="center"/>
            <w:hideMark/>
          </w:tcPr>
          <w:p w14:paraId="6668E5B9"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141E71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384C158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3961</w:t>
            </w:r>
          </w:p>
        </w:tc>
        <w:tc>
          <w:tcPr>
            <w:tcW w:w="584" w:type="pct"/>
            <w:tcBorders>
              <w:top w:val="nil"/>
              <w:left w:val="nil"/>
              <w:bottom w:val="nil"/>
              <w:right w:val="nil"/>
            </w:tcBorders>
            <w:shd w:val="clear" w:color="auto" w:fill="auto"/>
            <w:noWrap/>
            <w:vAlign w:val="center"/>
            <w:hideMark/>
          </w:tcPr>
          <w:p w14:paraId="59E1EB2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5060</w:t>
            </w:r>
          </w:p>
        </w:tc>
        <w:tc>
          <w:tcPr>
            <w:tcW w:w="843" w:type="pct"/>
            <w:tcBorders>
              <w:top w:val="nil"/>
              <w:left w:val="nil"/>
              <w:bottom w:val="nil"/>
              <w:right w:val="nil"/>
            </w:tcBorders>
            <w:shd w:val="clear" w:color="auto" w:fill="auto"/>
            <w:noWrap/>
            <w:vAlign w:val="center"/>
            <w:hideMark/>
          </w:tcPr>
          <w:p w14:paraId="4B060EB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3537</w:t>
            </w:r>
          </w:p>
        </w:tc>
        <w:tc>
          <w:tcPr>
            <w:tcW w:w="708" w:type="pct"/>
            <w:tcBorders>
              <w:top w:val="nil"/>
              <w:left w:val="nil"/>
              <w:bottom w:val="nil"/>
              <w:right w:val="nil"/>
            </w:tcBorders>
            <w:shd w:val="clear" w:color="auto" w:fill="auto"/>
            <w:noWrap/>
            <w:vAlign w:val="center"/>
            <w:hideMark/>
          </w:tcPr>
          <w:p w14:paraId="426FE92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4004</w:t>
            </w:r>
          </w:p>
        </w:tc>
        <w:tc>
          <w:tcPr>
            <w:tcW w:w="708" w:type="pct"/>
            <w:tcBorders>
              <w:top w:val="nil"/>
              <w:left w:val="nil"/>
              <w:bottom w:val="nil"/>
              <w:right w:val="nil"/>
            </w:tcBorders>
            <w:shd w:val="clear" w:color="auto" w:fill="auto"/>
            <w:noWrap/>
            <w:vAlign w:val="center"/>
            <w:hideMark/>
          </w:tcPr>
          <w:p w14:paraId="5A51945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1500</w:t>
            </w:r>
          </w:p>
        </w:tc>
      </w:tr>
      <w:tr w:rsidR="00B94DBF" w:rsidRPr="00B94DBF" w14:paraId="20B7A205" w14:textId="77777777" w:rsidTr="00B94DBF">
        <w:trPr>
          <w:trHeight w:val="276"/>
        </w:trPr>
        <w:tc>
          <w:tcPr>
            <w:tcW w:w="1112" w:type="pct"/>
            <w:tcBorders>
              <w:top w:val="nil"/>
              <w:left w:val="nil"/>
              <w:bottom w:val="nil"/>
              <w:right w:val="nil"/>
            </w:tcBorders>
            <w:shd w:val="clear" w:color="auto" w:fill="auto"/>
            <w:noWrap/>
            <w:vAlign w:val="center"/>
            <w:hideMark/>
          </w:tcPr>
          <w:p w14:paraId="4A7D1667"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BD1495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66F7FD0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3628</w:t>
            </w:r>
          </w:p>
        </w:tc>
        <w:tc>
          <w:tcPr>
            <w:tcW w:w="584" w:type="pct"/>
            <w:tcBorders>
              <w:top w:val="nil"/>
              <w:left w:val="nil"/>
              <w:bottom w:val="nil"/>
              <w:right w:val="nil"/>
            </w:tcBorders>
            <w:shd w:val="clear" w:color="auto" w:fill="auto"/>
            <w:noWrap/>
            <w:vAlign w:val="center"/>
            <w:hideMark/>
          </w:tcPr>
          <w:p w14:paraId="52B2CEA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6391</w:t>
            </w:r>
          </w:p>
        </w:tc>
        <w:tc>
          <w:tcPr>
            <w:tcW w:w="843" w:type="pct"/>
            <w:tcBorders>
              <w:top w:val="nil"/>
              <w:left w:val="nil"/>
              <w:bottom w:val="nil"/>
              <w:right w:val="nil"/>
            </w:tcBorders>
            <w:shd w:val="clear" w:color="auto" w:fill="auto"/>
            <w:noWrap/>
            <w:vAlign w:val="center"/>
            <w:hideMark/>
          </w:tcPr>
          <w:p w14:paraId="30ADF59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4030</w:t>
            </w:r>
          </w:p>
        </w:tc>
        <w:tc>
          <w:tcPr>
            <w:tcW w:w="708" w:type="pct"/>
            <w:tcBorders>
              <w:top w:val="nil"/>
              <w:left w:val="nil"/>
              <w:bottom w:val="nil"/>
              <w:right w:val="nil"/>
            </w:tcBorders>
            <w:shd w:val="clear" w:color="auto" w:fill="auto"/>
            <w:noWrap/>
            <w:vAlign w:val="center"/>
            <w:hideMark/>
          </w:tcPr>
          <w:p w14:paraId="1CB297E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3140</w:t>
            </w:r>
          </w:p>
        </w:tc>
        <w:tc>
          <w:tcPr>
            <w:tcW w:w="708" w:type="pct"/>
            <w:tcBorders>
              <w:top w:val="nil"/>
              <w:left w:val="nil"/>
              <w:bottom w:val="nil"/>
              <w:right w:val="nil"/>
            </w:tcBorders>
            <w:shd w:val="clear" w:color="auto" w:fill="auto"/>
            <w:noWrap/>
            <w:vAlign w:val="center"/>
            <w:hideMark/>
          </w:tcPr>
          <w:p w14:paraId="0A7AB67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1251</w:t>
            </w:r>
          </w:p>
        </w:tc>
      </w:tr>
      <w:tr w:rsidR="00B94DBF" w:rsidRPr="00B94DBF" w14:paraId="2E9A0A2D" w14:textId="77777777" w:rsidTr="00B94DBF">
        <w:trPr>
          <w:trHeight w:val="276"/>
        </w:trPr>
        <w:tc>
          <w:tcPr>
            <w:tcW w:w="1112" w:type="pct"/>
            <w:tcBorders>
              <w:top w:val="nil"/>
              <w:left w:val="nil"/>
              <w:bottom w:val="nil"/>
              <w:right w:val="nil"/>
            </w:tcBorders>
            <w:shd w:val="clear" w:color="auto" w:fill="auto"/>
            <w:noWrap/>
            <w:vAlign w:val="center"/>
            <w:hideMark/>
          </w:tcPr>
          <w:p w14:paraId="3FCF4DAB"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0EE3674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44FDAD3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3266</w:t>
            </w:r>
          </w:p>
        </w:tc>
        <w:tc>
          <w:tcPr>
            <w:tcW w:w="584" w:type="pct"/>
            <w:tcBorders>
              <w:top w:val="nil"/>
              <w:left w:val="nil"/>
              <w:bottom w:val="nil"/>
              <w:right w:val="nil"/>
            </w:tcBorders>
            <w:shd w:val="clear" w:color="auto" w:fill="auto"/>
            <w:noWrap/>
            <w:vAlign w:val="center"/>
            <w:hideMark/>
          </w:tcPr>
          <w:p w14:paraId="52EAE71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9843</w:t>
            </w:r>
          </w:p>
        </w:tc>
        <w:tc>
          <w:tcPr>
            <w:tcW w:w="843" w:type="pct"/>
            <w:tcBorders>
              <w:top w:val="nil"/>
              <w:left w:val="nil"/>
              <w:bottom w:val="nil"/>
              <w:right w:val="nil"/>
            </w:tcBorders>
            <w:shd w:val="clear" w:color="auto" w:fill="auto"/>
            <w:noWrap/>
            <w:vAlign w:val="center"/>
            <w:hideMark/>
          </w:tcPr>
          <w:p w14:paraId="18AFCAC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4474</w:t>
            </w:r>
          </w:p>
        </w:tc>
        <w:tc>
          <w:tcPr>
            <w:tcW w:w="708" w:type="pct"/>
            <w:tcBorders>
              <w:top w:val="nil"/>
              <w:left w:val="nil"/>
              <w:bottom w:val="nil"/>
              <w:right w:val="nil"/>
            </w:tcBorders>
            <w:shd w:val="clear" w:color="auto" w:fill="auto"/>
            <w:noWrap/>
            <w:vAlign w:val="center"/>
            <w:hideMark/>
          </w:tcPr>
          <w:p w14:paraId="2B02E5F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2613</w:t>
            </w:r>
          </w:p>
        </w:tc>
        <w:tc>
          <w:tcPr>
            <w:tcW w:w="708" w:type="pct"/>
            <w:tcBorders>
              <w:top w:val="nil"/>
              <w:left w:val="nil"/>
              <w:bottom w:val="nil"/>
              <w:right w:val="nil"/>
            </w:tcBorders>
            <w:shd w:val="clear" w:color="auto" w:fill="auto"/>
            <w:noWrap/>
            <w:vAlign w:val="center"/>
            <w:hideMark/>
          </w:tcPr>
          <w:p w14:paraId="293D455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994</w:t>
            </w:r>
          </w:p>
        </w:tc>
      </w:tr>
      <w:tr w:rsidR="00B94DBF" w:rsidRPr="00B94DBF" w14:paraId="05FC017E" w14:textId="77777777" w:rsidTr="00B94DBF">
        <w:trPr>
          <w:trHeight w:val="276"/>
        </w:trPr>
        <w:tc>
          <w:tcPr>
            <w:tcW w:w="1112" w:type="pct"/>
            <w:tcBorders>
              <w:top w:val="nil"/>
              <w:left w:val="nil"/>
              <w:bottom w:val="nil"/>
              <w:right w:val="nil"/>
            </w:tcBorders>
            <w:shd w:val="clear" w:color="auto" w:fill="auto"/>
            <w:noWrap/>
            <w:vAlign w:val="center"/>
            <w:hideMark/>
          </w:tcPr>
          <w:p w14:paraId="66852594"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CFF98A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nil"/>
              <w:right w:val="nil"/>
            </w:tcBorders>
            <w:shd w:val="clear" w:color="auto" w:fill="auto"/>
            <w:noWrap/>
            <w:vAlign w:val="center"/>
            <w:hideMark/>
          </w:tcPr>
          <w:p w14:paraId="1490ECA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3089</w:t>
            </w:r>
          </w:p>
        </w:tc>
        <w:tc>
          <w:tcPr>
            <w:tcW w:w="584" w:type="pct"/>
            <w:tcBorders>
              <w:top w:val="nil"/>
              <w:left w:val="nil"/>
              <w:bottom w:val="nil"/>
              <w:right w:val="nil"/>
            </w:tcBorders>
            <w:shd w:val="clear" w:color="auto" w:fill="auto"/>
            <w:noWrap/>
            <w:vAlign w:val="center"/>
            <w:hideMark/>
          </w:tcPr>
          <w:p w14:paraId="16D2B6C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17347</w:t>
            </w:r>
          </w:p>
        </w:tc>
        <w:tc>
          <w:tcPr>
            <w:tcW w:w="843" w:type="pct"/>
            <w:tcBorders>
              <w:top w:val="nil"/>
              <w:left w:val="nil"/>
              <w:bottom w:val="nil"/>
              <w:right w:val="nil"/>
            </w:tcBorders>
            <w:shd w:val="clear" w:color="auto" w:fill="auto"/>
            <w:noWrap/>
            <w:vAlign w:val="center"/>
            <w:hideMark/>
          </w:tcPr>
          <w:p w14:paraId="2CBAC56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6654</w:t>
            </w:r>
          </w:p>
        </w:tc>
        <w:tc>
          <w:tcPr>
            <w:tcW w:w="708" w:type="pct"/>
            <w:tcBorders>
              <w:top w:val="nil"/>
              <w:left w:val="nil"/>
              <w:bottom w:val="nil"/>
              <w:right w:val="nil"/>
            </w:tcBorders>
            <w:shd w:val="clear" w:color="auto" w:fill="auto"/>
            <w:noWrap/>
            <w:vAlign w:val="center"/>
            <w:hideMark/>
          </w:tcPr>
          <w:p w14:paraId="1434342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3596</w:t>
            </w:r>
          </w:p>
        </w:tc>
        <w:tc>
          <w:tcPr>
            <w:tcW w:w="708" w:type="pct"/>
            <w:tcBorders>
              <w:top w:val="nil"/>
              <w:left w:val="nil"/>
              <w:bottom w:val="nil"/>
              <w:right w:val="nil"/>
            </w:tcBorders>
            <w:shd w:val="clear" w:color="auto" w:fill="auto"/>
            <w:noWrap/>
            <w:vAlign w:val="center"/>
            <w:hideMark/>
          </w:tcPr>
          <w:p w14:paraId="31C24C7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988</w:t>
            </w:r>
          </w:p>
        </w:tc>
      </w:tr>
      <w:tr w:rsidR="00B94DBF" w:rsidRPr="00B94DBF" w14:paraId="63F5AD6D" w14:textId="77777777" w:rsidTr="00B94DBF">
        <w:trPr>
          <w:trHeight w:val="276"/>
        </w:trPr>
        <w:tc>
          <w:tcPr>
            <w:tcW w:w="1112" w:type="pct"/>
            <w:tcBorders>
              <w:top w:val="single" w:sz="4" w:space="0" w:color="auto"/>
              <w:left w:val="nil"/>
              <w:bottom w:val="nil"/>
              <w:right w:val="nil"/>
            </w:tcBorders>
            <w:shd w:val="clear" w:color="auto" w:fill="auto"/>
            <w:noWrap/>
            <w:vAlign w:val="center"/>
            <w:hideMark/>
          </w:tcPr>
          <w:p w14:paraId="2FD20236"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非合成阿片类药物</w:t>
            </w:r>
          </w:p>
        </w:tc>
        <w:tc>
          <w:tcPr>
            <w:tcW w:w="461" w:type="pct"/>
            <w:tcBorders>
              <w:top w:val="single" w:sz="4" w:space="0" w:color="auto"/>
              <w:left w:val="nil"/>
              <w:bottom w:val="nil"/>
              <w:right w:val="nil"/>
            </w:tcBorders>
            <w:shd w:val="clear" w:color="auto" w:fill="auto"/>
            <w:noWrap/>
            <w:vAlign w:val="center"/>
            <w:hideMark/>
          </w:tcPr>
          <w:p w14:paraId="26AB976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1FDB1BD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hideMark/>
          </w:tcPr>
          <w:p w14:paraId="33C7B20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hideMark/>
          </w:tcPr>
          <w:p w14:paraId="0F06068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7535E55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hideMark/>
          </w:tcPr>
          <w:p w14:paraId="2FAB916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r>
      <w:tr w:rsidR="00B94DBF" w:rsidRPr="00B94DBF" w14:paraId="710820B8" w14:textId="77777777" w:rsidTr="00B94DBF">
        <w:trPr>
          <w:trHeight w:val="276"/>
        </w:trPr>
        <w:tc>
          <w:tcPr>
            <w:tcW w:w="1112" w:type="pct"/>
            <w:tcBorders>
              <w:top w:val="nil"/>
              <w:left w:val="nil"/>
              <w:bottom w:val="nil"/>
              <w:right w:val="nil"/>
            </w:tcBorders>
            <w:shd w:val="clear" w:color="auto" w:fill="auto"/>
            <w:noWrap/>
            <w:vAlign w:val="center"/>
            <w:hideMark/>
          </w:tcPr>
          <w:p w14:paraId="630B115A"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3AA592F8"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2010年</w:t>
            </w:r>
          </w:p>
        </w:tc>
        <w:tc>
          <w:tcPr>
            <w:tcW w:w="584" w:type="pct"/>
            <w:tcBorders>
              <w:top w:val="nil"/>
              <w:left w:val="nil"/>
              <w:bottom w:val="nil"/>
              <w:right w:val="nil"/>
            </w:tcBorders>
            <w:shd w:val="clear" w:color="auto" w:fill="auto"/>
            <w:noWrap/>
            <w:vAlign w:val="center"/>
            <w:hideMark/>
          </w:tcPr>
          <w:p w14:paraId="7D0415C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293</w:t>
            </w:r>
          </w:p>
        </w:tc>
        <w:tc>
          <w:tcPr>
            <w:tcW w:w="584" w:type="pct"/>
            <w:tcBorders>
              <w:top w:val="nil"/>
              <w:left w:val="nil"/>
              <w:bottom w:val="nil"/>
              <w:right w:val="nil"/>
            </w:tcBorders>
            <w:shd w:val="clear" w:color="auto" w:fill="auto"/>
            <w:noWrap/>
            <w:vAlign w:val="center"/>
            <w:hideMark/>
          </w:tcPr>
          <w:p w14:paraId="20C52DEB"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626</w:t>
            </w:r>
          </w:p>
        </w:tc>
        <w:tc>
          <w:tcPr>
            <w:tcW w:w="843" w:type="pct"/>
            <w:tcBorders>
              <w:top w:val="nil"/>
              <w:left w:val="nil"/>
              <w:bottom w:val="nil"/>
              <w:right w:val="nil"/>
            </w:tcBorders>
            <w:shd w:val="clear" w:color="auto" w:fill="auto"/>
            <w:noWrap/>
            <w:vAlign w:val="center"/>
            <w:hideMark/>
          </w:tcPr>
          <w:p w14:paraId="477F5F1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675</w:t>
            </w:r>
          </w:p>
        </w:tc>
        <w:tc>
          <w:tcPr>
            <w:tcW w:w="708" w:type="pct"/>
            <w:tcBorders>
              <w:top w:val="nil"/>
              <w:left w:val="nil"/>
              <w:bottom w:val="nil"/>
              <w:right w:val="nil"/>
            </w:tcBorders>
            <w:shd w:val="clear" w:color="auto" w:fill="auto"/>
            <w:noWrap/>
            <w:vAlign w:val="center"/>
            <w:hideMark/>
          </w:tcPr>
          <w:p w14:paraId="7C70FE6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493</w:t>
            </w:r>
          </w:p>
        </w:tc>
        <w:tc>
          <w:tcPr>
            <w:tcW w:w="708" w:type="pct"/>
            <w:tcBorders>
              <w:top w:val="nil"/>
              <w:left w:val="nil"/>
              <w:bottom w:val="nil"/>
              <w:right w:val="nil"/>
            </w:tcBorders>
            <w:shd w:val="clear" w:color="auto" w:fill="auto"/>
            <w:noWrap/>
            <w:vAlign w:val="center"/>
            <w:hideMark/>
          </w:tcPr>
          <w:p w14:paraId="15DD977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106</w:t>
            </w:r>
          </w:p>
        </w:tc>
      </w:tr>
      <w:tr w:rsidR="00B94DBF" w:rsidRPr="00B94DBF" w14:paraId="18F4B200" w14:textId="77777777" w:rsidTr="00B94DBF">
        <w:trPr>
          <w:trHeight w:val="276"/>
        </w:trPr>
        <w:tc>
          <w:tcPr>
            <w:tcW w:w="1112" w:type="pct"/>
            <w:tcBorders>
              <w:top w:val="nil"/>
              <w:left w:val="nil"/>
              <w:bottom w:val="nil"/>
              <w:right w:val="nil"/>
            </w:tcBorders>
            <w:shd w:val="clear" w:color="auto" w:fill="auto"/>
            <w:noWrap/>
            <w:vAlign w:val="center"/>
            <w:hideMark/>
          </w:tcPr>
          <w:p w14:paraId="5FDC1C0B"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A2CACB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2011年</w:t>
            </w:r>
          </w:p>
        </w:tc>
        <w:tc>
          <w:tcPr>
            <w:tcW w:w="584" w:type="pct"/>
            <w:tcBorders>
              <w:top w:val="nil"/>
              <w:left w:val="nil"/>
              <w:bottom w:val="nil"/>
              <w:right w:val="nil"/>
            </w:tcBorders>
            <w:shd w:val="clear" w:color="auto" w:fill="auto"/>
            <w:noWrap/>
            <w:vAlign w:val="center"/>
            <w:hideMark/>
          </w:tcPr>
          <w:p w14:paraId="3EEB80D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299</w:t>
            </w:r>
          </w:p>
        </w:tc>
        <w:tc>
          <w:tcPr>
            <w:tcW w:w="584" w:type="pct"/>
            <w:tcBorders>
              <w:top w:val="nil"/>
              <w:left w:val="nil"/>
              <w:bottom w:val="nil"/>
              <w:right w:val="nil"/>
            </w:tcBorders>
            <w:shd w:val="clear" w:color="auto" w:fill="auto"/>
            <w:noWrap/>
            <w:vAlign w:val="center"/>
            <w:hideMark/>
          </w:tcPr>
          <w:p w14:paraId="6BBB6C9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551</w:t>
            </w:r>
          </w:p>
        </w:tc>
        <w:tc>
          <w:tcPr>
            <w:tcW w:w="843" w:type="pct"/>
            <w:tcBorders>
              <w:top w:val="nil"/>
              <w:left w:val="nil"/>
              <w:bottom w:val="nil"/>
              <w:right w:val="nil"/>
            </w:tcBorders>
            <w:shd w:val="clear" w:color="auto" w:fill="auto"/>
            <w:noWrap/>
            <w:vAlign w:val="center"/>
            <w:hideMark/>
          </w:tcPr>
          <w:p w14:paraId="1041893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680</w:t>
            </w:r>
          </w:p>
        </w:tc>
        <w:tc>
          <w:tcPr>
            <w:tcW w:w="708" w:type="pct"/>
            <w:tcBorders>
              <w:top w:val="nil"/>
              <w:left w:val="nil"/>
              <w:bottom w:val="nil"/>
              <w:right w:val="nil"/>
            </w:tcBorders>
            <w:shd w:val="clear" w:color="auto" w:fill="auto"/>
            <w:noWrap/>
            <w:vAlign w:val="center"/>
            <w:hideMark/>
          </w:tcPr>
          <w:p w14:paraId="3D39CAD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466</w:t>
            </w:r>
          </w:p>
        </w:tc>
        <w:tc>
          <w:tcPr>
            <w:tcW w:w="708" w:type="pct"/>
            <w:tcBorders>
              <w:top w:val="nil"/>
              <w:left w:val="nil"/>
              <w:bottom w:val="nil"/>
              <w:right w:val="nil"/>
            </w:tcBorders>
            <w:shd w:val="clear" w:color="auto" w:fill="auto"/>
            <w:noWrap/>
            <w:vAlign w:val="center"/>
            <w:hideMark/>
          </w:tcPr>
          <w:p w14:paraId="6D2754F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126</w:t>
            </w:r>
          </w:p>
        </w:tc>
      </w:tr>
      <w:tr w:rsidR="00B94DBF" w:rsidRPr="00B94DBF" w14:paraId="13AE9790" w14:textId="77777777" w:rsidTr="00B94DBF">
        <w:trPr>
          <w:trHeight w:val="276"/>
        </w:trPr>
        <w:tc>
          <w:tcPr>
            <w:tcW w:w="1112" w:type="pct"/>
            <w:tcBorders>
              <w:top w:val="nil"/>
              <w:left w:val="nil"/>
              <w:bottom w:val="nil"/>
              <w:right w:val="nil"/>
            </w:tcBorders>
            <w:shd w:val="clear" w:color="auto" w:fill="auto"/>
            <w:noWrap/>
            <w:vAlign w:val="center"/>
            <w:hideMark/>
          </w:tcPr>
          <w:p w14:paraId="7E5D6B1C"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60E30B7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2012年</w:t>
            </w:r>
          </w:p>
        </w:tc>
        <w:tc>
          <w:tcPr>
            <w:tcW w:w="584" w:type="pct"/>
            <w:tcBorders>
              <w:top w:val="nil"/>
              <w:left w:val="nil"/>
              <w:bottom w:val="nil"/>
              <w:right w:val="nil"/>
            </w:tcBorders>
            <w:shd w:val="clear" w:color="auto" w:fill="auto"/>
            <w:noWrap/>
            <w:vAlign w:val="center"/>
            <w:hideMark/>
          </w:tcPr>
          <w:p w14:paraId="013B4BC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366</w:t>
            </w:r>
          </w:p>
        </w:tc>
        <w:tc>
          <w:tcPr>
            <w:tcW w:w="584" w:type="pct"/>
            <w:tcBorders>
              <w:top w:val="nil"/>
              <w:left w:val="nil"/>
              <w:bottom w:val="nil"/>
              <w:right w:val="nil"/>
            </w:tcBorders>
            <w:shd w:val="clear" w:color="auto" w:fill="auto"/>
            <w:noWrap/>
            <w:vAlign w:val="center"/>
            <w:hideMark/>
          </w:tcPr>
          <w:p w14:paraId="5AD663E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615</w:t>
            </w:r>
          </w:p>
        </w:tc>
        <w:tc>
          <w:tcPr>
            <w:tcW w:w="843" w:type="pct"/>
            <w:tcBorders>
              <w:top w:val="nil"/>
              <w:left w:val="nil"/>
              <w:bottom w:val="nil"/>
              <w:right w:val="nil"/>
            </w:tcBorders>
            <w:shd w:val="clear" w:color="auto" w:fill="auto"/>
            <w:noWrap/>
            <w:vAlign w:val="center"/>
            <w:hideMark/>
          </w:tcPr>
          <w:p w14:paraId="6DC2D27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557</w:t>
            </w:r>
          </w:p>
        </w:tc>
        <w:tc>
          <w:tcPr>
            <w:tcW w:w="708" w:type="pct"/>
            <w:tcBorders>
              <w:top w:val="nil"/>
              <w:left w:val="nil"/>
              <w:bottom w:val="nil"/>
              <w:right w:val="nil"/>
            </w:tcBorders>
            <w:shd w:val="clear" w:color="auto" w:fill="auto"/>
            <w:noWrap/>
            <w:vAlign w:val="center"/>
            <w:hideMark/>
          </w:tcPr>
          <w:p w14:paraId="6610B362"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579</w:t>
            </w:r>
          </w:p>
        </w:tc>
        <w:tc>
          <w:tcPr>
            <w:tcW w:w="708" w:type="pct"/>
            <w:tcBorders>
              <w:top w:val="nil"/>
              <w:left w:val="nil"/>
              <w:bottom w:val="nil"/>
              <w:right w:val="nil"/>
            </w:tcBorders>
            <w:shd w:val="clear" w:color="auto" w:fill="auto"/>
            <w:noWrap/>
            <w:vAlign w:val="center"/>
            <w:hideMark/>
          </w:tcPr>
          <w:p w14:paraId="29BEB19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166</w:t>
            </w:r>
          </w:p>
        </w:tc>
      </w:tr>
      <w:tr w:rsidR="00B94DBF" w:rsidRPr="00B94DBF" w14:paraId="5207FE0F" w14:textId="77777777" w:rsidTr="00B94DBF">
        <w:trPr>
          <w:trHeight w:val="276"/>
        </w:trPr>
        <w:tc>
          <w:tcPr>
            <w:tcW w:w="1112" w:type="pct"/>
            <w:tcBorders>
              <w:top w:val="nil"/>
              <w:left w:val="nil"/>
              <w:bottom w:val="nil"/>
              <w:right w:val="nil"/>
            </w:tcBorders>
            <w:shd w:val="clear" w:color="auto" w:fill="auto"/>
            <w:noWrap/>
            <w:vAlign w:val="center"/>
            <w:hideMark/>
          </w:tcPr>
          <w:p w14:paraId="2BF93645"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12A3CF6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2013年</w:t>
            </w:r>
          </w:p>
        </w:tc>
        <w:tc>
          <w:tcPr>
            <w:tcW w:w="584" w:type="pct"/>
            <w:tcBorders>
              <w:top w:val="nil"/>
              <w:left w:val="nil"/>
              <w:bottom w:val="nil"/>
              <w:right w:val="nil"/>
            </w:tcBorders>
            <w:shd w:val="clear" w:color="auto" w:fill="auto"/>
            <w:noWrap/>
            <w:vAlign w:val="center"/>
            <w:hideMark/>
          </w:tcPr>
          <w:p w14:paraId="31598B0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378</w:t>
            </w:r>
          </w:p>
        </w:tc>
        <w:tc>
          <w:tcPr>
            <w:tcW w:w="584" w:type="pct"/>
            <w:tcBorders>
              <w:top w:val="nil"/>
              <w:left w:val="nil"/>
              <w:bottom w:val="nil"/>
              <w:right w:val="nil"/>
            </w:tcBorders>
            <w:shd w:val="clear" w:color="auto" w:fill="auto"/>
            <w:noWrap/>
            <w:vAlign w:val="center"/>
            <w:hideMark/>
          </w:tcPr>
          <w:p w14:paraId="53382E4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547</w:t>
            </w:r>
          </w:p>
        </w:tc>
        <w:tc>
          <w:tcPr>
            <w:tcW w:w="843" w:type="pct"/>
            <w:tcBorders>
              <w:top w:val="nil"/>
              <w:left w:val="nil"/>
              <w:bottom w:val="nil"/>
              <w:right w:val="nil"/>
            </w:tcBorders>
            <w:shd w:val="clear" w:color="auto" w:fill="auto"/>
            <w:noWrap/>
            <w:vAlign w:val="center"/>
            <w:hideMark/>
          </w:tcPr>
          <w:p w14:paraId="2D53B78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435</w:t>
            </w:r>
          </w:p>
        </w:tc>
        <w:tc>
          <w:tcPr>
            <w:tcW w:w="708" w:type="pct"/>
            <w:tcBorders>
              <w:top w:val="nil"/>
              <w:left w:val="nil"/>
              <w:bottom w:val="nil"/>
              <w:right w:val="nil"/>
            </w:tcBorders>
            <w:shd w:val="clear" w:color="auto" w:fill="auto"/>
            <w:noWrap/>
            <w:vAlign w:val="center"/>
            <w:hideMark/>
          </w:tcPr>
          <w:p w14:paraId="7FB575A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609</w:t>
            </w:r>
          </w:p>
        </w:tc>
        <w:tc>
          <w:tcPr>
            <w:tcW w:w="708" w:type="pct"/>
            <w:tcBorders>
              <w:top w:val="nil"/>
              <w:left w:val="nil"/>
              <w:bottom w:val="nil"/>
              <w:right w:val="nil"/>
            </w:tcBorders>
            <w:shd w:val="clear" w:color="auto" w:fill="auto"/>
            <w:noWrap/>
            <w:vAlign w:val="center"/>
            <w:hideMark/>
          </w:tcPr>
          <w:p w14:paraId="6F70B62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102</w:t>
            </w:r>
          </w:p>
        </w:tc>
      </w:tr>
      <w:tr w:rsidR="00B94DBF" w:rsidRPr="00B94DBF" w14:paraId="2CAE9476" w14:textId="77777777" w:rsidTr="00B94DBF">
        <w:trPr>
          <w:trHeight w:val="276"/>
        </w:trPr>
        <w:tc>
          <w:tcPr>
            <w:tcW w:w="1112" w:type="pct"/>
            <w:tcBorders>
              <w:top w:val="nil"/>
              <w:left w:val="nil"/>
              <w:bottom w:val="nil"/>
              <w:right w:val="nil"/>
            </w:tcBorders>
            <w:shd w:val="clear" w:color="auto" w:fill="auto"/>
            <w:noWrap/>
            <w:vAlign w:val="center"/>
            <w:hideMark/>
          </w:tcPr>
          <w:p w14:paraId="17AA58D9"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7D1F36AC"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2014年</w:t>
            </w:r>
          </w:p>
        </w:tc>
        <w:tc>
          <w:tcPr>
            <w:tcW w:w="584" w:type="pct"/>
            <w:tcBorders>
              <w:top w:val="nil"/>
              <w:left w:val="nil"/>
              <w:bottom w:val="nil"/>
              <w:right w:val="nil"/>
            </w:tcBorders>
            <w:shd w:val="clear" w:color="auto" w:fill="auto"/>
            <w:noWrap/>
            <w:vAlign w:val="center"/>
            <w:hideMark/>
          </w:tcPr>
          <w:p w14:paraId="31816D61"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302</w:t>
            </w:r>
          </w:p>
        </w:tc>
        <w:tc>
          <w:tcPr>
            <w:tcW w:w="584" w:type="pct"/>
            <w:tcBorders>
              <w:top w:val="nil"/>
              <w:left w:val="nil"/>
              <w:bottom w:val="nil"/>
              <w:right w:val="nil"/>
            </w:tcBorders>
            <w:shd w:val="clear" w:color="auto" w:fill="auto"/>
            <w:noWrap/>
            <w:vAlign w:val="center"/>
            <w:hideMark/>
          </w:tcPr>
          <w:p w14:paraId="4D4DF6AF"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555</w:t>
            </w:r>
          </w:p>
        </w:tc>
        <w:tc>
          <w:tcPr>
            <w:tcW w:w="843" w:type="pct"/>
            <w:tcBorders>
              <w:top w:val="nil"/>
              <w:left w:val="nil"/>
              <w:bottom w:val="nil"/>
              <w:right w:val="nil"/>
            </w:tcBorders>
            <w:shd w:val="clear" w:color="auto" w:fill="auto"/>
            <w:noWrap/>
            <w:vAlign w:val="center"/>
            <w:hideMark/>
          </w:tcPr>
          <w:p w14:paraId="42FD664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381</w:t>
            </w:r>
          </w:p>
        </w:tc>
        <w:tc>
          <w:tcPr>
            <w:tcW w:w="708" w:type="pct"/>
            <w:tcBorders>
              <w:top w:val="nil"/>
              <w:left w:val="nil"/>
              <w:bottom w:val="nil"/>
              <w:right w:val="nil"/>
            </w:tcBorders>
            <w:shd w:val="clear" w:color="auto" w:fill="auto"/>
            <w:noWrap/>
            <w:vAlign w:val="center"/>
            <w:hideMark/>
          </w:tcPr>
          <w:p w14:paraId="0E48747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437</w:t>
            </w:r>
          </w:p>
        </w:tc>
        <w:tc>
          <w:tcPr>
            <w:tcW w:w="708" w:type="pct"/>
            <w:tcBorders>
              <w:top w:val="nil"/>
              <w:left w:val="nil"/>
              <w:bottom w:val="nil"/>
              <w:right w:val="nil"/>
            </w:tcBorders>
            <w:shd w:val="clear" w:color="auto" w:fill="auto"/>
            <w:noWrap/>
            <w:vAlign w:val="center"/>
            <w:hideMark/>
          </w:tcPr>
          <w:p w14:paraId="0CA8396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87</w:t>
            </w:r>
          </w:p>
        </w:tc>
      </w:tr>
      <w:tr w:rsidR="00B94DBF" w:rsidRPr="00B94DBF" w14:paraId="3131C145" w14:textId="77777777" w:rsidTr="00B94DBF">
        <w:trPr>
          <w:trHeight w:val="276"/>
        </w:trPr>
        <w:tc>
          <w:tcPr>
            <w:tcW w:w="1112" w:type="pct"/>
            <w:tcBorders>
              <w:top w:val="nil"/>
              <w:left w:val="nil"/>
              <w:bottom w:val="nil"/>
              <w:right w:val="nil"/>
            </w:tcBorders>
            <w:shd w:val="clear" w:color="auto" w:fill="auto"/>
            <w:noWrap/>
            <w:vAlign w:val="center"/>
            <w:hideMark/>
          </w:tcPr>
          <w:p w14:paraId="40823242" w14:textId="77777777" w:rsidR="00B94DBF" w:rsidRPr="00B94DBF" w:rsidRDefault="00B94DBF" w:rsidP="00B94DBF">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hideMark/>
          </w:tcPr>
          <w:p w14:paraId="5DCEDB14"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2015年</w:t>
            </w:r>
          </w:p>
        </w:tc>
        <w:tc>
          <w:tcPr>
            <w:tcW w:w="584" w:type="pct"/>
            <w:tcBorders>
              <w:top w:val="nil"/>
              <w:left w:val="nil"/>
              <w:bottom w:val="nil"/>
              <w:right w:val="nil"/>
            </w:tcBorders>
            <w:shd w:val="clear" w:color="auto" w:fill="auto"/>
            <w:noWrap/>
            <w:vAlign w:val="center"/>
            <w:hideMark/>
          </w:tcPr>
          <w:p w14:paraId="63B7649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216</w:t>
            </w:r>
          </w:p>
        </w:tc>
        <w:tc>
          <w:tcPr>
            <w:tcW w:w="584" w:type="pct"/>
            <w:tcBorders>
              <w:top w:val="nil"/>
              <w:left w:val="nil"/>
              <w:bottom w:val="nil"/>
              <w:right w:val="nil"/>
            </w:tcBorders>
            <w:shd w:val="clear" w:color="auto" w:fill="auto"/>
            <w:noWrap/>
            <w:vAlign w:val="center"/>
            <w:hideMark/>
          </w:tcPr>
          <w:p w14:paraId="0D9A8B9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610</w:t>
            </w:r>
          </w:p>
        </w:tc>
        <w:tc>
          <w:tcPr>
            <w:tcW w:w="843" w:type="pct"/>
            <w:tcBorders>
              <w:top w:val="nil"/>
              <w:left w:val="nil"/>
              <w:bottom w:val="nil"/>
              <w:right w:val="nil"/>
            </w:tcBorders>
            <w:shd w:val="clear" w:color="auto" w:fill="auto"/>
            <w:noWrap/>
            <w:vAlign w:val="center"/>
            <w:hideMark/>
          </w:tcPr>
          <w:p w14:paraId="7CE8C835"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378</w:t>
            </w:r>
          </w:p>
        </w:tc>
        <w:tc>
          <w:tcPr>
            <w:tcW w:w="708" w:type="pct"/>
            <w:tcBorders>
              <w:top w:val="nil"/>
              <w:left w:val="nil"/>
              <w:bottom w:val="nil"/>
              <w:right w:val="nil"/>
            </w:tcBorders>
            <w:shd w:val="clear" w:color="auto" w:fill="auto"/>
            <w:noWrap/>
            <w:vAlign w:val="center"/>
            <w:hideMark/>
          </w:tcPr>
          <w:p w14:paraId="0955A29A"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355</w:t>
            </w:r>
          </w:p>
        </w:tc>
        <w:tc>
          <w:tcPr>
            <w:tcW w:w="708" w:type="pct"/>
            <w:tcBorders>
              <w:top w:val="nil"/>
              <w:left w:val="nil"/>
              <w:bottom w:val="nil"/>
              <w:right w:val="nil"/>
            </w:tcBorders>
            <w:shd w:val="clear" w:color="auto" w:fill="auto"/>
            <w:noWrap/>
            <w:vAlign w:val="center"/>
            <w:hideMark/>
          </w:tcPr>
          <w:p w14:paraId="354B9F79"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42</w:t>
            </w:r>
          </w:p>
        </w:tc>
      </w:tr>
      <w:tr w:rsidR="00B94DBF" w:rsidRPr="00B94DBF" w14:paraId="04358221" w14:textId="77777777" w:rsidTr="00B94DBF">
        <w:trPr>
          <w:trHeight w:val="288"/>
        </w:trPr>
        <w:tc>
          <w:tcPr>
            <w:tcW w:w="1112" w:type="pct"/>
            <w:tcBorders>
              <w:top w:val="nil"/>
              <w:left w:val="nil"/>
              <w:bottom w:val="single" w:sz="8" w:space="0" w:color="auto"/>
              <w:right w:val="nil"/>
            </w:tcBorders>
            <w:shd w:val="clear" w:color="auto" w:fill="auto"/>
            <w:noWrap/>
            <w:vAlign w:val="center"/>
            <w:hideMark/>
          </w:tcPr>
          <w:p w14:paraId="5CD04583" w14:textId="77777777" w:rsidR="00B94DBF" w:rsidRPr="00B94DBF" w:rsidRDefault="00B94DBF" w:rsidP="00B94DBF">
            <w:pPr>
              <w:widowControl/>
              <w:jc w:val="left"/>
              <w:rPr>
                <w:rFonts w:ascii="宋体" w:eastAsia="宋体" w:hAnsi="宋体" w:cs="宋体"/>
                <w:color w:val="000000"/>
                <w:kern w:val="0"/>
                <w:szCs w:val="21"/>
              </w:rPr>
            </w:pPr>
            <w:r w:rsidRPr="00B94DBF">
              <w:rPr>
                <w:rFonts w:ascii="宋体" w:eastAsia="宋体" w:hAnsi="宋体" w:cs="宋体" w:hint="eastAsia"/>
                <w:color w:val="000000"/>
                <w:kern w:val="0"/>
                <w:szCs w:val="21"/>
              </w:rPr>
              <w:t xml:space="preserve">　</w:t>
            </w:r>
          </w:p>
        </w:tc>
        <w:tc>
          <w:tcPr>
            <w:tcW w:w="461" w:type="pct"/>
            <w:tcBorders>
              <w:top w:val="nil"/>
              <w:left w:val="nil"/>
              <w:bottom w:val="single" w:sz="8" w:space="0" w:color="auto"/>
              <w:right w:val="nil"/>
            </w:tcBorders>
            <w:shd w:val="clear" w:color="auto" w:fill="auto"/>
            <w:noWrap/>
            <w:vAlign w:val="center"/>
            <w:hideMark/>
          </w:tcPr>
          <w:p w14:paraId="3D079D70"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2016年</w:t>
            </w:r>
          </w:p>
        </w:tc>
        <w:tc>
          <w:tcPr>
            <w:tcW w:w="584" w:type="pct"/>
            <w:tcBorders>
              <w:top w:val="nil"/>
              <w:left w:val="nil"/>
              <w:bottom w:val="single" w:sz="8" w:space="0" w:color="auto"/>
              <w:right w:val="nil"/>
            </w:tcBorders>
            <w:shd w:val="clear" w:color="auto" w:fill="auto"/>
            <w:noWrap/>
            <w:vAlign w:val="center"/>
            <w:hideMark/>
          </w:tcPr>
          <w:p w14:paraId="682FAC46"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175</w:t>
            </w:r>
          </w:p>
        </w:tc>
        <w:tc>
          <w:tcPr>
            <w:tcW w:w="584" w:type="pct"/>
            <w:tcBorders>
              <w:top w:val="nil"/>
              <w:left w:val="nil"/>
              <w:bottom w:val="single" w:sz="8" w:space="0" w:color="auto"/>
              <w:right w:val="nil"/>
            </w:tcBorders>
            <w:shd w:val="clear" w:color="auto" w:fill="auto"/>
            <w:noWrap/>
            <w:vAlign w:val="center"/>
            <w:hideMark/>
          </w:tcPr>
          <w:p w14:paraId="07F0EA6D"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562</w:t>
            </w:r>
          </w:p>
        </w:tc>
        <w:tc>
          <w:tcPr>
            <w:tcW w:w="843" w:type="pct"/>
            <w:tcBorders>
              <w:top w:val="nil"/>
              <w:left w:val="nil"/>
              <w:bottom w:val="single" w:sz="8" w:space="0" w:color="auto"/>
              <w:right w:val="nil"/>
            </w:tcBorders>
            <w:shd w:val="clear" w:color="auto" w:fill="auto"/>
            <w:noWrap/>
            <w:vAlign w:val="center"/>
            <w:hideMark/>
          </w:tcPr>
          <w:p w14:paraId="405E07C7"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355</w:t>
            </w:r>
          </w:p>
        </w:tc>
        <w:tc>
          <w:tcPr>
            <w:tcW w:w="708" w:type="pct"/>
            <w:tcBorders>
              <w:top w:val="nil"/>
              <w:left w:val="nil"/>
              <w:bottom w:val="single" w:sz="8" w:space="0" w:color="auto"/>
              <w:right w:val="nil"/>
            </w:tcBorders>
            <w:shd w:val="clear" w:color="auto" w:fill="auto"/>
            <w:noWrap/>
            <w:vAlign w:val="center"/>
            <w:hideMark/>
          </w:tcPr>
          <w:p w14:paraId="725D2F43" w14:textId="77777777" w:rsidR="00B94DBF" w:rsidRPr="00B94DBF" w:rsidRDefault="00B94DBF" w:rsidP="00B94DBF">
            <w:pPr>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328</w:t>
            </w:r>
          </w:p>
        </w:tc>
        <w:tc>
          <w:tcPr>
            <w:tcW w:w="708" w:type="pct"/>
            <w:tcBorders>
              <w:top w:val="nil"/>
              <w:left w:val="nil"/>
              <w:bottom w:val="single" w:sz="8" w:space="0" w:color="auto"/>
              <w:right w:val="nil"/>
            </w:tcBorders>
            <w:shd w:val="clear" w:color="auto" w:fill="auto"/>
            <w:noWrap/>
            <w:vAlign w:val="center"/>
            <w:hideMark/>
          </w:tcPr>
          <w:p w14:paraId="7BEB1299" w14:textId="77777777" w:rsidR="00B94DBF" w:rsidRPr="00B94DBF" w:rsidRDefault="00B94DBF" w:rsidP="00B94DBF">
            <w:pPr>
              <w:keepNext/>
              <w:widowControl/>
              <w:jc w:val="center"/>
              <w:rPr>
                <w:rFonts w:ascii="宋体" w:eastAsia="宋体" w:hAnsi="宋体" w:cs="宋体"/>
                <w:color w:val="000000"/>
                <w:kern w:val="0"/>
                <w:szCs w:val="21"/>
              </w:rPr>
            </w:pPr>
            <w:r w:rsidRPr="00B94DBF">
              <w:rPr>
                <w:rFonts w:ascii="宋体" w:eastAsia="宋体" w:hAnsi="宋体" w:cs="宋体" w:hint="eastAsia"/>
                <w:color w:val="000000"/>
                <w:kern w:val="0"/>
                <w:szCs w:val="21"/>
              </w:rPr>
              <w:t>31</w:t>
            </w:r>
          </w:p>
        </w:tc>
      </w:tr>
    </w:tbl>
    <w:p w14:paraId="495C08C3" w14:textId="0E5DF148" w:rsidR="00B94DBF" w:rsidRDefault="00B94DBF" w:rsidP="00B94DBF">
      <w:pPr>
        <w:pStyle w:val="afa"/>
      </w:pPr>
    </w:p>
    <w:p w14:paraId="63DA3531" w14:textId="50165553" w:rsidR="00A25661" w:rsidRDefault="00167EE2" w:rsidP="006C70F9">
      <w:pPr>
        <w:pStyle w:val="aa"/>
        <w:ind w:firstLine="480"/>
        <w:jc w:val="left"/>
      </w:pPr>
      <w:r>
        <w:rPr>
          <w:noProof/>
        </w:rPr>
        <w:lastRenderedPageBreak/>
        <w:drawing>
          <wp:inline distT="0" distB="0" distL="0" distR="0" wp14:anchorId="0384C1F1" wp14:editId="269053CF">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Plo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6F7217F6" w14:textId="0EEF70FE" w:rsidR="006816AC" w:rsidRDefault="00A25661" w:rsidP="00A25661">
      <w:pPr>
        <w:pStyle w:val="afa"/>
        <w:jc w:val="center"/>
        <w:rPr>
          <w:rFonts w:ascii="黑体" w:hAnsi="黑体"/>
          <w:sz w:val="21"/>
          <w:szCs w:val="21"/>
        </w:rPr>
      </w:pPr>
      <w:bookmarkStart w:id="73" w:name="_Ref36736566"/>
      <w:bookmarkStart w:id="74" w:name="_Toc40737587"/>
      <w:r w:rsidRPr="006363E9">
        <w:rPr>
          <w:rFonts w:ascii="黑体" w:hAnsi="黑体"/>
          <w:sz w:val="21"/>
          <w:szCs w:val="21"/>
        </w:rPr>
        <w:t xml:space="preserve">图 </w:t>
      </w:r>
      <w:r w:rsidRPr="006363E9">
        <w:rPr>
          <w:rFonts w:ascii="黑体" w:hAnsi="黑体"/>
          <w:sz w:val="21"/>
          <w:szCs w:val="21"/>
        </w:rPr>
        <w:fldChar w:fldCharType="begin"/>
      </w:r>
      <w:r w:rsidRPr="006363E9">
        <w:rPr>
          <w:rFonts w:ascii="黑体" w:hAnsi="黑体"/>
          <w:sz w:val="21"/>
          <w:szCs w:val="21"/>
        </w:rPr>
        <w:instrText xml:space="preserve"> SEQ 图 \* ARABIC </w:instrText>
      </w:r>
      <w:r w:rsidRPr="006363E9">
        <w:rPr>
          <w:rFonts w:ascii="黑体" w:hAnsi="黑体"/>
          <w:sz w:val="21"/>
          <w:szCs w:val="21"/>
        </w:rPr>
        <w:fldChar w:fldCharType="separate"/>
      </w:r>
      <w:r w:rsidR="004B018B">
        <w:rPr>
          <w:rFonts w:ascii="黑体" w:hAnsi="黑体"/>
          <w:noProof/>
          <w:sz w:val="21"/>
          <w:szCs w:val="21"/>
        </w:rPr>
        <w:t>4</w:t>
      </w:r>
      <w:r w:rsidRPr="006363E9">
        <w:rPr>
          <w:rFonts w:ascii="黑体" w:hAnsi="黑体"/>
          <w:sz w:val="21"/>
          <w:szCs w:val="21"/>
        </w:rPr>
        <w:fldChar w:fldCharType="end"/>
      </w:r>
      <w:bookmarkEnd w:id="73"/>
      <w:r w:rsidRPr="006363E9">
        <w:rPr>
          <w:rFonts w:ascii="黑体" w:hAnsi="黑体" w:hint="eastAsia"/>
          <w:sz w:val="21"/>
          <w:szCs w:val="21"/>
        </w:rPr>
        <w:t xml:space="preserve">    2010-2016年五大州的3类阿片类药物报告量折线图</w:t>
      </w:r>
      <w:bookmarkEnd w:id="74"/>
    </w:p>
    <w:p w14:paraId="2D59AA9C" w14:textId="62C71E9B" w:rsidR="00AE7092" w:rsidRPr="00AE7092" w:rsidRDefault="00AE7092" w:rsidP="00AE7092">
      <w:pPr>
        <w:pStyle w:val="aa"/>
        <w:ind w:firstLine="480"/>
      </w:pPr>
      <w:r>
        <w:rPr>
          <w:rFonts w:hint="eastAsia"/>
        </w:rPr>
        <w:t>由探索性分析可知，五个州在不同的阿片类药物有着近似相同的变化趋势，半合成阿片类药物呈现一个先增后减的趋势，而合成类阿片药为先减后增的趋势，非合成类阿片药变化趋势相对不明显。因此，为了简化模型和提升模型的泛化能力，将本研究所使用到的机器学习模型应用到测试集的不同类别阿片类药物报告量预测，具体的各个影响因素详见</w:t>
      </w:r>
      <w:r>
        <w:fldChar w:fldCharType="begin"/>
      </w:r>
      <w:r>
        <w:instrText xml:space="preserve"> REF _Ref41730823 \h </w:instrText>
      </w:r>
      <w:r>
        <w:fldChar w:fldCharType="separate"/>
      </w:r>
      <w:r w:rsidR="004B018B">
        <w:t>附录</w:t>
      </w:r>
      <w:r w:rsidR="004B018B">
        <w:t xml:space="preserve"> </w:t>
      </w:r>
      <w:r w:rsidR="004B018B">
        <w:rPr>
          <w:noProof/>
        </w:rPr>
        <w:t>2</w:t>
      </w:r>
      <w:r>
        <w:fldChar w:fldCharType="end"/>
      </w:r>
      <w:r>
        <w:rPr>
          <w:rFonts w:hint="eastAsia"/>
        </w:rPr>
        <w:t>，通过不同模型的预测结果评估模型优劣。</w:t>
      </w:r>
    </w:p>
    <w:p w14:paraId="4977CB9F" w14:textId="75966B2C" w:rsidR="000726CD" w:rsidRPr="00B133F4" w:rsidRDefault="004432E6" w:rsidP="00B133F4">
      <w:pPr>
        <w:pStyle w:val="a0"/>
      </w:pPr>
      <w:bookmarkStart w:id="75" w:name="_Toc42027956"/>
      <w:r w:rsidRPr="00B133F4">
        <w:rPr>
          <w:rFonts w:hint="eastAsia"/>
        </w:rPr>
        <w:t>应用模型</w:t>
      </w:r>
      <w:bookmarkEnd w:id="75"/>
    </w:p>
    <w:p w14:paraId="7F246091" w14:textId="7D833B69" w:rsidR="000C595B" w:rsidRPr="00B133F4" w:rsidRDefault="00EE071C" w:rsidP="00B133F4">
      <w:pPr>
        <w:pStyle w:val="aa"/>
        <w:ind w:firstLine="480"/>
      </w:pPr>
      <w:r w:rsidRPr="00B133F4">
        <w:rPr>
          <w:rFonts w:hint="eastAsia"/>
        </w:rPr>
        <w:t>将</w:t>
      </w:r>
      <w:r w:rsidRPr="00B133F4">
        <w:rPr>
          <w:rFonts w:hint="eastAsia"/>
        </w:rPr>
        <w:t>K</w:t>
      </w:r>
      <w:r w:rsidRPr="00B133F4">
        <w:t>近邻</w:t>
      </w:r>
      <w:r w:rsidRPr="00B133F4">
        <w:rPr>
          <w:rFonts w:hint="eastAsia"/>
        </w:rPr>
        <w:t>模型</w:t>
      </w:r>
      <w:r w:rsidR="000C2952" w:rsidRPr="00B133F4">
        <w:rPr>
          <w:rFonts w:hint="eastAsia"/>
        </w:rPr>
        <w:t>、</w:t>
      </w:r>
      <w:r w:rsidR="000C2952" w:rsidRPr="00B133F4">
        <w:rPr>
          <w:rFonts w:hint="eastAsia"/>
        </w:rPr>
        <w:t>决策树</w:t>
      </w:r>
      <w:r w:rsidR="000C2952" w:rsidRPr="00B133F4">
        <w:rPr>
          <w:rFonts w:hint="eastAsia"/>
        </w:rPr>
        <w:t>、</w:t>
      </w:r>
      <w:r w:rsidR="000C2952" w:rsidRPr="00B133F4">
        <w:rPr>
          <w:rFonts w:hint="eastAsia"/>
        </w:rPr>
        <w:t>随机森林</w:t>
      </w:r>
      <w:r w:rsidR="000C2952" w:rsidRPr="00B133F4">
        <w:rPr>
          <w:rFonts w:hint="eastAsia"/>
        </w:rPr>
        <w:t>、</w:t>
      </w:r>
      <w:r w:rsidR="000C2952" w:rsidRPr="00B133F4">
        <w:rPr>
          <w:rFonts w:hint="eastAsia"/>
        </w:rPr>
        <w:t>支持向量机</w:t>
      </w:r>
      <w:r w:rsidR="000C2952" w:rsidRPr="00B133F4">
        <w:rPr>
          <w:rFonts w:hint="eastAsia"/>
        </w:rPr>
        <w:t>、</w:t>
      </w:r>
      <w:r w:rsidR="000C2952" w:rsidRPr="00B133F4">
        <w:rPr>
          <w:rFonts w:hint="eastAsia"/>
        </w:rPr>
        <w:t>神经网络</w:t>
      </w:r>
      <w:r w:rsidR="000C2952" w:rsidRPr="00B133F4">
        <w:rPr>
          <w:rFonts w:hint="eastAsia"/>
        </w:rPr>
        <w:t>、</w:t>
      </w:r>
      <w:r w:rsidR="000C2952" w:rsidRPr="00B133F4">
        <w:rPr>
          <w:rFonts w:hint="eastAsia"/>
        </w:rPr>
        <w:t>L</w:t>
      </w:r>
      <w:r w:rsidR="000C2952" w:rsidRPr="00B133F4">
        <w:t>ogistic</w:t>
      </w:r>
      <w:r w:rsidR="000C2952" w:rsidRPr="00B133F4">
        <w:t>回归</w:t>
      </w:r>
      <w:r w:rsidR="000C2952" w:rsidRPr="00B133F4">
        <w:t>6</w:t>
      </w:r>
      <w:r w:rsidR="000C2952" w:rsidRPr="00B133F4">
        <w:t>种模型应用</w:t>
      </w:r>
      <w:r w:rsidR="000C2952" w:rsidRPr="00B133F4">
        <w:rPr>
          <w:rFonts w:hint="eastAsia"/>
        </w:rPr>
        <w:t>于</w:t>
      </w:r>
      <w:r w:rsidR="001C456D" w:rsidRPr="00B133F4">
        <w:rPr>
          <w:rFonts w:hint="eastAsia"/>
        </w:rPr>
        <w:t>合成类阿片药</w:t>
      </w:r>
      <w:r w:rsidR="00472F68" w:rsidRPr="00B133F4">
        <w:rPr>
          <w:rFonts w:hint="eastAsia"/>
        </w:rPr>
        <w:t>，得到</w:t>
      </w:r>
      <w:r w:rsidR="000C595B" w:rsidRPr="00B133F4">
        <w:fldChar w:fldCharType="begin"/>
      </w:r>
      <w:r w:rsidR="000C595B" w:rsidRPr="00B133F4">
        <w:instrText xml:space="preserve"> </w:instrText>
      </w:r>
      <w:r w:rsidR="000C595B" w:rsidRPr="00B133F4">
        <w:rPr>
          <w:rFonts w:hint="eastAsia"/>
        </w:rPr>
        <w:instrText>REF _Ref42025502 \h</w:instrText>
      </w:r>
      <w:r w:rsidR="000C595B" w:rsidRPr="00B133F4">
        <w:instrText xml:space="preserve"> </w:instrText>
      </w:r>
      <w:r w:rsidR="00B133F4">
        <w:instrText xml:space="preserve"> \* MERGEFORMAT </w:instrText>
      </w:r>
      <w:r w:rsidR="000C595B" w:rsidRPr="00B133F4">
        <w:fldChar w:fldCharType="separate"/>
      </w:r>
      <w:r w:rsidR="004B018B" w:rsidRPr="004B018B">
        <w:t>表</w:t>
      </w:r>
      <w:r w:rsidR="004B018B" w:rsidRPr="004B018B">
        <w:t xml:space="preserve"> 2</w:t>
      </w:r>
      <w:r w:rsidR="000C595B" w:rsidRPr="00B133F4">
        <w:fldChar w:fldCharType="end"/>
      </w:r>
      <w:r w:rsidR="000C595B" w:rsidRPr="00B133F4">
        <w:t>所示的混淆矩阵</w:t>
      </w:r>
      <w:r w:rsidR="000C595B" w:rsidRPr="00B133F4">
        <w:rPr>
          <w:rFonts w:hint="eastAsia"/>
        </w:rPr>
        <w:t>。</w:t>
      </w:r>
    </w:p>
    <w:p w14:paraId="03550ED1" w14:textId="66A1FD58" w:rsidR="00720A43" w:rsidRPr="002E5404" w:rsidRDefault="00720A43" w:rsidP="002E5404">
      <w:pPr>
        <w:pStyle w:val="aa"/>
        <w:keepNext/>
        <w:ind w:firstLine="482"/>
        <w:jc w:val="center"/>
        <w:rPr>
          <w:b/>
          <w:bCs/>
        </w:rPr>
      </w:pPr>
      <w:bookmarkStart w:id="76" w:name="_Ref42025502"/>
      <w:r w:rsidRPr="002E5404">
        <w:rPr>
          <w:b/>
          <w:bCs/>
        </w:rPr>
        <w:t>表</w:t>
      </w:r>
      <w:r w:rsidRPr="002E5404">
        <w:rPr>
          <w:b/>
          <w:bCs/>
        </w:rPr>
        <w:t xml:space="preserve"> </w:t>
      </w:r>
      <w:r w:rsidRPr="002E5404">
        <w:rPr>
          <w:b/>
          <w:bCs/>
        </w:rPr>
        <w:fldChar w:fldCharType="begin"/>
      </w:r>
      <w:r w:rsidRPr="002E5404">
        <w:rPr>
          <w:b/>
          <w:bCs/>
        </w:rPr>
        <w:instrText xml:space="preserve"> SEQ </w:instrText>
      </w:r>
      <w:r w:rsidRPr="002E5404">
        <w:rPr>
          <w:b/>
          <w:bCs/>
        </w:rPr>
        <w:instrText>表</w:instrText>
      </w:r>
      <w:r w:rsidRPr="002E5404">
        <w:rPr>
          <w:b/>
          <w:bCs/>
        </w:rPr>
        <w:instrText xml:space="preserve"> \* ARABIC </w:instrText>
      </w:r>
      <w:r w:rsidRPr="002E5404">
        <w:rPr>
          <w:b/>
          <w:bCs/>
        </w:rPr>
        <w:fldChar w:fldCharType="separate"/>
      </w:r>
      <w:r w:rsidR="004B018B">
        <w:rPr>
          <w:b/>
          <w:bCs/>
          <w:noProof/>
        </w:rPr>
        <w:t>2</w:t>
      </w:r>
      <w:r w:rsidRPr="002E5404">
        <w:rPr>
          <w:b/>
          <w:bCs/>
        </w:rPr>
        <w:fldChar w:fldCharType="end"/>
      </w:r>
      <w:bookmarkEnd w:id="76"/>
      <w:r w:rsidRPr="002E5404">
        <w:rPr>
          <w:b/>
          <w:bCs/>
        </w:rPr>
        <w:t xml:space="preserve">    </w:t>
      </w:r>
      <w:r w:rsidR="008A4840" w:rsidRPr="002E5404">
        <w:rPr>
          <w:b/>
          <w:bCs/>
        </w:rPr>
        <w:t>6</w:t>
      </w:r>
      <w:r w:rsidR="00825745" w:rsidRPr="002E5404">
        <w:rPr>
          <w:rFonts w:hint="eastAsia"/>
          <w:b/>
          <w:bCs/>
        </w:rPr>
        <w:t>种</w:t>
      </w:r>
      <w:r w:rsidR="008A4840" w:rsidRPr="002E5404">
        <w:rPr>
          <w:rFonts w:hint="eastAsia"/>
          <w:b/>
          <w:bCs/>
        </w:rPr>
        <w:t>模型</w:t>
      </w:r>
      <w:r w:rsidR="000446EF" w:rsidRPr="002E5404">
        <w:rPr>
          <w:rFonts w:hint="eastAsia"/>
          <w:b/>
          <w:bCs/>
        </w:rPr>
        <w:t>预测</w:t>
      </w:r>
      <w:r w:rsidR="00376FCF" w:rsidRPr="002E5404">
        <w:rPr>
          <w:rFonts w:hint="eastAsia"/>
          <w:b/>
          <w:bCs/>
        </w:rPr>
        <w:t>合成</w:t>
      </w:r>
      <w:r w:rsidR="000446EF" w:rsidRPr="002E5404">
        <w:rPr>
          <w:rFonts w:hint="eastAsia"/>
          <w:b/>
          <w:bCs/>
        </w:rPr>
        <w:t>阿片类药物</w:t>
      </w:r>
      <w:r w:rsidR="00EF1EC7" w:rsidRPr="002E5404">
        <w:rPr>
          <w:rFonts w:hint="eastAsia"/>
          <w:b/>
          <w:bCs/>
        </w:rPr>
        <w:t>的混淆矩阵</w:t>
      </w:r>
    </w:p>
    <w:tbl>
      <w:tblPr>
        <w:tblW w:w="5000" w:type="pct"/>
        <w:tblLook w:val="04A0" w:firstRow="1" w:lastRow="0" w:firstColumn="1" w:lastColumn="0" w:noHBand="0" w:noVBand="1"/>
      </w:tblPr>
      <w:tblGrid>
        <w:gridCol w:w="1399"/>
        <w:gridCol w:w="1724"/>
        <w:gridCol w:w="578"/>
        <w:gridCol w:w="785"/>
        <w:gridCol w:w="993"/>
        <w:gridCol w:w="1200"/>
        <w:gridCol w:w="1200"/>
        <w:gridCol w:w="1407"/>
      </w:tblGrid>
      <w:tr w:rsidR="00720A43" w:rsidRPr="00720A43" w14:paraId="78794FB4" w14:textId="77777777" w:rsidTr="003753C5">
        <w:trPr>
          <w:trHeight w:val="57"/>
        </w:trPr>
        <w:tc>
          <w:tcPr>
            <w:tcW w:w="755" w:type="pct"/>
            <w:vMerge w:val="restart"/>
            <w:tcBorders>
              <w:top w:val="single" w:sz="8" w:space="0" w:color="auto"/>
              <w:left w:val="nil"/>
              <w:bottom w:val="single" w:sz="8" w:space="0" w:color="000000"/>
              <w:right w:val="nil"/>
            </w:tcBorders>
            <w:shd w:val="clear" w:color="auto" w:fill="auto"/>
            <w:noWrap/>
            <w:vAlign w:val="center"/>
            <w:hideMark/>
          </w:tcPr>
          <w:p w14:paraId="75D16F0F" w14:textId="77777777" w:rsidR="00720A43" w:rsidRPr="00720A43" w:rsidRDefault="00720A43" w:rsidP="002E5404">
            <w:pPr>
              <w:keepLines/>
              <w:jc w:val="center"/>
              <w:rPr>
                <w:rFonts w:ascii="等线" w:eastAsia="等线" w:hAnsi="等线" w:cs="宋体"/>
                <w:b/>
                <w:bCs/>
                <w:color w:val="000000"/>
                <w:kern w:val="0"/>
                <w:sz w:val="22"/>
              </w:rPr>
            </w:pPr>
            <w:r w:rsidRPr="00720A43">
              <w:rPr>
                <w:rFonts w:ascii="等线" w:eastAsia="等线" w:hAnsi="等线" w:cs="宋体" w:hint="eastAsia"/>
                <w:b/>
                <w:bCs/>
                <w:color w:val="000000"/>
                <w:kern w:val="0"/>
                <w:sz w:val="22"/>
              </w:rPr>
              <w:t>模型方法</w:t>
            </w:r>
          </w:p>
        </w:tc>
        <w:tc>
          <w:tcPr>
            <w:tcW w:w="932" w:type="pct"/>
            <w:vMerge w:val="restart"/>
            <w:tcBorders>
              <w:top w:val="single" w:sz="8" w:space="0" w:color="auto"/>
              <w:left w:val="nil"/>
              <w:bottom w:val="single" w:sz="8" w:space="0" w:color="000000"/>
              <w:right w:val="nil"/>
            </w:tcBorders>
            <w:shd w:val="clear" w:color="auto" w:fill="auto"/>
            <w:noWrap/>
            <w:vAlign w:val="center"/>
            <w:hideMark/>
          </w:tcPr>
          <w:p w14:paraId="7E9E8CBB" w14:textId="77777777" w:rsidR="00720A43" w:rsidRPr="00720A43" w:rsidRDefault="00720A43" w:rsidP="002E5404">
            <w:pPr>
              <w:keepLines/>
              <w:jc w:val="center"/>
              <w:rPr>
                <w:rFonts w:ascii="等线" w:eastAsia="等线" w:hAnsi="等线" w:cs="宋体" w:hint="eastAsia"/>
                <w:b/>
                <w:bCs/>
                <w:color w:val="000000"/>
                <w:kern w:val="0"/>
                <w:sz w:val="22"/>
              </w:rPr>
            </w:pPr>
            <w:r w:rsidRPr="00720A43">
              <w:rPr>
                <w:rFonts w:ascii="等线" w:eastAsia="等线" w:hAnsi="等线" w:cs="宋体" w:hint="eastAsia"/>
                <w:b/>
                <w:bCs/>
                <w:color w:val="000000"/>
                <w:kern w:val="0"/>
                <w:sz w:val="22"/>
              </w:rPr>
              <w:t>测试集实际分类</w:t>
            </w:r>
          </w:p>
        </w:tc>
        <w:tc>
          <w:tcPr>
            <w:tcW w:w="3313" w:type="pct"/>
            <w:gridSpan w:val="6"/>
            <w:tcBorders>
              <w:top w:val="single" w:sz="8" w:space="0" w:color="auto"/>
              <w:left w:val="nil"/>
              <w:bottom w:val="single" w:sz="4" w:space="0" w:color="auto"/>
              <w:right w:val="nil"/>
            </w:tcBorders>
            <w:shd w:val="clear" w:color="auto" w:fill="auto"/>
            <w:noWrap/>
            <w:vAlign w:val="center"/>
            <w:hideMark/>
          </w:tcPr>
          <w:p w14:paraId="2389CC8F" w14:textId="77777777" w:rsidR="00720A43" w:rsidRPr="00720A43" w:rsidRDefault="00720A43" w:rsidP="002E5404">
            <w:pPr>
              <w:keepLines/>
              <w:jc w:val="center"/>
              <w:rPr>
                <w:rFonts w:ascii="等线" w:eastAsia="等线" w:hAnsi="等线" w:cs="宋体" w:hint="eastAsia"/>
                <w:b/>
                <w:bCs/>
                <w:color w:val="000000"/>
                <w:kern w:val="0"/>
                <w:sz w:val="22"/>
              </w:rPr>
            </w:pPr>
            <w:r w:rsidRPr="00720A43">
              <w:rPr>
                <w:rFonts w:ascii="等线" w:eastAsia="等线" w:hAnsi="等线" w:cs="宋体" w:hint="eastAsia"/>
                <w:b/>
                <w:bCs/>
                <w:color w:val="000000"/>
                <w:kern w:val="0"/>
                <w:sz w:val="22"/>
              </w:rPr>
              <w:t>预测结果</w:t>
            </w:r>
          </w:p>
        </w:tc>
      </w:tr>
      <w:tr w:rsidR="002E5404" w:rsidRPr="002E5404" w14:paraId="4CA3CEA2" w14:textId="77777777" w:rsidTr="003753C5">
        <w:trPr>
          <w:trHeight w:val="57"/>
        </w:trPr>
        <w:tc>
          <w:tcPr>
            <w:tcW w:w="755" w:type="pct"/>
            <w:vMerge/>
            <w:tcBorders>
              <w:top w:val="single" w:sz="8" w:space="0" w:color="auto"/>
              <w:left w:val="nil"/>
              <w:bottom w:val="single" w:sz="8" w:space="0" w:color="000000"/>
              <w:right w:val="nil"/>
            </w:tcBorders>
            <w:vAlign w:val="center"/>
            <w:hideMark/>
          </w:tcPr>
          <w:p w14:paraId="60F3B0B6" w14:textId="77777777" w:rsidR="00720A43" w:rsidRPr="00720A43" w:rsidRDefault="00720A43" w:rsidP="002E5404">
            <w:pPr>
              <w:keepLines/>
              <w:jc w:val="left"/>
              <w:rPr>
                <w:rFonts w:ascii="等线" w:eastAsia="等线" w:hAnsi="等线" w:cs="宋体"/>
                <w:b/>
                <w:bCs/>
                <w:color w:val="000000"/>
                <w:kern w:val="0"/>
                <w:sz w:val="22"/>
              </w:rPr>
            </w:pPr>
          </w:p>
        </w:tc>
        <w:tc>
          <w:tcPr>
            <w:tcW w:w="932" w:type="pct"/>
            <w:vMerge/>
            <w:tcBorders>
              <w:top w:val="single" w:sz="8" w:space="0" w:color="auto"/>
              <w:left w:val="nil"/>
              <w:bottom w:val="single" w:sz="8" w:space="0" w:color="000000"/>
              <w:right w:val="nil"/>
            </w:tcBorders>
            <w:vAlign w:val="center"/>
            <w:hideMark/>
          </w:tcPr>
          <w:p w14:paraId="7FCF2DED" w14:textId="77777777" w:rsidR="00720A43" w:rsidRPr="00720A43" w:rsidRDefault="00720A43" w:rsidP="002E5404">
            <w:pPr>
              <w:keepLines/>
              <w:jc w:val="left"/>
              <w:rPr>
                <w:rFonts w:ascii="等线" w:eastAsia="等线" w:hAnsi="等线" w:cs="宋体"/>
                <w:b/>
                <w:bCs/>
                <w:color w:val="000000"/>
                <w:kern w:val="0"/>
                <w:sz w:val="22"/>
              </w:rPr>
            </w:pPr>
          </w:p>
        </w:tc>
        <w:tc>
          <w:tcPr>
            <w:tcW w:w="311" w:type="pct"/>
            <w:tcBorders>
              <w:top w:val="nil"/>
              <w:left w:val="nil"/>
              <w:bottom w:val="single" w:sz="8" w:space="0" w:color="auto"/>
              <w:right w:val="nil"/>
            </w:tcBorders>
            <w:shd w:val="clear" w:color="auto" w:fill="auto"/>
            <w:noWrap/>
            <w:vAlign w:val="center"/>
            <w:hideMark/>
          </w:tcPr>
          <w:p w14:paraId="4A21C7F2" w14:textId="77777777" w:rsidR="00720A43" w:rsidRPr="00720A43" w:rsidRDefault="00720A43" w:rsidP="002E5404">
            <w:pPr>
              <w:keepLines/>
              <w:jc w:val="center"/>
              <w:rPr>
                <w:rFonts w:ascii="宋体" w:eastAsia="宋体" w:hAnsi="宋体" w:cs="宋体" w:hint="eastAsia"/>
                <w:b/>
                <w:bCs/>
                <w:color w:val="000000"/>
                <w:kern w:val="0"/>
                <w:szCs w:val="21"/>
              </w:rPr>
            </w:pPr>
            <w:r w:rsidRPr="00720A43">
              <w:rPr>
                <w:rFonts w:ascii="宋体" w:eastAsia="宋体" w:hAnsi="宋体" w:cs="宋体" w:hint="eastAsia"/>
                <w:b/>
                <w:bCs/>
                <w:color w:val="000000"/>
                <w:kern w:val="0"/>
                <w:szCs w:val="21"/>
              </w:rPr>
              <w:t>0人</w:t>
            </w:r>
          </w:p>
        </w:tc>
        <w:tc>
          <w:tcPr>
            <w:tcW w:w="422" w:type="pct"/>
            <w:tcBorders>
              <w:top w:val="nil"/>
              <w:left w:val="nil"/>
              <w:bottom w:val="single" w:sz="8" w:space="0" w:color="auto"/>
              <w:right w:val="nil"/>
            </w:tcBorders>
            <w:shd w:val="clear" w:color="auto" w:fill="auto"/>
            <w:noWrap/>
            <w:vAlign w:val="center"/>
            <w:hideMark/>
          </w:tcPr>
          <w:p w14:paraId="0D0069A8" w14:textId="77777777" w:rsidR="00720A43" w:rsidRPr="00720A43" w:rsidRDefault="00720A43" w:rsidP="002E5404">
            <w:pPr>
              <w:keepLines/>
              <w:jc w:val="center"/>
              <w:rPr>
                <w:rFonts w:ascii="宋体" w:eastAsia="宋体" w:hAnsi="宋体" w:cs="宋体" w:hint="eastAsia"/>
                <w:b/>
                <w:bCs/>
                <w:color w:val="000000"/>
                <w:kern w:val="0"/>
                <w:szCs w:val="21"/>
              </w:rPr>
            </w:pPr>
            <w:r w:rsidRPr="00720A43">
              <w:rPr>
                <w:rFonts w:ascii="宋体" w:eastAsia="宋体" w:hAnsi="宋体" w:cs="宋体" w:hint="eastAsia"/>
                <w:b/>
                <w:bCs/>
                <w:color w:val="000000"/>
                <w:kern w:val="0"/>
                <w:szCs w:val="21"/>
              </w:rPr>
              <w:t>1-9人</w:t>
            </w:r>
          </w:p>
        </w:tc>
        <w:tc>
          <w:tcPr>
            <w:tcW w:w="534" w:type="pct"/>
            <w:tcBorders>
              <w:top w:val="nil"/>
              <w:left w:val="nil"/>
              <w:bottom w:val="single" w:sz="8" w:space="0" w:color="auto"/>
              <w:right w:val="nil"/>
            </w:tcBorders>
            <w:shd w:val="clear" w:color="auto" w:fill="auto"/>
            <w:noWrap/>
            <w:vAlign w:val="center"/>
            <w:hideMark/>
          </w:tcPr>
          <w:p w14:paraId="63E2043B" w14:textId="77777777" w:rsidR="00720A43" w:rsidRPr="00720A43" w:rsidRDefault="00720A43" w:rsidP="002E5404">
            <w:pPr>
              <w:keepLines/>
              <w:jc w:val="center"/>
              <w:rPr>
                <w:rFonts w:ascii="宋体" w:eastAsia="宋体" w:hAnsi="宋体" w:cs="宋体" w:hint="eastAsia"/>
                <w:b/>
                <w:bCs/>
                <w:color w:val="000000"/>
                <w:kern w:val="0"/>
                <w:szCs w:val="21"/>
              </w:rPr>
            </w:pPr>
            <w:r w:rsidRPr="00720A43">
              <w:rPr>
                <w:rFonts w:ascii="宋体" w:eastAsia="宋体" w:hAnsi="宋体" w:cs="宋体" w:hint="eastAsia"/>
                <w:b/>
                <w:bCs/>
                <w:color w:val="000000"/>
                <w:kern w:val="0"/>
                <w:szCs w:val="21"/>
              </w:rPr>
              <w:t>10-99人</w:t>
            </w:r>
          </w:p>
        </w:tc>
        <w:tc>
          <w:tcPr>
            <w:tcW w:w="645" w:type="pct"/>
            <w:tcBorders>
              <w:top w:val="nil"/>
              <w:left w:val="nil"/>
              <w:bottom w:val="single" w:sz="8" w:space="0" w:color="auto"/>
              <w:right w:val="nil"/>
            </w:tcBorders>
            <w:shd w:val="clear" w:color="auto" w:fill="auto"/>
            <w:noWrap/>
            <w:vAlign w:val="center"/>
            <w:hideMark/>
          </w:tcPr>
          <w:p w14:paraId="70C94018" w14:textId="77777777" w:rsidR="00720A43" w:rsidRPr="00720A43" w:rsidRDefault="00720A43" w:rsidP="002E5404">
            <w:pPr>
              <w:keepLines/>
              <w:jc w:val="center"/>
              <w:rPr>
                <w:rFonts w:ascii="宋体" w:eastAsia="宋体" w:hAnsi="宋体" w:cs="宋体" w:hint="eastAsia"/>
                <w:b/>
                <w:bCs/>
                <w:color w:val="000000"/>
                <w:kern w:val="0"/>
                <w:szCs w:val="21"/>
              </w:rPr>
            </w:pPr>
            <w:r w:rsidRPr="00720A43">
              <w:rPr>
                <w:rFonts w:ascii="宋体" w:eastAsia="宋体" w:hAnsi="宋体" w:cs="宋体" w:hint="eastAsia"/>
                <w:b/>
                <w:bCs/>
                <w:color w:val="000000"/>
                <w:kern w:val="0"/>
                <w:szCs w:val="21"/>
              </w:rPr>
              <w:t>100-499人</w:t>
            </w:r>
          </w:p>
        </w:tc>
        <w:tc>
          <w:tcPr>
            <w:tcW w:w="645" w:type="pct"/>
            <w:tcBorders>
              <w:top w:val="nil"/>
              <w:left w:val="nil"/>
              <w:bottom w:val="single" w:sz="8" w:space="0" w:color="auto"/>
              <w:right w:val="nil"/>
            </w:tcBorders>
            <w:shd w:val="clear" w:color="auto" w:fill="auto"/>
            <w:noWrap/>
            <w:vAlign w:val="center"/>
            <w:hideMark/>
          </w:tcPr>
          <w:p w14:paraId="73ACD1CD" w14:textId="77777777" w:rsidR="00720A43" w:rsidRPr="00720A43" w:rsidRDefault="00720A43" w:rsidP="002E5404">
            <w:pPr>
              <w:keepLines/>
              <w:jc w:val="center"/>
              <w:rPr>
                <w:rFonts w:ascii="宋体" w:eastAsia="宋体" w:hAnsi="宋体" w:cs="宋体" w:hint="eastAsia"/>
                <w:b/>
                <w:bCs/>
                <w:color w:val="000000"/>
                <w:kern w:val="0"/>
                <w:szCs w:val="21"/>
              </w:rPr>
            </w:pPr>
            <w:r w:rsidRPr="00720A43">
              <w:rPr>
                <w:rFonts w:ascii="宋体" w:eastAsia="宋体" w:hAnsi="宋体" w:cs="宋体" w:hint="eastAsia"/>
                <w:b/>
                <w:bCs/>
                <w:color w:val="000000"/>
                <w:kern w:val="0"/>
                <w:szCs w:val="21"/>
              </w:rPr>
              <w:t>500-999人</w:t>
            </w:r>
          </w:p>
        </w:tc>
        <w:tc>
          <w:tcPr>
            <w:tcW w:w="756" w:type="pct"/>
            <w:tcBorders>
              <w:top w:val="nil"/>
              <w:left w:val="nil"/>
              <w:bottom w:val="single" w:sz="8" w:space="0" w:color="auto"/>
              <w:right w:val="nil"/>
            </w:tcBorders>
            <w:shd w:val="clear" w:color="auto" w:fill="auto"/>
            <w:noWrap/>
            <w:vAlign w:val="center"/>
            <w:hideMark/>
          </w:tcPr>
          <w:p w14:paraId="47F993B1" w14:textId="77777777" w:rsidR="00720A43" w:rsidRPr="00720A43" w:rsidRDefault="00720A43" w:rsidP="002E5404">
            <w:pPr>
              <w:keepLines/>
              <w:jc w:val="center"/>
              <w:rPr>
                <w:rFonts w:ascii="宋体" w:eastAsia="宋体" w:hAnsi="宋体" w:cs="宋体" w:hint="eastAsia"/>
                <w:b/>
                <w:bCs/>
                <w:color w:val="000000"/>
                <w:kern w:val="0"/>
                <w:szCs w:val="21"/>
              </w:rPr>
            </w:pPr>
            <w:r w:rsidRPr="00720A43">
              <w:rPr>
                <w:rFonts w:ascii="宋体" w:eastAsia="宋体" w:hAnsi="宋体" w:cs="宋体" w:hint="eastAsia"/>
                <w:b/>
                <w:bCs/>
                <w:color w:val="000000"/>
                <w:kern w:val="0"/>
                <w:szCs w:val="21"/>
              </w:rPr>
              <w:t>1000-4999人</w:t>
            </w:r>
          </w:p>
        </w:tc>
      </w:tr>
      <w:tr w:rsidR="002E5404" w:rsidRPr="00720A43" w14:paraId="47BBD0CB" w14:textId="77777777" w:rsidTr="003753C5">
        <w:trPr>
          <w:trHeight w:val="57"/>
        </w:trPr>
        <w:tc>
          <w:tcPr>
            <w:tcW w:w="755" w:type="pct"/>
            <w:tcBorders>
              <w:top w:val="nil"/>
              <w:left w:val="nil"/>
              <w:bottom w:val="nil"/>
              <w:right w:val="nil"/>
            </w:tcBorders>
            <w:shd w:val="clear" w:color="auto" w:fill="auto"/>
            <w:noWrap/>
            <w:vAlign w:val="center"/>
            <w:hideMark/>
          </w:tcPr>
          <w:p w14:paraId="433AF4D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K近邻法</w:t>
            </w:r>
          </w:p>
        </w:tc>
        <w:tc>
          <w:tcPr>
            <w:tcW w:w="932" w:type="pct"/>
            <w:tcBorders>
              <w:top w:val="nil"/>
              <w:left w:val="nil"/>
              <w:bottom w:val="nil"/>
              <w:right w:val="nil"/>
            </w:tcBorders>
            <w:shd w:val="clear" w:color="auto" w:fill="auto"/>
            <w:noWrap/>
            <w:vAlign w:val="center"/>
            <w:hideMark/>
          </w:tcPr>
          <w:p w14:paraId="47CED935" w14:textId="77777777" w:rsidR="00720A43" w:rsidRPr="00720A43" w:rsidRDefault="00720A43" w:rsidP="002E5404">
            <w:pPr>
              <w:keepLines/>
              <w:jc w:val="center"/>
              <w:rPr>
                <w:rFonts w:ascii="等线" w:eastAsia="等线" w:hAnsi="等线" w:cs="宋体" w:hint="eastAsia"/>
                <w:color w:val="000000"/>
                <w:kern w:val="0"/>
                <w:sz w:val="22"/>
              </w:rPr>
            </w:pPr>
          </w:p>
        </w:tc>
        <w:tc>
          <w:tcPr>
            <w:tcW w:w="311" w:type="pct"/>
            <w:tcBorders>
              <w:top w:val="nil"/>
              <w:left w:val="nil"/>
              <w:bottom w:val="nil"/>
              <w:right w:val="nil"/>
            </w:tcBorders>
            <w:shd w:val="clear" w:color="auto" w:fill="auto"/>
            <w:noWrap/>
            <w:vAlign w:val="center"/>
            <w:hideMark/>
          </w:tcPr>
          <w:p w14:paraId="656F9394" w14:textId="77777777" w:rsidR="00720A43" w:rsidRPr="00720A43" w:rsidRDefault="00720A43" w:rsidP="002E5404">
            <w:pPr>
              <w:keepLines/>
              <w:jc w:val="left"/>
              <w:rPr>
                <w:rFonts w:ascii="Times New Roman" w:eastAsia="Times New Roman" w:hAnsi="Times New Roman" w:cs="Times New Roman"/>
                <w:kern w:val="0"/>
                <w:sz w:val="20"/>
                <w:szCs w:val="20"/>
              </w:rPr>
            </w:pPr>
          </w:p>
        </w:tc>
        <w:tc>
          <w:tcPr>
            <w:tcW w:w="422" w:type="pct"/>
            <w:tcBorders>
              <w:top w:val="nil"/>
              <w:left w:val="nil"/>
              <w:bottom w:val="nil"/>
              <w:right w:val="nil"/>
            </w:tcBorders>
            <w:shd w:val="clear" w:color="auto" w:fill="auto"/>
            <w:noWrap/>
            <w:vAlign w:val="center"/>
            <w:hideMark/>
          </w:tcPr>
          <w:p w14:paraId="047D7FFE"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534" w:type="pct"/>
            <w:tcBorders>
              <w:top w:val="nil"/>
              <w:left w:val="nil"/>
              <w:bottom w:val="nil"/>
              <w:right w:val="nil"/>
            </w:tcBorders>
            <w:shd w:val="clear" w:color="auto" w:fill="auto"/>
            <w:noWrap/>
            <w:vAlign w:val="center"/>
            <w:hideMark/>
          </w:tcPr>
          <w:p w14:paraId="5DA3E3FA"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736DCA34"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645" w:type="pct"/>
            <w:tcBorders>
              <w:top w:val="nil"/>
              <w:left w:val="nil"/>
              <w:bottom w:val="nil"/>
              <w:right w:val="nil"/>
            </w:tcBorders>
            <w:shd w:val="clear" w:color="auto" w:fill="auto"/>
            <w:noWrap/>
            <w:vAlign w:val="center"/>
            <w:hideMark/>
          </w:tcPr>
          <w:p w14:paraId="55F32BAB"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756" w:type="pct"/>
            <w:tcBorders>
              <w:top w:val="nil"/>
              <w:left w:val="nil"/>
              <w:bottom w:val="nil"/>
              <w:right w:val="nil"/>
            </w:tcBorders>
            <w:shd w:val="clear" w:color="auto" w:fill="auto"/>
            <w:noWrap/>
            <w:vAlign w:val="center"/>
            <w:hideMark/>
          </w:tcPr>
          <w:p w14:paraId="6CDF25D8" w14:textId="77777777" w:rsidR="00720A43" w:rsidRPr="00720A43" w:rsidRDefault="00720A43" w:rsidP="002E5404">
            <w:pPr>
              <w:keepLines/>
              <w:jc w:val="center"/>
              <w:rPr>
                <w:rFonts w:ascii="Times New Roman" w:eastAsia="Times New Roman" w:hAnsi="Times New Roman" w:cs="Times New Roman"/>
                <w:kern w:val="0"/>
                <w:sz w:val="20"/>
                <w:szCs w:val="20"/>
              </w:rPr>
            </w:pPr>
          </w:p>
        </w:tc>
      </w:tr>
      <w:tr w:rsidR="002E5404" w:rsidRPr="00720A43" w14:paraId="7C1FADEC" w14:textId="77777777" w:rsidTr="003753C5">
        <w:trPr>
          <w:trHeight w:val="57"/>
        </w:trPr>
        <w:tc>
          <w:tcPr>
            <w:tcW w:w="755" w:type="pct"/>
            <w:tcBorders>
              <w:top w:val="nil"/>
              <w:left w:val="nil"/>
              <w:bottom w:val="nil"/>
              <w:right w:val="nil"/>
            </w:tcBorders>
            <w:shd w:val="clear" w:color="auto" w:fill="auto"/>
            <w:noWrap/>
            <w:vAlign w:val="center"/>
            <w:hideMark/>
          </w:tcPr>
          <w:p w14:paraId="0B45E95F"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14168B06"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3FE030C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31</w:t>
            </w:r>
          </w:p>
        </w:tc>
        <w:tc>
          <w:tcPr>
            <w:tcW w:w="422" w:type="pct"/>
            <w:tcBorders>
              <w:top w:val="nil"/>
              <w:left w:val="nil"/>
              <w:bottom w:val="nil"/>
              <w:right w:val="nil"/>
            </w:tcBorders>
            <w:shd w:val="clear" w:color="auto" w:fill="auto"/>
            <w:noWrap/>
            <w:vAlign w:val="center"/>
            <w:hideMark/>
          </w:tcPr>
          <w:p w14:paraId="16BC4D1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51</w:t>
            </w:r>
          </w:p>
        </w:tc>
        <w:tc>
          <w:tcPr>
            <w:tcW w:w="534" w:type="pct"/>
            <w:tcBorders>
              <w:top w:val="nil"/>
              <w:left w:val="nil"/>
              <w:bottom w:val="nil"/>
              <w:right w:val="nil"/>
            </w:tcBorders>
            <w:shd w:val="clear" w:color="auto" w:fill="auto"/>
            <w:noWrap/>
            <w:vAlign w:val="center"/>
            <w:hideMark/>
          </w:tcPr>
          <w:p w14:paraId="50E5219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15</w:t>
            </w:r>
          </w:p>
        </w:tc>
        <w:tc>
          <w:tcPr>
            <w:tcW w:w="645" w:type="pct"/>
            <w:tcBorders>
              <w:top w:val="nil"/>
              <w:left w:val="nil"/>
              <w:bottom w:val="nil"/>
              <w:right w:val="nil"/>
            </w:tcBorders>
            <w:shd w:val="clear" w:color="auto" w:fill="auto"/>
            <w:noWrap/>
            <w:vAlign w:val="center"/>
            <w:hideMark/>
          </w:tcPr>
          <w:p w14:paraId="0145D82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6F82ECA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CBE506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2E97827D" w14:textId="77777777" w:rsidTr="003753C5">
        <w:trPr>
          <w:trHeight w:val="57"/>
        </w:trPr>
        <w:tc>
          <w:tcPr>
            <w:tcW w:w="755" w:type="pct"/>
            <w:tcBorders>
              <w:top w:val="nil"/>
              <w:left w:val="nil"/>
              <w:bottom w:val="nil"/>
              <w:right w:val="nil"/>
            </w:tcBorders>
            <w:shd w:val="clear" w:color="auto" w:fill="auto"/>
            <w:noWrap/>
            <w:vAlign w:val="center"/>
            <w:hideMark/>
          </w:tcPr>
          <w:p w14:paraId="66603882"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1464C425"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78C58F0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44</w:t>
            </w:r>
          </w:p>
        </w:tc>
        <w:tc>
          <w:tcPr>
            <w:tcW w:w="422" w:type="pct"/>
            <w:tcBorders>
              <w:top w:val="nil"/>
              <w:left w:val="nil"/>
              <w:bottom w:val="nil"/>
              <w:right w:val="nil"/>
            </w:tcBorders>
            <w:shd w:val="clear" w:color="auto" w:fill="auto"/>
            <w:noWrap/>
            <w:vAlign w:val="center"/>
            <w:hideMark/>
          </w:tcPr>
          <w:p w14:paraId="4E0C628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150</w:t>
            </w:r>
          </w:p>
        </w:tc>
        <w:tc>
          <w:tcPr>
            <w:tcW w:w="534" w:type="pct"/>
            <w:tcBorders>
              <w:top w:val="nil"/>
              <w:left w:val="nil"/>
              <w:bottom w:val="nil"/>
              <w:right w:val="nil"/>
            </w:tcBorders>
            <w:shd w:val="clear" w:color="auto" w:fill="auto"/>
            <w:noWrap/>
            <w:vAlign w:val="center"/>
            <w:hideMark/>
          </w:tcPr>
          <w:p w14:paraId="4C2D637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103</w:t>
            </w:r>
          </w:p>
        </w:tc>
        <w:tc>
          <w:tcPr>
            <w:tcW w:w="645" w:type="pct"/>
            <w:tcBorders>
              <w:top w:val="nil"/>
              <w:left w:val="nil"/>
              <w:bottom w:val="nil"/>
              <w:right w:val="nil"/>
            </w:tcBorders>
            <w:shd w:val="clear" w:color="auto" w:fill="auto"/>
            <w:noWrap/>
            <w:vAlign w:val="center"/>
            <w:hideMark/>
          </w:tcPr>
          <w:p w14:paraId="044D6E1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298592D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45E3EA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43D80DCB" w14:textId="77777777" w:rsidTr="003753C5">
        <w:trPr>
          <w:trHeight w:val="57"/>
        </w:trPr>
        <w:tc>
          <w:tcPr>
            <w:tcW w:w="755" w:type="pct"/>
            <w:tcBorders>
              <w:top w:val="nil"/>
              <w:left w:val="nil"/>
              <w:bottom w:val="nil"/>
              <w:right w:val="nil"/>
            </w:tcBorders>
            <w:shd w:val="clear" w:color="auto" w:fill="auto"/>
            <w:noWrap/>
            <w:vAlign w:val="center"/>
            <w:hideMark/>
          </w:tcPr>
          <w:p w14:paraId="0575B0C2"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0F0AB090"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28242CA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12</w:t>
            </w:r>
          </w:p>
        </w:tc>
        <w:tc>
          <w:tcPr>
            <w:tcW w:w="422" w:type="pct"/>
            <w:tcBorders>
              <w:top w:val="nil"/>
              <w:left w:val="nil"/>
              <w:bottom w:val="nil"/>
              <w:right w:val="nil"/>
            </w:tcBorders>
            <w:shd w:val="clear" w:color="auto" w:fill="auto"/>
            <w:noWrap/>
            <w:vAlign w:val="center"/>
            <w:hideMark/>
          </w:tcPr>
          <w:p w14:paraId="0ED0C55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84</w:t>
            </w:r>
          </w:p>
        </w:tc>
        <w:tc>
          <w:tcPr>
            <w:tcW w:w="534" w:type="pct"/>
            <w:tcBorders>
              <w:top w:val="nil"/>
              <w:left w:val="nil"/>
              <w:bottom w:val="nil"/>
              <w:right w:val="nil"/>
            </w:tcBorders>
            <w:shd w:val="clear" w:color="auto" w:fill="auto"/>
            <w:noWrap/>
            <w:vAlign w:val="center"/>
            <w:hideMark/>
          </w:tcPr>
          <w:p w14:paraId="7A2EDAC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354</w:t>
            </w:r>
          </w:p>
        </w:tc>
        <w:tc>
          <w:tcPr>
            <w:tcW w:w="645" w:type="pct"/>
            <w:tcBorders>
              <w:top w:val="nil"/>
              <w:left w:val="nil"/>
              <w:bottom w:val="nil"/>
              <w:right w:val="nil"/>
            </w:tcBorders>
            <w:shd w:val="clear" w:color="auto" w:fill="auto"/>
            <w:noWrap/>
            <w:vAlign w:val="center"/>
            <w:hideMark/>
          </w:tcPr>
          <w:p w14:paraId="728B745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6AFAC6B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1A5E1E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67C05383" w14:textId="77777777" w:rsidTr="003753C5">
        <w:trPr>
          <w:trHeight w:val="57"/>
        </w:trPr>
        <w:tc>
          <w:tcPr>
            <w:tcW w:w="755" w:type="pct"/>
            <w:tcBorders>
              <w:top w:val="nil"/>
              <w:left w:val="nil"/>
              <w:bottom w:val="nil"/>
              <w:right w:val="nil"/>
            </w:tcBorders>
            <w:shd w:val="clear" w:color="auto" w:fill="auto"/>
            <w:noWrap/>
            <w:vAlign w:val="center"/>
            <w:hideMark/>
          </w:tcPr>
          <w:p w14:paraId="52960B66"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61401C0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7380E9F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39BF73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5</w:t>
            </w:r>
          </w:p>
        </w:tc>
        <w:tc>
          <w:tcPr>
            <w:tcW w:w="534" w:type="pct"/>
            <w:tcBorders>
              <w:top w:val="nil"/>
              <w:left w:val="nil"/>
              <w:bottom w:val="nil"/>
              <w:right w:val="nil"/>
            </w:tcBorders>
            <w:shd w:val="clear" w:color="auto" w:fill="auto"/>
            <w:noWrap/>
            <w:vAlign w:val="center"/>
            <w:hideMark/>
          </w:tcPr>
          <w:p w14:paraId="01675D5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75745EB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37</w:t>
            </w:r>
          </w:p>
        </w:tc>
        <w:tc>
          <w:tcPr>
            <w:tcW w:w="645" w:type="pct"/>
            <w:tcBorders>
              <w:top w:val="nil"/>
              <w:left w:val="nil"/>
              <w:bottom w:val="nil"/>
              <w:right w:val="nil"/>
            </w:tcBorders>
            <w:shd w:val="clear" w:color="auto" w:fill="auto"/>
            <w:noWrap/>
            <w:vAlign w:val="center"/>
            <w:hideMark/>
          </w:tcPr>
          <w:p w14:paraId="0C63893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193376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5CB48568" w14:textId="77777777" w:rsidTr="003753C5">
        <w:trPr>
          <w:trHeight w:val="57"/>
        </w:trPr>
        <w:tc>
          <w:tcPr>
            <w:tcW w:w="755" w:type="pct"/>
            <w:tcBorders>
              <w:top w:val="nil"/>
              <w:left w:val="nil"/>
              <w:bottom w:val="nil"/>
              <w:right w:val="nil"/>
            </w:tcBorders>
            <w:shd w:val="clear" w:color="auto" w:fill="auto"/>
            <w:noWrap/>
            <w:vAlign w:val="center"/>
            <w:hideMark/>
          </w:tcPr>
          <w:p w14:paraId="5850A92C"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2976DBF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4FE2856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402489F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4CEE3B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002A26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201DD2E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33303D8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6CC3146" w14:textId="77777777" w:rsidTr="003753C5">
        <w:trPr>
          <w:trHeight w:val="57"/>
        </w:trPr>
        <w:tc>
          <w:tcPr>
            <w:tcW w:w="755" w:type="pct"/>
            <w:tcBorders>
              <w:top w:val="nil"/>
              <w:left w:val="nil"/>
              <w:bottom w:val="nil"/>
              <w:right w:val="nil"/>
            </w:tcBorders>
            <w:shd w:val="clear" w:color="auto" w:fill="auto"/>
            <w:noWrap/>
            <w:vAlign w:val="center"/>
            <w:hideMark/>
          </w:tcPr>
          <w:p w14:paraId="146ED72D"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7B419E81"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1F6AADC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A9A83E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4C2835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5348AD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2BBE96B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9A9EBE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720A43" w:rsidRPr="00720A43" w14:paraId="705EF6D3" w14:textId="77777777" w:rsidTr="003753C5">
        <w:trPr>
          <w:trHeight w:val="57"/>
        </w:trPr>
        <w:tc>
          <w:tcPr>
            <w:tcW w:w="755" w:type="pct"/>
            <w:tcBorders>
              <w:top w:val="single" w:sz="4" w:space="0" w:color="auto"/>
              <w:left w:val="nil"/>
              <w:bottom w:val="nil"/>
              <w:right w:val="nil"/>
            </w:tcBorders>
            <w:shd w:val="clear" w:color="auto" w:fill="auto"/>
            <w:noWrap/>
            <w:vAlign w:val="center"/>
            <w:hideMark/>
          </w:tcPr>
          <w:p w14:paraId="328B05E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决策树</w:t>
            </w:r>
          </w:p>
        </w:tc>
        <w:tc>
          <w:tcPr>
            <w:tcW w:w="932" w:type="pct"/>
            <w:tcBorders>
              <w:top w:val="single" w:sz="4" w:space="0" w:color="auto"/>
              <w:left w:val="nil"/>
              <w:bottom w:val="nil"/>
              <w:right w:val="nil"/>
            </w:tcBorders>
            <w:shd w:val="clear" w:color="auto" w:fill="auto"/>
            <w:noWrap/>
            <w:vAlign w:val="center"/>
            <w:hideMark/>
          </w:tcPr>
          <w:p w14:paraId="1A6F111E" w14:textId="77777777" w:rsidR="00720A43" w:rsidRPr="00720A43" w:rsidRDefault="00720A43" w:rsidP="002E5404">
            <w:pPr>
              <w:keepLines/>
              <w:jc w:val="left"/>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31F0725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r>
      <w:tr w:rsidR="002E5404" w:rsidRPr="00720A43" w14:paraId="286D5F6D" w14:textId="77777777" w:rsidTr="003753C5">
        <w:trPr>
          <w:trHeight w:val="57"/>
        </w:trPr>
        <w:tc>
          <w:tcPr>
            <w:tcW w:w="755" w:type="pct"/>
            <w:tcBorders>
              <w:top w:val="nil"/>
              <w:left w:val="nil"/>
              <w:bottom w:val="nil"/>
              <w:right w:val="nil"/>
            </w:tcBorders>
            <w:shd w:val="clear" w:color="auto" w:fill="auto"/>
            <w:noWrap/>
            <w:vAlign w:val="center"/>
            <w:hideMark/>
          </w:tcPr>
          <w:p w14:paraId="062FF597"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78ED5BE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44EC642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40</w:t>
            </w:r>
          </w:p>
        </w:tc>
        <w:tc>
          <w:tcPr>
            <w:tcW w:w="422" w:type="pct"/>
            <w:tcBorders>
              <w:top w:val="nil"/>
              <w:left w:val="nil"/>
              <w:bottom w:val="nil"/>
              <w:right w:val="nil"/>
            </w:tcBorders>
            <w:shd w:val="clear" w:color="auto" w:fill="auto"/>
            <w:noWrap/>
            <w:vAlign w:val="center"/>
            <w:hideMark/>
          </w:tcPr>
          <w:p w14:paraId="3BCBB42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46</w:t>
            </w:r>
          </w:p>
        </w:tc>
        <w:tc>
          <w:tcPr>
            <w:tcW w:w="534" w:type="pct"/>
            <w:tcBorders>
              <w:top w:val="nil"/>
              <w:left w:val="nil"/>
              <w:bottom w:val="nil"/>
              <w:right w:val="nil"/>
            </w:tcBorders>
            <w:shd w:val="clear" w:color="auto" w:fill="auto"/>
            <w:noWrap/>
            <w:vAlign w:val="center"/>
            <w:hideMark/>
          </w:tcPr>
          <w:p w14:paraId="10CA9FD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13</w:t>
            </w:r>
          </w:p>
        </w:tc>
        <w:tc>
          <w:tcPr>
            <w:tcW w:w="645" w:type="pct"/>
            <w:tcBorders>
              <w:top w:val="nil"/>
              <w:left w:val="nil"/>
              <w:bottom w:val="nil"/>
              <w:right w:val="nil"/>
            </w:tcBorders>
            <w:shd w:val="clear" w:color="auto" w:fill="auto"/>
            <w:noWrap/>
            <w:vAlign w:val="center"/>
            <w:hideMark/>
          </w:tcPr>
          <w:p w14:paraId="4863085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1A4400D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DE229E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D074C0B" w14:textId="77777777" w:rsidTr="003753C5">
        <w:trPr>
          <w:trHeight w:val="57"/>
        </w:trPr>
        <w:tc>
          <w:tcPr>
            <w:tcW w:w="755" w:type="pct"/>
            <w:tcBorders>
              <w:top w:val="nil"/>
              <w:left w:val="nil"/>
              <w:bottom w:val="nil"/>
              <w:right w:val="nil"/>
            </w:tcBorders>
            <w:shd w:val="clear" w:color="auto" w:fill="auto"/>
            <w:noWrap/>
            <w:vAlign w:val="center"/>
            <w:hideMark/>
          </w:tcPr>
          <w:p w14:paraId="06F2A567"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25C01ADD"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55D35DD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49</w:t>
            </w:r>
          </w:p>
        </w:tc>
        <w:tc>
          <w:tcPr>
            <w:tcW w:w="422" w:type="pct"/>
            <w:tcBorders>
              <w:top w:val="nil"/>
              <w:left w:val="nil"/>
              <w:bottom w:val="nil"/>
              <w:right w:val="nil"/>
            </w:tcBorders>
            <w:shd w:val="clear" w:color="auto" w:fill="auto"/>
            <w:noWrap/>
            <w:vAlign w:val="center"/>
            <w:hideMark/>
          </w:tcPr>
          <w:p w14:paraId="28C3B48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140</w:t>
            </w:r>
          </w:p>
        </w:tc>
        <w:tc>
          <w:tcPr>
            <w:tcW w:w="534" w:type="pct"/>
            <w:tcBorders>
              <w:top w:val="nil"/>
              <w:left w:val="nil"/>
              <w:bottom w:val="nil"/>
              <w:right w:val="nil"/>
            </w:tcBorders>
            <w:shd w:val="clear" w:color="auto" w:fill="auto"/>
            <w:noWrap/>
            <w:vAlign w:val="center"/>
            <w:hideMark/>
          </w:tcPr>
          <w:p w14:paraId="76F0A9E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106</w:t>
            </w:r>
          </w:p>
        </w:tc>
        <w:tc>
          <w:tcPr>
            <w:tcW w:w="645" w:type="pct"/>
            <w:tcBorders>
              <w:top w:val="nil"/>
              <w:left w:val="nil"/>
              <w:bottom w:val="nil"/>
              <w:right w:val="nil"/>
            </w:tcBorders>
            <w:shd w:val="clear" w:color="auto" w:fill="auto"/>
            <w:noWrap/>
            <w:vAlign w:val="center"/>
            <w:hideMark/>
          </w:tcPr>
          <w:p w14:paraId="09B3ECF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5696DA4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441D7F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7566A009" w14:textId="77777777" w:rsidTr="003753C5">
        <w:trPr>
          <w:trHeight w:val="57"/>
        </w:trPr>
        <w:tc>
          <w:tcPr>
            <w:tcW w:w="755" w:type="pct"/>
            <w:tcBorders>
              <w:top w:val="nil"/>
              <w:left w:val="nil"/>
              <w:bottom w:val="nil"/>
              <w:right w:val="nil"/>
            </w:tcBorders>
            <w:shd w:val="clear" w:color="auto" w:fill="auto"/>
            <w:noWrap/>
            <w:vAlign w:val="center"/>
            <w:hideMark/>
          </w:tcPr>
          <w:p w14:paraId="3BFCFAB8"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732B2B93"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5A33923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24</w:t>
            </w:r>
          </w:p>
        </w:tc>
        <w:tc>
          <w:tcPr>
            <w:tcW w:w="422" w:type="pct"/>
            <w:tcBorders>
              <w:top w:val="nil"/>
              <w:left w:val="nil"/>
              <w:bottom w:val="nil"/>
              <w:right w:val="nil"/>
            </w:tcBorders>
            <w:shd w:val="clear" w:color="auto" w:fill="auto"/>
            <w:noWrap/>
            <w:vAlign w:val="center"/>
            <w:hideMark/>
          </w:tcPr>
          <w:p w14:paraId="077D7D3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99</w:t>
            </w:r>
          </w:p>
        </w:tc>
        <w:tc>
          <w:tcPr>
            <w:tcW w:w="534" w:type="pct"/>
            <w:tcBorders>
              <w:top w:val="nil"/>
              <w:left w:val="nil"/>
              <w:bottom w:val="nil"/>
              <w:right w:val="nil"/>
            </w:tcBorders>
            <w:shd w:val="clear" w:color="auto" w:fill="auto"/>
            <w:noWrap/>
            <w:vAlign w:val="center"/>
            <w:hideMark/>
          </w:tcPr>
          <w:p w14:paraId="743A292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311</w:t>
            </w:r>
          </w:p>
        </w:tc>
        <w:tc>
          <w:tcPr>
            <w:tcW w:w="645" w:type="pct"/>
            <w:tcBorders>
              <w:top w:val="nil"/>
              <w:left w:val="nil"/>
              <w:bottom w:val="nil"/>
              <w:right w:val="nil"/>
            </w:tcBorders>
            <w:shd w:val="clear" w:color="auto" w:fill="auto"/>
            <w:noWrap/>
            <w:vAlign w:val="center"/>
            <w:hideMark/>
          </w:tcPr>
          <w:p w14:paraId="764AC75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40</w:t>
            </w:r>
          </w:p>
        </w:tc>
        <w:tc>
          <w:tcPr>
            <w:tcW w:w="645" w:type="pct"/>
            <w:tcBorders>
              <w:top w:val="nil"/>
              <w:left w:val="nil"/>
              <w:bottom w:val="nil"/>
              <w:right w:val="nil"/>
            </w:tcBorders>
            <w:shd w:val="clear" w:color="auto" w:fill="auto"/>
            <w:noWrap/>
            <w:vAlign w:val="center"/>
            <w:hideMark/>
          </w:tcPr>
          <w:p w14:paraId="2DCF2C2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FDDA74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7802B22E" w14:textId="77777777" w:rsidTr="003753C5">
        <w:trPr>
          <w:trHeight w:val="57"/>
        </w:trPr>
        <w:tc>
          <w:tcPr>
            <w:tcW w:w="755" w:type="pct"/>
            <w:tcBorders>
              <w:top w:val="nil"/>
              <w:left w:val="nil"/>
              <w:bottom w:val="nil"/>
              <w:right w:val="nil"/>
            </w:tcBorders>
            <w:shd w:val="clear" w:color="auto" w:fill="auto"/>
            <w:noWrap/>
            <w:vAlign w:val="center"/>
            <w:hideMark/>
          </w:tcPr>
          <w:p w14:paraId="7D166C48"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6044FF77"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5209551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w:t>
            </w:r>
          </w:p>
        </w:tc>
        <w:tc>
          <w:tcPr>
            <w:tcW w:w="422" w:type="pct"/>
            <w:tcBorders>
              <w:top w:val="nil"/>
              <w:left w:val="nil"/>
              <w:bottom w:val="nil"/>
              <w:right w:val="nil"/>
            </w:tcBorders>
            <w:shd w:val="clear" w:color="auto" w:fill="auto"/>
            <w:noWrap/>
            <w:vAlign w:val="center"/>
            <w:hideMark/>
          </w:tcPr>
          <w:p w14:paraId="4B11490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712BD2A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31</w:t>
            </w:r>
          </w:p>
        </w:tc>
        <w:tc>
          <w:tcPr>
            <w:tcW w:w="645" w:type="pct"/>
            <w:tcBorders>
              <w:top w:val="nil"/>
              <w:left w:val="nil"/>
              <w:bottom w:val="nil"/>
              <w:right w:val="nil"/>
            </w:tcBorders>
            <w:shd w:val="clear" w:color="auto" w:fill="auto"/>
            <w:noWrap/>
            <w:vAlign w:val="center"/>
            <w:hideMark/>
          </w:tcPr>
          <w:p w14:paraId="393C6E1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42</w:t>
            </w:r>
          </w:p>
        </w:tc>
        <w:tc>
          <w:tcPr>
            <w:tcW w:w="645" w:type="pct"/>
            <w:tcBorders>
              <w:top w:val="nil"/>
              <w:left w:val="nil"/>
              <w:bottom w:val="nil"/>
              <w:right w:val="nil"/>
            </w:tcBorders>
            <w:shd w:val="clear" w:color="auto" w:fill="auto"/>
            <w:noWrap/>
            <w:vAlign w:val="center"/>
            <w:hideMark/>
          </w:tcPr>
          <w:p w14:paraId="5E57342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w:t>
            </w:r>
          </w:p>
        </w:tc>
        <w:tc>
          <w:tcPr>
            <w:tcW w:w="756" w:type="pct"/>
            <w:tcBorders>
              <w:top w:val="nil"/>
              <w:left w:val="nil"/>
              <w:bottom w:val="nil"/>
              <w:right w:val="nil"/>
            </w:tcBorders>
            <w:shd w:val="clear" w:color="auto" w:fill="auto"/>
            <w:noWrap/>
            <w:vAlign w:val="center"/>
            <w:hideMark/>
          </w:tcPr>
          <w:p w14:paraId="52789BE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45260683" w14:textId="77777777" w:rsidTr="003753C5">
        <w:trPr>
          <w:trHeight w:val="57"/>
        </w:trPr>
        <w:tc>
          <w:tcPr>
            <w:tcW w:w="755" w:type="pct"/>
            <w:tcBorders>
              <w:top w:val="nil"/>
              <w:left w:val="nil"/>
              <w:bottom w:val="nil"/>
              <w:right w:val="nil"/>
            </w:tcBorders>
            <w:shd w:val="clear" w:color="auto" w:fill="auto"/>
            <w:noWrap/>
            <w:vAlign w:val="center"/>
            <w:hideMark/>
          </w:tcPr>
          <w:p w14:paraId="1A7A7BCF"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67EC79A8"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76040A7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412F27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5EC9AB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50F8565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2161F9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5C72D6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7F3CDCE4" w14:textId="77777777" w:rsidTr="003753C5">
        <w:trPr>
          <w:trHeight w:val="57"/>
        </w:trPr>
        <w:tc>
          <w:tcPr>
            <w:tcW w:w="755" w:type="pct"/>
            <w:tcBorders>
              <w:top w:val="nil"/>
              <w:left w:val="nil"/>
              <w:bottom w:val="single" w:sz="4" w:space="0" w:color="auto"/>
              <w:right w:val="nil"/>
            </w:tcBorders>
            <w:shd w:val="clear" w:color="auto" w:fill="auto"/>
            <w:noWrap/>
            <w:vAlign w:val="center"/>
            <w:hideMark/>
          </w:tcPr>
          <w:p w14:paraId="5ED4A29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1E6F1E67" w14:textId="77777777" w:rsidR="00720A43" w:rsidRPr="00720A43" w:rsidRDefault="00720A43" w:rsidP="002E5404">
            <w:pPr>
              <w:keepLines/>
              <w:jc w:val="left"/>
              <w:rPr>
                <w:rFonts w:ascii="宋体" w:eastAsia="宋体" w:hAnsi="宋体" w:cs="宋体" w:hint="eastAsia"/>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27EE263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763BF84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75B154E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2F13CF5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2606A60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single" w:sz="4" w:space="0" w:color="auto"/>
              <w:right w:val="nil"/>
            </w:tcBorders>
            <w:shd w:val="clear" w:color="auto" w:fill="auto"/>
            <w:noWrap/>
            <w:vAlign w:val="center"/>
            <w:hideMark/>
          </w:tcPr>
          <w:p w14:paraId="681B6D4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720A43" w:rsidRPr="00720A43" w14:paraId="05300179" w14:textId="77777777" w:rsidTr="003753C5">
        <w:trPr>
          <w:trHeight w:val="57"/>
        </w:trPr>
        <w:tc>
          <w:tcPr>
            <w:tcW w:w="755" w:type="pct"/>
            <w:tcBorders>
              <w:top w:val="nil"/>
              <w:left w:val="nil"/>
              <w:bottom w:val="nil"/>
              <w:right w:val="nil"/>
            </w:tcBorders>
            <w:shd w:val="clear" w:color="auto" w:fill="auto"/>
            <w:noWrap/>
            <w:vAlign w:val="center"/>
            <w:hideMark/>
          </w:tcPr>
          <w:p w14:paraId="5CF3005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随机森林</w:t>
            </w:r>
          </w:p>
        </w:tc>
        <w:tc>
          <w:tcPr>
            <w:tcW w:w="932" w:type="pct"/>
            <w:tcBorders>
              <w:top w:val="nil"/>
              <w:left w:val="nil"/>
              <w:bottom w:val="nil"/>
              <w:right w:val="nil"/>
            </w:tcBorders>
            <w:shd w:val="clear" w:color="auto" w:fill="auto"/>
            <w:noWrap/>
            <w:vAlign w:val="center"/>
            <w:hideMark/>
          </w:tcPr>
          <w:p w14:paraId="716066C3" w14:textId="77777777" w:rsidR="00720A43" w:rsidRPr="00720A43" w:rsidRDefault="00720A43" w:rsidP="002E5404">
            <w:pPr>
              <w:keepLines/>
              <w:jc w:val="center"/>
              <w:rPr>
                <w:rFonts w:ascii="等线" w:eastAsia="等线" w:hAnsi="等线" w:cs="宋体" w:hint="eastAsia"/>
                <w:color w:val="000000"/>
                <w:kern w:val="0"/>
                <w:sz w:val="22"/>
              </w:rPr>
            </w:pPr>
          </w:p>
        </w:tc>
        <w:tc>
          <w:tcPr>
            <w:tcW w:w="3313" w:type="pct"/>
            <w:gridSpan w:val="6"/>
            <w:tcBorders>
              <w:top w:val="nil"/>
              <w:left w:val="nil"/>
              <w:bottom w:val="nil"/>
              <w:right w:val="nil"/>
            </w:tcBorders>
            <w:shd w:val="clear" w:color="auto" w:fill="auto"/>
            <w:noWrap/>
            <w:vAlign w:val="center"/>
            <w:hideMark/>
          </w:tcPr>
          <w:p w14:paraId="1A533549" w14:textId="77777777" w:rsidR="00720A43" w:rsidRPr="00720A43" w:rsidRDefault="00720A43" w:rsidP="002E5404">
            <w:pPr>
              <w:keepLines/>
              <w:jc w:val="left"/>
              <w:rPr>
                <w:rFonts w:ascii="Times New Roman" w:eastAsia="Times New Roman" w:hAnsi="Times New Roman" w:cs="Times New Roman"/>
                <w:kern w:val="0"/>
                <w:sz w:val="20"/>
                <w:szCs w:val="20"/>
              </w:rPr>
            </w:pPr>
          </w:p>
        </w:tc>
      </w:tr>
      <w:tr w:rsidR="002E5404" w:rsidRPr="00720A43" w14:paraId="47E3F928" w14:textId="77777777" w:rsidTr="003753C5">
        <w:trPr>
          <w:trHeight w:val="57"/>
        </w:trPr>
        <w:tc>
          <w:tcPr>
            <w:tcW w:w="755" w:type="pct"/>
            <w:tcBorders>
              <w:top w:val="nil"/>
              <w:left w:val="nil"/>
              <w:bottom w:val="nil"/>
              <w:right w:val="nil"/>
            </w:tcBorders>
            <w:shd w:val="clear" w:color="auto" w:fill="auto"/>
            <w:noWrap/>
            <w:vAlign w:val="center"/>
            <w:hideMark/>
          </w:tcPr>
          <w:p w14:paraId="1DB52B2B"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4A45CA8A"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7277F9A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35</w:t>
            </w:r>
          </w:p>
        </w:tc>
        <w:tc>
          <w:tcPr>
            <w:tcW w:w="422" w:type="pct"/>
            <w:tcBorders>
              <w:top w:val="nil"/>
              <w:left w:val="nil"/>
              <w:bottom w:val="nil"/>
              <w:right w:val="nil"/>
            </w:tcBorders>
            <w:shd w:val="clear" w:color="auto" w:fill="auto"/>
            <w:noWrap/>
            <w:vAlign w:val="center"/>
            <w:hideMark/>
          </w:tcPr>
          <w:p w14:paraId="7FB08C1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43</w:t>
            </w:r>
          </w:p>
        </w:tc>
        <w:tc>
          <w:tcPr>
            <w:tcW w:w="534" w:type="pct"/>
            <w:tcBorders>
              <w:top w:val="nil"/>
              <w:left w:val="nil"/>
              <w:bottom w:val="nil"/>
              <w:right w:val="nil"/>
            </w:tcBorders>
            <w:shd w:val="clear" w:color="auto" w:fill="auto"/>
            <w:noWrap/>
            <w:vAlign w:val="center"/>
            <w:hideMark/>
          </w:tcPr>
          <w:p w14:paraId="32FB899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76DAAFC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E969FD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37FC63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DC6DC4E" w14:textId="77777777" w:rsidTr="003753C5">
        <w:trPr>
          <w:trHeight w:val="57"/>
        </w:trPr>
        <w:tc>
          <w:tcPr>
            <w:tcW w:w="755" w:type="pct"/>
            <w:tcBorders>
              <w:top w:val="nil"/>
              <w:left w:val="nil"/>
              <w:bottom w:val="nil"/>
              <w:right w:val="nil"/>
            </w:tcBorders>
            <w:shd w:val="clear" w:color="auto" w:fill="auto"/>
            <w:noWrap/>
            <w:vAlign w:val="center"/>
            <w:hideMark/>
          </w:tcPr>
          <w:p w14:paraId="0FDA50D2"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455B413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58E2766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32</w:t>
            </w:r>
          </w:p>
        </w:tc>
        <w:tc>
          <w:tcPr>
            <w:tcW w:w="422" w:type="pct"/>
            <w:tcBorders>
              <w:top w:val="nil"/>
              <w:left w:val="nil"/>
              <w:bottom w:val="nil"/>
              <w:right w:val="nil"/>
            </w:tcBorders>
            <w:shd w:val="clear" w:color="auto" w:fill="auto"/>
            <w:noWrap/>
            <w:vAlign w:val="center"/>
            <w:hideMark/>
          </w:tcPr>
          <w:p w14:paraId="02E65FC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180</w:t>
            </w:r>
          </w:p>
        </w:tc>
        <w:tc>
          <w:tcPr>
            <w:tcW w:w="534" w:type="pct"/>
            <w:tcBorders>
              <w:top w:val="nil"/>
              <w:left w:val="nil"/>
              <w:bottom w:val="nil"/>
              <w:right w:val="nil"/>
            </w:tcBorders>
            <w:shd w:val="clear" w:color="auto" w:fill="auto"/>
            <w:noWrap/>
            <w:vAlign w:val="center"/>
            <w:hideMark/>
          </w:tcPr>
          <w:p w14:paraId="5AF5653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88</w:t>
            </w:r>
          </w:p>
        </w:tc>
        <w:tc>
          <w:tcPr>
            <w:tcW w:w="645" w:type="pct"/>
            <w:tcBorders>
              <w:top w:val="nil"/>
              <w:left w:val="nil"/>
              <w:bottom w:val="nil"/>
              <w:right w:val="nil"/>
            </w:tcBorders>
            <w:shd w:val="clear" w:color="auto" w:fill="auto"/>
            <w:noWrap/>
            <w:vAlign w:val="center"/>
            <w:hideMark/>
          </w:tcPr>
          <w:p w14:paraId="13395FA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1B1764A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B7C61F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5494D102" w14:textId="77777777" w:rsidTr="003753C5">
        <w:trPr>
          <w:trHeight w:val="57"/>
        </w:trPr>
        <w:tc>
          <w:tcPr>
            <w:tcW w:w="755" w:type="pct"/>
            <w:tcBorders>
              <w:top w:val="nil"/>
              <w:left w:val="nil"/>
              <w:bottom w:val="nil"/>
              <w:right w:val="nil"/>
            </w:tcBorders>
            <w:shd w:val="clear" w:color="auto" w:fill="auto"/>
            <w:noWrap/>
            <w:vAlign w:val="center"/>
            <w:hideMark/>
          </w:tcPr>
          <w:p w14:paraId="70FE702E"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6C22785D"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0170781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5</w:t>
            </w:r>
          </w:p>
        </w:tc>
        <w:tc>
          <w:tcPr>
            <w:tcW w:w="422" w:type="pct"/>
            <w:tcBorders>
              <w:top w:val="nil"/>
              <w:left w:val="nil"/>
              <w:bottom w:val="nil"/>
              <w:right w:val="nil"/>
            </w:tcBorders>
            <w:shd w:val="clear" w:color="auto" w:fill="auto"/>
            <w:noWrap/>
            <w:vAlign w:val="center"/>
            <w:hideMark/>
          </w:tcPr>
          <w:p w14:paraId="52BC621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95</w:t>
            </w:r>
          </w:p>
        </w:tc>
        <w:tc>
          <w:tcPr>
            <w:tcW w:w="534" w:type="pct"/>
            <w:tcBorders>
              <w:top w:val="nil"/>
              <w:left w:val="nil"/>
              <w:bottom w:val="nil"/>
              <w:right w:val="nil"/>
            </w:tcBorders>
            <w:shd w:val="clear" w:color="auto" w:fill="auto"/>
            <w:noWrap/>
            <w:vAlign w:val="center"/>
            <w:hideMark/>
          </w:tcPr>
          <w:p w14:paraId="200B4A9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367</w:t>
            </w:r>
          </w:p>
        </w:tc>
        <w:tc>
          <w:tcPr>
            <w:tcW w:w="645" w:type="pct"/>
            <w:tcBorders>
              <w:top w:val="nil"/>
              <w:left w:val="nil"/>
              <w:bottom w:val="nil"/>
              <w:right w:val="nil"/>
            </w:tcBorders>
            <w:shd w:val="clear" w:color="auto" w:fill="auto"/>
            <w:noWrap/>
            <w:vAlign w:val="center"/>
            <w:hideMark/>
          </w:tcPr>
          <w:p w14:paraId="6C3895E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7</w:t>
            </w:r>
          </w:p>
        </w:tc>
        <w:tc>
          <w:tcPr>
            <w:tcW w:w="645" w:type="pct"/>
            <w:tcBorders>
              <w:top w:val="nil"/>
              <w:left w:val="nil"/>
              <w:bottom w:val="nil"/>
              <w:right w:val="nil"/>
            </w:tcBorders>
            <w:shd w:val="clear" w:color="auto" w:fill="auto"/>
            <w:noWrap/>
            <w:vAlign w:val="center"/>
            <w:hideMark/>
          </w:tcPr>
          <w:p w14:paraId="51DBE17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B645EC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66CE8453" w14:textId="77777777" w:rsidTr="003753C5">
        <w:trPr>
          <w:trHeight w:val="57"/>
        </w:trPr>
        <w:tc>
          <w:tcPr>
            <w:tcW w:w="755" w:type="pct"/>
            <w:tcBorders>
              <w:top w:val="nil"/>
              <w:left w:val="nil"/>
              <w:bottom w:val="nil"/>
              <w:right w:val="nil"/>
            </w:tcBorders>
            <w:shd w:val="clear" w:color="auto" w:fill="auto"/>
            <w:noWrap/>
            <w:vAlign w:val="center"/>
            <w:hideMark/>
          </w:tcPr>
          <w:p w14:paraId="6C2315F6"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190E6F36"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59CD335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038ABA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w:t>
            </w:r>
          </w:p>
        </w:tc>
        <w:tc>
          <w:tcPr>
            <w:tcW w:w="534" w:type="pct"/>
            <w:tcBorders>
              <w:top w:val="nil"/>
              <w:left w:val="nil"/>
              <w:bottom w:val="nil"/>
              <w:right w:val="nil"/>
            </w:tcBorders>
            <w:shd w:val="clear" w:color="auto" w:fill="auto"/>
            <w:noWrap/>
            <w:vAlign w:val="center"/>
            <w:hideMark/>
          </w:tcPr>
          <w:p w14:paraId="091E5EA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6D228BA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39</w:t>
            </w:r>
          </w:p>
        </w:tc>
        <w:tc>
          <w:tcPr>
            <w:tcW w:w="645" w:type="pct"/>
            <w:tcBorders>
              <w:top w:val="nil"/>
              <w:left w:val="nil"/>
              <w:bottom w:val="nil"/>
              <w:right w:val="nil"/>
            </w:tcBorders>
            <w:shd w:val="clear" w:color="auto" w:fill="auto"/>
            <w:noWrap/>
            <w:vAlign w:val="center"/>
            <w:hideMark/>
          </w:tcPr>
          <w:p w14:paraId="6154751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01CAAB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2E6A8CA1" w14:textId="77777777" w:rsidTr="003753C5">
        <w:trPr>
          <w:trHeight w:val="57"/>
        </w:trPr>
        <w:tc>
          <w:tcPr>
            <w:tcW w:w="755" w:type="pct"/>
            <w:tcBorders>
              <w:top w:val="nil"/>
              <w:left w:val="nil"/>
              <w:bottom w:val="nil"/>
              <w:right w:val="nil"/>
            </w:tcBorders>
            <w:shd w:val="clear" w:color="auto" w:fill="auto"/>
            <w:noWrap/>
            <w:vAlign w:val="center"/>
            <w:hideMark/>
          </w:tcPr>
          <w:p w14:paraId="1BB74D6E"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62223EB0"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56CBDBF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5C1D65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848920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73163EB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77143E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0F46E92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65674D5D" w14:textId="77777777" w:rsidTr="003753C5">
        <w:trPr>
          <w:trHeight w:val="57"/>
        </w:trPr>
        <w:tc>
          <w:tcPr>
            <w:tcW w:w="755" w:type="pct"/>
            <w:tcBorders>
              <w:top w:val="nil"/>
              <w:left w:val="nil"/>
              <w:bottom w:val="nil"/>
              <w:right w:val="nil"/>
            </w:tcBorders>
            <w:shd w:val="clear" w:color="auto" w:fill="auto"/>
            <w:noWrap/>
            <w:vAlign w:val="center"/>
            <w:hideMark/>
          </w:tcPr>
          <w:p w14:paraId="48A1B6B5"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7EEB1CC2"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1CBB4AF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837D5B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710FEF6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B61302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2A80C58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292757F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720A43" w:rsidRPr="00720A43" w14:paraId="3714BBD7" w14:textId="77777777" w:rsidTr="003753C5">
        <w:trPr>
          <w:trHeight w:val="57"/>
        </w:trPr>
        <w:tc>
          <w:tcPr>
            <w:tcW w:w="755" w:type="pct"/>
            <w:tcBorders>
              <w:top w:val="single" w:sz="4" w:space="0" w:color="auto"/>
              <w:left w:val="nil"/>
              <w:bottom w:val="nil"/>
              <w:right w:val="nil"/>
            </w:tcBorders>
            <w:shd w:val="clear" w:color="auto" w:fill="auto"/>
            <w:noWrap/>
            <w:vAlign w:val="center"/>
            <w:hideMark/>
          </w:tcPr>
          <w:p w14:paraId="470FDB6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支持向量机</w:t>
            </w:r>
          </w:p>
        </w:tc>
        <w:tc>
          <w:tcPr>
            <w:tcW w:w="932" w:type="pct"/>
            <w:tcBorders>
              <w:top w:val="single" w:sz="4" w:space="0" w:color="auto"/>
              <w:left w:val="nil"/>
              <w:bottom w:val="nil"/>
              <w:right w:val="nil"/>
            </w:tcBorders>
            <w:shd w:val="clear" w:color="auto" w:fill="auto"/>
            <w:noWrap/>
            <w:vAlign w:val="center"/>
            <w:hideMark/>
          </w:tcPr>
          <w:p w14:paraId="4661BAFD" w14:textId="77777777" w:rsidR="00720A43" w:rsidRPr="00720A43" w:rsidRDefault="00720A43" w:rsidP="002E5404">
            <w:pPr>
              <w:keepLines/>
              <w:jc w:val="left"/>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2E4F664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r>
      <w:tr w:rsidR="002E5404" w:rsidRPr="00720A43" w14:paraId="192CF6D6" w14:textId="77777777" w:rsidTr="003753C5">
        <w:trPr>
          <w:trHeight w:val="57"/>
        </w:trPr>
        <w:tc>
          <w:tcPr>
            <w:tcW w:w="755" w:type="pct"/>
            <w:tcBorders>
              <w:top w:val="nil"/>
              <w:left w:val="nil"/>
              <w:bottom w:val="nil"/>
              <w:right w:val="nil"/>
            </w:tcBorders>
            <w:shd w:val="clear" w:color="auto" w:fill="auto"/>
            <w:noWrap/>
            <w:vAlign w:val="center"/>
            <w:hideMark/>
          </w:tcPr>
          <w:p w14:paraId="31770A76"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3ED92529"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2B737CF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088F1A1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73</w:t>
            </w:r>
          </w:p>
        </w:tc>
        <w:tc>
          <w:tcPr>
            <w:tcW w:w="534" w:type="pct"/>
            <w:tcBorders>
              <w:top w:val="nil"/>
              <w:left w:val="nil"/>
              <w:bottom w:val="nil"/>
              <w:right w:val="nil"/>
            </w:tcBorders>
            <w:shd w:val="clear" w:color="auto" w:fill="auto"/>
            <w:noWrap/>
            <w:vAlign w:val="center"/>
            <w:hideMark/>
          </w:tcPr>
          <w:p w14:paraId="74E84A2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27</w:t>
            </w:r>
          </w:p>
        </w:tc>
        <w:tc>
          <w:tcPr>
            <w:tcW w:w="645" w:type="pct"/>
            <w:tcBorders>
              <w:top w:val="nil"/>
              <w:left w:val="nil"/>
              <w:bottom w:val="nil"/>
              <w:right w:val="nil"/>
            </w:tcBorders>
            <w:shd w:val="clear" w:color="auto" w:fill="auto"/>
            <w:noWrap/>
            <w:vAlign w:val="center"/>
            <w:hideMark/>
          </w:tcPr>
          <w:p w14:paraId="0E70BE2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163C139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19C7985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6B60DB7E" w14:textId="77777777" w:rsidTr="003753C5">
        <w:trPr>
          <w:trHeight w:val="57"/>
        </w:trPr>
        <w:tc>
          <w:tcPr>
            <w:tcW w:w="755" w:type="pct"/>
            <w:tcBorders>
              <w:top w:val="nil"/>
              <w:left w:val="nil"/>
              <w:bottom w:val="nil"/>
              <w:right w:val="nil"/>
            </w:tcBorders>
            <w:shd w:val="clear" w:color="auto" w:fill="auto"/>
            <w:noWrap/>
            <w:vAlign w:val="center"/>
            <w:hideMark/>
          </w:tcPr>
          <w:p w14:paraId="6D063B6B"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2322633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7946269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343BD1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178</w:t>
            </w:r>
          </w:p>
        </w:tc>
        <w:tc>
          <w:tcPr>
            <w:tcW w:w="534" w:type="pct"/>
            <w:tcBorders>
              <w:top w:val="nil"/>
              <w:left w:val="nil"/>
              <w:bottom w:val="nil"/>
              <w:right w:val="nil"/>
            </w:tcBorders>
            <w:shd w:val="clear" w:color="auto" w:fill="auto"/>
            <w:noWrap/>
            <w:vAlign w:val="center"/>
            <w:hideMark/>
          </w:tcPr>
          <w:p w14:paraId="28B8BD7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123</w:t>
            </w:r>
          </w:p>
        </w:tc>
        <w:tc>
          <w:tcPr>
            <w:tcW w:w="645" w:type="pct"/>
            <w:tcBorders>
              <w:top w:val="nil"/>
              <w:left w:val="nil"/>
              <w:bottom w:val="nil"/>
              <w:right w:val="nil"/>
            </w:tcBorders>
            <w:shd w:val="clear" w:color="auto" w:fill="auto"/>
            <w:noWrap/>
            <w:vAlign w:val="center"/>
            <w:hideMark/>
          </w:tcPr>
          <w:p w14:paraId="524A6AD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0BF141F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417CCA1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C02B2D9" w14:textId="77777777" w:rsidTr="003753C5">
        <w:trPr>
          <w:trHeight w:val="57"/>
        </w:trPr>
        <w:tc>
          <w:tcPr>
            <w:tcW w:w="755" w:type="pct"/>
            <w:tcBorders>
              <w:top w:val="nil"/>
              <w:left w:val="nil"/>
              <w:bottom w:val="nil"/>
              <w:right w:val="nil"/>
            </w:tcBorders>
            <w:shd w:val="clear" w:color="auto" w:fill="auto"/>
            <w:noWrap/>
            <w:vAlign w:val="center"/>
            <w:hideMark/>
          </w:tcPr>
          <w:p w14:paraId="7DD1717F"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66FC17B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7027783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53BA58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80</w:t>
            </w:r>
          </w:p>
        </w:tc>
        <w:tc>
          <w:tcPr>
            <w:tcW w:w="534" w:type="pct"/>
            <w:tcBorders>
              <w:top w:val="nil"/>
              <w:left w:val="nil"/>
              <w:bottom w:val="nil"/>
              <w:right w:val="nil"/>
            </w:tcBorders>
            <w:shd w:val="clear" w:color="auto" w:fill="auto"/>
            <w:noWrap/>
            <w:vAlign w:val="center"/>
            <w:hideMark/>
          </w:tcPr>
          <w:p w14:paraId="4C4B0ED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388</w:t>
            </w:r>
          </w:p>
        </w:tc>
        <w:tc>
          <w:tcPr>
            <w:tcW w:w="645" w:type="pct"/>
            <w:tcBorders>
              <w:top w:val="nil"/>
              <w:left w:val="nil"/>
              <w:bottom w:val="nil"/>
              <w:right w:val="nil"/>
            </w:tcBorders>
            <w:shd w:val="clear" w:color="auto" w:fill="auto"/>
            <w:noWrap/>
            <w:vAlign w:val="center"/>
            <w:hideMark/>
          </w:tcPr>
          <w:p w14:paraId="7684B77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6</w:t>
            </w:r>
          </w:p>
        </w:tc>
        <w:tc>
          <w:tcPr>
            <w:tcW w:w="645" w:type="pct"/>
            <w:tcBorders>
              <w:top w:val="nil"/>
              <w:left w:val="nil"/>
              <w:bottom w:val="nil"/>
              <w:right w:val="nil"/>
            </w:tcBorders>
            <w:shd w:val="clear" w:color="auto" w:fill="auto"/>
            <w:noWrap/>
            <w:vAlign w:val="center"/>
            <w:hideMark/>
          </w:tcPr>
          <w:p w14:paraId="5C7FA2B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791B61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40EBA2AB" w14:textId="77777777" w:rsidTr="003753C5">
        <w:trPr>
          <w:trHeight w:val="57"/>
        </w:trPr>
        <w:tc>
          <w:tcPr>
            <w:tcW w:w="755" w:type="pct"/>
            <w:tcBorders>
              <w:top w:val="nil"/>
              <w:left w:val="nil"/>
              <w:bottom w:val="nil"/>
              <w:right w:val="nil"/>
            </w:tcBorders>
            <w:shd w:val="clear" w:color="auto" w:fill="auto"/>
            <w:noWrap/>
            <w:vAlign w:val="center"/>
            <w:hideMark/>
          </w:tcPr>
          <w:p w14:paraId="2E93EE4C"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7C29ADAD"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65F8BE6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2AD7FA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534" w:type="pct"/>
            <w:tcBorders>
              <w:top w:val="nil"/>
              <w:left w:val="nil"/>
              <w:bottom w:val="nil"/>
              <w:right w:val="nil"/>
            </w:tcBorders>
            <w:shd w:val="clear" w:color="auto" w:fill="auto"/>
            <w:noWrap/>
            <w:vAlign w:val="center"/>
            <w:hideMark/>
          </w:tcPr>
          <w:p w14:paraId="2507551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60</w:t>
            </w:r>
          </w:p>
        </w:tc>
        <w:tc>
          <w:tcPr>
            <w:tcW w:w="645" w:type="pct"/>
            <w:tcBorders>
              <w:top w:val="nil"/>
              <w:left w:val="nil"/>
              <w:bottom w:val="nil"/>
              <w:right w:val="nil"/>
            </w:tcBorders>
            <w:shd w:val="clear" w:color="auto" w:fill="auto"/>
            <w:noWrap/>
            <w:vAlign w:val="center"/>
            <w:hideMark/>
          </w:tcPr>
          <w:p w14:paraId="2558B71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20</w:t>
            </w:r>
          </w:p>
        </w:tc>
        <w:tc>
          <w:tcPr>
            <w:tcW w:w="645" w:type="pct"/>
            <w:tcBorders>
              <w:top w:val="nil"/>
              <w:left w:val="nil"/>
              <w:bottom w:val="nil"/>
              <w:right w:val="nil"/>
            </w:tcBorders>
            <w:shd w:val="clear" w:color="auto" w:fill="auto"/>
            <w:noWrap/>
            <w:vAlign w:val="center"/>
            <w:hideMark/>
          </w:tcPr>
          <w:p w14:paraId="5773BAE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DD509F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362290B7" w14:textId="77777777" w:rsidTr="003753C5">
        <w:trPr>
          <w:trHeight w:val="57"/>
        </w:trPr>
        <w:tc>
          <w:tcPr>
            <w:tcW w:w="755" w:type="pct"/>
            <w:tcBorders>
              <w:top w:val="nil"/>
              <w:left w:val="nil"/>
              <w:bottom w:val="nil"/>
              <w:right w:val="nil"/>
            </w:tcBorders>
            <w:shd w:val="clear" w:color="auto" w:fill="auto"/>
            <w:noWrap/>
            <w:vAlign w:val="center"/>
            <w:hideMark/>
          </w:tcPr>
          <w:p w14:paraId="2ACC4979"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7A2B6824"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6E472E5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BC9331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30B9ECD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7BF0A9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2706BFB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756" w:type="pct"/>
            <w:tcBorders>
              <w:top w:val="nil"/>
              <w:left w:val="nil"/>
              <w:bottom w:val="nil"/>
              <w:right w:val="nil"/>
            </w:tcBorders>
            <w:shd w:val="clear" w:color="auto" w:fill="auto"/>
            <w:noWrap/>
            <w:vAlign w:val="center"/>
            <w:hideMark/>
          </w:tcPr>
          <w:p w14:paraId="48F690E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70CA4173" w14:textId="77777777" w:rsidTr="003753C5">
        <w:trPr>
          <w:trHeight w:val="57"/>
        </w:trPr>
        <w:tc>
          <w:tcPr>
            <w:tcW w:w="755" w:type="pct"/>
            <w:tcBorders>
              <w:top w:val="nil"/>
              <w:left w:val="nil"/>
              <w:bottom w:val="single" w:sz="4" w:space="0" w:color="auto"/>
              <w:right w:val="nil"/>
            </w:tcBorders>
            <w:shd w:val="clear" w:color="auto" w:fill="auto"/>
            <w:noWrap/>
            <w:vAlign w:val="center"/>
            <w:hideMark/>
          </w:tcPr>
          <w:p w14:paraId="6716944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c>
          <w:tcPr>
            <w:tcW w:w="932" w:type="pct"/>
            <w:tcBorders>
              <w:top w:val="nil"/>
              <w:left w:val="nil"/>
              <w:bottom w:val="single" w:sz="4" w:space="0" w:color="auto"/>
              <w:right w:val="nil"/>
            </w:tcBorders>
            <w:shd w:val="clear" w:color="auto" w:fill="auto"/>
            <w:noWrap/>
            <w:vAlign w:val="center"/>
            <w:hideMark/>
          </w:tcPr>
          <w:p w14:paraId="6843FCF3" w14:textId="77777777" w:rsidR="00720A43" w:rsidRPr="00720A43" w:rsidRDefault="00720A43" w:rsidP="002E5404">
            <w:pPr>
              <w:keepLines/>
              <w:jc w:val="left"/>
              <w:rPr>
                <w:rFonts w:ascii="宋体" w:eastAsia="宋体" w:hAnsi="宋体" w:cs="宋体" w:hint="eastAsia"/>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single" w:sz="4" w:space="0" w:color="auto"/>
              <w:right w:val="nil"/>
            </w:tcBorders>
            <w:shd w:val="clear" w:color="auto" w:fill="auto"/>
            <w:noWrap/>
            <w:vAlign w:val="center"/>
            <w:hideMark/>
          </w:tcPr>
          <w:p w14:paraId="134BF23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single" w:sz="4" w:space="0" w:color="auto"/>
              <w:right w:val="nil"/>
            </w:tcBorders>
            <w:shd w:val="clear" w:color="auto" w:fill="auto"/>
            <w:noWrap/>
            <w:vAlign w:val="center"/>
            <w:hideMark/>
          </w:tcPr>
          <w:p w14:paraId="6397C5B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single" w:sz="4" w:space="0" w:color="auto"/>
              <w:right w:val="nil"/>
            </w:tcBorders>
            <w:shd w:val="clear" w:color="auto" w:fill="auto"/>
            <w:noWrap/>
            <w:vAlign w:val="center"/>
            <w:hideMark/>
          </w:tcPr>
          <w:p w14:paraId="50894EA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4" w:space="0" w:color="auto"/>
              <w:right w:val="nil"/>
            </w:tcBorders>
            <w:shd w:val="clear" w:color="auto" w:fill="auto"/>
            <w:noWrap/>
            <w:vAlign w:val="center"/>
            <w:hideMark/>
          </w:tcPr>
          <w:p w14:paraId="3E9C487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single" w:sz="4" w:space="0" w:color="auto"/>
              <w:right w:val="nil"/>
            </w:tcBorders>
            <w:shd w:val="clear" w:color="auto" w:fill="auto"/>
            <w:noWrap/>
            <w:vAlign w:val="center"/>
            <w:hideMark/>
          </w:tcPr>
          <w:p w14:paraId="0C94121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single" w:sz="4" w:space="0" w:color="auto"/>
              <w:right w:val="nil"/>
            </w:tcBorders>
            <w:shd w:val="clear" w:color="auto" w:fill="auto"/>
            <w:noWrap/>
            <w:vAlign w:val="center"/>
            <w:hideMark/>
          </w:tcPr>
          <w:p w14:paraId="2786933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720A43" w:rsidRPr="00720A43" w14:paraId="5BA1BCD3" w14:textId="77777777" w:rsidTr="003753C5">
        <w:trPr>
          <w:trHeight w:val="57"/>
        </w:trPr>
        <w:tc>
          <w:tcPr>
            <w:tcW w:w="755" w:type="pct"/>
            <w:tcBorders>
              <w:top w:val="nil"/>
              <w:left w:val="nil"/>
              <w:bottom w:val="nil"/>
              <w:right w:val="nil"/>
            </w:tcBorders>
            <w:shd w:val="clear" w:color="auto" w:fill="auto"/>
            <w:noWrap/>
            <w:vAlign w:val="center"/>
            <w:hideMark/>
          </w:tcPr>
          <w:p w14:paraId="1A3DD9E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神经网络</w:t>
            </w:r>
          </w:p>
        </w:tc>
        <w:tc>
          <w:tcPr>
            <w:tcW w:w="932" w:type="pct"/>
            <w:tcBorders>
              <w:top w:val="nil"/>
              <w:left w:val="nil"/>
              <w:bottom w:val="nil"/>
              <w:right w:val="nil"/>
            </w:tcBorders>
            <w:shd w:val="clear" w:color="auto" w:fill="auto"/>
            <w:noWrap/>
            <w:vAlign w:val="center"/>
            <w:hideMark/>
          </w:tcPr>
          <w:p w14:paraId="51DC6561" w14:textId="77777777" w:rsidR="00720A43" w:rsidRPr="00720A43" w:rsidRDefault="00720A43" w:rsidP="002E5404">
            <w:pPr>
              <w:keepLines/>
              <w:jc w:val="center"/>
              <w:rPr>
                <w:rFonts w:ascii="等线" w:eastAsia="等线" w:hAnsi="等线" w:cs="宋体" w:hint="eastAsia"/>
                <w:color w:val="000000"/>
                <w:kern w:val="0"/>
                <w:sz w:val="22"/>
              </w:rPr>
            </w:pPr>
          </w:p>
        </w:tc>
        <w:tc>
          <w:tcPr>
            <w:tcW w:w="3313" w:type="pct"/>
            <w:gridSpan w:val="6"/>
            <w:tcBorders>
              <w:top w:val="nil"/>
              <w:left w:val="nil"/>
              <w:bottom w:val="nil"/>
              <w:right w:val="nil"/>
            </w:tcBorders>
            <w:shd w:val="clear" w:color="auto" w:fill="auto"/>
            <w:noWrap/>
            <w:vAlign w:val="center"/>
            <w:hideMark/>
          </w:tcPr>
          <w:p w14:paraId="0F2A0F83" w14:textId="77777777" w:rsidR="00720A43" w:rsidRPr="00720A43" w:rsidRDefault="00720A43" w:rsidP="002E5404">
            <w:pPr>
              <w:keepLines/>
              <w:jc w:val="left"/>
              <w:rPr>
                <w:rFonts w:ascii="Times New Roman" w:eastAsia="Times New Roman" w:hAnsi="Times New Roman" w:cs="Times New Roman"/>
                <w:kern w:val="0"/>
                <w:sz w:val="20"/>
                <w:szCs w:val="20"/>
              </w:rPr>
            </w:pPr>
          </w:p>
        </w:tc>
      </w:tr>
      <w:tr w:rsidR="002E5404" w:rsidRPr="00720A43" w14:paraId="669E0D68" w14:textId="77777777" w:rsidTr="003753C5">
        <w:trPr>
          <w:trHeight w:val="57"/>
        </w:trPr>
        <w:tc>
          <w:tcPr>
            <w:tcW w:w="755" w:type="pct"/>
            <w:tcBorders>
              <w:top w:val="nil"/>
              <w:left w:val="nil"/>
              <w:bottom w:val="nil"/>
              <w:right w:val="nil"/>
            </w:tcBorders>
            <w:shd w:val="clear" w:color="auto" w:fill="auto"/>
            <w:noWrap/>
            <w:vAlign w:val="center"/>
            <w:hideMark/>
          </w:tcPr>
          <w:p w14:paraId="66D5D93F" w14:textId="77777777" w:rsidR="00720A43" w:rsidRPr="00720A43" w:rsidRDefault="00720A43" w:rsidP="002E5404">
            <w:pPr>
              <w:keepLines/>
              <w:jc w:val="center"/>
              <w:rPr>
                <w:rFonts w:ascii="Times New Roman" w:eastAsia="Times New Roman" w:hAnsi="Times New Roman" w:cs="Times New Roman"/>
                <w:kern w:val="0"/>
                <w:sz w:val="20"/>
                <w:szCs w:val="20"/>
              </w:rPr>
            </w:pPr>
          </w:p>
        </w:tc>
        <w:tc>
          <w:tcPr>
            <w:tcW w:w="932" w:type="pct"/>
            <w:tcBorders>
              <w:top w:val="nil"/>
              <w:left w:val="nil"/>
              <w:bottom w:val="nil"/>
              <w:right w:val="nil"/>
            </w:tcBorders>
            <w:shd w:val="clear" w:color="auto" w:fill="auto"/>
            <w:noWrap/>
            <w:vAlign w:val="center"/>
            <w:hideMark/>
          </w:tcPr>
          <w:p w14:paraId="34FC239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47EF6D8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47494A3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52</w:t>
            </w:r>
          </w:p>
        </w:tc>
        <w:tc>
          <w:tcPr>
            <w:tcW w:w="534" w:type="pct"/>
            <w:tcBorders>
              <w:top w:val="nil"/>
              <w:left w:val="nil"/>
              <w:bottom w:val="nil"/>
              <w:right w:val="nil"/>
            </w:tcBorders>
            <w:shd w:val="clear" w:color="auto" w:fill="auto"/>
            <w:noWrap/>
            <w:vAlign w:val="center"/>
            <w:hideMark/>
          </w:tcPr>
          <w:p w14:paraId="61B174C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23</w:t>
            </w:r>
          </w:p>
        </w:tc>
        <w:tc>
          <w:tcPr>
            <w:tcW w:w="645" w:type="pct"/>
            <w:tcBorders>
              <w:top w:val="nil"/>
              <w:left w:val="nil"/>
              <w:bottom w:val="nil"/>
              <w:right w:val="nil"/>
            </w:tcBorders>
            <w:shd w:val="clear" w:color="auto" w:fill="auto"/>
            <w:noWrap/>
            <w:vAlign w:val="center"/>
            <w:hideMark/>
          </w:tcPr>
          <w:p w14:paraId="6FD9CAB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1143835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612499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F5B0998" w14:textId="77777777" w:rsidTr="003753C5">
        <w:trPr>
          <w:trHeight w:val="57"/>
        </w:trPr>
        <w:tc>
          <w:tcPr>
            <w:tcW w:w="755" w:type="pct"/>
            <w:tcBorders>
              <w:top w:val="nil"/>
              <w:left w:val="nil"/>
              <w:bottom w:val="nil"/>
              <w:right w:val="nil"/>
            </w:tcBorders>
            <w:shd w:val="clear" w:color="auto" w:fill="auto"/>
            <w:noWrap/>
            <w:vAlign w:val="center"/>
            <w:hideMark/>
          </w:tcPr>
          <w:p w14:paraId="587529AB"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21CC6BA0"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3A499F2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22</w:t>
            </w:r>
          </w:p>
        </w:tc>
        <w:tc>
          <w:tcPr>
            <w:tcW w:w="422" w:type="pct"/>
            <w:tcBorders>
              <w:top w:val="nil"/>
              <w:left w:val="nil"/>
              <w:bottom w:val="nil"/>
              <w:right w:val="nil"/>
            </w:tcBorders>
            <w:shd w:val="clear" w:color="auto" w:fill="auto"/>
            <w:noWrap/>
            <w:vAlign w:val="center"/>
            <w:hideMark/>
          </w:tcPr>
          <w:p w14:paraId="356CA18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160</w:t>
            </w:r>
          </w:p>
        </w:tc>
        <w:tc>
          <w:tcPr>
            <w:tcW w:w="534" w:type="pct"/>
            <w:tcBorders>
              <w:top w:val="nil"/>
              <w:left w:val="nil"/>
              <w:bottom w:val="nil"/>
              <w:right w:val="nil"/>
            </w:tcBorders>
            <w:shd w:val="clear" w:color="auto" w:fill="auto"/>
            <w:noWrap/>
            <w:vAlign w:val="center"/>
            <w:hideMark/>
          </w:tcPr>
          <w:p w14:paraId="237E38A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115</w:t>
            </w:r>
          </w:p>
        </w:tc>
        <w:tc>
          <w:tcPr>
            <w:tcW w:w="645" w:type="pct"/>
            <w:tcBorders>
              <w:top w:val="nil"/>
              <w:left w:val="nil"/>
              <w:bottom w:val="nil"/>
              <w:right w:val="nil"/>
            </w:tcBorders>
            <w:shd w:val="clear" w:color="auto" w:fill="auto"/>
            <w:noWrap/>
            <w:vAlign w:val="center"/>
            <w:hideMark/>
          </w:tcPr>
          <w:p w14:paraId="3C50FCE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w:t>
            </w:r>
          </w:p>
        </w:tc>
        <w:tc>
          <w:tcPr>
            <w:tcW w:w="645" w:type="pct"/>
            <w:tcBorders>
              <w:top w:val="nil"/>
              <w:left w:val="nil"/>
              <w:bottom w:val="nil"/>
              <w:right w:val="nil"/>
            </w:tcBorders>
            <w:shd w:val="clear" w:color="auto" w:fill="auto"/>
            <w:noWrap/>
            <w:vAlign w:val="center"/>
            <w:hideMark/>
          </w:tcPr>
          <w:p w14:paraId="0A02B1F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2471086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55C0237" w14:textId="77777777" w:rsidTr="003753C5">
        <w:trPr>
          <w:trHeight w:val="57"/>
        </w:trPr>
        <w:tc>
          <w:tcPr>
            <w:tcW w:w="755" w:type="pct"/>
            <w:tcBorders>
              <w:top w:val="nil"/>
              <w:left w:val="nil"/>
              <w:bottom w:val="nil"/>
              <w:right w:val="nil"/>
            </w:tcBorders>
            <w:shd w:val="clear" w:color="auto" w:fill="auto"/>
            <w:noWrap/>
            <w:vAlign w:val="center"/>
            <w:hideMark/>
          </w:tcPr>
          <w:p w14:paraId="028BC0F9"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4676BF23"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548F81C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422" w:type="pct"/>
            <w:tcBorders>
              <w:top w:val="nil"/>
              <w:left w:val="nil"/>
              <w:bottom w:val="nil"/>
              <w:right w:val="nil"/>
            </w:tcBorders>
            <w:shd w:val="clear" w:color="auto" w:fill="auto"/>
            <w:noWrap/>
            <w:vAlign w:val="center"/>
            <w:hideMark/>
          </w:tcPr>
          <w:p w14:paraId="2072748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71</w:t>
            </w:r>
          </w:p>
        </w:tc>
        <w:tc>
          <w:tcPr>
            <w:tcW w:w="534" w:type="pct"/>
            <w:tcBorders>
              <w:top w:val="nil"/>
              <w:left w:val="nil"/>
              <w:bottom w:val="nil"/>
              <w:right w:val="nil"/>
            </w:tcBorders>
            <w:shd w:val="clear" w:color="auto" w:fill="auto"/>
            <w:noWrap/>
            <w:vAlign w:val="center"/>
            <w:hideMark/>
          </w:tcPr>
          <w:p w14:paraId="61ED329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379</w:t>
            </w:r>
          </w:p>
        </w:tc>
        <w:tc>
          <w:tcPr>
            <w:tcW w:w="645" w:type="pct"/>
            <w:tcBorders>
              <w:top w:val="nil"/>
              <w:left w:val="nil"/>
              <w:bottom w:val="nil"/>
              <w:right w:val="nil"/>
            </w:tcBorders>
            <w:shd w:val="clear" w:color="auto" w:fill="auto"/>
            <w:noWrap/>
            <w:vAlign w:val="center"/>
            <w:hideMark/>
          </w:tcPr>
          <w:p w14:paraId="63BA92A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22</w:t>
            </w:r>
          </w:p>
        </w:tc>
        <w:tc>
          <w:tcPr>
            <w:tcW w:w="645" w:type="pct"/>
            <w:tcBorders>
              <w:top w:val="nil"/>
              <w:left w:val="nil"/>
              <w:bottom w:val="nil"/>
              <w:right w:val="nil"/>
            </w:tcBorders>
            <w:shd w:val="clear" w:color="auto" w:fill="auto"/>
            <w:noWrap/>
            <w:vAlign w:val="center"/>
            <w:hideMark/>
          </w:tcPr>
          <w:p w14:paraId="0798518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797B96F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6BEE1F3" w14:textId="77777777" w:rsidTr="003753C5">
        <w:trPr>
          <w:trHeight w:val="57"/>
        </w:trPr>
        <w:tc>
          <w:tcPr>
            <w:tcW w:w="755" w:type="pct"/>
            <w:tcBorders>
              <w:top w:val="nil"/>
              <w:left w:val="nil"/>
              <w:bottom w:val="nil"/>
              <w:right w:val="nil"/>
            </w:tcBorders>
            <w:shd w:val="clear" w:color="auto" w:fill="auto"/>
            <w:noWrap/>
            <w:vAlign w:val="center"/>
            <w:hideMark/>
          </w:tcPr>
          <w:p w14:paraId="05CDA22B"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3CD30936"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0715424C"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59D23B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08710A7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43</w:t>
            </w:r>
          </w:p>
        </w:tc>
        <w:tc>
          <w:tcPr>
            <w:tcW w:w="645" w:type="pct"/>
            <w:tcBorders>
              <w:top w:val="nil"/>
              <w:left w:val="nil"/>
              <w:bottom w:val="nil"/>
              <w:right w:val="nil"/>
            </w:tcBorders>
            <w:shd w:val="clear" w:color="auto" w:fill="auto"/>
            <w:noWrap/>
            <w:vAlign w:val="center"/>
            <w:hideMark/>
          </w:tcPr>
          <w:p w14:paraId="73AB33E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38</w:t>
            </w:r>
          </w:p>
        </w:tc>
        <w:tc>
          <w:tcPr>
            <w:tcW w:w="645" w:type="pct"/>
            <w:tcBorders>
              <w:top w:val="nil"/>
              <w:left w:val="nil"/>
              <w:bottom w:val="nil"/>
              <w:right w:val="nil"/>
            </w:tcBorders>
            <w:shd w:val="clear" w:color="auto" w:fill="auto"/>
            <w:noWrap/>
            <w:vAlign w:val="center"/>
            <w:hideMark/>
          </w:tcPr>
          <w:p w14:paraId="09F3C38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67A0969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3FE02A86" w14:textId="77777777" w:rsidTr="003753C5">
        <w:trPr>
          <w:trHeight w:val="57"/>
        </w:trPr>
        <w:tc>
          <w:tcPr>
            <w:tcW w:w="755" w:type="pct"/>
            <w:tcBorders>
              <w:top w:val="nil"/>
              <w:left w:val="nil"/>
              <w:bottom w:val="nil"/>
              <w:right w:val="nil"/>
            </w:tcBorders>
            <w:shd w:val="clear" w:color="auto" w:fill="auto"/>
            <w:noWrap/>
            <w:vAlign w:val="center"/>
            <w:hideMark/>
          </w:tcPr>
          <w:p w14:paraId="33EEE3BF"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6EA3E043"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1FDF6E4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5996E1C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0C60616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885FC5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645" w:type="pct"/>
            <w:tcBorders>
              <w:top w:val="nil"/>
              <w:left w:val="nil"/>
              <w:bottom w:val="nil"/>
              <w:right w:val="nil"/>
            </w:tcBorders>
            <w:shd w:val="clear" w:color="auto" w:fill="auto"/>
            <w:noWrap/>
            <w:vAlign w:val="center"/>
            <w:hideMark/>
          </w:tcPr>
          <w:p w14:paraId="772E97D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5183946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620D2EF5" w14:textId="77777777" w:rsidTr="003753C5">
        <w:trPr>
          <w:trHeight w:val="57"/>
        </w:trPr>
        <w:tc>
          <w:tcPr>
            <w:tcW w:w="755" w:type="pct"/>
            <w:tcBorders>
              <w:top w:val="nil"/>
              <w:left w:val="nil"/>
              <w:bottom w:val="nil"/>
              <w:right w:val="nil"/>
            </w:tcBorders>
            <w:shd w:val="clear" w:color="auto" w:fill="auto"/>
            <w:noWrap/>
            <w:vAlign w:val="center"/>
            <w:hideMark/>
          </w:tcPr>
          <w:p w14:paraId="15CC35FE"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5640068C"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nil"/>
              <w:right w:val="nil"/>
            </w:tcBorders>
            <w:shd w:val="clear" w:color="auto" w:fill="auto"/>
            <w:noWrap/>
            <w:vAlign w:val="center"/>
            <w:hideMark/>
          </w:tcPr>
          <w:p w14:paraId="7148085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373F4F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428AD84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398803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C7CEA4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F343CC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720A43" w:rsidRPr="00720A43" w14:paraId="231CCCCF" w14:textId="77777777" w:rsidTr="003753C5">
        <w:trPr>
          <w:trHeight w:val="57"/>
        </w:trPr>
        <w:tc>
          <w:tcPr>
            <w:tcW w:w="755" w:type="pct"/>
            <w:tcBorders>
              <w:top w:val="single" w:sz="4" w:space="0" w:color="auto"/>
              <w:left w:val="nil"/>
              <w:bottom w:val="nil"/>
              <w:right w:val="nil"/>
            </w:tcBorders>
            <w:shd w:val="clear" w:color="auto" w:fill="auto"/>
            <w:noWrap/>
            <w:vAlign w:val="center"/>
            <w:hideMark/>
          </w:tcPr>
          <w:p w14:paraId="2ECF467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Logistic回归</w:t>
            </w:r>
          </w:p>
        </w:tc>
        <w:tc>
          <w:tcPr>
            <w:tcW w:w="932" w:type="pct"/>
            <w:tcBorders>
              <w:top w:val="single" w:sz="4" w:space="0" w:color="auto"/>
              <w:left w:val="nil"/>
              <w:bottom w:val="nil"/>
              <w:right w:val="nil"/>
            </w:tcBorders>
            <w:shd w:val="clear" w:color="auto" w:fill="auto"/>
            <w:noWrap/>
            <w:vAlign w:val="center"/>
            <w:hideMark/>
          </w:tcPr>
          <w:p w14:paraId="60CF3EC9" w14:textId="77777777" w:rsidR="00720A43" w:rsidRPr="00720A43" w:rsidRDefault="00720A43" w:rsidP="002E5404">
            <w:pPr>
              <w:keepLines/>
              <w:jc w:val="left"/>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c>
          <w:tcPr>
            <w:tcW w:w="3313" w:type="pct"/>
            <w:gridSpan w:val="6"/>
            <w:tcBorders>
              <w:top w:val="single" w:sz="4" w:space="0" w:color="auto"/>
              <w:left w:val="nil"/>
              <w:bottom w:val="nil"/>
              <w:right w:val="nil"/>
            </w:tcBorders>
            <w:shd w:val="clear" w:color="auto" w:fill="auto"/>
            <w:noWrap/>
            <w:vAlign w:val="center"/>
            <w:hideMark/>
          </w:tcPr>
          <w:p w14:paraId="09A8930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r>
      <w:tr w:rsidR="002E5404" w:rsidRPr="00720A43" w14:paraId="4117CAE1" w14:textId="77777777" w:rsidTr="003753C5">
        <w:trPr>
          <w:trHeight w:val="57"/>
        </w:trPr>
        <w:tc>
          <w:tcPr>
            <w:tcW w:w="755" w:type="pct"/>
            <w:tcBorders>
              <w:top w:val="nil"/>
              <w:left w:val="nil"/>
              <w:bottom w:val="nil"/>
              <w:right w:val="nil"/>
            </w:tcBorders>
            <w:shd w:val="clear" w:color="auto" w:fill="auto"/>
            <w:noWrap/>
            <w:vAlign w:val="center"/>
            <w:hideMark/>
          </w:tcPr>
          <w:p w14:paraId="22E9D833"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0017DC72"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0人</w:t>
            </w:r>
          </w:p>
        </w:tc>
        <w:tc>
          <w:tcPr>
            <w:tcW w:w="311" w:type="pct"/>
            <w:tcBorders>
              <w:top w:val="nil"/>
              <w:left w:val="nil"/>
              <w:bottom w:val="nil"/>
              <w:right w:val="nil"/>
            </w:tcBorders>
            <w:shd w:val="clear" w:color="auto" w:fill="auto"/>
            <w:noWrap/>
            <w:vAlign w:val="center"/>
            <w:hideMark/>
          </w:tcPr>
          <w:p w14:paraId="2E70B29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347F448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65</w:t>
            </w:r>
          </w:p>
        </w:tc>
        <w:tc>
          <w:tcPr>
            <w:tcW w:w="534" w:type="pct"/>
            <w:tcBorders>
              <w:top w:val="nil"/>
              <w:left w:val="nil"/>
              <w:bottom w:val="nil"/>
              <w:right w:val="nil"/>
            </w:tcBorders>
            <w:shd w:val="clear" w:color="auto" w:fill="auto"/>
            <w:noWrap/>
            <w:vAlign w:val="center"/>
            <w:hideMark/>
          </w:tcPr>
          <w:p w14:paraId="117422E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35</w:t>
            </w:r>
          </w:p>
        </w:tc>
        <w:tc>
          <w:tcPr>
            <w:tcW w:w="645" w:type="pct"/>
            <w:tcBorders>
              <w:top w:val="nil"/>
              <w:left w:val="nil"/>
              <w:bottom w:val="nil"/>
              <w:right w:val="nil"/>
            </w:tcBorders>
            <w:shd w:val="clear" w:color="auto" w:fill="auto"/>
            <w:noWrap/>
            <w:vAlign w:val="center"/>
            <w:hideMark/>
          </w:tcPr>
          <w:p w14:paraId="2F6C563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6A34EC7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B61C6E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473128C1" w14:textId="77777777" w:rsidTr="003753C5">
        <w:trPr>
          <w:trHeight w:val="57"/>
        </w:trPr>
        <w:tc>
          <w:tcPr>
            <w:tcW w:w="755" w:type="pct"/>
            <w:tcBorders>
              <w:top w:val="nil"/>
              <w:left w:val="nil"/>
              <w:bottom w:val="nil"/>
              <w:right w:val="nil"/>
            </w:tcBorders>
            <w:shd w:val="clear" w:color="auto" w:fill="auto"/>
            <w:noWrap/>
            <w:vAlign w:val="center"/>
            <w:hideMark/>
          </w:tcPr>
          <w:p w14:paraId="48CF0077"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4851B031"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1-9人</w:t>
            </w:r>
          </w:p>
        </w:tc>
        <w:tc>
          <w:tcPr>
            <w:tcW w:w="311" w:type="pct"/>
            <w:tcBorders>
              <w:top w:val="nil"/>
              <w:left w:val="nil"/>
              <w:bottom w:val="nil"/>
              <w:right w:val="nil"/>
            </w:tcBorders>
            <w:shd w:val="clear" w:color="auto" w:fill="auto"/>
            <w:noWrap/>
            <w:vAlign w:val="center"/>
            <w:hideMark/>
          </w:tcPr>
          <w:p w14:paraId="00E1354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422" w:type="pct"/>
            <w:tcBorders>
              <w:top w:val="nil"/>
              <w:left w:val="nil"/>
              <w:bottom w:val="nil"/>
              <w:right w:val="nil"/>
            </w:tcBorders>
            <w:shd w:val="clear" w:color="auto" w:fill="auto"/>
            <w:noWrap/>
            <w:vAlign w:val="center"/>
            <w:hideMark/>
          </w:tcPr>
          <w:p w14:paraId="5AC5805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173</w:t>
            </w:r>
          </w:p>
        </w:tc>
        <w:tc>
          <w:tcPr>
            <w:tcW w:w="534" w:type="pct"/>
            <w:tcBorders>
              <w:top w:val="nil"/>
              <w:left w:val="nil"/>
              <w:bottom w:val="nil"/>
              <w:right w:val="nil"/>
            </w:tcBorders>
            <w:shd w:val="clear" w:color="auto" w:fill="auto"/>
            <w:noWrap/>
            <w:vAlign w:val="center"/>
            <w:hideMark/>
          </w:tcPr>
          <w:p w14:paraId="65DA69FE"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126</w:t>
            </w:r>
          </w:p>
        </w:tc>
        <w:tc>
          <w:tcPr>
            <w:tcW w:w="645" w:type="pct"/>
            <w:tcBorders>
              <w:top w:val="nil"/>
              <w:left w:val="nil"/>
              <w:bottom w:val="nil"/>
              <w:right w:val="nil"/>
            </w:tcBorders>
            <w:shd w:val="clear" w:color="auto" w:fill="auto"/>
            <w:noWrap/>
            <w:vAlign w:val="center"/>
            <w:hideMark/>
          </w:tcPr>
          <w:p w14:paraId="0721246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nil"/>
              <w:right w:val="nil"/>
            </w:tcBorders>
            <w:shd w:val="clear" w:color="auto" w:fill="auto"/>
            <w:noWrap/>
            <w:vAlign w:val="center"/>
            <w:hideMark/>
          </w:tcPr>
          <w:p w14:paraId="1D7DF87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4B24C9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79A1AF2A" w14:textId="77777777" w:rsidTr="003753C5">
        <w:trPr>
          <w:trHeight w:val="57"/>
        </w:trPr>
        <w:tc>
          <w:tcPr>
            <w:tcW w:w="755" w:type="pct"/>
            <w:tcBorders>
              <w:top w:val="nil"/>
              <w:left w:val="nil"/>
              <w:bottom w:val="nil"/>
              <w:right w:val="nil"/>
            </w:tcBorders>
            <w:shd w:val="clear" w:color="auto" w:fill="auto"/>
            <w:noWrap/>
            <w:vAlign w:val="center"/>
            <w:hideMark/>
          </w:tcPr>
          <w:p w14:paraId="43F53D2B"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32387848"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10-99人</w:t>
            </w:r>
          </w:p>
        </w:tc>
        <w:tc>
          <w:tcPr>
            <w:tcW w:w="311" w:type="pct"/>
            <w:tcBorders>
              <w:top w:val="nil"/>
              <w:left w:val="nil"/>
              <w:bottom w:val="nil"/>
              <w:right w:val="nil"/>
            </w:tcBorders>
            <w:shd w:val="clear" w:color="auto" w:fill="auto"/>
            <w:noWrap/>
            <w:vAlign w:val="center"/>
            <w:hideMark/>
          </w:tcPr>
          <w:p w14:paraId="3B6B3DF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1C3433F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68</w:t>
            </w:r>
          </w:p>
        </w:tc>
        <w:tc>
          <w:tcPr>
            <w:tcW w:w="534" w:type="pct"/>
            <w:tcBorders>
              <w:top w:val="nil"/>
              <w:left w:val="nil"/>
              <w:bottom w:val="nil"/>
              <w:right w:val="nil"/>
            </w:tcBorders>
            <w:shd w:val="clear" w:color="auto" w:fill="auto"/>
            <w:noWrap/>
            <w:vAlign w:val="center"/>
            <w:hideMark/>
          </w:tcPr>
          <w:p w14:paraId="19B9AC40"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398</w:t>
            </w:r>
          </w:p>
        </w:tc>
        <w:tc>
          <w:tcPr>
            <w:tcW w:w="645" w:type="pct"/>
            <w:tcBorders>
              <w:top w:val="nil"/>
              <w:left w:val="nil"/>
              <w:bottom w:val="nil"/>
              <w:right w:val="nil"/>
            </w:tcBorders>
            <w:shd w:val="clear" w:color="auto" w:fill="auto"/>
            <w:noWrap/>
            <w:vAlign w:val="center"/>
            <w:hideMark/>
          </w:tcPr>
          <w:p w14:paraId="0311C4D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8</w:t>
            </w:r>
          </w:p>
        </w:tc>
        <w:tc>
          <w:tcPr>
            <w:tcW w:w="645" w:type="pct"/>
            <w:tcBorders>
              <w:top w:val="nil"/>
              <w:left w:val="nil"/>
              <w:bottom w:val="nil"/>
              <w:right w:val="nil"/>
            </w:tcBorders>
            <w:shd w:val="clear" w:color="auto" w:fill="auto"/>
            <w:noWrap/>
            <w:vAlign w:val="center"/>
            <w:hideMark/>
          </w:tcPr>
          <w:p w14:paraId="5BB9C279"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00668FA7"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7FCD6724" w14:textId="77777777" w:rsidTr="003753C5">
        <w:trPr>
          <w:trHeight w:val="57"/>
        </w:trPr>
        <w:tc>
          <w:tcPr>
            <w:tcW w:w="755" w:type="pct"/>
            <w:tcBorders>
              <w:top w:val="nil"/>
              <w:left w:val="nil"/>
              <w:bottom w:val="nil"/>
              <w:right w:val="nil"/>
            </w:tcBorders>
            <w:shd w:val="clear" w:color="auto" w:fill="auto"/>
            <w:noWrap/>
            <w:vAlign w:val="center"/>
            <w:hideMark/>
          </w:tcPr>
          <w:p w14:paraId="4AC9D29F"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3BA2096F"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100-499人</w:t>
            </w:r>
          </w:p>
        </w:tc>
        <w:tc>
          <w:tcPr>
            <w:tcW w:w="311" w:type="pct"/>
            <w:tcBorders>
              <w:top w:val="nil"/>
              <w:left w:val="nil"/>
              <w:bottom w:val="nil"/>
              <w:right w:val="nil"/>
            </w:tcBorders>
            <w:shd w:val="clear" w:color="auto" w:fill="auto"/>
            <w:noWrap/>
            <w:vAlign w:val="center"/>
            <w:hideMark/>
          </w:tcPr>
          <w:p w14:paraId="5250C1D6"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7F2918C3"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534" w:type="pct"/>
            <w:tcBorders>
              <w:top w:val="nil"/>
              <w:left w:val="nil"/>
              <w:bottom w:val="nil"/>
              <w:right w:val="nil"/>
            </w:tcBorders>
            <w:shd w:val="clear" w:color="auto" w:fill="auto"/>
            <w:noWrap/>
            <w:vAlign w:val="center"/>
            <w:hideMark/>
          </w:tcPr>
          <w:p w14:paraId="66A7F1D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57</w:t>
            </w:r>
          </w:p>
        </w:tc>
        <w:tc>
          <w:tcPr>
            <w:tcW w:w="645" w:type="pct"/>
            <w:tcBorders>
              <w:top w:val="nil"/>
              <w:left w:val="nil"/>
              <w:bottom w:val="nil"/>
              <w:right w:val="nil"/>
            </w:tcBorders>
            <w:shd w:val="clear" w:color="auto" w:fill="auto"/>
            <w:noWrap/>
            <w:vAlign w:val="center"/>
            <w:hideMark/>
          </w:tcPr>
          <w:p w14:paraId="53F6A36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24</w:t>
            </w:r>
          </w:p>
        </w:tc>
        <w:tc>
          <w:tcPr>
            <w:tcW w:w="645" w:type="pct"/>
            <w:tcBorders>
              <w:top w:val="nil"/>
              <w:left w:val="nil"/>
              <w:bottom w:val="nil"/>
              <w:right w:val="nil"/>
            </w:tcBorders>
            <w:shd w:val="clear" w:color="auto" w:fill="auto"/>
            <w:noWrap/>
            <w:vAlign w:val="center"/>
            <w:hideMark/>
          </w:tcPr>
          <w:p w14:paraId="37E73A0D"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nil"/>
              <w:right w:val="nil"/>
            </w:tcBorders>
            <w:shd w:val="clear" w:color="auto" w:fill="auto"/>
            <w:noWrap/>
            <w:vAlign w:val="center"/>
            <w:hideMark/>
          </w:tcPr>
          <w:p w14:paraId="3CAACED4"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39387359" w14:textId="77777777" w:rsidTr="003753C5">
        <w:trPr>
          <w:trHeight w:val="57"/>
        </w:trPr>
        <w:tc>
          <w:tcPr>
            <w:tcW w:w="755" w:type="pct"/>
            <w:tcBorders>
              <w:top w:val="nil"/>
              <w:left w:val="nil"/>
              <w:bottom w:val="nil"/>
              <w:right w:val="nil"/>
            </w:tcBorders>
            <w:shd w:val="clear" w:color="auto" w:fill="auto"/>
            <w:noWrap/>
            <w:vAlign w:val="center"/>
            <w:hideMark/>
          </w:tcPr>
          <w:p w14:paraId="05FABEE7" w14:textId="77777777" w:rsidR="00720A43" w:rsidRPr="00720A43" w:rsidRDefault="00720A43" w:rsidP="002E5404">
            <w:pPr>
              <w:keepLines/>
              <w:jc w:val="center"/>
              <w:rPr>
                <w:rFonts w:ascii="等线" w:eastAsia="等线" w:hAnsi="等线" w:cs="宋体" w:hint="eastAsia"/>
                <w:color w:val="000000"/>
                <w:kern w:val="0"/>
                <w:sz w:val="22"/>
              </w:rPr>
            </w:pPr>
          </w:p>
        </w:tc>
        <w:tc>
          <w:tcPr>
            <w:tcW w:w="932" w:type="pct"/>
            <w:tcBorders>
              <w:top w:val="nil"/>
              <w:left w:val="nil"/>
              <w:bottom w:val="nil"/>
              <w:right w:val="nil"/>
            </w:tcBorders>
            <w:shd w:val="clear" w:color="auto" w:fill="auto"/>
            <w:noWrap/>
            <w:vAlign w:val="center"/>
            <w:hideMark/>
          </w:tcPr>
          <w:p w14:paraId="7F7A49E7" w14:textId="77777777" w:rsidR="00720A43" w:rsidRPr="00720A43" w:rsidRDefault="00720A43" w:rsidP="002E5404">
            <w:pPr>
              <w:keepLines/>
              <w:jc w:val="left"/>
              <w:rPr>
                <w:rFonts w:ascii="宋体" w:eastAsia="宋体" w:hAnsi="宋体" w:cs="宋体"/>
                <w:color w:val="000000"/>
                <w:kern w:val="0"/>
                <w:szCs w:val="21"/>
              </w:rPr>
            </w:pPr>
            <w:r w:rsidRPr="00720A43">
              <w:rPr>
                <w:rFonts w:ascii="宋体" w:eastAsia="宋体" w:hAnsi="宋体" w:cs="宋体" w:hint="eastAsia"/>
                <w:color w:val="000000"/>
                <w:kern w:val="0"/>
                <w:szCs w:val="21"/>
              </w:rPr>
              <w:t>500-999人</w:t>
            </w:r>
          </w:p>
        </w:tc>
        <w:tc>
          <w:tcPr>
            <w:tcW w:w="311" w:type="pct"/>
            <w:tcBorders>
              <w:top w:val="nil"/>
              <w:left w:val="nil"/>
              <w:bottom w:val="nil"/>
              <w:right w:val="nil"/>
            </w:tcBorders>
            <w:shd w:val="clear" w:color="auto" w:fill="auto"/>
            <w:noWrap/>
            <w:vAlign w:val="center"/>
            <w:hideMark/>
          </w:tcPr>
          <w:p w14:paraId="117226A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nil"/>
              <w:right w:val="nil"/>
            </w:tcBorders>
            <w:shd w:val="clear" w:color="auto" w:fill="auto"/>
            <w:noWrap/>
            <w:vAlign w:val="center"/>
            <w:hideMark/>
          </w:tcPr>
          <w:p w14:paraId="6341480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nil"/>
              <w:right w:val="nil"/>
            </w:tcBorders>
            <w:shd w:val="clear" w:color="auto" w:fill="auto"/>
            <w:noWrap/>
            <w:vAlign w:val="center"/>
            <w:hideMark/>
          </w:tcPr>
          <w:p w14:paraId="5A7433D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36F4B085"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nil"/>
              <w:right w:val="nil"/>
            </w:tcBorders>
            <w:shd w:val="clear" w:color="auto" w:fill="auto"/>
            <w:noWrap/>
            <w:vAlign w:val="center"/>
            <w:hideMark/>
          </w:tcPr>
          <w:p w14:paraId="64249EC1"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2</w:t>
            </w:r>
          </w:p>
        </w:tc>
        <w:tc>
          <w:tcPr>
            <w:tcW w:w="756" w:type="pct"/>
            <w:tcBorders>
              <w:top w:val="nil"/>
              <w:left w:val="nil"/>
              <w:bottom w:val="nil"/>
              <w:right w:val="nil"/>
            </w:tcBorders>
            <w:shd w:val="clear" w:color="auto" w:fill="auto"/>
            <w:noWrap/>
            <w:vAlign w:val="center"/>
            <w:hideMark/>
          </w:tcPr>
          <w:p w14:paraId="6BEB340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r w:rsidR="002E5404" w:rsidRPr="00720A43" w14:paraId="1A14462D" w14:textId="77777777" w:rsidTr="003753C5">
        <w:trPr>
          <w:trHeight w:val="57"/>
        </w:trPr>
        <w:tc>
          <w:tcPr>
            <w:tcW w:w="755" w:type="pct"/>
            <w:tcBorders>
              <w:top w:val="nil"/>
              <w:left w:val="nil"/>
              <w:bottom w:val="single" w:sz="8" w:space="0" w:color="auto"/>
              <w:right w:val="nil"/>
            </w:tcBorders>
            <w:shd w:val="clear" w:color="auto" w:fill="auto"/>
            <w:noWrap/>
            <w:vAlign w:val="center"/>
            <w:hideMark/>
          </w:tcPr>
          <w:p w14:paraId="45ADDFCB"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 xml:space="preserve">　</w:t>
            </w:r>
          </w:p>
        </w:tc>
        <w:tc>
          <w:tcPr>
            <w:tcW w:w="932" w:type="pct"/>
            <w:tcBorders>
              <w:top w:val="nil"/>
              <w:left w:val="nil"/>
              <w:bottom w:val="single" w:sz="8" w:space="0" w:color="auto"/>
              <w:right w:val="nil"/>
            </w:tcBorders>
            <w:shd w:val="clear" w:color="auto" w:fill="auto"/>
            <w:noWrap/>
            <w:vAlign w:val="center"/>
            <w:hideMark/>
          </w:tcPr>
          <w:p w14:paraId="3A6F4D02" w14:textId="77777777" w:rsidR="00720A43" w:rsidRPr="00720A43" w:rsidRDefault="00720A43" w:rsidP="002E5404">
            <w:pPr>
              <w:keepLines/>
              <w:jc w:val="left"/>
              <w:rPr>
                <w:rFonts w:ascii="宋体" w:eastAsia="宋体" w:hAnsi="宋体" w:cs="宋体" w:hint="eastAsia"/>
                <w:color w:val="000000"/>
                <w:kern w:val="0"/>
                <w:szCs w:val="21"/>
              </w:rPr>
            </w:pPr>
            <w:r w:rsidRPr="00720A43">
              <w:rPr>
                <w:rFonts w:ascii="宋体" w:eastAsia="宋体" w:hAnsi="宋体" w:cs="宋体" w:hint="eastAsia"/>
                <w:color w:val="000000"/>
                <w:kern w:val="0"/>
                <w:szCs w:val="21"/>
              </w:rPr>
              <w:t>1000-4999人</w:t>
            </w:r>
          </w:p>
        </w:tc>
        <w:tc>
          <w:tcPr>
            <w:tcW w:w="311" w:type="pct"/>
            <w:tcBorders>
              <w:top w:val="nil"/>
              <w:left w:val="nil"/>
              <w:bottom w:val="single" w:sz="8" w:space="0" w:color="auto"/>
              <w:right w:val="nil"/>
            </w:tcBorders>
            <w:shd w:val="clear" w:color="auto" w:fill="auto"/>
            <w:noWrap/>
            <w:vAlign w:val="center"/>
            <w:hideMark/>
          </w:tcPr>
          <w:p w14:paraId="5AEA0C88"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422" w:type="pct"/>
            <w:tcBorders>
              <w:top w:val="nil"/>
              <w:left w:val="nil"/>
              <w:bottom w:val="single" w:sz="8" w:space="0" w:color="auto"/>
              <w:right w:val="nil"/>
            </w:tcBorders>
            <w:shd w:val="clear" w:color="auto" w:fill="auto"/>
            <w:noWrap/>
            <w:vAlign w:val="center"/>
            <w:hideMark/>
          </w:tcPr>
          <w:p w14:paraId="5FEFB032"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534" w:type="pct"/>
            <w:tcBorders>
              <w:top w:val="nil"/>
              <w:left w:val="nil"/>
              <w:bottom w:val="single" w:sz="8" w:space="0" w:color="auto"/>
              <w:right w:val="nil"/>
            </w:tcBorders>
            <w:shd w:val="clear" w:color="auto" w:fill="auto"/>
            <w:noWrap/>
            <w:vAlign w:val="center"/>
            <w:hideMark/>
          </w:tcPr>
          <w:p w14:paraId="0947527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645" w:type="pct"/>
            <w:tcBorders>
              <w:top w:val="nil"/>
              <w:left w:val="nil"/>
              <w:bottom w:val="single" w:sz="8" w:space="0" w:color="auto"/>
              <w:right w:val="nil"/>
            </w:tcBorders>
            <w:shd w:val="clear" w:color="auto" w:fill="auto"/>
            <w:noWrap/>
            <w:vAlign w:val="center"/>
            <w:hideMark/>
          </w:tcPr>
          <w:p w14:paraId="10348DEF"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1</w:t>
            </w:r>
          </w:p>
        </w:tc>
        <w:tc>
          <w:tcPr>
            <w:tcW w:w="645" w:type="pct"/>
            <w:tcBorders>
              <w:top w:val="nil"/>
              <w:left w:val="nil"/>
              <w:bottom w:val="single" w:sz="8" w:space="0" w:color="auto"/>
              <w:right w:val="nil"/>
            </w:tcBorders>
            <w:shd w:val="clear" w:color="auto" w:fill="auto"/>
            <w:noWrap/>
            <w:vAlign w:val="center"/>
            <w:hideMark/>
          </w:tcPr>
          <w:p w14:paraId="4B35BB5A" w14:textId="77777777" w:rsidR="00720A43" w:rsidRPr="00720A43" w:rsidRDefault="00720A43" w:rsidP="002E5404">
            <w:pPr>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c>
          <w:tcPr>
            <w:tcW w:w="756" w:type="pct"/>
            <w:tcBorders>
              <w:top w:val="nil"/>
              <w:left w:val="nil"/>
              <w:bottom w:val="single" w:sz="8" w:space="0" w:color="auto"/>
              <w:right w:val="nil"/>
            </w:tcBorders>
            <w:shd w:val="clear" w:color="auto" w:fill="auto"/>
            <w:noWrap/>
            <w:vAlign w:val="center"/>
            <w:hideMark/>
          </w:tcPr>
          <w:p w14:paraId="67614801" w14:textId="77777777" w:rsidR="00720A43" w:rsidRPr="00720A43" w:rsidRDefault="00720A43" w:rsidP="002E5404">
            <w:pPr>
              <w:keepNext/>
              <w:keepLines/>
              <w:jc w:val="center"/>
              <w:rPr>
                <w:rFonts w:ascii="等线" w:eastAsia="等线" w:hAnsi="等线" w:cs="宋体" w:hint="eastAsia"/>
                <w:color w:val="000000"/>
                <w:kern w:val="0"/>
                <w:sz w:val="22"/>
              </w:rPr>
            </w:pPr>
            <w:r w:rsidRPr="00720A43">
              <w:rPr>
                <w:rFonts w:ascii="等线" w:eastAsia="等线" w:hAnsi="等线" w:cs="宋体" w:hint="eastAsia"/>
                <w:color w:val="000000"/>
                <w:kern w:val="0"/>
                <w:sz w:val="22"/>
              </w:rPr>
              <w:t>0</w:t>
            </w:r>
          </w:p>
        </w:tc>
      </w:tr>
    </w:tbl>
    <w:p w14:paraId="687811C6" w14:textId="5B35F8F1" w:rsidR="00720A43" w:rsidRPr="00D91D68" w:rsidRDefault="00D91D68" w:rsidP="00D91D68">
      <w:pPr>
        <w:pStyle w:val="aa"/>
        <w:ind w:firstLine="480"/>
      </w:pPr>
      <w:r>
        <w:rPr>
          <w:rFonts w:hint="eastAsia"/>
        </w:rPr>
        <w:t>将</w:t>
      </w:r>
      <w:r>
        <w:rPr>
          <w:rFonts w:hint="eastAsia"/>
        </w:rPr>
        <w:t>K</w:t>
      </w:r>
      <w:r>
        <w:rPr>
          <w:rFonts w:hint="eastAsia"/>
        </w:rPr>
        <w:t>近邻模型、决策树、随机森林、支持向量机、神经网络、</w:t>
      </w:r>
      <w:r>
        <w:rPr>
          <w:rFonts w:hint="eastAsia"/>
        </w:rPr>
        <w:t>Logistic</w:t>
      </w:r>
      <w:r>
        <w:rPr>
          <w:rFonts w:hint="eastAsia"/>
        </w:rPr>
        <w:t>回归</w:t>
      </w:r>
      <w:r>
        <w:rPr>
          <w:rFonts w:hint="eastAsia"/>
        </w:rPr>
        <w:t>6</w:t>
      </w:r>
      <w:r>
        <w:rPr>
          <w:rFonts w:hint="eastAsia"/>
        </w:rPr>
        <w:t>种模型应用于</w:t>
      </w:r>
      <w:r>
        <w:rPr>
          <w:rFonts w:hint="eastAsia"/>
        </w:rPr>
        <w:t>半</w:t>
      </w:r>
      <w:r>
        <w:rPr>
          <w:rFonts w:hint="eastAsia"/>
        </w:rPr>
        <w:t>合成类阿片药，得到</w:t>
      </w:r>
      <w:r>
        <w:fldChar w:fldCharType="begin"/>
      </w:r>
      <w:r>
        <w:instrText xml:space="preserve"> </w:instrText>
      </w:r>
      <w:r>
        <w:rPr>
          <w:rFonts w:hint="eastAsia"/>
        </w:rPr>
        <w:instrText>REF _Ref42025982 \h</w:instrText>
      </w:r>
      <w:r>
        <w:instrText xml:space="preserve"> </w:instrText>
      </w:r>
      <w:r>
        <w:fldChar w:fldCharType="separate"/>
      </w:r>
      <w:r w:rsidR="004B018B" w:rsidRPr="002E5404">
        <w:rPr>
          <w:b/>
          <w:bCs/>
        </w:rPr>
        <w:t>表</w:t>
      </w:r>
      <w:r w:rsidR="004B018B" w:rsidRPr="002E5404">
        <w:rPr>
          <w:b/>
          <w:bCs/>
        </w:rPr>
        <w:t xml:space="preserve"> </w:t>
      </w:r>
      <w:r w:rsidR="004B018B">
        <w:rPr>
          <w:b/>
          <w:bCs/>
          <w:noProof/>
        </w:rPr>
        <w:t>3</w:t>
      </w:r>
      <w:r>
        <w:fldChar w:fldCharType="end"/>
      </w:r>
      <w:r>
        <w:rPr>
          <w:rFonts w:hint="eastAsia"/>
        </w:rPr>
        <w:t>所示的混淆矩阵。</w:t>
      </w:r>
    </w:p>
    <w:p w14:paraId="42E7BCF1" w14:textId="5C055A3D" w:rsidR="000446EF" w:rsidRPr="002E5404" w:rsidRDefault="000446EF" w:rsidP="002E5404">
      <w:pPr>
        <w:pStyle w:val="aa"/>
        <w:ind w:firstLine="482"/>
        <w:jc w:val="center"/>
        <w:rPr>
          <w:b/>
          <w:bCs/>
        </w:rPr>
      </w:pPr>
      <w:bookmarkStart w:id="77" w:name="_Ref42025982"/>
      <w:r w:rsidRPr="002E5404">
        <w:rPr>
          <w:b/>
          <w:bCs/>
        </w:rPr>
        <w:lastRenderedPageBreak/>
        <w:t>表</w:t>
      </w:r>
      <w:r w:rsidRPr="002E5404">
        <w:rPr>
          <w:b/>
          <w:bCs/>
        </w:rPr>
        <w:t xml:space="preserve"> </w:t>
      </w:r>
      <w:r w:rsidRPr="002E5404">
        <w:rPr>
          <w:b/>
          <w:bCs/>
        </w:rPr>
        <w:fldChar w:fldCharType="begin"/>
      </w:r>
      <w:r w:rsidRPr="002E5404">
        <w:rPr>
          <w:b/>
          <w:bCs/>
        </w:rPr>
        <w:instrText xml:space="preserve"> SEQ </w:instrText>
      </w:r>
      <w:r w:rsidRPr="002E5404">
        <w:rPr>
          <w:b/>
          <w:bCs/>
        </w:rPr>
        <w:instrText>表</w:instrText>
      </w:r>
      <w:r w:rsidRPr="002E5404">
        <w:rPr>
          <w:b/>
          <w:bCs/>
        </w:rPr>
        <w:instrText xml:space="preserve"> \* ARABIC </w:instrText>
      </w:r>
      <w:r w:rsidRPr="002E5404">
        <w:rPr>
          <w:b/>
          <w:bCs/>
        </w:rPr>
        <w:fldChar w:fldCharType="separate"/>
      </w:r>
      <w:r w:rsidR="004B018B">
        <w:rPr>
          <w:b/>
          <w:bCs/>
          <w:noProof/>
        </w:rPr>
        <w:t>3</w:t>
      </w:r>
      <w:r w:rsidRPr="002E5404">
        <w:rPr>
          <w:b/>
          <w:bCs/>
        </w:rPr>
        <w:fldChar w:fldCharType="end"/>
      </w:r>
      <w:bookmarkEnd w:id="77"/>
      <w:r w:rsidRPr="002E5404">
        <w:rPr>
          <w:b/>
          <w:bCs/>
        </w:rPr>
        <w:t xml:space="preserve">    </w:t>
      </w:r>
      <w:r w:rsidR="00825745" w:rsidRPr="002E5404">
        <w:rPr>
          <w:b/>
          <w:bCs/>
        </w:rPr>
        <w:t>6</w:t>
      </w:r>
      <w:r w:rsidR="00825745" w:rsidRPr="002E5404">
        <w:rPr>
          <w:rFonts w:hint="eastAsia"/>
          <w:b/>
          <w:bCs/>
        </w:rPr>
        <w:t>种</w:t>
      </w:r>
      <w:r w:rsidR="00825745" w:rsidRPr="002E5404">
        <w:rPr>
          <w:rFonts w:hint="eastAsia"/>
          <w:b/>
          <w:bCs/>
        </w:rPr>
        <w:t>模型预测</w:t>
      </w:r>
      <w:r w:rsidR="00B86C1E" w:rsidRPr="002E5404">
        <w:rPr>
          <w:rFonts w:hint="eastAsia"/>
          <w:b/>
          <w:bCs/>
        </w:rPr>
        <w:t>半</w:t>
      </w:r>
      <w:r w:rsidR="00825745" w:rsidRPr="002E5404">
        <w:rPr>
          <w:rFonts w:hint="eastAsia"/>
          <w:b/>
          <w:bCs/>
        </w:rPr>
        <w:t>合成阿片类药物的混淆矩阵</w:t>
      </w:r>
    </w:p>
    <w:tbl>
      <w:tblPr>
        <w:tblW w:w="5000" w:type="pct"/>
        <w:tblLook w:val="04A0" w:firstRow="1" w:lastRow="0" w:firstColumn="1" w:lastColumn="0" w:noHBand="0" w:noVBand="1"/>
      </w:tblPr>
      <w:tblGrid>
        <w:gridCol w:w="1480"/>
        <w:gridCol w:w="1480"/>
        <w:gridCol w:w="586"/>
        <w:gridCol w:w="797"/>
        <w:gridCol w:w="1009"/>
        <w:gridCol w:w="1226"/>
        <w:gridCol w:w="1226"/>
        <w:gridCol w:w="1482"/>
      </w:tblGrid>
      <w:tr w:rsidR="00812763" w:rsidRPr="00812763" w14:paraId="239761E9" w14:textId="77777777" w:rsidTr="00D91D68">
        <w:trPr>
          <w:trHeight w:val="276"/>
        </w:trPr>
        <w:tc>
          <w:tcPr>
            <w:tcW w:w="798" w:type="pct"/>
            <w:vMerge w:val="restart"/>
            <w:tcBorders>
              <w:top w:val="single" w:sz="8" w:space="0" w:color="auto"/>
              <w:left w:val="nil"/>
              <w:bottom w:val="single" w:sz="8" w:space="0" w:color="000000"/>
              <w:right w:val="nil"/>
            </w:tcBorders>
            <w:shd w:val="clear" w:color="auto" w:fill="auto"/>
            <w:noWrap/>
            <w:vAlign w:val="center"/>
            <w:hideMark/>
          </w:tcPr>
          <w:p w14:paraId="72472B5A" w14:textId="77777777" w:rsidR="00812763" w:rsidRPr="00812763" w:rsidRDefault="00812763" w:rsidP="00812763">
            <w:pPr>
              <w:widowControl/>
              <w:jc w:val="center"/>
              <w:rPr>
                <w:rFonts w:ascii="等线" w:eastAsia="等线" w:hAnsi="等线" w:cs="宋体" w:hint="eastAsia"/>
                <w:b/>
                <w:bCs/>
                <w:color w:val="000000"/>
                <w:kern w:val="0"/>
                <w:sz w:val="22"/>
              </w:rPr>
            </w:pPr>
            <w:r w:rsidRPr="00812763">
              <w:rPr>
                <w:rFonts w:ascii="等线" w:eastAsia="等线" w:hAnsi="等线" w:cs="宋体" w:hint="eastAsia"/>
                <w:b/>
                <w:bCs/>
                <w:color w:val="000000"/>
                <w:kern w:val="0"/>
                <w:sz w:val="22"/>
              </w:rPr>
              <w:t>模型方法</w:t>
            </w:r>
          </w:p>
        </w:tc>
        <w:tc>
          <w:tcPr>
            <w:tcW w:w="798" w:type="pct"/>
            <w:vMerge w:val="restart"/>
            <w:tcBorders>
              <w:top w:val="single" w:sz="8" w:space="0" w:color="auto"/>
              <w:left w:val="nil"/>
              <w:bottom w:val="single" w:sz="8" w:space="0" w:color="000000"/>
              <w:right w:val="nil"/>
            </w:tcBorders>
            <w:shd w:val="clear" w:color="auto" w:fill="auto"/>
            <w:noWrap/>
            <w:vAlign w:val="center"/>
            <w:hideMark/>
          </w:tcPr>
          <w:p w14:paraId="2F5712AF" w14:textId="77777777" w:rsidR="00812763" w:rsidRPr="00812763" w:rsidRDefault="00812763" w:rsidP="00812763">
            <w:pPr>
              <w:widowControl/>
              <w:jc w:val="center"/>
              <w:rPr>
                <w:rFonts w:ascii="等线" w:eastAsia="等线" w:hAnsi="等线" w:cs="宋体" w:hint="eastAsia"/>
                <w:b/>
                <w:bCs/>
                <w:color w:val="000000"/>
                <w:kern w:val="0"/>
                <w:sz w:val="22"/>
              </w:rPr>
            </w:pPr>
            <w:r w:rsidRPr="00812763">
              <w:rPr>
                <w:rFonts w:ascii="等线" w:eastAsia="等线" w:hAnsi="等线" w:cs="宋体" w:hint="eastAsia"/>
                <w:b/>
                <w:bCs/>
                <w:color w:val="000000"/>
                <w:kern w:val="0"/>
                <w:sz w:val="22"/>
              </w:rPr>
              <w:t>实际</w:t>
            </w:r>
          </w:p>
        </w:tc>
        <w:tc>
          <w:tcPr>
            <w:tcW w:w="3404" w:type="pct"/>
            <w:gridSpan w:val="6"/>
            <w:tcBorders>
              <w:top w:val="single" w:sz="8" w:space="0" w:color="auto"/>
              <w:left w:val="nil"/>
              <w:bottom w:val="single" w:sz="4" w:space="0" w:color="auto"/>
              <w:right w:val="nil"/>
            </w:tcBorders>
            <w:shd w:val="clear" w:color="auto" w:fill="auto"/>
            <w:noWrap/>
            <w:vAlign w:val="center"/>
            <w:hideMark/>
          </w:tcPr>
          <w:p w14:paraId="3A748822" w14:textId="77777777" w:rsidR="00812763" w:rsidRPr="00812763" w:rsidRDefault="00812763" w:rsidP="00812763">
            <w:pPr>
              <w:widowControl/>
              <w:jc w:val="center"/>
              <w:rPr>
                <w:rFonts w:ascii="等线" w:eastAsia="等线" w:hAnsi="等线" w:cs="宋体" w:hint="eastAsia"/>
                <w:b/>
                <w:bCs/>
                <w:color w:val="000000"/>
                <w:kern w:val="0"/>
                <w:sz w:val="22"/>
              </w:rPr>
            </w:pPr>
            <w:r w:rsidRPr="00812763">
              <w:rPr>
                <w:rFonts w:ascii="等线" w:eastAsia="等线" w:hAnsi="等线" w:cs="宋体" w:hint="eastAsia"/>
                <w:b/>
                <w:bCs/>
                <w:color w:val="000000"/>
                <w:kern w:val="0"/>
                <w:sz w:val="22"/>
              </w:rPr>
              <w:t>预测</w:t>
            </w:r>
          </w:p>
        </w:tc>
      </w:tr>
      <w:tr w:rsidR="00D91D68" w:rsidRPr="00812763" w14:paraId="2DDD6E06" w14:textId="77777777" w:rsidTr="00D91D68">
        <w:trPr>
          <w:trHeight w:val="300"/>
        </w:trPr>
        <w:tc>
          <w:tcPr>
            <w:tcW w:w="798" w:type="pct"/>
            <w:vMerge/>
            <w:tcBorders>
              <w:top w:val="single" w:sz="8" w:space="0" w:color="auto"/>
              <w:left w:val="nil"/>
              <w:bottom w:val="single" w:sz="8" w:space="0" w:color="000000"/>
              <w:right w:val="nil"/>
            </w:tcBorders>
            <w:vAlign w:val="center"/>
            <w:hideMark/>
          </w:tcPr>
          <w:p w14:paraId="0193EE28" w14:textId="77777777" w:rsidR="00812763" w:rsidRPr="00812763" w:rsidRDefault="00812763" w:rsidP="00812763">
            <w:pPr>
              <w:widowControl/>
              <w:jc w:val="left"/>
              <w:rPr>
                <w:rFonts w:ascii="等线" w:eastAsia="等线" w:hAnsi="等线" w:cs="宋体"/>
                <w:color w:val="000000"/>
                <w:kern w:val="0"/>
                <w:sz w:val="22"/>
              </w:rPr>
            </w:pPr>
          </w:p>
        </w:tc>
        <w:tc>
          <w:tcPr>
            <w:tcW w:w="798" w:type="pct"/>
            <w:vMerge/>
            <w:tcBorders>
              <w:top w:val="single" w:sz="8" w:space="0" w:color="auto"/>
              <w:left w:val="nil"/>
              <w:bottom w:val="single" w:sz="8" w:space="0" w:color="000000"/>
              <w:right w:val="nil"/>
            </w:tcBorders>
            <w:vAlign w:val="center"/>
            <w:hideMark/>
          </w:tcPr>
          <w:p w14:paraId="23242516" w14:textId="77777777" w:rsidR="00812763" w:rsidRPr="00812763" w:rsidRDefault="00812763" w:rsidP="00812763">
            <w:pPr>
              <w:widowControl/>
              <w:jc w:val="left"/>
              <w:rPr>
                <w:rFonts w:ascii="等线" w:eastAsia="等线" w:hAnsi="等线" w:cs="宋体"/>
                <w:color w:val="000000"/>
                <w:kern w:val="0"/>
                <w:sz w:val="22"/>
              </w:rPr>
            </w:pPr>
          </w:p>
        </w:tc>
        <w:tc>
          <w:tcPr>
            <w:tcW w:w="314" w:type="pct"/>
            <w:tcBorders>
              <w:top w:val="nil"/>
              <w:left w:val="nil"/>
              <w:bottom w:val="single" w:sz="8" w:space="0" w:color="auto"/>
              <w:right w:val="nil"/>
            </w:tcBorders>
            <w:shd w:val="clear" w:color="auto" w:fill="auto"/>
            <w:noWrap/>
            <w:vAlign w:val="center"/>
            <w:hideMark/>
          </w:tcPr>
          <w:p w14:paraId="3CAF8B72" w14:textId="77777777" w:rsidR="00812763" w:rsidRPr="00812763" w:rsidRDefault="00812763" w:rsidP="00812763">
            <w:pPr>
              <w:widowControl/>
              <w:jc w:val="center"/>
              <w:rPr>
                <w:rFonts w:ascii="宋体" w:eastAsia="宋体" w:hAnsi="宋体" w:cs="宋体" w:hint="eastAsia"/>
                <w:b/>
                <w:bCs/>
                <w:color w:val="000000"/>
                <w:kern w:val="0"/>
                <w:szCs w:val="21"/>
              </w:rPr>
            </w:pPr>
            <w:r w:rsidRPr="00812763">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35855A36" w14:textId="77777777" w:rsidR="00812763" w:rsidRPr="00812763" w:rsidRDefault="00812763" w:rsidP="00812763">
            <w:pPr>
              <w:widowControl/>
              <w:jc w:val="center"/>
              <w:rPr>
                <w:rFonts w:ascii="宋体" w:eastAsia="宋体" w:hAnsi="宋体" w:cs="宋体" w:hint="eastAsia"/>
                <w:b/>
                <w:bCs/>
                <w:color w:val="000000"/>
                <w:kern w:val="0"/>
                <w:szCs w:val="21"/>
              </w:rPr>
            </w:pPr>
            <w:r w:rsidRPr="00812763">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57E297D7" w14:textId="77777777" w:rsidR="00812763" w:rsidRPr="00812763" w:rsidRDefault="00812763" w:rsidP="00812763">
            <w:pPr>
              <w:widowControl/>
              <w:jc w:val="center"/>
              <w:rPr>
                <w:rFonts w:ascii="宋体" w:eastAsia="宋体" w:hAnsi="宋体" w:cs="宋体" w:hint="eastAsia"/>
                <w:b/>
                <w:bCs/>
                <w:color w:val="000000"/>
                <w:kern w:val="0"/>
                <w:szCs w:val="21"/>
              </w:rPr>
            </w:pPr>
            <w:r w:rsidRPr="00812763">
              <w:rPr>
                <w:rFonts w:ascii="宋体" w:eastAsia="宋体" w:hAnsi="宋体" w:cs="宋体" w:hint="eastAsia"/>
                <w:b/>
                <w:bCs/>
                <w:color w:val="000000"/>
                <w:kern w:val="0"/>
                <w:szCs w:val="21"/>
              </w:rPr>
              <w:t>10-99人</w:t>
            </w:r>
          </w:p>
        </w:tc>
        <w:tc>
          <w:tcPr>
            <w:tcW w:w="661" w:type="pct"/>
            <w:tcBorders>
              <w:top w:val="nil"/>
              <w:left w:val="nil"/>
              <w:bottom w:val="single" w:sz="8" w:space="0" w:color="auto"/>
              <w:right w:val="nil"/>
            </w:tcBorders>
            <w:shd w:val="clear" w:color="auto" w:fill="auto"/>
            <w:noWrap/>
            <w:vAlign w:val="center"/>
            <w:hideMark/>
          </w:tcPr>
          <w:p w14:paraId="2AE80539" w14:textId="77777777" w:rsidR="00812763" w:rsidRPr="00812763" w:rsidRDefault="00812763" w:rsidP="00812763">
            <w:pPr>
              <w:widowControl/>
              <w:jc w:val="center"/>
              <w:rPr>
                <w:rFonts w:ascii="宋体" w:eastAsia="宋体" w:hAnsi="宋体" w:cs="宋体" w:hint="eastAsia"/>
                <w:b/>
                <w:bCs/>
                <w:color w:val="000000"/>
                <w:kern w:val="0"/>
                <w:szCs w:val="21"/>
              </w:rPr>
            </w:pPr>
            <w:r w:rsidRPr="00812763">
              <w:rPr>
                <w:rFonts w:ascii="宋体" w:eastAsia="宋体" w:hAnsi="宋体" w:cs="宋体" w:hint="eastAsia"/>
                <w:b/>
                <w:bCs/>
                <w:color w:val="000000"/>
                <w:kern w:val="0"/>
                <w:szCs w:val="21"/>
              </w:rPr>
              <w:t>100-499人</w:t>
            </w:r>
          </w:p>
        </w:tc>
        <w:tc>
          <w:tcPr>
            <w:tcW w:w="661" w:type="pct"/>
            <w:tcBorders>
              <w:top w:val="nil"/>
              <w:left w:val="nil"/>
              <w:bottom w:val="single" w:sz="8" w:space="0" w:color="auto"/>
              <w:right w:val="nil"/>
            </w:tcBorders>
            <w:shd w:val="clear" w:color="auto" w:fill="auto"/>
            <w:noWrap/>
            <w:vAlign w:val="center"/>
            <w:hideMark/>
          </w:tcPr>
          <w:p w14:paraId="221D27B0" w14:textId="77777777" w:rsidR="00812763" w:rsidRPr="00812763" w:rsidRDefault="00812763" w:rsidP="00812763">
            <w:pPr>
              <w:widowControl/>
              <w:jc w:val="center"/>
              <w:rPr>
                <w:rFonts w:ascii="宋体" w:eastAsia="宋体" w:hAnsi="宋体" w:cs="宋体" w:hint="eastAsia"/>
                <w:b/>
                <w:bCs/>
                <w:color w:val="000000"/>
                <w:kern w:val="0"/>
                <w:szCs w:val="21"/>
              </w:rPr>
            </w:pPr>
            <w:r w:rsidRPr="00812763">
              <w:rPr>
                <w:rFonts w:ascii="宋体" w:eastAsia="宋体" w:hAnsi="宋体" w:cs="宋体" w:hint="eastAsia"/>
                <w:b/>
                <w:bCs/>
                <w:color w:val="000000"/>
                <w:kern w:val="0"/>
                <w:szCs w:val="21"/>
              </w:rPr>
              <w:t>500-999人</w:t>
            </w:r>
          </w:p>
        </w:tc>
        <w:tc>
          <w:tcPr>
            <w:tcW w:w="799" w:type="pct"/>
            <w:tcBorders>
              <w:top w:val="nil"/>
              <w:left w:val="nil"/>
              <w:bottom w:val="single" w:sz="8" w:space="0" w:color="auto"/>
              <w:right w:val="nil"/>
            </w:tcBorders>
            <w:shd w:val="clear" w:color="auto" w:fill="auto"/>
            <w:noWrap/>
            <w:vAlign w:val="center"/>
            <w:hideMark/>
          </w:tcPr>
          <w:p w14:paraId="53884575" w14:textId="77777777" w:rsidR="00812763" w:rsidRPr="00812763" w:rsidRDefault="00812763" w:rsidP="00812763">
            <w:pPr>
              <w:widowControl/>
              <w:jc w:val="center"/>
              <w:rPr>
                <w:rFonts w:ascii="宋体" w:eastAsia="宋体" w:hAnsi="宋体" w:cs="宋体" w:hint="eastAsia"/>
                <w:b/>
                <w:bCs/>
                <w:color w:val="000000"/>
                <w:kern w:val="0"/>
                <w:szCs w:val="21"/>
              </w:rPr>
            </w:pPr>
            <w:r w:rsidRPr="00812763">
              <w:rPr>
                <w:rFonts w:ascii="宋体" w:eastAsia="宋体" w:hAnsi="宋体" w:cs="宋体" w:hint="eastAsia"/>
                <w:b/>
                <w:bCs/>
                <w:color w:val="000000"/>
                <w:kern w:val="0"/>
                <w:szCs w:val="21"/>
              </w:rPr>
              <w:t>1000-4999人</w:t>
            </w:r>
          </w:p>
        </w:tc>
      </w:tr>
      <w:tr w:rsidR="00D91D68" w:rsidRPr="00812763" w14:paraId="2C9110C3" w14:textId="77777777" w:rsidTr="00D91D68">
        <w:trPr>
          <w:trHeight w:val="276"/>
        </w:trPr>
        <w:tc>
          <w:tcPr>
            <w:tcW w:w="798" w:type="pct"/>
            <w:tcBorders>
              <w:top w:val="nil"/>
              <w:left w:val="nil"/>
              <w:bottom w:val="nil"/>
              <w:right w:val="nil"/>
            </w:tcBorders>
            <w:shd w:val="clear" w:color="auto" w:fill="auto"/>
            <w:noWrap/>
            <w:vAlign w:val="center"/>
            <w:hideMark/>
          </w:tcPr>
          <w:p w14:paraId="22D2B1D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K近邻法</w:t>
            </w:r>
          </w:p>
        </w:tc>
        <w:tc>
          <w:tcPr>
            <w:tcW w:w="798" w:type="pct"/>
            <w:tcBorders>
              <w:top w:val="nil"/>
              <w:left w:val="nil"/>
              <w:bottom w:val="nil"/>
              <w:right w:val="nil"/>
            </w:tcBorders>
            <w:shd w:val="clear" w:color="auto" w:fill="auto"/>
            <w:noWrap/>
            <w:vAlign w:val="center"/>
            <w:hideMark/>
          </w:tcPr>
          <w:p w14:paraId="07FCB6BC" w14:textId="77777777" w:rsidR="00812763" w:rsidRPr="00812763" w:rsidRDefault="00812763" w:rsidP="00812763">
            <w:pPr>
              <w:widowControl/>
              <w:jc w:val="center"/>
              <w:rPr>
                <w:rFonts w:ascii="等线" w:eastAsia="等线" w:hAnsi="等线" w:cs="宋体" w:hint="eastAsia"/>
                <w:color w:val="000000"/>
                <w:kern w:val="0"/>
                <w:sz w:val="22"/>
              </w:rPr>
            </w:pPr>
          </w:p>
        </w:tc>
        <w:tc>
          <w:tcPr>
            <w:tcW w:w="314" w:type="pct"/>
            <w:tcBorders>
              <w:top w:val="nil"/>
              <w:left w:val="nil"/>
              <w:bottom w:val="nil"/>
              <w:right w:val="nil"/>
            </w:tcBorders>
            <w:shd w:val="clear" w:color="auto" w:fill="auto"/>
            <w:noWrap/>
            <w:vAlign w:val="center"/>
            <w:hideMark/>
          </w:tcPr>
          <w:p w14:paraId="04FAFDED" w14:textId="77777777" w:rsidR="00812763" w:rsidRPr="00812763" w:rsidRDefault="00812763" w:rsidP="00812763">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2BEC2658"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1D87CF1E"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7E2180DF"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661" w:type="pct"/>
            <w:tcBorders>
              <w:top w:val="nil"/>
              <w:left w:val="nil"/>
              <w:bottom w:val="nil"/>
              <w:right w:val="nil"/>
            </w:tcBorders>
            <w:shd w:val="clear" w:color="auto" w:fill="auto"/>
            <w:noWrap/>
            <w:vAlign w:val="center"/>
            <w:hideMark/>
          </w:tcPr>
          <w:p w14:paraId="6659D615"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9" w:type="pct"/>
            <w:tcBorders>
              <w:top w:val="nil"/>
              <w:left w:val="nil"/>
              <w:bottom w:val="nil"/>
              <w:right w:val="nil"/>
            </w:tcBorders>
            <w:shd w:val="clear" w:color="auto" w:fill="auto"/>
            <w:noWrap/>
            <w:vAlign w:val="center"/>
            <w:hideMark/>
          </w:tcPr>
          <w:p w14:paraId="1F76D333" w14:textId="77777777" w:rsidR="00812763" w:rsidRPr="00812763" w:rsidRDefault="00812763" w:rsidP="00812763">
            <w:pPr>
              <w:widowControl/>
              <w:jc w:val="center"/>
              <w:rPr>
                <w:rFonts w:ascii="Times New Roman" w:eastAsia="Times New Roman" w:hAnsi="Times New Roman" w:cs="Times New Roman"/>
                <w:kern w:val="0"/>
                <w:sz w:val="20"/>
                <w:szCs w:val="20"/>
              </w:rPr>
            </w:pPr>
          </w:p>
        </w:tc>
      </w:tr>
      <w:tr w:rsidR="00D91D68" w:rsidRPr="00812763" w14:paraId="2CE70D0A" w14:textId="77777777" w:rsidTr="00D91D68">
        <w:trPr>
          <w:trHeight w:val="288"/>
        </w:trPr>
        <w:tc>
          <w:tcPr>
            <w:tcW w:w="798" w:type="pct"/>
            <w:tcBorders>
              <w:top w:val="nil"/>
              <w:left w:val="nil"/>
              <w:bottom w:val="nil"/>
              <w:right w:val="nil"/>
            </w:tcBorders>
            <w:shd w:val="clear" w:color="auto" w:fill="auto"/>
            <w:noWrap/>
            <w:vAlign w:val="center"/>
            <w:hideMark/>
          </w:tcPr>
          <w:p w14:paraId="543CDC62"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3DDF89BF"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43B43EA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22</w:t>
            </w:r>
          </w:p>
        </w:tc>
        <w:tc>
          <w:tcPr>
            <w:tcW w:w="428" w:type="pct"/>
            <w:tcBorders>
              <w:top w:val="nil"/>
              <w:left w:val="nil"/>
              <w:bottom w:val="nil"/>
              <w:right w:val="nil"/>
            </w:tcBorders>
            <w:shd w:val="clear" w:color="auto" w:fill="auto"/>
            <w:noWrap/>
            <w:vAlign w:val="center"/>
            <w:hideMark/>
          </w:tcPr>
          <w:p w14:paraId="74D547F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3536B5C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13</w:t>
            </w:r>
          </w:p>
        </w:tc>
        <w:tc>
          <w:tcPr>
            <w:tcW w:w="661" w:type="pct"/>
            <w:tcBorders>
              <w:top w:val="nil"/>
              <w:left w:val="nil"/>
              <w:bottom w:val="nil"/>
              <w:right w:val="nil"/>
            </w:tcBorders>
            <w:shd w:val="clear" w:color="auto" w:fill="auto"/>
            <w:noWrap/>
            <w:vAlign w:val="center"/>
            <w:hideMark/>
          </w:tcPr>
          <w:p w14:paraId="0EE7A40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678C5E2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0F04240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7E10A8E7" w14:textId="77777777" w:rsidTr="00D91D68">
        <w:trPr>
          <w:trHeight w:val="288"/>
        </w:trPr>
        <w:tc>
          <w:tcPr>
            <w:tcW w:w="798" w:type="pct"/>
            <w:tcBorders>
              <w:top w:val="nil"/>
              <w:left w:val="nil"/>
              <w:bottom w:val="nil"/>
              <w:right w:val="nil"/>
            </w:tcBorders>
            <w:shd w:val="clear" w:color="auto" w:fill="auto"/>
            <w:noWrap/>
            <w:vAlign w:val="center"/>
            <w:hideMark/>
          </w:tcPr>
          <w:p w14:paraId="36EC1312"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19A47C99"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564CB20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5755A19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127</w:t>
            </w:r>
          </w:p>
        </w:tc>
        <w:tc>
          <w:tcPr>
            <w:tcW w:w="541" w:type="pct"/>
            <w:tcBorders>
              <w:top w:val="nil"/>
              <w:left w:val="nil"/>
              <w:bottom w:val="nil"/>
              <w:right w:val="nil"/>
            </w:tcBorders>
            <w:shd w:val="clear" w:color="auto" w:fill="auto"/>
            <w:noWrap/>
            <w:vAlign w:val="center"/>
            <w:hideMark/>
          </w:tcPr>
          <w:p w14:paraId="0B24CD7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1DEA024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3566274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AFE6FB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25FD5E73" w14:textId="77777777" w:rsidTr="00D91D68">
        <w:trPr>
          <w:trHeight w:val="288"/>
        </w:trPr>
        <w:tc>
          <w:tcPr>
            <w:tcW w:w="798" w:type="pct"/>
            <w:tcBorders>
              <w:top w:val="nil"/>
              <w:left w:val="nil"/>
              <w:bottom w:val="nil"/>
              <w:right w:val="nil"/>
            </w:tcBorders>
            <w:shd w:val="clear" w:color="auto" w:fill="auto"/>
            <w:noWrap/>
            <w:vAlign w:val="center"/>
            <w:hideMark/>
          </w:tcPr>
          <w:p w14:paraId="602C958F"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297281A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28E5341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w:t>
            </w:r>
          </w:p>
        </w:tc>
        <w:tc>
          <w:tcPr>
            <w:tcW w:w="428" w:type="pct"/>
            <w:tcBorders>
              <w:top w:val="nil"/>
              <w:left w:val="nil"/>
              <w:bottom w:val="nil"/>
              <w:right w:val="nil"/>
            </w:tcBorders>
            <w:shd w:val="clear" w:color="auto" w:fill="auto"/>
            <w:noWrap/>
            <w:vAlign w:val="center"/>
            <w:hideMark/>
          </w:tcPr>
          <w:p w14:paraId="7C0D492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71</w:t>
            </w:r>
          </w:p>
        </w:tc>
        <w:tc>
          <w:tcPr>
            <w:tcW w:w="541" w:type="pct"/>
            <w:tcBorders>
              <w:top w:val="nil"/>
              <w:left w:val="nil"/>
              <w:bottom w:val="nil"/>
              <w:right w:val="nil"/>
            </w:tcBorders>
            <w:shd w:val="clear" w:color="auto" w:fill="auto"/>
            <w:noWrap/>
            <w:vAlign w:val="center"/>
            <w:hideMark/>
          </w:tcPr>
          <w:p w14:paraId="24BD1AD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331</w:t>
            </w:r>
          </w:p>
        </w:tc>
        <w:tc>
          <w:tcPr>
            <w:tcW w:w="661" w:type="pct"/>
            <w:tcBorders>
              <w:top w:val="nil"/>
              <w:left w:val="nil"/>
              <w:bottom w:val="nil"/>
              <w:right w:val="nil"/>
            </w:tcBorders>
            <w:shd w:val="clear" w:color="auto" w:fill="auto"/>
            <w:noWrap/>
            <w:vAlign w:val="center"/>
            <w:hideMark/>
          </w:tcPr>
          <w:p w14:paraId="05BC701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39</w:t>
            </w:r>
          </w:p>
        </w:tc>
        <w:tc>
          <w:tcPr>
            <w:tcW w:w="661" w:type="pct"/>
            <w:tcBorders>
              <w:top w:val="nil"/>
              <w:left w:val="nil"/>
              <w:bottom w:val="nil"/>
              <w:right w:val="nil"/>
            </w:tcBorders>
            <w:shd w:val="clear" w:color="auto" w:fill="auto"/>
            <w:noWrap/>
            <w:vAlign w:val="center"/>
            <w:hideMark/>
          </w:tcPr>
          <w:p w14:paraId="292614F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4FE974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2EF8174A" w14:textId="77777777" w:rsidTr="00D91D68">
        <w:trPr>
          <w:trHeight w:val="288"/>
        </w:trPr>
        <w:tc>
          <w:tcPr>
            <w:tcW w:w="798" w:type="pct"/>
            <w:tcBorders>
              <w:top w:val="nil"/>
              <w:left w:val="nil"/>
              <w:bottom w:val="nil"/>
              <w:right w:val="nil"/>
            </w:tcBorders>
            <w:shd w:val="clear" w:color="auto" w:fill="auto"/>
            <w:noWrap/>
            <w:vAlign w:val="center"/>
            <w:hideMark/>
          </w:tcPr>
          <w:p w14:paraId="041D2059"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6C6E9D2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A8F71B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1C0ACBF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653F323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4477763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91</w:t>
            </w:r>
          </w:p>
        </w:tc>
        <w:tc>
          <w:tcPr>
            <w:tcW w:w="661" w:type="pct"/>
            <w:tcBorders>
              <w:top w:val="nil"/>
              <w:left w:val="nil"/>
              <w:bottom w:val="nil"/>
              <w:right w:val="nil"/>
            </w:tcBorders>
            <w:shd w:val="clear" w:color="auto" w:fill="auto"/>
            <w:noWrap/>
            <w:vAlign w:val="center"/>
            <w:hideMark/>
          </w:tcPr>
          <w:p w14:paraId="35FF52A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1F12CAB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4CBDA11B" w14:textId="77777777" w:rsidTr="00D91D68">
        <w:trPr>
          <w:trHeight w:val="288"/>
        </w:trPr>
        <w:tc>
          <w:tcPr>
            <w:tcW w:w="798" w:type="pct"/>
            <w:tcBorders>
              <w:top w:val="nil"/>
              <w:left w:val="nil"/>
              <w:bottom w:val="nil"/>
              <w:right w:val="nil"/>
            </w:tcBorders>
            <w:shd w:val="clear" w:color="auto" w:fill="auto"/>
            <w:noWrap/>
            <w:vAlign w:val="center"/>
            <w:hideMark/>
          </w:tcPr>
          <w:p w14:paraId="7EA243ED"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3214D75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649591A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90168D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620E52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57035D6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37235BF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628CC06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524DCD28" w14:textId="77777777" w:rsidTr="00D91D68">
        <w:trPr>
          <w:trHeight w:val="288"/>
        </w:trPr>
        <w:tc>
          <w:tcPr>
            <w:tcW w:w="798" w:type="pct"/>
            <w:tcBorders>
              <w:top w:val="nil"/>
              <w:left w:val="nil"/>
              <w:bottom w:val="nil"/>
              <w:right w:val="nil"/>
            </w:tcBorders>
            <w:shd w:val="clear" w:color="auto" w:fill="auto"/>
            <w:noWrap/>
            <w:vAlign w:val="center"/>
            <w:hideMark/>
          </w:tcPr>
          <w:p w14:paraId="21DA6E6A"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53CA97A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1E29800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92208A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9B3B72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2E8638F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6E4562B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w:t>
            </w:r>
          </w:p>
        </w:tc>
        <w:tc>
          <w:tcPr>
            <w:tcW w:w="799" w:type="pct"/>
            <w:tcBorders>
              <w:top w:val="nil"/>
              <w:left w:val="nil"/>
              <w:bottom w:val="nil"/>
              <w:right w:val="nil"/>
            </w:tcBorders>
            <w:shd w:val="clear" w:color="auto" w:fill="auto"/>
            <w:noWrap/>
            <w:vAlign w:val="center"/>
            <w:hideMark/>
          </w:tcPr>
          <w:p w14:paraId="76E88BF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w:t>
            </w:r>
          </w:p>
        </w:tc>
      </w:tr>
      <w:tr w:rsidR="00812763" w:rsidRPr="00812763" w14:paraId="598EB7D6" w14:textId="77777777" w:rsidTr="00D91D68">
        <w:trPr>
          <w:trHeight w:val="276"/>
        </w:trPr>
        <w:tc>
          <w:tcPr>
            <w:tcW w:w="798" w:type="pct"/>
            <w:tcBorders>
              <w:top w:val="single" w:sz="4" w:space="0" w:color="auto"/>
              <w:left w:val="nil"/>
              <w:bottom w:val="nil"/>
              <w:right w:val="nil"/>
            </w:tcBorders>
            <w:shd w:val="clear" w:color="auto" w:fill="auto"/>
            <w:noWrap/>
            <w:vAlign w:val="center"/>
            <w:hideMark/>
          </w:tcPr>
          <w:p w14:paraId="0DC4565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决策树</w:t>
            </w:r>
          </w:p>
        </w:tc>
        <w:tc>
          <w:tcPr>
            <w:tcW w:w="798" w:type="pct"/>
            <w:tcBorders>
              <w:top w:val="single" w:sz="4" w:space="0" w:color="auto"/>
              <w:left w:val="nil"/>
              <w:bottom w:val="nil"/>
              <w:right w:val="nil"/>
            </w:tcBorders>
            <w:shd w:val="clear" w:color="auto" w:fill="auto"/>
            <w:noWrap/>
            <w:vAlign w:val="center"/>
            <w:hideMark/>
          </w:tcPr>
          <w:p w14:paraId="403032A6" w14:textId="77777777" w:rsidR="00812763" w:rsidRPr="00812763" w:rsidRDefault="00812763" w:rsidP="00812763">
            <w:pPr>
              <w:widowControl/>
              <w:jc w:val="left"/>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1413E04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r>
      <w:tr w:rsidR="00D91D68" w:rsidRPr="00812763" w14:paraId="6CE4E8B1" w14:textId="77777777" w:rsidTr="00D91D68">
        <w:trPr>
          <w:trHeight w:val="288"/>
        </w:trPr>
        <w:tc>
          <w:tcPr>
            <w:tcW w:w="798" w:type="pct"/>
            <w:tcBorders>
              <w:top w:val="nil"/>
              <w:left w:val="nil"/>
              <w:bottom w:val="nil"/>
              <w:right w:val="nil"/>
            </w:tcBorders>
            <w:shd w:val="clear" w:color="auto" w:fill="auto"/>
            <w:noWrap/>
            <w:vAlign w:val="center"/>
            <w:hideMark/>
          </w:tcPr>
          <w:p w14:paraId="532F7C9C"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5FCC4DC7"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3BD0B4B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20</w:t>
            </w:r>
          </w:p>
        </w:tc>
        <w:tc>
          <w:tcPr>
            <w:tcW w:w="428" w:type="pct"/>
            <w:tcBorders>
              <w:top w:val="nil"/>
              <w:left w:val="nil"/>
              <w:bottom w:val="nil"/>
              <w:right w:val="nil"/>
            </w:tcBorders>
            <w:shd w:val="clear" w:color="auto" w:fill="auto"/>
            <w:noWrap/>
            <w:vAlign w:val="center"/>
            <w:hideMark/>
          </w:tcPr>
          <w:p w14:paraId="50B1C01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34</w:t>
            </w:r>
          </w:p>
        </w:tc>
        <w:tc>
          <w:tcPr>
            <w:tcW w:w="541" w:type="pct"/>
            <w:tcBorders>
              <w:top w:val="nil"/>
              <w:left w:val="nil"/>
              <w:bottom w:val="nil"/>
              <w:right w:val="nil"/>
            </w:tcBorders>
            <w:shd w:val="clear" w:color="auto" w:fill="auto"/>
            <w:noWrap/>
            <w:vAlign w:val="center"/>
            <w:hideMark/>
          </w:tcPr>
          <w:p w14:paraId="4E2457D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634A2F7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300ACA3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8FC2A0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388727CC" w14:textId="77777777" w:rsidTr="00D91D68">
        <w:trPr>
          <w:trHeight w:val="288"/>
        </w:trPr>
        <w:tc>
          <w:tcPr>
            <w:tcW w:w="798" w:type="pct"/>
            <w:tcBorders>
              <w:top w:val="nil"/>
              <w:left w:val="nil"/>
              <w:bottom w:val="nil"/>
              <w:right w:val="nil"/>
            </w:tcBorders>
            <w:shd w:val="clear" w:color="auto" w:fill="auto"/>
            <w:noWrap/>
            <w:vAlign w:val="center"/>
            <w:hideMark/>
          </w:tcPr>
          <w:p w14:paraId="24BFB734"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69E404C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6B97492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29</w:t>
            </w:r>
          </w:p>
        </w:tc>
        <w:tc>
          <w:tcPr>
            <w:tcW w:w="428" w:type="pct"/>
            <w:tcBorders>
              <w:top w:val="nil"/>
              <w:left w:val="nil"/>
              <w:bottom w:val="nil"/>
              <w:right w:val="nil"/>
            </w:tcBorders>
            <w:shd w:val="clear" w:color="auto" w:fill="auto"/>
            <w:noWrap/>
            <w:vAlign w:val="center"/>
            <w:hideMark/>
          </w:tcPr>
          <w:p w14:paraId="25DE9D1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128</w:t>
            </w:r>
          </w:p>
        </w:tc>
        <w:tc>
          <w:tcPr>
            <w:tcW w:w="541" w:type="pct"/>
            <w:tcBorders>
              <w:top w:val="nil"/>
              <w:left w:val="nil"/>
              <w:bottom w:val="nil"/>
              <w:right w:val="nil"/>
            </w:tcBorders>
            <w:shd w:val="clear" w:color="auto" w:fill="auto"/>
            <w:noWrap/>
            <w:vAlign w:val="center"/>
            <w:hideMark/>
          </w:tcPr>
          <w:p w14:paraId="683C295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84</w:t>
            </w:r>
          </w:p>
        </w:tc>
        <w:tc>
          <w:tcPr>
            <w:tcW w:w="661" w:type="pct"/>
            <w:tcBorders>
              <w:top w:val="nil"/>
              <w:left w:val="nil"/>
              <w:bottom w:val="nil"/>
              <w:right w:val="nil"/>
            </w:tcBorders>
            <w:shd w:val="clear" w:color="auto" w:fill="auto"/>
            <w:noWrap/>
            <w:vAlign w:val="center"/>
            <w:hideMark/>
          </w:tcPr>
          <w:p w14:paraId="670A766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nil"/>
              <w:right w:val="nil"/>
            </w:tcBorders>
            <w:shd w:val="clear" w:color="auto" w:fill="auto"/>
            <w:noWrap/>
            <w:vAlign w:val="center"/>
            <w:hideMark/>
          </w:tcPr>
          <w:p w14:paraId="176CFCB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B272A1B"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3600D9AF" w14:textId="77777777" w:rsidTr="00D91D68">
        <w:trPr>
          <w:trHeight w:val="288"/>
        </w:trPr>
        <w:tc>
          <w:tcPr>
            <w:tcW w:w="798" w:type="pct"/>
            <w:tcBorders>
              <w:top w:val="nil"/>
              <w:left w:val="nil"/>
              <w:bottom w:val="nil"/>
              <w:right w:val="nil"/>
            </w:tcBorders>
            <w:shd w:val="clear" w:color="auto" w:fill="auto"/>
            <w:noWrap/>
            <w:vAlign w:val="center"/>
            <w:hideMark/>
          </w:tcPr>
          <w:p w14:paraId="340E9CB8"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2F9F0FFE"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0435524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14</w:t>
            </w:r>
          </w:p>
        </w:tc>
        <w:tc>
          <w:tcPr>
            <w:tcW w:w="428" w:type="pct"/>
            <w:tcBorders>
              <w:top w:val="nil"/>
              <w:left w:val="nil"/>
              <w:bottom w:val="nil"/>
              <w:right w:val="nil"/>
            </w:tcBorders>
            <w:shd w:val="clear" w:color="auto" w:fill="auto"/>
            <w:noWrap/>
            <w:vAlign w:val="center"/>
            <w:hideMark/>
          </w:tcPr>
          <w:p w14:paraId="0CA125F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93</w:t>
            </w:r>
          </w:p>
        </w:tc>
        <w:tc>
          <w:tcPr>
            <w:tcW w:w="541" w:type="pct"/>
            <w:tcBorders>
              <w:top w:val="nil"/>
              <w:left w:val="nil"/>
              <w:bottom w:val="nil"/>
              <w:right w:val="nil"/>
            </w:tcBorders>
            <w:shd w:val="clear" w:color="auto" w:fill="auto"/>
            <w:noWrap/>
            <w:vAlign w:val="center"/>
            <w:hideMark/>
          </w:tcPr>
          <w:p w14:paraId="1D3A178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299</w:t>
            </w:r>
          </w:p>
        </w:tc>
        <w:tc>
          <w:tcPr>
            <w:tcW w:w="661" w:type="pct"/>
            <w:tcBorders>
              <w:top w:val="nil"/>
              <w:left w:val="nil"/>
              <w:bottom w:val="nil"/>
              <w:right w:val="nil"/>
            </w:tcBorders>
            <w:shd w:val="clear" w:color="auto" w:fill="auto"/>
            <w:noWrap/>
            <w:vAlign w:val="center"/>
            <w:hideMark/>
          </w:tcPr>
          <w:p w14:paraId="58A447C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43</w:t>
            </w:r>
          </w:p>
        </w:tc>
        <w:tc>
          <w:tcPr>
            <w:tcW w:w="661" w:type="pct"/>
            <w:tcBorders>
              <w:top w:val="nil"/>
              <w:left w:val="nil"/>
              <w:bottom w:val="nil"/>
              <w:right w:val="nil"/>
            </w:tcBorders>
            <w:shd w:val="clear" w:color="auto" w:fill="auto"/>
            <w:noWrap/>
            <w:vAlign w:val="center"/>
            <w:hideMark/>
          </w:tcPr>
          <w:p w14:paraId="316201D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17EE8F6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51CAE785" w14:textId="77777777" w:rsidTr="00D91D68">
        <w:trPr>
          <w:trHeight w:val="288"/>
        </w:trPr>
        <w:tc>
          <w:tcPr>
            <w:tcW w:w="798" w:type="pct"/>
            <w:tcBorders>
              <w:top w:val="nil"/>
              <w:left w:val="nil"/>
              <w:bottom w:val="nil"/>
              <w:right w:val="nil"/>
            </w:tcBorders>
            <w:shd w:val="clear" w:color="auto" w:fill="auto"/>
            <w:noWrap/>
            <w:vAlign w:val="center"/>
            <w:hideMark/>
          </w:tcPr>
          <w:p w14:paraId="59ABD1EF"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2FA1A2F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6F632E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w:t>
            </w:r>
          </w:p>
        </w:tc>
        <w:tc>
          <w:tcPr>
            <w:tcW w:w="428" w:type="pct"/>
            <w:tcBorders>
              <w:top w:val="nil"/>
              <w:left w:val="nil"/>
              <w:bottom w:val="nil"/>
              <w:right w:val="nil"/>
            </w:tcBorders>
            <w:shd w:val="clear" w:color="auto" w:fill="auto"/>
            <w:noWrap/>
            <w:vAlign w:val="center"/>
            <w:hideMark/>
          </w:tcPr>
          <w:p w14:paraId="0E0B98D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w:t>
            </w:r>
          </w:p>
        </w:tc>
        <w:tc>
          <w:tcPr>
            <w:tcW w:w="541" w:type="pct"/>
            <w:tcBorders>
              <w:top w:val="nil"/>
              <w:left w:val="nil"/>
              <w:bottom w:val="nil"/>
              <w:right w:val="nil"/>
            </w:tcBorders>
            <w:shd w:val="clear" w:color="auto" w:fill="auto"/>
            <w:noWrap/>
            <w:vAlign w:val="center"/>
            <w:hideMark/>
          </w:tcPr>
          <w:p w14:paraId="6DF3508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44</w:t>
            </w:r>
          </w:p>
        </w:tc>
        <w:tc>
          <w:tcPr>
            <w:tcW w:w="661" w:type="pct"/>
            <w:tcBorders>
              <w:top w:val="nil"/>
              <w:left w:val="nil"/>
              <w:bottom w:val="nil"/>
              <w:right w:val="nil"/>
            </w:tcBorders>
            <w:shd w:val="clear" w:color="auto" w:fill="auto"/>
            <w:noWrap/>
            <w:vAlign w:val="center"/>
            <w:hideMark/>
          </w:tcPr>
          <w:p w14:paraId="2A658F3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97</w:t>
            </w:r>
          </w:p>
        </w:tc>
        <w:tc>
          <w:tcPr>
            <w:tcW w:w="661" w:type="pct"/>
            <w:tcBorders>
              <w:top w:val="nil"/>
              <w:left w:val="nil"/>
              <w:bottom w:val="nil"/>
              <w:right w:val="nil"/>
            </w:tcBorders>
            <w:shd w:val="clear" w:color="auto" w:fill="auto"/>
            <w:noWrap/>
            <w:vAlign w:val="center"/>
            <w:hideMark/>
          </w:tcPr>
          <w:p w14:paraId="1533AC6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w:t>
            </w:r>
          </w:p>
        </w:tc>
        <w:tc>
          <w:tcPr>
            <w:tcW w:w="799" w:type="pct"/>
            <w:tcBorders>
              <w:top w:val="nil"/>
              <w:left w:val="nil"/>
              <w:bottom w:val="nil"/>
              <w:right w:val="nil"/>
            </w:tcBorders>
            <w:shd w:val="clear" w:color="auto" w:fill="auto"/>
            <w:noWrap/>
            <w:vAlign w:val="center"/>
            <w:hideMark/>
          </w:tcPr>
          <w:p w14:paraId="7A6A0EE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713C327A" w14:textId="77777777" w:rsidTr="00D91D68">
        <w:trPr>
          <w:trHeight w:val="288"/>
        </w:trPr>
        <w:tc>
          <w:tcPr>
            <w:tcW w:w="798" w:type="pct"/>
            <w:tcBorders>
              <w:top w:val="nil"/>
              <w:left w:val="nil"/>
              <w:bottom w:val="nil"/>
              <w:right w:val="nil"/>
            </w:tcBorders>
            <w:shd w:val="clear" w:color="auto" w:fill="auto"/>
            <w:noWrap/>
            <w:vAlign w:val="center"/>
            <w:hideMark/>
          </w:tcPr>
          <w:p w14:paraId="7020C24A"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33CA7D15"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7A2D4D3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6F7445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47059B0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3D19BBE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7</w:t>
            </w:r>
          </w:p>
        </w:tc>
        <w:tc>
          <w:tcPr>
            <w:tcW w:w="661" w:type="pct"/>
            <w:tcBorders>
              <w:top w:val="nil"/>
              <w:left w:val="nil"/>
              <w:bottom w:val="nil"/>
              <w:right w:val="nil"/>
            </w:tcBorders>
            <w:shd w:val="clear" w:color="auto" w:fill="auto"/>
            <w:noWrap/>
            <w:vAlign w:val="center"/>
            <w:hideMark/>
          </w:tcPr>
          <w:p w14:paraId="1F497A2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11</w:t>
            </w:r>
          </w:p>
        </w:tc>
        <w:tc>
          <w:tcPr>
            <w:tcW w:w="799" w:type="pct"/>
            <w:tcBorders>
              <w:top w:val="nil"/>
              <w:left w:val="nil"/>
              <w:bottom w:val="nil"/>
              <w:right w:val="nil"/>
            </w:tcBorders>
            <w:shd w:val="clear" w:color="auto" w:fill="auto"/>
            <w:noWrap/>
            <w:vAlign w:val="center"/>
            <w:hideMark/>
          </w:tcPr>
          <w:p w14:paraId="60DF4A8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2AD584D3" w14:textId="77777777" w:rsidTr="00D91D68">
        <w:trPr>
          <w:trHeight w:val="288"/>
        </w:trPr>
        <w:tc>
          <w:tcPr>
            <w:tcW w:w="798" w:type="pct"/>
            <w:tcBorders>
              <w:top w:val="nil"/>
              <w:left w:val="nil"/>
              <w:bottom w:val="single" w:sz="4" w:space="0" w:color="auto"/>
              <w:right w:val="nil"/>
            </w:tcBorders>
            <w:shd w:val="clear" w:color="auto" w:fill="auto"/>
            <w:noWrap/>
            <w:vAlign w:val="center"/>
            <w:hideMark/>
          </w:tcPr>
          <w:p w14:paraId="2D696D0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408979F1" w14:textId="77777777" w:rsidR="00812763" w:rsidRPr="00812763" w:rsidRDefault="00812763" w:rsidP="00812763">
            <w:pPr>
              <w:widowControl/>
              <w:jc w:val="left"/>
              <w:rPr>
                <w:rFonts w:ascii="宋体" w:eastAsia="宋体" w:hAnsi="宋体" w:cs="宋体" w:hint="eastAsia"/>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7517F3C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32F11D3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66F9EEA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1D44DD8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single" w:sz="4" w:space="0" w:color="auto"/>
              <w:right w:val="nil"/>
            </w:tcBorders>
            <w:shd w:val="clear" w:color="auto" w:fill="auto"/>
            <w:noWrap/>
            <w:vAlign w:val="center"/>
            <w:hideMark/>
          </w:tcPr>
          <w:p w14:paraId="75F23BC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799" w:type="pct"/>
            <w:tcBorders>
              <w:top w:val="nil"/>
              <w:left w:val="nil"/>
              <w:bottom w:val="single" w:sz="4" w:space="0" w:color="auto"/>
              <w:right w:val="nil"/>
            </w:tcBorders>
            <w:shd w:val="clear" w:color="auto" w:fill="auto"/>
            <w:noWrap/>
            <w:vAlign w:val="center"/>
            <w:hideMark/>
          </w:tcPr>
          <w:p w14:paraId="68EB6D8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13</w:t>
            </w:r>
          </w:p>
        </w:tc>
      </w:tr>
      <w:tr w:rsidR="00812763" w:rsidRPr="00812763" w14:paraId="3EB02BFF" w14:textId="77777777" w:rsidTr="00D91D68">
        <w:trPr>
          <w:trHeight w:val="276"/>
        </w:trPr>
        <w:tc>
          <w:tcPr>
            <w:tcW w:w="798" w:type="pct"/>
            <w:tcBorders>
              <w:top w:val="nil"/>
              <w:left w:val="nil"/>
              <w:bottom w:val="nil"/>
              <w:right w:val="nil"/>
            </w:tcBorders>
            <w:shd w:val="clear" w:color="auto" w:fill="auto"/>
            <w:noWrap/>
            <w:vAlign w:val="center"/>
            <w:hideMark/>
          </w:tcPr>
          <w:p w14:paraId="5C554FA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随机森林</w:t>
            </w:r>
          </w:p>
        </w:tc>
        <w:tc>
          <w:tcPr>
            <w:tcW w:w="798" w:type="pct"/>
            <w:tcBorders>
              <w:top w:val="nil"/>
              <w:left w:val="nil"/>
              <w:bottom w:val="nil"/>
              <w:right w:val="nil"/>
            </w:tcBorders>
            <w:shd w:val="clear" w:color="auto" w:fill="auto"/>
            <w:noWrap/>
            <w:vAlign w:val="center"/>
            <w:hideMark/>
          </w:tcPr>
          <w:p w14:paraId="4FDD413C" w14:textId="77777777" w:rsidR="00812763" w:rsidRPr="00812763" w:rsidRDefault="00812763" w:rsidP="00812763">
            <w:pPr>
              <w:widowControl/>
              <w:jc w:val="center"/>
              <w:rPr>
                <w:rFonts w:ascii="等线" w:eastAsia="等线" w:hAnsi="等线" w:cs="宋体" w:hint="eastAsia"/>
                <w:color w:val="000000"/>
                <w:kern w:val="0"/>
                <w:sz w:val="22"/>
              </w:rPr>
            </w:pPr>
          </w:p>
        </w:tc>
        <w:tc>
          <w:tcPr>
            <w:tcW w:w="3404" w:type="pct"/>
            <w:gridSpan w:val="6"/>
            <w:tcBorders>
              <w:top w:val="nil"/>
              <w:left w:val="nil"/>
              <w:bottom w:val="nil"/>
              <w:right w:val="nil"/>
            </w:tcBorders>
            <w:shd w:val="clear" w:color="auto" w:fill="auto"/>
            <w:noWrap/>
            <w:vAlign w:val="center"/>
            <w:hideMark/>
          </w:tcPr>
          <w:p w14:paraId="761C81E5" w14:textId="77777777" w:rsidR="00812763" w:rsidRPr="00812763" w:rsidRDefault="00812763" w:rsidP="00812763">
            <w:pPr>
              <w:widowControl/>
              <w:jc w:val="left"/>
              <w:rPr>
                <w:rFonts w:ascii="Times New Roman" w:eastAsia="Times New Roman" w:hAnsi="Times New Roman" w:cs="Times New Roman"/>
                <w:kern w:val="0"/>
                <w:sz w:val="20"/>
                <w:szCs w:val="20"/>
              </w:rPr>
            </w:pPr>
          </w:p>
        </w:tc>
      </w:tr>
      <w:tr w:rsidR="00D91D68" w:rsidRPr="00812763" w14:paraId="0057F761" w14:textId="77777777" w:rsidTr="00D91D68">
        <w:trPr>
          <w:trHeight w:val="288"/>
        </w:trPr>
        <w:tc>
          <w:tcPr>
            <w:tcW w:w="798" w:type="pct"/>
            <w:tcBorders>
              <w:top w:val="nil"/>
              <w:left w:val="nil"/>
              <w:bottom w:val="nil"/>
              <w:right w:val="nil"/>
            </w:tcBorders>
            <w:shd w:val="clear" w:color="auto" w:fill="auto"/>
            <w:noWrap/>
            <w:vAlign w:val="center"/>
            <w:hideMark/>
          </w:tcPr>
          <w:p w14:paraId="0794AE95"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6DFA2E8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31D86EF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23</w:t>
            </w:r>
          </w:p>
        </w:tc>
        <w:tc>
          <w:tcPr>
            <w:tcW w:w="428" w:type="pct"/>
            <w:tcBorders>
              <w:top w:val="nil"/>
              <w:left w:val="nil"/>
              <w:bottom w:val="nil"/>
              <w:right w:val="nil"/>
            </w:tcBorders>
            <w:shd w:val="clear" w:color="auto" w:fill="auto"/>
            <w:noWrap/>
            <w:vAlign w:val="center"/>
            <w:hideMark/>
          </w:tcPr>
          <w:p w14:paraId="572636A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38</w:t>
            </w:r>
          </w:p>
        </w:tc>
        <w:tc>
          <w:tcPr>
            <w:tcW w:w="541" w:type="pct"/>
            <w:tcBorders>
              <w:top w:val="nil"/>
              <w:left w:val="nil"/>
              <w:bottom w:val="nil"/>
              <w:right w:val="nil"/>
            </w:tcBorders>
            <w:shd w:val="clear" w:color="auto" w:fill="auto"/>
            <w:noWrap/>
            <w:vAlign w:val="center"/>
            <w:hideMark/>
          </w:tcPr>
          <w:p w14:paraId="700A6EB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10</w:t>
            </w:r>
          </w:p>
        </w:tc>
        <w:tc>
          <w:tcPr>
            <w:tcW w:w="661" w:type="pct"/>
            <w:tcBorders>
              <w:top w:val="nil"/>
              <w:left w:val="nil"/>
              <w:bottom w:val="nil"/>
              <w:right w:val="nil"/>
            </w:tcBorders>
            <w:shd w:val="clear" w:color="auto" w:fill="auto"/>
            <w:noWrap/>
            <w:vAlign w:val="center"/>
            <w:hideMark/>
          </w:tcPr>
          <w:p w14:paraId="5B4747F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58A0999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430D49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48A1ADC4" w14:textId="77777777" w:rsidTr="00D91D68">
        <w:trPr>
          <w:trHeight w:val="288"/>
        </w:trPr>
        <w:tc>
          <w:tcPr>
            <w:tcW w:w="798" w:type="pct"/>
            <w:tcBorders>
              <w:top w:val="nil"/>
              <w:left w:val="nil"/>
              <w:bottom w:val="nil"/>
              <w:right w:val="nil"/>
            </w:tcBorders>
            <w:shd w:val="clear" w:color="auto" w:fill="auto"/>
            <w:noWrap/>
            <w:vAlign w:val="center"/>
            <w:hideMark/>
          </w:tcPr>
          <w:p w14:paraId="49B9EDE6"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7CE86A18"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7B3B054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24</w:t>
            </w:r>
          </w:p>
        </w:tc>
        <w:tc>
          <w:tcPr>
            <w:tcW w:w="428" w:type="pct"/>
            <w:tcBorders>
              <w:top w:val="nil"/>
              <w:left w:val="nil"/>
              <w:bottom w:val="nil"/>
              <w:right w:val="nil"/>
            </w:tcBorders>
            <w:shd w:val="clear" w:color="auto" w:fill="auto"/>
            <w:noWrap/>
            <w:vAlign w:val="center"/>
            <w:hideMark/>
          </w:tcPr>
          <w:p w14:paraId="2245E6E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139</w:t>
            </w:r>
          </w:p>
        </w:tc>
        <w:tc>
          <w:tcPr>
            <w:tcW w:w="541" w:type="pct"/>
            <w:tcBorders>
              <w:top w:val="nil"/>
              <w:left w:val="nil"/>
              <w:bottom w:val="nil"/>
              <w:right w:val="nil"/>
            </w:tcBorders>
            <w:shd w:val="clear" w:color="auto" w:fill="auto"/>
            <w:noWrap/>
            <w:vAlign w:val="center"/>
            <w:hideMark/>
          </w:tcPr>
          <w:p w14:paraId="6EB9219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4F4A4B4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7036262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863683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45AB54BA" w14:textId="77777777" w:rsidTr="00D91D68">
        <w:trPr>
          <w:trHeight w:val="288"/>
        </w:trPr>
        <w:tc>
          <w:tcPr>
            <w:tcW w:w="798" w:type="pct"/>
            <w:tcBorders>
              <w:top w:val="nil"/>
              <w:left w:val="nil"/>
              <w:bottom w:val="nil"/>
              <w:right w:val="nil"/>
            </w:tcBorders>
            <w:shd w:val="clear" w:color="auto" w:fill="auto"/>
            <w:noWrap/>
            <w:vAlign w:val="center"/>
            <w:hideMark/>
          </w:tcPr>
          <w:p w14:paraId="7D942359"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371D03C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6F27635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551A6C8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85</w:t>
            </w:r>
          </w:p>
        </w:tc>
        <w:tc>
          <w:tcPr>
            <w:tcW w:w="541" w:type="pct"/>
            <w:tcBorders>
              <w:top w:val="nil"/>
              <w:left w:val="nil"/>
              <w:bottom w:val="nil"/>
              <w:right w:val="nil"/>
            </w:tcBorders>
            <w:shd w:val="clear" w:color="auto" w:fill="auto"/>
            <w:noWrap/>
            <w:vAlign w:val="center"/>
            <w:hideMark/>
          </w:tcPr>
          <w:p w14:paraId="71C236C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328</w:t>
            </w:r>
          </w:p>
        </w:tc>
        <w:tc>
          <w:tcPr>
            <w:tcW w:w="661" w:type="pct"/>
            <w:tcBorders>
              <w:top w:val="nil"/>
              <w:left w:val="nil"/>
              <w:bottom w:val="nil"/>
              <w:right w:val="nil"/>
            </w:tcBorders>
            <w:shd w:val="clear" w:color="auto" w:fill="auto"/>
            <w:noWrap/>
            <w:vAlign w:val="center"/>
            <w:hideMark/>
          </w:tcPr>
          <w:p w14:paraId="42BD6CC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30</w:t>
            </w:r>
          </w:p>
        </w:tc>
        <w:tc>
          <w:tcPr>
            <w:tcW w:w="661" w:type="pct"/>
            <w:tcBorders>
              <w:top w:val="nil"/>
              <w:left w:val="nil"/>
              <w:bottom w:val="nil"/>
              <w:right w:val="nil"/>
            </w:tcBorders>
            <w:shd w:val="clear" w:color="auto" w:fill="auto"/>
            <w:noWrap/>
            <w:vAlign w:val="center"/>
            <w:hideMark/>
          </w:tcPr>
          <w:p w14:paraId="7802F68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4B8193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306DC606" w14:textId="77777777" w:rsidTr="00D91D68">
        <w:trPr>
          <w:trHeight w:val="288"/>
        </w:trPr>
        <w:tc>
          <w:tcPr>
            <w:tcW w:w="798" w:type="pct"/>
            <w:tcBorders>
              <w:top w:val="nil"/>
              <w:left w:val="nil"/>
              <w:bottom w:val="nil"/>
              <w:right w:val="nil"/>
            </w:tcBorders>
            <w:shd w:val="clear" w:color="auto" w:fill="auto"/>
            <w:noWrap/>
            <w:vAlign w:val="center"/>
            <w:hideMark/>
          </w:tcPr>
          <w:p w14:paraId="58DE3AEF"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6087DB15"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56ECA2E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4F331FF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w:t>
            </w:r>
          </w:p>
        </w:tc>
        <w:tc>
          <w:tcPr>
            <w:tcW w:w="541" w:type="pct"/>
            <w:tcBorders>
              <w:top w:val="nil"/>
              <w:left w:val="nil"/>
              <w:bottom w:val="nil"/>
              <w:right w:val="nil"/>
            </w:tcBorders>
            <w:shd w:val="clear" w:color="auto" w:fill="auto"/>
            <w:noWrap/>
            <w:vAlign w:val="center"/>
            <w:hideMark/>
          </w:tcPr>
          <w:p w14:paraId="775DED3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55</w:t>
            </w:r>
          </w:p>
        </w:tc>
        <w:tc>
          <w:tcPr>
            <w:tcW w:w="661" w:type="pct"/>
            <w:tcBorders>
              <w:top w:val="nil"/>
              <w:left w:val="nil"/>
              <w:bottom w:val="nil"/>
              <w:right w:val="nil"/>
            </w:tcBorders>
            <w:shd w:val="clear" w:color="auto" w:fill="auto"/>
            <w:noWrap/>
            <w:vAlign w:val="center"/>
            <w:hideMark/>
          </w:tcPr>
          <w:p w14:paraId="69634B4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93</w:t>
            </w:r>
          </w:p>
        </w:tc>
        <w:tc>
          <w:tcPr>
            <w:tcW w:w="661" w:type="pct"/>
            <w:tcBorders>
              <w:top w:val="nil"/>
              <w:left w:val="nil"/>
              <w:bottom w:val="nil"/>
              <w:right w:val="nil"/>
            </w:tcBorders>
            <w:shd w:val="clear" w:color="auto" w:fill="auto"/>
            <w:noWrap/>
            <w:vAlign w:val="center"/>
            <w:hideMark/>
          </w:tcPr>
          <w:p w14:paraId="214C927B"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119C336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0D0AA030" w14:textId="77777777" w:rsidTr="00D91D68">
        <w:trPr>
          <w:trHeight w:val="288"/>
        </w:trPr>
        <w:tc>
          <w:tcPr>
            <w:tcW w:w="798" w:type="pct"/>
            <w:tcBorders>
              <w:top w:val="nil"/>
              <w:left w:val="nil"/>
              <w:bottom w:val="nil"/>
              <w:right w:val="nil"/>
            </w:tcBorders>
            <w:shd w:val="clear" w:color="auto" w:fill="auto"/>
            <w:noWrap/>
            <w:vAlign w:val="center"/>
            <w:hideMark/>
          </w:tcPr>
          <w:p w14:paraId="7E529D75"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426F8412"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4B2A760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6FF2CC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664E11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171D498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599A0C1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799" w:type="pct"/>
            <w:tcBorders>
              <w:top w:val="nil"/>
              <w:left w:val="nil"/>
              <w:bottom w:val="nil"/>
              <w:right w:val="nil"/>
            </w:tcBorders>
            <w:shd w:val="clear" w:color="auto" w:fill="auto"/>
            <w:noWrap/>
            <w:vAlign w:val="center"/>
            <w:hideMark/>
          </w:tcPr>
          <w:p w14:paraId="05CFB97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r>
      <w:tr w:rsidR="00D91D68" w:rsidRPr="00812763" w14:paraId="769FCB19" w14:textId="77777777" w:rsidTr="00D91D68">
        <w:trPr>
          <w:trHeight w:val="288"/>
        </w:trPr>
        <w:tc>
          <w:tcPr>
            <w:tcW w:w="798" w:type="pct"/>
            <w:tcBorders>
              <w:top w:val="nil"/>
              <w:left w:val="nil"/>
              <w:bottom w:val="nil"/>
              <w:right w:val="nil"/>
            </w:tcBorders>
            <w:shd w:val="clear" w:color="auto" w:fill="auto"/>
            <w:noWrap/>
            <w:vAlign w:val="center"/>
            <w:hideMark/>
          </w:tcPr>
          <w:p w14:paraId="6BB00D61"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5BFE281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4053E85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E046AF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A87F25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0C68325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14602BCB"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799" w:type="pct"/>
            <w:tcBorders>
              <w:top w:val="nil"/>
              <w:left w:val="nil"/>
              <w:bottom w:val="nil"/>
              <w:right w:val="nil"/>
            </w:tcBorders>
            <w:shd w:val="clear" w:color="auto" w:fill="auto"/>
            <w:noWrap/>
            <w:vAlign w:val="center"/>
            <w:hideMark/>
          </w:tcPr>
          <w:p w14:paraId="487CCBB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12</w:t>
            </w:r>
          </w:p>
        </w:tc>
      </w:tr>
      <w:tr w:rsidR="00812763" w:rsidRPr="00812763" w14:paraId="2E7840C5" w14:textId="77777777" w:rsidTr="00D91D68">
        <w:trPr>
          <w:trHeight w:val="276"/>
        </w:trPr>
        <w:tc>
          <w:tcPr>
            <w:tcW w:w="798" w:type="pct"/>
            <w:tcBorders>
              <w:top w:val="single" w:sz="4" w:space="0" w:color="auto"/>
              <w:left w:val="nil"/>
              <w:bottom w:val="nil"/>
              <w:right w:val="nil"/>
            </w:tcBorders>
            <w:shd w:val="clear" w:color="auto" w:fill="auto"/>
            <w:noWrap/>
            <w:vAlign w:val="center"/>
            <w:hideMark/>
          </w:tcPr>
          <w:p w14:paraId="6B3F70F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支持向量机</w:t>
            </w:r>
          </w:p>
        </w:tc>
        <w:tc>
          <w:tcPr>
            <w:tcW w:w="798" w:type="pct"/>
            <w:tcBorders>
              <w:top w:val="single" w:sz="4" w:space="0" w:color="auto"/>
              <w:left w:val="nil"/>
              <w:bottom w:val="nil"/>
              <w:right w:val="nil"/>
            </w:tcBorders>
            <w:shd w:val="clear" w:color="auto" w:fill="auto"/>
            <w:noWrap/>
            <w:vAlign w:val="center"/>
            <w:hideMark/>
          </w:tcPr>
          <w:p w14:paraId="7BDCDF48" w14:textId="77777777" w:rsidR="00812763" w:rsidRPr="00812763" w:rsidRDefault="00812763" w:rsidP="00812763">
            <w:pPr>
              <w:widowControl/>
              <w:jc w:val="left"/>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636ED89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r>
      <w:tr w:rsidR="00D91D68" w:rsidRPr="00812763" w14:paraId="2095CCF8" w14:textId="77777777" w:rsidTr="00D91D68">
        <w:trPr>
          <w:trHeight w:val="288"/>
        </w:trPr>
        <w:tc>
          <w:tcPr>
            <w:tcW w:w="798" w:type="pct"/>
            <w:tcBorders>
              <w:top w:val="nil"/>
              <w:left w:val="nil"/>
              <w:bottom w:val="nil"/>
              <w:right w:val="nil"/>
            </w:tcBorders>
            <w:shd w:val="clear" w:color="auto" w:fill="auto"/>
            <w:noWrap/>
            <w:vAlign w:val="center"/>
            <w:hideMark/>
          </w:tcPr>
          <w:p w14:paraId="5659A194"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479886B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41747C5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2CD3AE8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57</w:t>
            </w:r>
          </w:p>
        </w:tc>
        <w:tc>
          <w:tcPr>
            <w:tcW w:w="541" w:type="pct"/>
            <w:tcBorders>
              <w:top w:val="nil"/>
              <w:left w:val="nil"/>
              <w:bottom w:val="nil"/>
              <w:right w:val="nil"/>
            </w:tcBorders>
            <w:shd w:val="clear" w:color="auto" w:fill="auto"/>
            <w:noWrap/>
            <w:vAlign w:val="center"/>
            <w:hideMark/>
          </w:tcPr>
          <w:p w14:paraId="4FDAB04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14</w:t>
            </w:r>
          </w:p>
        </w:tc>
        <w:tc>
          <w:tcPr>
            <w:tcW w:w="661" w:type="pct"/>
            <w:tcBorders>
              <w:top w:val="nil"/>
              <w:left w:val="nil"/>
              <w:bottom w:val="nil"/>
              <w:right w:val="nil"/>
            </w:tcBorders>
            <w:shd w:val="clear" w:color="auto" w:fill="auto"/>
            <w:noWrap/>
            <w:vAlign w:val="center"/>
            <w:hideMark/>
          </w:tcPr>
          <w:p w14:paraId="13AA7C9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0E79DDE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441EFB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50907945" w14:textId="77777777" w:rsidTr="00D91D68">
        <w:trPr>
          <w:trHeight w:val="288"/>
        </w:trPr>
        <w:tc>
          <w:tcPr>
            <w:tcW w:w="798" w:type="pct"/>
            <w:tcBorders>
              <w:top w:val="nil"/>
              <w:left w:val="nil"/>
              <w:bottom w:val="nil"/>
              <w:right w:val="nil"/>
            </w:tcBorders>
            <w:shd w:val="clear" w:color="auto" w:fill="auto"/>
            <w:noWrap/>
            <w:vAlign w:val="center"/>
            <w:hideMark/>
          </w:tcPr>
          <w:p w14:paraId="2DE5143F"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484679A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52B68B9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015B3A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150</w:t>
            </w:r>
          </w:p>
        </w:tc>
        <w:tc>
          <w:tcPr>
            <w:tcW w:w="541" w:type="pct"/>
            <w:tcBorders>
              <w:top w:val="nil"/>
              <w:left w:val="nil"/>
              <w:bottom w:val="nil"/>
              <w:right w:val="nil"/>
            </w:tcBorders>
            <w:shd w:val="clear" w:color="auto" w:fill="auto"/>
            <w:noWrap/>
            <w:vAlign w:val="center"/>
            <w:hideMark/>
          </w:tcPr>
          <w:p w14:paraId="1B994C4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92</w:t>
            </w:r>
          </w:p>
        </w:tc>
        <w:tc>
          <w:tcPr>
            <w:tcW w:w="661" w:type="pct"/>
            <w:tcBorders>
              <w:top w:val="nil"/>
              <w:left w:val="nil"/>
              <w:bottom w:val="nil"/>
              <w:right w:val="nil"/>
            </w:tcBorders>
            <w:shd w:val="clear" w:color="auto" w:fill="auto"/>
            <w:noWrap/>
            <w:vAlign w:val="center"/>
            <w:hideMark/>
          </w:tcPr>
          <w:p w14:paraId="630F43D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5BAB3E7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3892D0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7D469E9D" w14:textId="77777777" w:rsidTr="00D91D68">
        <w:trPr>
          <w:trHeight w:val="288"/>
        </w:trPr>
        <w:tc>
          <w:tcPr>
            <w:tcW w:w="798" w:type="pct"/>
            <w:tcBorders>
              <w:top w:val="nil"/>
              <w:left w:val="nil"/>
              <w:bottom w:val="nil"/>
              <w:right w:val="nil"/>
            </w:tcBorders>
            <w:shd w:val="clear" w:color="auto" w:fill="auto"/>
            <w:noWrap/>
            <w:vAlign w:val="center"/>
            <w:hideMark/>
          </w:tcPr>
          <w:p w14:paraId="51893A36"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188B03E9"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2821B06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2F79201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77</w:t>
            </w:r>
          </w:p>
        </w:tc>
        <w:tc>
          <w:tcPr>
            <w:tcW w:w="541" w:type="pct"/>
            <w:tcBorders>
              <w:top w:val="nil"/>
              <w:left w:val="nil"/>
              <w:bottom w:val="nil"/>
              <w:right w:val="nil"/>
            </w:tcBorders>
            <w:shd w:val="clear" w:color="auto" w:fill="auto"/>
            <w:noWrap/>
            <w:vAlign w:val="center"/>
            <w:hideMark/>
          </w:tcPr>
          <w:p w14:paraId="54D0961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339</w:t>
            </w:r>
          </w:p>
        </w:tc>
        <w:tc>
          <w:tcPr>
            <w:tcW w:w="661" w:type="pct"/>
            <w:tcBorders>
              <w:top w:val="nil"/>
              <w:left w:val="nil"/>
              <w:bottom w:val="nil"/>
              <w:right w:val="nil"/>
            </w:tcBorders>
            <w:shd w:val="clear" w:color="auto" w:fill="auto"/>
            <w:noWrap/>
            <w:vAlign w:val="center"/>
            <w:hideMark/>
          </w:tcPr>
          <w:p w14:paraId="611B406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34</w:t>
            </w:r>
          </w:p>
        </w:tc>
        <w:tc>
          <w:tcPr>
            <w:tcW w:w="661" w:type="pct"/>
            <w:tcBorders>
              <w:top w:val="nil"/>
              <w:left w:val="nil"/>
              <w:bottom w:val="nil"/>
              <w:right w:val="nil"/>
            </w:tcBorders>
            <w:shd w:val="clear" w:color="auto" w:fill="auto"/>
            <w:noWrap/>
            <w:vAlign w:val="center"/>
            <w:hideMark/>
          </w:tcPr>
          <w:p w14:paraId="6D83A5C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E7AEF9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070E0020" w14:textId="77777777" w:rsidTr="00D91D68">
        <w:trPr>
          <w:trHeight w:val="288"/>
        </w:trPr>
        <w:tc>
          <w:tcPr>
            <w:tcW w:w="798" w:type="pct"/>
            <w:tcBorders>
              <w:top w:val="nil"/>
              <w:left w:val="nil"/>
              <w:bottom w:val="nil"/>
              <w:right w:val="nil"/>
            </w:tcBorders>
            <w:shd w:val="clear" w:color="auto" w:fill="auto"/>
            <w:noWrap/>
            <w:vAlign w:val="center"/>
            <w:hideMark/>
          </w:tcPr>
          <w:p w14:paraId="193FEBBE"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4443917E"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6F3174D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75BABA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72D4056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74</w:t>
            </w:r>
          </w:p>
        </w:tc>
        <w:tc>
          <w:tcPr>
            <w:tcW w:w="661" w:type="pct"/>
            <w:tcBorders>
              <w:top w:val="nil"/>
              <w:left w:val="nil"/>
              <w:bottom w:val="nil"/>
              <w:right w:val="nil"/>
            </w:tcBorders>
            <w:shd w:val="clear" w:color="auto" w:fill="auto"/>
            <w:noWrap/>
            <w:vAlign w:val="center"/>
            <w:hideMark/>
          </w:tcPr>
          <w:p w14:paraId="4ADFDF9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80</w:t>
            </w:r>
          </w:p>
        </w:tc>
        <w:tc>
          <w:tcPr>
            <w:tcW w:w="661" w:type="pct"/>
            <w:tcBorders>
              <w:top w:val="nil"/>
              <w:left w:val="nil"/>
              <w:bottom w:val="nil"/>
              <w:right w:val="nil"/>
            </w:tcBorders>
            <w:shd w:val="clear" w:color="auto" w:fill="auto"/>
            <w:noWrap/>
            <w:vAlign w:val="center"/>
            <w:hideMark/>
          </w:tcPr>
          <w:p w14:paraId="09916CE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2B0C044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36AC7E53" w14:textId="77777777" w:rsidTr="00D91D68">
        <w:trPr>
          <w:trHeight w:val="288"/>
        </w:trPr>
        <w:tc>
          <w:tcPr>
            <w:tcW w:w="798" w:type="pct"/>
            <w:tcBorders>
              <w:top w:val="nil"/>
              <w:left w:val="nil"/>
              <w:bottom w:val="nil"/>
              <w:right w:val="nil"/>
            </w:tcBorders>
            <w:shd w:val="clear" w:color="auto" w:fill="auto"/>
            <w:noWrap/>
            <w:vAlign w:val="center"/>
            <w:hideMark/>
          </w:tcPr>
          <w:p w14:paraId="3F2792A8"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6C32185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58DD7FC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47ACC2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5F7DBF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00BEC27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17</w:t>
            </w:r>
          </w:p>
        </w:tc>
        <w:tc>
          <w:tcPr>
            <w:tcW w:w="661" w:type="pct"/>
            <w:tcBorders>
              <w:top w:val="nil"/>
              <w:left w:val="nil"/>
              <w:bottom w:val="nil"/>
              <w:right w:val="nil"/>
            </w:tcBorders>
            <w:shd w:val="clear" w:color="auto" w:fill="auto"/>
            <w:noWrap/>
            <w:vAlign w:val="center"/>
            <w:hideMark/>
          </w:tcPr>
          <w:p w14:paraId="31361A8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03A39C3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r>
      <w:tr w:rsidR="00D91D68" w:rsidRPr="00812763" w14:paraId="07FF1FE2" w14:textId="77777777" w:rsidTr="00D91D68">
        <w:trPr>
          <w:trHeight w:val="288"/>
        </w:trPr>
        <w:tc>
          <w:tcPr>
            <w:tcW w:w="798" w:type="pct"/>
            <w:tcBorders>
              <w:top w:val="nil"/>
              <w:left w:val="nil"/>
              <w:bottom w:val="single" w:sz="4" w:space="0" w:color="auto"/>
              <w:right w:val="nil"/>
            </w:tcBorders>
            <w:shd w:val="clear" w:color="auto" w:fill="auto"/>
            <w:noWrap/>
            <w:vAlign w:val="center"/>
            <w:hideMark/>
          </w:tcPr>
          <w:p w14:paraId="127708E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c>
          <w:tcPr>
            <w:tcW w:w="798" w:type="pct"/>
            <w:tcBorders>
              <w:top w:val="nil"/>
              <w:left w:val="nil"/>
              <w:bottom w:val="single" w:sz="4" w:space="0" w:color="auto"/>
              <w:right w:val="nil"/>
            </w:tcBorders>
            <w:shd w:val="clear" w:color="auto" w:fill="auto"/>
            <w:noWrap/>
            <w:vAlign w:val="center"/>
            <w:hideMark/>
          </w:tcPr>
          <w:p w14:paraId="7B9DB133" w14:textId="77777777" w:rsidR="00812763" w:rsidRPr="00812763" w:rsidRDefault="00812763" w:rsidP="00812763">
            <w:pPr>
              <w:widowControl/>
              <w:jc w:val="left"/>
              <w:rPr>
                <w:rFonts w:ascii="宋体" w:eastAsia="宋体" w:hAnsi="宋体" w:cs="宋体" w:hint="eastAsia"/>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single" w:sz="4" w:space="0" w:color="auto"/>
              <w:right w:val="nil"/>
            </w:tcBorders>
            <w:shd w:val="clear" w:color="auto" w:fill="auto"/>
            <w:noWrap/>
            <w:vAlign w:val="center"/>
            <w:hideMark/>
          </w:tcPr>
          <w:p w14:paraId="6BA3FA9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0CD0956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390116B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single" w:sz="4" w:space="0" w:color="auto"/>
              <w:right w:val="nil"/>
            </w:tcBorders>
            <w:shd w:val="clear" w:color="auto" w:fill="auto"/>
            <w:noWrap/>
            <w:vAlign w:val="center"/>
            <w:hideMark/>
          </w:tcPr>
          <w:p w14:paraId="79D24DF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single" w:sz="4" w:space="0" w:color="auto"/>
              <w:right w:val="nil"/>
            </w:tcBorders>
            <w:shd w:val="clear" w:color="auto" w:fill="auto"/>
            <w:noWrap/>
            <w:vAlign w:val="center"/>
            <w:hideMark/>
          </w:tcPr>
          <w:p w14:paraId="1404E50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single" w:sz="4" w:space="0" w:color="auto"/>
              <w:right w:val="nil"/>
            </w:tcBorders>
            <w:shd w:val="clear" w:color="auto" w:fill="auto"/>
            <w:noWrap/>
            <w:vAlign w:val="center"/>
            <w:hideMark/>
          </w:tcPr>
          <w:p w14:paraId="1AD211B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11</w:t>
            </w:r>
          </w:p>
        </w:tc>
      </w:tr>
      <w:tr w:rsidR="00812763" w:rsidRPr="00812763" w14:paraId="6BA7ED70" w14:textId="77777777" w:rsidTr="00D91D68">
        <w:trPr>
          <w:trHeight w:val="276"/>
        </w:trPr>
        <w:tc>
          <w:tcPr>
            <w:tcW w:w="798" w:type="pct"/>
            <w:tcBorders>
              <w:top w:val="nil"/>
              <w:left w:val="nil"/>
              <w:bottom w:val="nil"/>
              <w:right w:val="nil"/>
            </w:tcBorders>
            <w:shd w:val="clear" w:color="auto" w:fill="auto"/>
            <w:noWrap/>
            <w:vAlign w:val="center"/>
            <w:hideMark/>
          </w:tcPr>
          <w:p w14:paraId="6176D89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神经网络</w:t>
            </w:r>
          </w:p>
        </w:tc>
        <w:tc>
          <w:tcPr>
            <w:tcW w:w="798" w:type="pct"/>
            <w:tcBorders>
              <w:top w:val="nil"/>
              <w:left w:val="nil"/>
              <w:bottom w:val="nil"/>
              <w:right w:val="nil"/>
            </w:tcBorders>
            <w:shd w:val="clear" w:color="auto" w:fill="auto"/>
            <w:noWrap/>
            <w:vAlign w:val="center"/>
            <w:hideMark/>
          </w:tcPr>
          <w:p w14:paraId="27613C75" w14:textId="77777777" w:rsidR="00812763" w:rsidRPr="00812763" w:rsidRDefault="00812763" w:rsidP="00812763">
            <w:pPr>
              <w:widowControl/>
              <w:jc w:val="center"/>
              <w:rPr>
                <w:rFonts w:ascii="等线" w:eastAsia="等线" w:hAnsi="等线" w:cs="宋体" w:hint="eastAsia"/>
                <w:color w:val="000000"/>
                <w:kern w:val="0"/>
                <w:sz w:val="22"/>
              </w:rPr>
            </w:pPr>
          </w:p>
        </w:tc>
        <w:tc>
          <w:tcPr>
            <w:tcW w:w="3404" w:type="pct"/>
            <w:gridSpan w:val="6"/>
            <w:tcBorders>
              <w:top w:val="nil"/>
              <w:left w:val="nil"/>
              <w:bottom w:val="nil"/>
              <w:right w:val="nil"/>
            </w:tcBorders>
            <w:shd w:val="clear" w:color="auto" w:fill="auto"/>
            <w:noWrap/>
            <w:vAlign w:val="center"/>
            <w:hideMark/>
          </w:tcPr>
          <w:p w14:paraId="58590F2C" w14:textId="77777777" w:rsidR="00812763" w:rsidRPr="00812763" w:rsidRDefault="00812763" w:rsidP="00812763">
            <w:pPr>
              <w:widowControl/>
              <w:jc w:val="left"/>
              <w:rPr>
                <w:rFonts w:ascii="Times New Roman" w:eastAsia="Times New Roman" w:hAnsi="Times New Roman" w:cs="Times New Roman"/>
                <w:kern w:val="0"/>
                <w:sz w:val="20"/>
                <w:szCs w:val="20"/>
              </w:rPr>
            </w:pPr>
          </w:p>
        </w:tc>
      </w:tr>
      <w:tr w:rsidR="00D91D68" w:rsidRPr="00812763" w14:paraId="325D2910" w14:textId="77777777" w:rsidTr="00D91D68">
        <w:trPr>
          <w:trHeight w:val="288"/>
        </w:trPr>
        <w:tc>
          <w:tcPr>
            <w:tcW w:w="798" w:type="pct"/>
            <w:tcBorders>
              <w:top w:val="nil"/>
              <w:left w:val="nil"/>
              <w:bottom w:val="nil"/>
              <w:right w:val="nil"/>
            </w:tcBorders>
            <w:shd w:val="clear" w:color="auto" w:fill="auto"/>
            <w:noWrap/>
            <w:vAlign w:val="center"/>
            <w:hideMark/>
          </w:tcPr>
          <w:p w14:paraId="244CD574" w14:textId="77777777" w:rsidR="00812763" w:rsidRPr="00812763" w:rsidRDefault="00812763" w:rsidP="00812763">
            <w:pPr>
              <w:widowControl/>
              <w:jc w:val="center"/>
              <w:rPr>
                <w:rFonts w:ascii="Times New Roman" w:eastAsia="Times New Roman" w:hAnsi="Times New Roman" w:cs="Times New Roman"/>
                <w:kern w:val="0"/>
                <w:sz w:val="20"/>
                <w:szCs w:val="20"/>
              </w:rPr>
            </w:pPr>
          </w:p>
        </w:tc>
        <w:tc>
          <w:tcPr>
            <w:tcW w:w="798" w:type="pct"/>
            <w:tcBorders>
              <w:top w:val="nil"/>
              <w:left w:val="nil"/>
              <w:bottom w:val="nil"/>
              <w:right w:val="nil"/>
            </w:tcBorders>
            <w:shd w:val="clear" w:color="auto" w:fill="auto"/>
            <w:noWrap/>
            <w:vAlign w:val="center"/>
            <w:hideMark/>
          </w:tcPr>
          <w:p w14:paraId="32A58F0B"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146D72E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5DE2D4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56</w:t>
            </w:r>
          </w:p>
        </w:tc>
        <w:tc>
          <w:tcPr>
            <w:tcW w:w="541" w:type="pct"/>
            <w:tcBorders>
              <w:top w:val="nil"/>
              <w:left w:val="nil"/>
              <w:bottom w:val="nil"/>
              <w:right w:val="nil"/>
            </w:tcBorders>
            <w:shd w:val="clear" w:color="auto" w:fill="auto"/>
            <w:noWrap/>
            <w:vAlign w:val="center"/>
            <w:hideMark/>
          </w:tcPr>
          <w:p w14:paraId="777C1EC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16</w:t>
            </w:r>
          </w:p>
        </w:tc>
        <w:tc>
          <w:tcPr>
            <w:tcW w:w="661" w:type="pct"/>
            <w:tcBorders>
              <w:top w:val="nil"/>
              <w:left w:val="nil"/>
              <w:bottom w:val="nil"/>
              <w:right w:val="nil"/>
            </w:tcBorders>
            <w:shd w:val="clear" w:color="auto" w:fill="auto"/>
            <w:noWrap/>
            <w:vAlign w:val="center"/>
            <w:hideMark/>
          </w:tcPr>
          <w:p w14:paraId="6FB5F9FB"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334400DB"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2E18FF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10981436" w14:textId="77777777" w:rsidTr="00D91D68">
        <w:trPr>
          <w:trHeight w:val="288"/>
        </w:trPr>
        <w:tc>
          <w:tcPr>
            <w:tcW w:w="798" w:type="pct"/>
            <w:tcBorders>
              <w:top w:val="nil"/>
              <w:left w:val="nil"/>
              <w:bottom w:val="nil"/>
              <w:right w:val="nil"/>
            </w:tcBorders>
            <w:shd w:val="clear" w:color="auto" w:fill="auto"/>
            <w:noWrap/>
            <w:vAlign w:val="center"/>
            <w:hideMark/>
          </w:tcPr>
          <w:p w14:paraId="3AFD09FA"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18749A62"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4C535DEB"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3546E2A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143</w:t>
            </w:r>
          </w:p>
        </w:tc>
        <w:tc>
          <w:tcPr>
            <w:tcW w:w="541" w:type="pct"/>
            <w:tcBorders>
              <w:top w:val="nil"/>
              <w:left w:val="nil"/>
              <w:bottom w:val="nil"/>
              <w:right w:val="nil"/>
            </w:tcBorders>
            <w:shd w:val="clear" w:color="auto" w:fill="auto"/>
            <w:noWrap/>
            <w:vAlign w:val="center"/>
            <w:hideMark/>
          </w:tcPr>
          <w:p w14:paraId="7B72ECA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98</w:t>
            </w:r>
          </w:p>
        </w:tc>
        <w:tc>
          <w:tcPr>
            <w:tcW w:w="661" w:type="pct"/>
            <w:tcBorders>
              <w:top w:val="nil"/>
              <w:left w:val="nil"/>
              <w:bottom w:val="nil"/>
              <w:right w:val="nil"/>
            </w:tcBorders>
            <w:shd w:val="clear" w:color="auto" w:fill="auto"/>
            <w:noWrap/>
            <w:vAlign w:val="center"/>
            <w:hideMark/>
          </w:tcPr>
          <w:p w14:paraId="02EE7CE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w:t>
            </w:r>
          </w:p>
        </w:tc>
        <w:tc>
          <w:tcPr>
            <w:tcW w:w="661" w:type="pct"/>
            <w:tcBorders>
              <w:top w:val="nil"/>
              <w:left w:val="nil"/>
              <w:bottom w:val="nil"/>
              <w:right w:val="nil"/>
            </w:tcBorders>
            <w:shd w:val="clear" w:color="auto" w:fill="auto"/>
            <w:noWrap/>
            <w:vAlign w:val="center"/>
            <w:hideMark/>
          </w:tcPr>
          <w:p w14:paraId="123B15B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FBCFF3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60F32061" w14:textId="77777777" w:rsidTr="00D91D68">
        <w:trPr>
          <w:trHeight w:val="288"/>
        </w:trPr>
        <w:tc>
          <w:tcPr>
            <w:tcW w:w="798" w:type="pct"/>
            <w:tcBorders>
              <w:top w:val="nil"/>
              <w:left w:val="nil"/>
              <w:bottom w:val="nil"/>
              <w:right w:val="nil"/>
            </w:tcBorders>
            <w:shd w:val="clear" w:color="auto" w:fill="auto"/>
            <w:noWrap/>
            <w:vAlign w:val="center"/>
            <w:hideMark/>
          </w:tcPr>
          <w:p w14:paraId="354C21AD"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44B4BD5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64CFB39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0F29F95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81</w:t>
            </w:r>
          </w:p>
        </w:tc>
        <w:tc>
          <w:tcPr>
            <w:tcW w:w="541" w:type="pct"/>
            <w:tcBorders>
              <w:top w:val="nil"/>
              <w:left w:val="nil"/>
              <w:bottom w:val="nil"/>
              <w:right w:val="nil"/>
            </w:tcBorders>
            <w:shd w:val="clear" w:color="auto" w:fill="auto"/>
            <w:noWrap/>
            <w:vAlign w:val="center"/>
            <w:hideMark/>
          </w:tcPr>
          <w:p w14:paraId="584FECC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319</w:t>
            </w:r>
          </w:p>
        </w:tc>
        <w:tc>
          <w:tcPr>
            <w:tcW w:w="661" w:type="pct"/>
            <w:tcBorders>
              <w:top w:val="nil"/>
              <w:left w:val="nil"/>
              <w:bottom w:val="nil"/>
              <w:right w:val="nil"/>
            </w:tcBorders>
            <w:shd w:val="clear" w:color="auto" w:fill="auto"/>
            <w:noWrap/>
            <w:vAlign w:val="center"/>
            <w:hideMark/>
          </w:tcPr>
          <w:p w14:paraId="0D3C5F0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45</w:t>
            </w:r>
          </w:p>
        </w:tc>
        <w:tc>
          <w:tcPr>
            <w:tcW w:w="661" w:type="pct"/>
            <w:tcBorders>
              <w:top w:val="nil"/>
              <w:left w:val="nil"/>
              <w:bottom w:val="nil"/>
              <w:right w:val="nil"/>
            </w:tcBorders>
            <w:shd w:val="clear" w:color="auto" w:fill="auto"/>
            <w:noWrap/>
            <w:vAlign w:val="center"/>
            <w:hideMark/>
          </w:tcPr>
          <w:p w14:paraId="601627E5"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D05574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r>
      <w:tr w:rsidR="00D91D68" w:rsidRPr="00812763" w14:paraId="5E885B81" w14:textId="77777777" w:rsidTr="00D91D68">
        <w:trPr>
          <w:trHeight w:val="288"/>
        </w:trPr>
        <w:tc>
          <w:tcPr>
            <w:tcW w:w="798" w:type="pct"/>
            <w:tcBorders>
              <w:top w:val="nil"/>
              <w:left w:val="nil"/>
              <w:bottom w:val="nil"/>
              <w:right w:val="nil"/>
            </w:tcBorders>
            <w:shd w:val="clear" w:color="auto" w:fill="auto"/>
            <w:noWrap/>
            <w:vAlign w:val="center"/>
            <w:hideMark/>
          </w:tcPr>
          <w:p w14:paraId="6A2E094B"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03277D35"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1CFB108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66B4EBD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45C7C8A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59</w:t>
            </w:r>
          </w:p>
        </w:tc>
        <w:tc>
          <w:tcPr>
            <w:tcW w:w="661" w:type="pct"/>
            <w:tcBorders>
              <w:top w:val="nil"/>
              <w:left w:val="nil"/>
              <w:bottom w:val="nil"/>
              <w:right w:val="nil"/>
            </w:tcBorders>
            <w:shd w:val="clear" w:color="auto" w:fill="auto"/>
            <w:noWrap/>
            <w:vAlign w:val="center"/>
            <w:hideMark/>
          </w:tcPr>
          <w:p w14:paraId="1C69A80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95</w:t>
            </w:r>
          </w:p>
        </w:tc>
        <w:tc>
          <w:tcPr>
            <w:tcW w:w="661" w:type="pct"/>
            <w:tcBorders>
              <w:top w:val="nil"/>
              <w:left w:val="nil"/>
              <w:bottom w:val="nil"/>
              <w:right w:val="nil"/>
            </w:tcBorders>
            <w:shd w:val="clear" w:color="auto" w:fill="auto"/>
            <w:noWrap/>
            <w:vAlign w:val="center"/>
            <w:hideMark/>
          </w:tcPr>
          <w:p w14:paraId="1C60DE7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B42D8E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4A562A0B" w14:textId="77777777" w:rsidTr="00D91D68">
        <w:trPr>
          <w:trHeight w:val="288"/>
        </w:trPr>
        <w:tc>
          <w:tcPr>
            <w:tcW w:w="798" w:type="pct"/>
            <w:tcBorders>
              <w:top w:val="nil"/>
              <w:left w:val="nil"/>
              <w:bottom w:val="nil"/>
              <w:right w:val="nil"/>
            </w:tcBorders>
            <w:shd w:val="clear" w:color="auto" w:fill="auto"/>
            <w:noWrap/>
            <w:vAlign w:val="center"/>
            <w:hideMark/>
          </w:tcPr>
          <w:p w14:paraId="302B3D2E"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05D6D4F9"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1DB4FDF8"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428" w:type="pct"/>
            <w:tcBorders>
              <w:top w:val="nil"/>
              <w:left w:val="nil"/>
              <w:bottom w:val="nil"/>
              <w:right w:val="nil"/>
            </w:tcBorders>
            <w:shd w:val="clear" w:color="auto" w:fill="auto"/>
            <w:noWrap/>
            <w:vAlign w:val="center"/>
            <w:hideMark/>
          </w:tcPr>
          <w:p w14:paraId="437FDEB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B8F371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6040704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15</w:t>
            </w:r>
          </w:p>
        </w:tc>
        <w:tc>
          <w:tcPr>
            <w:tcW w:w="661" w:type="pct"/>
            <w:tcBorders>
              <w:top w:val="nil"/>
              <w:left w:val="nil"/>
              <w:bottom w:val="nil"/>
              <w:right w:val="nil"/>
            </w:tcBorders>
            <w:shd w:val="clear" w:color="auto" w:fill="auto"/>
            <w:noWrap/>
            <w:vAlign w:val="center"/>
            <w:hideMark/>
          </w:tcPr>
          <w:p w14:paraId="23210DB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46190EB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r>
      <w:tr w:rsidR="00D91D68" w:rsidRPr="00812763" w14:paraId="3B0325B7" w14:textId="77777777" w:rsidTr="00D91D68">
        <w:trPr>
          <w:trHeight w:val="288"/>
        </w:trPr>
        <w:tc>
          <w:tcPr>
            <w:tcW w:w="798" w:type="pct"/>
            <w:tcBorders>
              <w:top w:val="nil"/>
              <w:left w:val="nil"/>
              <w:bottom w:val="nil"/>
              <w:right w:val="nil"/>
            </w:tcBorders>
            <w:shd w:val="clear" w:color="auto" w:fill="auto"/>
            <w:noWrap/>
            <w:vAlign w:val="center"/>
            <w:hideMark/>
          </w:tcPr>
          <w:p w14:paraId="6697BE3D"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666A069F"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nil"/>
              <w:right w:val="nil"/>
            </w:tcBorders>
            <w:shd w:val="clear" w:color="auto" w:fill="auto"/>
            <w:noWrap/>
            <w:vAlign w:val="center"/>
            <w:hideMark/>
          </w:tcPr>
          <w:p w14:paraId="0C8CE12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3A62B0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68CE46B2"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nil"/>
              <w:right w:val="nil"/>
            </w:tcBorders>
            <w:shd w:val="clear" w:color="auto" w:fill="auto"/>
            <w:noWrap/>
            <w:vAlign w:val="center"/>
            <w:hideMark/>
          </w:tcPr>
          <w:p w14:paraId="4C7B049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6</w:t>
            </w:r>
          </w:p>
        </w:tc>
        <w:tc>
          <w:tcPr>
            <w:tcW w:w="661" w:type="pct"/>
            <w:tcBorders>
              <w:top w:val="nil"/>
              <w:left w:val="nil"/>
              <w:bottom w:val="nil"/>
              <w:right w:val="nil"/>
            </w:tcBorders>
            <w:shd w:val="clear" w:color="auto" w:fill="auto"/>
            <w:noWrap/>
            <w:vAlign w:val="center"/>
            <w:hideMark/>
          </w:tcPr>
          <w:p w14:paraId="266CCEBB"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3743B1A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10</w:t>
            </w:r>
          </w:p>
        </w:tc>
      </w:tr>
      <w:tr w:rsidR="00812763" w:rsidRPr="00812763" w14:paraId="05245C76" w14:textId="77777777" w:rsidTr="00D91D68">
        <w:trPr>
          <w:trHeight w:val="276"/>
        </w:trPr>
        <w:tc>
          <w:tcPr>
            <w:tcW w:w="798" w:type="pct"/>
            <w:tcBorders>
              <w:top w:val="single" w:sz="4" w:space="0" w:color="auto"/>
              <w:left w:val="nil"/>
              <w:bottom w:val="nil"/>
              <w:right w:val="nil"/>
            </w:tcBorders>
            <w:shd w:val="clear" w:color="auto" w:fill="auto"/>
            <w:noWrap/>
            <w:vAlign w:val="center"/>
            <w:hideMark/>
          </w:tcPr>
          <w:p w14:paraId="02CAB35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Logistic回归</w:t>
            </w:r>
          </w:p>
        </w:tc>
        <w:tc>
          <w:tcPr>
            <w:tcW w:w="798" w:type="pct"/>
            <w:tcBorders>
              <w:top w:val="single" w:sz="4" w:space="0" w:color="auto"/>
              <w:left w:val="nil"/>
              <w:bottom w:val="nil"/>
              <w:right w:val="nil"/>
            </w:tcBorders>
            <w:shd w:val="clear" w:color="auto" w:fill="auto"/>
            <w:noWrap/>
            <w:vAlign w:val="center"/>
            <w:hideMark/>
          </w:tcPr>
          <w:p w14:paraId="354F3D51" w14:textId="77777777" w:rsidR="00812763" w:rsidRPr="00812763" w:rsidRDefault="00812763" w:rsidP="00812763">
            <w:pPr>
              <w:widowControl/>
              <w:jc w:val="left"/>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c>
          <w:tcPr>
            <w:tcW w:w="3404" w:type="pct"/>
            <w:gridSpan w:val="6"/>
            <w:tcBorders>
              <w:top w:val="single" w:sz="4" w:space="0" w:color="auto"/>
              <w:left w:val="nil"/>
              <w:bottom w:val="nil"/>
              <w:right w:val="nil"/>
            </w:tcBorders>
            <w:shd w:val="clear" w:color="auto" w:fill="auto"/>
            <w:noWrap/>
            <w:vAlign w:val="center"/>
            <w:hideMark/>
          </w:tcPr>
          <w:p w14:paraId="3BF01A0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r>
      <w:tr w:rsidR="00D91D68" w:rsidRPr="00812763" w14:paraId="0E205596" w14:textId="77777777" w:rsidTr="00D91D68">
        <w:trPr>
          <w:trHeight w:val="288"/>
        </w:trPr>
        <w:tc>
          <w:tcPr>
            <w:tcW w:w="798" w:type="pct"/>
            <w:tcBorders>
              <w:top w:val="nil"/>
              <w:left w:val="nil"/>
              <w:bottom w:val="nil"/>
              <w:right w:val="nil"/>
            </w:tcBorders>
            <w:shd w:val="clear" w:color="auto" w:fill="auto"/>
            <w:noWrap/>
            <w:vAlign w:val="center"/>
            <w:hideMark/>
          </w:tcPr>
          <w:p w14:paraId="5EFBD862"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7EA9064F"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0人</w:t>
            </w:r>
          </w:p>
        </w:tc>
        <w:tc>
          <w:tcPr>
            <w:tcW w:w="314" w:type="pct"/>
            <w:tcBorders>
              <w:top w:val="nil"/>
              <w:left w:val="nil"/>
              <w:bottom w:val="nil"/>
              <w:right w:val="nil"/>
            </w:tcBorders>
            <w:shd w:val="clear" w:color="auto" w:fill="auto"/>
            <w:noWrap/>
            <w:vAlign w:val="center"/>
            <w:hideMark/>
          </w:tcPr>
          <w:p w14:paraId="3563F55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6C6FE9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46</w:t>
            </w:r>
          </w:p>
        </w:tc>
        <w:tc>
          <w:tcPr>
            <w:tcW w:w="541" w:type="pct"/>
            <w:tcBorders>
              <w:top w:val="nil"/>
              <w:left w:val="nil"/>
              <w:bottom w:val="nil"/>
              <w:right w:val="nil"/>
            </w:tcBorders>
            <w:shd w:val="clear" w:color="auto" w:fill="auto"/>
            <w:noWrap/>
            <w:vAlign w:val="center"/>
            <w:hideMark/>
          </w:tcPr>
          <w:p w14:paraId="2B20C7D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26</w:t>
            </w:r>
          </w:p>
        </w:tc>
        <w:tc>
          <w:tcPr>
            <w:tcW w:w="661" w:type="pct"/>
            <w:tcBorders>
              <w:top w:val="nil"/>
              <w:left w:val="nil"/>
              <w:bottom w:val="nil"/>
              <w:right w:val="nil"/>
            </w:tcBorders>
            <w:shd w:val="clear" w:color="auto" w:fill="auto"/>
            <w:noWrap/>
            <w:vAlign w:val="center"/>
            <w:hideMark/>
          </w:tcPr>
          <w:p w14:paraId="23A00BD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4DF293B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6E1A9DB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578D5EC4" w14:textId="77777777" w:rsidTr="00D91D68">
        <w:trPr>
          <w:trHeight w:val="288"/>
        </w:trPr>
        <w:tc>
          <w:tcPr>
            <w:tcW w:w="798" w:type="pct"/>
            <w:tcBorders>
              <w:top w:val="nil"/>
              <w:left w:val="nil"/>
              <w:bottom w:val="nil"/>
              <w:right w:val="nil"/>
            </w:tcBorders>
            <w:shd w:val="clear" w:color="auto" w:fill="auto"/>
            <w:noWrap/>
            <w:vAlign w:val="center"/>
            <w:hideMark/>
          </w:tcPr>
          <w:p w14:paraId="09801DA8"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12FE786C"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1-9人</w:t>
            </w:r>
          </w:p>
        </w:tc>
        <w:tc>
          <w:tcPr>
            <w:tcW w:w="314" w:type="pct"/>
            <w:tcBorders>
              <w:top w:val="nil"/>
              <w:left w:val="nil"/>
              <w:bottom w:val="nil"/>
              <w:right w:val="nil"/>
            </w:tcBorders>
            <w:shd w:val="clear" w:color="auto" w:fill="auto"/>
            <w:noWrap/>
            <w:vAlign w:val="center"/>
            <w:hideMark/>
          </w:tcPr>
          <w:p w14:paraId="475E782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E34AE3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90</w:t>
            </w:r>
          </w:p>
        </w:tc>
        <w:tc>
          <w:tcPr>
            <w:tcW w:w="541" w:type="pct"/>
            <w:tcBorders>
              <w:top w:val="nil"/>
              <w:left w:val="nil"/>
              <w:bottom w:val="nil"/>
              <w:right w:val="nil"/>
            </w:tcBorders>
            <w:shd w:val="clear" w:color="auto" w:fill="auto"/>
            <w:noWrap/>
            <w:vAlign w:val="center"/>
            <w:hideMark/>
          </w:tcPr>
          <w:p w14:paraId="160B337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153</w:t>
            </w:r>
          </w:p>
        </w:tc>
        <w:tc>
          <w:tcPr>
            <w:tcW w:w="661" w:type="pct"/>
            <w:tcBorders>
              <w:top w:val="nil"/>
              <w:left w:val="nil"/>
              <w:bottom w:val="nil"/>
              <w:right w:val="nil"/>
            </w:tcBorders>
            <w:shd w:val="clear" w:color="auto" w:fill="auto"/>
            <w:noWrap/>
            <w:vAlign w:val="center"/>
            <w:hideMark/>
          </w:tcPr>
          <w:p w14:paraId="46C32A4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w:t>
            </w:r>
          </w:p>
        </w:tc>
        <w:tc>
          <w:tcPr>
            <w:tcW w:w="661" w:type="pct"/>
            <w:tcBorders>
              <w:top w:val="nil"/>
              <w:left w:val="nil"/>
              <w:bottom w:val="nil"/>
              <w:right w:val="nil"/>
            </w:tcBorders>
            <w:shd w:val="clear" w:color="auto" w:fill="auto"/>
            <w:noWrap/>
            <w:vAlign w:val="center"/>
            <w:hideMark/>
          </w:tcPr>
          <w:p w14:paraId="48391CB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521054A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3467A5C9" w14:textId="77777777" w:rsidTr="00D91D68">
        <w:trPr>
          <w:trHeight w:val="288"/>
        </w:trPr>
        <w:tc>
          <w:tcPr>
            <w:tcW w:w="798" w:type="pct"/>
            <w:tcBorders>
              <w:top w:val="nil"/>
              <w:left w:val="nil"/>
              <w:bottom w:val="nil"/>
              <w:right w:val="nil"/>
            </w:tcBorders>
            <w:shd w:val="clear" w:color="auto" w:fill="auto"/>
            <w:noWrap/>
            <w:vAlign w:val="center"/>
            <w:hideMark/>
          </w:tcPr>
          <w:p w14:paraId="657970F3"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7EEEFBC1"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10-99人</w:t>
            </w:r>
          </w:p>
        </w:tc>
        <w:tc>
          <w:tcPr>
            <w:tcW w:w="314" w:type="pct"/>
            <w:tcBorders>
              <w:top w:val="nil"/>
              <w:left w:val="nil"/>
              <w:bottom w:val="nil"/>
              <w:right w:val="nil"/>
            </w:tcBorders>
            <w:shd w:val="clear" w:color="auto" w:fill="auto"/>
            <w:noWrap/>
            <w:vAlign w:val="center"/>
            <w:hideMark/>
          </w:tcPr>
          <w:p w14:paraId="313D276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21C8F4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32</w:t>
            </w:r>
          </w:p>
        </w:tc>
        <w:tc>
          <w:tcPr>
            <w:tcW w:w="541" w:type="pct"/>
            <w:tcBorders>
              <w:top w:val="nil"/>
              <w:left w:val="nil"/>
              <w:bottom w:val="nil"/>
              <w:right w:val="nil"/>
            </w:tcBorders>
            <w:shd w:val="clear" w:color="auto" w:fill="auto"/>
            <w:noWrap/>
            <w:vAlign w:val="center"/>
            <w:hideMark/>
          </w:tcPr>
          <w:p w14:paraId="6CB164D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389</w:t>
            </w:r>
          </w:p>
        </w:tc>
        <w:tc>
          <w:tcPr>
            <w:tcW w:w="661" w:type="pct"/>
            <w:tcBorders>
              <w:top w:val="nil"/>
              <w:left w:val="nil"/>
              <w:bottom w:val="nil"/>
              <w:right w:val="nil"/>
            </w:tcBorders>
            <w:shd w:val="clear" w:color="auto" w:fill="auto"/>
            <w:noWrap/>
            <w:vAlign w:val="center"/>
            <w:hideMark/>
          </w:tcPr>
          <w:p w14:paraId="6C777CD3"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29</w:t>
            </w:r>
          </w:p>
        </w:tc>
        <w:tc>
          <w:tcPr>
            <w:tcW w:w="661" w:type="pct"/>
            <w:tcBorders>
              <w:top w:val="nil"/>
              <w:left w:val="nil"/>
              <w:bottom w:val="nil"/>
              <w:right w:val="nil"/>
            </w:tcBorders>
            <w:shd w:val="clear" w:color="auto" w:fill="auto"/>
            <w:noWrap/>
            <w:vAlign w:val="center"/>
            <w:hideMark/>
          </w:tcPr>
          <w:p w14:paraId="3EFCA54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7D5EAED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6D6D6D87" w14:textId="77777777" w:rsidTr="00D91D68">
        <w:trPr>
          <w:trHeight w:val="288"/>
        </w:trPr>
        <w:tc>
          <w:tcPr>
            <w:tcW w:w="798" w:type="pct"/>
            <w:tcBorders>
              <w:top w:val="nil"/>
              <w:left w:val="nil"/>
              <w:bottom w:val="nil"/>
              <w:right w:val="nil"/>
            </w:tcBorders>
            <w:shd w:val="clear" w:color="auto" w:fill="auto"/>
            <w:noWrap/>
            <w:vAlign w:val="center"/>
            <w:hideMark/>
          </w:tcPr>
          <w:p w14:paraId="074FE4C4"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1F07F764"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100-499人</w:t>
            </w:r>
          </w:p>
        </w:tc>
        <w:tc>
          <w:tcPr>
            <w:tcW w:w="314" w:type="pct"/>
            <w:tcBorders>
              <w:top w:val="nil"/>
              <w:left w:val="nil"/>
              <w:bottom w:val="nil"/>
              <w:right w:val="nil"/>
            </w:tcBorders>
            <w:shd w:val="clear" w:color="auto" w:fill="auto"/>
            <w:noWrap/>
            <w:vAlign w:val="center"/>
            <w:hideMark/>
          </w:tcPr>
          <w:p w14:paraId="0FAA760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197F5F1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541" w:type="pct"/>
            <w:tcBorders>
              <w:top w:val="nil"/>
              <w:left w:val="nil"/>
              <w:bottom w:val="nil"/>
              <w:right w:val="nil"/>
            </w:tcBorders>
            <w:shd w:val="clear" w:color="auto" w:fill="auto"/>
            <w:noWrap/>
            <w:vAlign w:val="center"/>
            <w:hideMark/>
          </w:tcPr>
          <w:p w14:paraId="46708A37"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87</w:t>
            </w:r>
          </w:p>
        </w:tc>
        <w:tc>
          <w:tcPr>
            <w:tcW w:w="661" w:type="pct"/>
            <w:tcBorders>
              <w:top w:val="nil"/>
              <w:left w:val="nil"/>
              <w:bottom w:val="nil"/>
              <w:right w:val="nil"/>
            </w:tcBorders>
            <w:shd w:val="clear" w:color="auto" w:fill="auto"/>
            <w:noWrap/>
            <w:vAlign w:val="center"/>
            <w:hideMark/>
          </w:tcPr>
          <w:p w14:paraId="6673400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67</w:t>
            </w:r>
          </w:p>
        </w:tc>
        <w:tc>
          <w:tcPr>
            <w:tcW w:w="661" w:type="pct"/>
            <w:tcBorders>
              <w:top w:val="nil"/>
              <w:left w:val="nil"/>
              <w:bottom w:val="nil"/>
              <w:right w:val="nil"/>
            </w:tcBorders>
            <w:shd w:val="clear" w:color="auto" w:fill="auto"/>
            <w:noWrap/>
            <w:vAlign w:val="center"/>
            <w:hideMark/>
          </w:tcPr>
          <w:p w14:paraId="6E6C9439"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799" w:type="pct"/>
            <w:tcBorders>
              <w:top w:val="nil"/>
              <w:left w:val="nil"/>
              <w:bottom w:val="nil"/>
              <w:right w:val="nil"/>
            </w:tcBorders>
            <w:shd w:val="clear" w:color="auto" w:fill="auto"/>
            <w:noWrap/>
            <w:vAlign w:val="center"/>
            <w:hideMark/>
          </w:tcPr>
          <w:p w14:paraId="567F51A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r>
      <w:tr w:rsidR="00D91D68" w:rsidRPr="00812763" w14:paraId="6971904A" w14:textId="77777777" w:rsidTr="00D91D68">
        <w:trPr>
          <w:trHeight w:val="288"/>
        </w:trPr>
        <w:tc>
          <w:tcPr>
            <w:tcW w:w="798" w:type="pct"/>
            <w:tcBorders>
              <w:top w:val="nil"/>
              <w:left w:val="nil"/>
              <w:bottom w:val="nil"/>
              <w:right w:val="nil"/>
            </w:tcBorders>
            <w:shd w:val="clear" w:color="auto" w:fill="auto"/>
            <w:noWrap/>
            <w:vAlign w:val="center"/>
            <w:hideMark/>
          </w:tcPr>
          <w:p w14:paraId="1A0FD4C6" w14:textId="77777777" w:rsidR="00812763" w:rsidRPr="00812763" w:rsidRDefault="00812763" w:rsidP="00812763">
            <w:pPr>
              <w:widowControl/>
              <w:jc w:val="center"/>
              <w:rPr>
                <w:rFonts w:ascii="等线" w:eastAsia="等线" w:hAnsi="等线" w:cs="宋体" w:hint="eastAsia"/>
                <w:color w:val="000000"/>
                <w:kern w:val="0"/>
                <w:sz w:val="22"/>
              </w:rPr>
            </w:pPr>
          </w:p>
        </w:tc>
        <w:tc>
          <w:tcPr>
            <w:tcW w:w="798" w:type="pct"/>
            <w:tcBorders>
              <w:top w:val="nil"/>
              <w:left w:val="nil"/>
              <w:bottom w:val="nil"/>
              <w:right w:val="nil"/>
            </w:tcBorders>
            <w:shd w:val="clear" w:color="auto" w:fill="auto"/>
            <w:noWrap/>
            <w:vAlign w:val="center"/>
            <w:hideMark/>
          </w:tcPr>
          <w:p w14:paraId="6C6265CD" w14:textId="77777777" w:rsidR="00812763" w:rsidRPr="00812763" w:rsidRDefault="00812763" w:rsidP="00812763">
            <w:pPr>
              <w:widowControl/>
              <w:jc w:val="left"/>
              <w:rPr>
                <w:rFonts w:ascii="宋体" w:eastAsia="宋体" w:hAnsi="宋体" w:cs="宋体"/>
                <w:color w:val="000000"/>
                <w:kern w:val="0"/>
                <w:szCs w:val="21"/>
              </w:rPr>
            </w:pPr>
            <w:r w:rsidRPr="00812763">
              <w:rPr>
                <w:rFonts w:ascii="宋体" w:eastAsia="宋体" w:hAnsi="宋体" w:cs="宋体" w:hint="eastAsia"/>
                <w:color w:val="000000"/>
                <w:kern w:val="0"/>
                <w:szCs w:val="21"/>
              </w:rPr>
              <w:t>500-999人</w:t>
            </w:r>
          </w:p>
        </w:tc>
        <w:tc>
          <w:tcPr>
            <w:tcW w:w="314" w:type="pct"/>
            <w:tcBorders>
              <w:top w:val="nil"/>
              <w:left w:val="nil"/>
              <w:bottom w:val="nil"/>
              <w:right w:val="nil"/>
            </w:tcBorders>
            <w:shd w:val="clear" w:color="auto" w:fill="auto"/>
            <w:noWrap/>
            <w:vAlign w:val="center"/>
            <w:hideMark/>
          </w:tcPr>
          <w:p w14:paraId="15E85A5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DDD9E2F"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A0A32D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c>
          <w:tcPr>
            <w:tcW w:w="661" w:type="pct"/>
            <w:tcBorders>
              <w:top w:val="nil"/>
              <w:left w:val="nil"/>
              <w:bottom w:val="nil"/>
              <w:right w:val="nil"/>
            </w:tcBorders>
            <w:shd w:val="clear" w:color="auto" w:fill="auto"/>
            <w:noWrap/>
            <w:vAlign w:val="center"/>
            <w:hideMark/>
          </w:tcPr>
          <w:p w14:paraId="444E0E3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18</w:t>
            </w:r>
          </w:p>
        </w:tc>
        <w:tc>
          <w:tcPr>
            <w:tcW w:w="661" w:type="pct"/>
            <w:tcBorders>
              <w:top w:val="nil"/>
              <w:left w:val="nil"/>
              <w:bottom w:val="nil"/>
              <w:right w:val="nil"/>
            </w:tcBorders>
            <w:shd w:val="clear" w:color="auto" w:fill="auto"/>
            <w:noWrap/>
            <w:vAlign w:val="center"/>
            <w:hideMark/>
          </w:tcPr>
          <w:p w14:paraId="018359B4"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nil"/>
              <w:right w:val="nil"/>
            </w:tcBorders>
            <w:shd w:val="clear" w:color="auto" w:fill="auto"/>
            <w:noWrap/>
            <w:vAlign w:val="center"/>
            <w:hideMark/>
          </w:tcPr>
          <w:p w14:paraId="2714F116"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w:t>
            </w:r>
          </w:p>
        </w:tc>
      </w:tr>
      <w:tr w:rsidR="00D91D68" w:rsidRPr="00812763" w14:paraId="572487F1" w14:textId="77777777" w:rsidTr="00D91D68">
        <w:trPr>
          <w:trHeight w:val="300"/>
        </w:trPr>
        <w:tc>
          <w:tcPr>
            <w:tcW w:w="798" w:type="pct"/>
            <w:tcBorders>
              <w:top w:val="nil"/>
              <w:left w:val="nil"/>
              <w:bottom w:val="single" w:sz="8" w:space="0" w:color="auto"/>
              <w:right w:val="nil"/>
            </w:tcBorders>
            <w:shd w:val="clear" w:color="auto" w:fill="auto"/>
            <w:noWrap/>
            <w:vAlign w:val="center"/>
            <w:hideMark/>
          </w:tcPr>
          <w:p w14:paraId="44B94E2C"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 xml:space="preserve">　</w:t>
            </w:r>
          </w:p>
        </w:tc>
        <w:tc>
          <w:tcPr>
            <w:tcW w:w="798" w:type="pct"/>
            <w:tcBorders>
              <w:top w:val="nil"/>
              <w:left w:val="nil"/>
              <w:bottom w:val="single" w:sz="8" w:space="0" w:color="auto"/>
              <w:right w:val="nil"/>
            </w:tcBorders>
            <w:shd w:val="clear" w:color="auto" w:fill="auto"/>
            <w:noWrap/>
            <w:vAlign w:val="center"/>
            <w:hideMark/>
          </w:tcPr>
          <w:p w14:paraId="13F8C3B5" w14:textId="77777777" w:rsidR="00812763" w:rsidRPr="00812763" w:rsidRDefault="00812763" w:rsidP="00812763">
            <w:pPr>
              <w:widowControl/>
              <w:jc w:val="left"/>
              <w:rPr>
                <w:rFonts w:ascii="宋体" w:eastAsia="宋体" w:hAnsi="宋体" w:cs="宋体" w:hint="eastAsia"/>
                <w:color w:val="000000"/>
                <w:kern w:val="0"/>
                <w:szCs w:val="21"/>
              </w:rPr>
            </w:pPr>
            <w:r w:rsidRPr="00812763">
              <w:rPr>
                <w:rFonts w:ascii="宋体" w:eastAsia="宋体" w:hAnsi="宋体" w:cs="宋体" w:hint="eastAsia"/>
                <w:color w:val="000000"/>
                <w:kern w:val="0"/>
                <w:szCs w:val="21"/>
              </w:rPr>
              <w:t>1000-4999人</w:t>
            </w:r>
          </w:p>
        </w:tc>
        <w:tc>
          <w:tcPr>
            <w:tcW w:w="314" w:type="pct"/>
            <w:tcBorders>
              <w:top w:val="nil"/>
              <w:left w:val="nil"/>
              <w:bottom w:val="single" w:sz="8" w:space="0" w:color="auto"/>
              <w:right w:val="nil"/>
            </w:tcBorders>
            <w:shd w:val="clear" w:color="auto" w:fill="auto"/>
            <w:noWrap/>
            <w:vAlign w:val="center"/>
            <w:hideMark/>
          </w:tcPr>
          <w:p w14:paraId="4978A270"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33FC788E"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77A9BF91"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661" w:type="pct"/>
            <w:tcBorders>
              <w:top w:val="nil"/>
              <w:left w:val="nil"/>
              <w:bottom w:val="single" w:sz="8" w:space="0" w:color="auto"/>
              <w:right w:val="nil"/>
            </w:tcBorders>
            <w:shd w:val="clear" w:color="auto" w:fill="auto"/>
            <w:noWrap/>
            <w:vAlign w:val="center"/>
            <w:hideMark/>
          </w:tcPr>
          <w:p w14:paraId="462711AA"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4</w:t>
            </w:r>
          </w:p>
        </w:tc>
        <w:tc>
          <w:tcPr>
            <w:tcW w:w="661" w:type="pct"/>
            <w:tcBorders>
              <w:top w:val="nil"/>
              <w:left w:val="nil"/>
              <w:bottom w:val="single" w:sz="8" w:space="0" w:color="auto"/>
              <w:right w:val="nil"/>
            </w:tcBorders>
            <w:shd w:val="clear" w:color="auto" w:fill="auto"/>
            <w:noWrap/>
            <w:vAlign w:val="center"/>
            <w:hideMark/>
          </w:tcPr>
          <w:p w14:paraId="63DD877D" w14:textId="77777777" w:rsidR="00812763" w:rsidRPr="00812763" w:rsidRDefault="00812763" w:rsidP="00812763">
            <w:pPr>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0</w:t>
            </w:r>
          </w:p>
        </w:tc>
        <w:tc>
          <w:tcPr>
            <w:tcW w:w="799" w:type="pct"/>
            <w:tcBorders>
              <w:top w:val="nil"/>
              <w:left w:val="nil"/>
              <w:bottom w:val="single" w:sz="8" w:space="0" w:color="auto"/>
              <w:right w:val="nil"/>
            </w:tcBorders>
            <w:shd w:val="clear" w:color="auto" w:fill="auto"/>
            <w:noWrap/>
            <w:vAlign w:val="center"/>
            <w:hideMark/>
          </w:tcPr>
          <w:p w14:paraId="44A3B35B" w14:textId="77777777" w:rsidR="00812763" w:rsidRPr="00812763" w:rsidRDefault="00812763" w:rsidP="00812763">
            <w:pPr>
              <w:keepNext/>
              <w:widowControl/>
              <w:jc w:val="center"/>
              <w:rPr>
                <w:rFonts w:ascii="等线" w:eastAsia="等线" w:hAnsi="等线" w:cs="宋体" w:hint="eastAsia"/>
                <w:color w:val="000000"/>
                <w:kern w:val="0"/>
                <w:sz w:val="22"/>
              </w:rPr>
            </w:pPr>
            <w:r w:rsidRPr="00812763">
              <w:rPr>
                <w:rFonts w:ascii="等线" w:eastAsia="等线" w:hAnsi="等线" w:cs="宋体" w:hint="eastAsia"/>
                <w:color w:val="000000"/>
                <w:kern w:val="0"/>
                <w:sz w:val="22"/>
              </w:rPr>
              <w:t>12</w:t>
            </w:r>
          </w:p>
        </w:tc>
      </w:tr>
    </w:tbl>
    <w:p w14:paraId="7372A605" w14:textId="02DDCC2E" w:rsidR="008A4840" w:rsidRDefault="00D91D68" w:rsidP="00D91D68">
      <w:pPr>
        <w:pStyle w:val="aa"/>
        <w:ind w:firstLine="480"/>
        <w:rPr>
          <w:rFonts w:hint="eastAsia"/>
        </w:rPr>
      </w:pPr>
      <w:r>
        <w:rPr>
          <w:rFonts w:hint="eastAsia"/>
        </w:rPr>
        <w:t>将</w:t>
      </w:r>
      <w:r>
        <w:rPr>
          <w:rFonts w:hint="eastAsia"/>
        </w:rPr>
        <w:t>K</w:t>
      </w:r>
      <w:r>
        <w:rPr>
          <w:rFonts w:hint="eastAsia"/>
        </w:rPr>
        <w:t>近邻模型、决策树、随机森林、支持向量机、神经网络、</w:t>
      </w:r>
      <w:r>
        <w:rPr>
          <w:rFonts w:hint="eastAsia"/>
        </w:rPr>
        <w:t>Logistic</w:t>
      </w:r>
      <w:r>
        <w:rPr>
          <w:rFonts w:hint="eastAsia"/>
        </w:rPr>
        <w:t>回归</w:t>
      </w:r>
      <w:r>
        <w:rPr>
          <w:rFonts w:hint="eastAsia"/>
        </w:rPr>
        <w:t>6</w:t>
      </w:r>
      <w:r>
        <w:rPr>
          <w:rFonts w:hint="eastAsia"/>
        </w:rPr>
        <w:t>种模型应用于半合成类阿片药，得到</w:t>
      </w:r>
      <w:r>
        <w:fldChar w:fldCharType="begin"/>
      </w:r>
      <w:r>
        <w:instrText xml:space="preserve"> </w:instrText>
      </w:r>
      <w:r>
        <w:rPr>
          <w:rFonts w:hint="eastAsia"/>
        </w:rPr>
        <w:instrText>REF _Ref42026002 \h</w:instrText>
      </w:r>
      <w:r>
        <w:instrText xml:space="preserve"> </w:instrText>
      </w:r>
      <w:r>
        <w:fldChar w:fldCharType="separate"/>
      </w:r>
      <w:r w:rsidR="004B018B" w:rsidRPr="002E5404">
        <w:rPr>
          <w:b/>
          <w:bCs/>
        </w:rPr>
        <w:t>表</w:t>
      </w:r>
      <w:r w:rsidR="004B018B" w:rsidRPr="002E5404">
        <w:rPr>
          <w:b/>
          <w:bCs/>
        </w:rPr>
        <w:t xml:space="preserve"> </w:t>
      </w:r>
      <w:r w:rsidR="004B018B">
        <w:rPr>
          <w:b/>
          <w:bCs/>
          <w:noProof/>
        </w:rPr>
        <w:t>4</w:t>
      </w:r>
      <w:r>
        <w:fldChar w:fldCharType="end"/>
      </w:r>
      <w:r>
        <w:rPr>
          <w:rFonts w:hint="eastAsia"/>
        </w:rPr>
        <w:t>所示的混淆矩阵。</w:t>
      </w:r>
    </w:p>
    <w:p w14:paraId="191867E2" w14:textId="2922CC3E" w:rsidR="008A4840" w:rsidRPr="002E5404" w:rsidRDefault="008A4840" w:rsidP="002E5404">
      <w:pPr>
        <w:pStyle w:val="aa"/>
        <w:ind w:firstLine="482"/>
        <w:jc w:val="center"/>
        <w:rPr>
          <w:b/>
          <w:bCs/>
        </w:rPr>
      </w:pPr>
      <w:bookmarkStart w:id="78" w:name="_Ref42026002"/>
      <w:r w:rsidRPr="002E5404">
        <w:rPr>
          <w:b/>
          <w:bCs/>
        </w:rPr>
        <w:t>表</w:t>
      </w:r>
      <w:r w:rsidRPr="002E5404">
        <w:rPr>
          <w:b/>
          <w:bCs/>
        </w:rPr>
        <w:t xml:space="preserve"> </w:t>
      </w:r>
      <w:r w:rsidRPr="002E5404">
        <w:rPr>
          <w:b/>
          <w:bCs/>
        </w:rPr>
        <w:fldChar w:fldCharType="begin"/>
      </w:r>
      <w:r w:rsidRPr="002E5404">
        <w:rPr>
          <w:b/>
          <w:bCs/>
        </w:rPr>
        <w:instrText xml:space="preserve"> SEQ </w:instrText>
      </w:r>
      <w:r w:rsidRPr="002E5404">
        <w:rPr>
          <w:b/>
          <w:bCs/>
        </w:rPr>
        <w:instrText>表</w:instrText>
      </w:r>
      <w:r w:rsidRPr="002E5404">
        <w:rPr>
          <w:b/>
          <w:bCs/>
        </w:rPr>
        <w:instrText xml:space="preserve"> \* ARABIC </w:instrText>
      </w:r>
      <w:r w:rsidRPr="002E5404">
        <w:rPr>
          <w:b/>
          <w:bCs/>
        </w:rPr>
        <w:fldChar w:fldCharType="separate"/>
      </w:r>
      <w:r w:rsidR="004B018B">
        <w:rPr>
          <w:b/>
          <w:bCs/>
          <w:noProof/>
        </w:rPr>
        <w:t>4</w:t>
      </w:r>
      <w:r w:rsidRPr="002E5404">
        <w:rPr>
          <w:b/>
          <w:bCs/>
        </w:rPr>
        <w:fldChar w:fldCharType="end"/>
      </w:r>
      <w:bookmarkEnd w:id="78"/>
      <w:r w:rsidRPr="002E5404">
        <w:rPr>
          <w:b/>
          <w:bCs/>
        </w:rPr>
        <w:t xml:space="preserve">    </w:t>
      </w:r>
      <w:r w:rsidR="00B86C1E" w:rsidRPr="002E5404">
        <w:rPr>
          <w:b/>
          <w:bCs/>
        </w:rPr>
        <w:t>6</w:t>
      </w:r>
      <w:r w:rsidR="00B86C1E" w:rsidRPr="002E5404">
        <w:rPr>
          <w:rFonts w:hint="eastAsia"/>
          <w:b/>
          <w:bCs/>
        </w:rPr>
        <w:t>种模型预测半合成阿片类药物的混淆矩阵</w:t>
      </w:r>
    </w:p>
    <w:tbl>
      <w:tblPr>
        <w:tblW w:w="5000" w:type="pct"/>
        <w:tblLook w:val="04A0" w:firstRow="1" w:lastRow="0" w:firstColumn="1" w:lastColumn="0" w:noHBand="0" w:noVBand="1"/>
      </w:tblPr>
      <w:tblGrid>
        <w:gridCol w:w="1461"/>
        <w:gridCol w:w="1463"/>
        <w:gridCol w:w="650"/>
        <w:gridCol w:w="797"/>
        <w:gridCol w:w="1009"/>
        <w:gridCol w:w="1221"/>
        <w:gridCol w:w="1221"/>
        <w:gridCol w:w="1464"/>
      </w:tblGrid>
      <w:tr w:rsidR="008A4840" w:rsidRPr="008A4840" w14:paraId="33B93D0C" w14:textId="77777777" w:rsidTr="008A4840">
        <w:trPr>
          <w:trHeight w:val="276"/>
        </w:trPr>
        <w:tc>
          <w:tcPr>
            <w:tcW w:w="789" w:type="pct"/>
            <w:vMerge w:val="restart"/>
            <w:tcBorders>
              <w:top w:val="single" w:sz="8" w:space="0" w:color="auto"/>
              <w:left w:val="nil"/>
              <w:bottom w:val="single" w:sz="8" w:space="0" w:color="000000"/>
              <w:right w:val="nil"/>
            </w:tcBorders>
            <w:shd w:val="clear" w:color="auto" w:fill="auto"/>
            <w:noWrap/>
            <w:vAlign w:val="center"/>
            <w:hideMark/>
          </w:tcPr>
          <w:p w14:paraId="0A16A94A" w14:textId="77777777" w:rsidR="008A4840" w:rsidRPr="008A4840" w:rsidRDefault="008A4840" w:rsidP="008A4840">
            <w:pPr>
              <w:widowControl/>
              <w:jc w:val="center"/>
              <w:rPr>
                <w:rFonts w:ascii="等线" w:eastAsia="等线" w:hAnsi="等线" w:cs="宋体" w:hint="eastAsia"/>
                <w:b/>
                <w:bCs/>
                <w:color w:val="000000"/>
                <w:kern w:val="0"/>
                <w:sz w:val="22"/>
              </w:rPr>
            </w:pPr>
            <w:r w:rsidRPr="008A4840">
              <w:rPr>
                <w:rFonts w:ascii="等线" w:eastAsia="等线" w:hAnsi="等线" w:cs="宋体" w:hint="eastAsia"/>
                <w:b/>
                <w:bCs/>
                <w:color w:val="000000"/>
                <w:kern w:val="0"/>
                <w:sz w:val="22"/>
              </w:rPr>
              <w:t>模型方法</w:t>
            </w:r>
          </w:p>
        </w:tc>
        <w:tc>
          <w:tcPr>
            <w:tcW w:w="790" w:type="pct"/>
            <w:vMerge w:val="restart"/>
            <w:tcBorders>
              <w:top w:val="single" w:sz="8" w:space="0" w:color="auto"/>
              <w:left w:val="nil"/>
              <w:bottom w:val="single" w:sz="8" w:space="0" w:color="000000"/>
              <w:right w:val="nil"/>
            </w:tcBorders>
            <w:shd w:val="clear" w:color="auto" w:fill="auto"/>
            <w:noWrap/>
            <w:vAlign w:val="center"/>
            <w:hideMark/>
          </w:tcPr>
          <w:p w14:paraId="22693175" w14:textId="77777777" w:rsidR="008A4840" w:rsidRPr="008A4840" w:rsidRDefault="008A4840" w:rsidP="008A4840">
            <w:pPr>
              <w:widowControl/>
              <w:jc w:val="center"/>
              <w:rPr>
                <w:rFonts w:ascii="等线" w:eastAsia="等线" w:hAnsi="等线" w:cs="宋体" w:hint="eastAsia"/>
                <w:b/>
                <w:bCs/>
                <w:color w:val="000000"/>
                <w:kern w:val="0"/>
                <w:sz w:val="22"/>
              </w:rPr>
            </w:pPr>
            <w:r w:rsidRPr="008A4840">
              <w:rPr>
                <w:rFonts w:ascii="等线" w:eastAsia="等线" w:hAnsi="等线" w:cs="宋体" w:hint="eastAsia"/>
                <w:b/>
                <w:bCs/>
                <w:color w:val="000000"/>
                <w:kern w:val="0"/>
                <w:sz w:val="22"/>
              </w:rPr>
              <w:t>实际</w:t>
            </w:r>
          </w:p>
        </w:tc>
        <w:tc>
          <w:tcPr>
            <w:tcW w:w="3421" w:type="pct"/>
            <w:gridSpan w:val="6"/>
            <w:tcBorders>
              <w:top w:val="single" w:sz="8" w:space="0" w:color="auto"/>
              <w:left w:val="nil"/>
              <w:bottom w:val="single" w:sz="4" w:space="0" w:color="auto"/>
              <w:right w:val="nil"/>
            </w:tcBorders>
            <w:shd w:val="clear" w:color="auto" w:fill="auto"/>
            <w:noWrap/>
            <w:vAlign w:val="center"/>
            <w:hideMark/>
          </w:tcPr>
          <w:p w14:paraId="389B2A79" w14:textId="77777777" w:rsidR="008A4840" w:rsidRPr="008A4840" w:rsidRDefault="008A4840" w:rsidP="008A4840">
            <w:pPr>
              <w:widowControl/>
              <w:jc w:val="center"/>
              <w:rPr>
                <w:rFonts w:ascii="等线" w:eastAsia="等线" w:hAnsi="等线" w:cs="宋体" w:hint="eastAsia"/>
                <w:b/>
                <w:bCs/>
                <w:color w:val="000000"/>
                <w:kern w:val="0"/>
                <w:sz w:val="22"/>
              </w:rPr>
            </w:pPr>
            <w:r w:rsidRPr="008A4840">
              <w:rPr>
                <w:rFonts w:ascii="等线" w:eastAsia="等线" w:hAnsi="等线" w:cs="宋体" w:hint="eastAsia"/>
                <w:b/>
                <w:bCs/>
                <w:color w:val="000000"/>
                <w:kern w:val="0"/>
                <w:sz w:val="22"/>
              </w:rPr>
              <w:t>预测</w:t>
            </w:r>
          </w:p>
        </w:tc>
      </w:tr>
      <w:tr w:rsidR="008A4840" w:rsidRPr="002E5404" w14:paraId="09E0E196" w14:textId="77777777" w:rsidTr="008A4840">
        <w:trPr>
          <w:trHeight w:val="300"/>
        </w:trPr>
        <w:tc>
          <w:tcPr>
            <w:tcW w:w="789" w:type="pct"/>
            <w:vMerge/>
            <w:tcBorders>
              <w:top w:val="single" w:sz="8" w:space="0" w:color="auto"/>
              <w:left w:val="nil"/>
              <w:bottom w:val="single" w:sz="8" w:space="0" w:color="000000"/>
              <w:right w:val="nil"/>
            </w:tcBorders>
            <w:vAlign w:val="center"/>
            <w:hideMark/>
          </w:tcPr>
          <w:p w14:paraId="6467CE13" w14:textId="77777777" w:rsidR="008A4840" w:rsidRPr="008A4840" w:rsidRDefault="008A4840" w:rsidP="008A4840">
            <w:pPr>
              <w:widowControl/>
              <w:jc w:val="left"/>
              <w:rPr>
                <w:rFonts w:ascii="等线" w:eastAsia="等线" w:hAnsi="等线" w:cs="宋体"/>
                <w:b/>
                <w:bCs/>
                <w:color w:val="000000"/>
                <w:kern w:val="0"/>
                <w:sz w:val="22"/>
              </w:rPr>
            </w:pPr>
          </w:p>
        </w:tc>
        <w:tc>
          <w:tcPr>
            <w:tcW w:w="790" w:type="pct"/>
            <w:vMerge/>
            <w:tcBorders>
              <w:top w:val="single" w:sz="8" w:space="0" w:color="auto"/>
              <w:left w:val="nil"/>
              <w:bottom w:val="single" w:sz="8" w:space="0" w:color="000000"/>
              <w:right w:val="nil"/>
            </w:tcBorders>
            <w:vAlign w:val="center"/>
            <w:hideMark/>
          </w:tcPr>
          <w:p w14:paraId="7D598B23" w14:textId="77777777" w:rsidR="008A4840" w:rsidRPr="008A4840" w:rsidRDefault="008A4840" w:rsidP="008A4840">
            <w:pPr>
              <w:widowControl/>
              <w:jc w:val="left"/>
              <w:rPr>
                <w:rFonts w:ascii="等线" w:eastAsia="等线" w:hAnsi="等线" w:cs="宋体"/>
                <w:b/>
                <w:bCs/>
                <w:color w:val="000000"/>
                <w:kern w:val="0"/>
                <w:sz w:val="22"/>
              </w:rPr>
            </w:pPr>
          </w:p>
        </w:tc>
        <w:tc>
          <w:tcPr>
            <w:tcW w:w="352" w:type="pct"/>
            <w:tcBorders>
              <w:top w:val="nil"/>
              <w:left w:val="nil"/>
              <w:bottom w:val="single" w:sz="8" w:space="0" w:color="auto"/>
              <w:right w:val="nil"/>
            </w:tcBorders>
            <w:shd w:val="clear" w:color="auto" w:fill="auto"/>
            <w:noWrap/>
            <w:vAlign w:val="center"/>
            <w:hideMark/>
          </w:tcPr>
          <w:p w14:paraId="6F3BAE8E" w14:textId="77777777" w:rsidR="008A4840" w:rsidRPr="008A4840" w:rsidRDefault="008A4840" w:rsidP="008A4840">
            <w:pPr>
              <w:widowControl/>
              <w:jc w:val="center"/>
              <w:rPr>
                <w:rFonts w:ascii="宋体" w:eastAsia="宋体" w:hAnsi="宋体" w:cs="宋体" w:hint="eastAsia"/>
                <w:b/>
                <w:bCs/>
                <w:color w:val="000000"/>
                <w:kern w:val="0"/>
                <w:szCs w:val="21"/>
              </w:rPr>
            </w:pPr>
            <w:r w:rsidRPr="008A4840">
              <w:rPr>
                <w:rFonts w:ascii="宋体" w:eastAsia="宋体" w:hAnsi="宋体" w:cs="宋体" w:hint="eastAsia"/>
                <w:b/>
                <w:bCs/>
                <w:color w:val="000000"/>
                <w:kern w:val="0"/>
                <w:szCs w:val="21"/>
              </w:rPr>
              <w:t>0人</w:t>
            </w:r>
          </w:p>
        </w:tc>
        <w:tc>
          <w:tcPr>
            <w:tcW w:w="428" w:type="pct"/>
            <w:tcBorders>
              <w:top w:val="nil"/>
              <w:left w:val="nil"/>
              <w:bottom w:val="single" w:sz="8" w:space="0" w:color="auto"/>
              <w:right w:val="nil"/>
            </w:tcBorders>
            <w:shd w:val="clear" w:color="auto" w:fill="auto"/>
            <w:noWrap/>
            <w:vAlign w:val="center"/>
            <w:hideMark/>
          </w:tcPr>
          <w:p w14:paraId="5FA46CB4" w14:textId="77777777" w:rsidR="008A4840" w:rsidRPr="008A4840" w:rsidRDefault="008A4840" w:rsidP="008A4840">
            <w:pPr>
              <w:widowControl/>
              <w:jc w:val="center"/>
              <w:rPr>
                <w:rFonts w:ascii="宋体" w:eastAsia="宋体" w:hAnsi="宋体" w:cs="宋体" w:hint="eastAsia"/>
                <w:b/>
                <w:bCs/>
                <w:color w:val="000000"/>
                <w:kern w:val="0"/>
                <w:szCs w:val="21"/>
              </w:rPr>
            </w:pPr>
            <w:r w:rsidRPr="008A4840">
              <w:rPr>
                <w:rFonts w:ascii="宋体" w:eastAsia="宋体" w:hAnsi="宋体" w:cs="宋体" w:hint="eastAsia"/>
                <w:b/>
                <w:bCs/>
                <w:color w:val="000000"/>
                <w:kern w:val="0"/>
                <w:szCs w:val="21"/>
              </w:rPr>
              <w:t>1-9人</w:t>
            </w:r>
          </w:p>
        </w:tc>
        <w:tc>
          <w:tcPr>
            <w:tcW w:w="541" w:type="pct"/>
            <w:tcBorders>
              <w:top w:val="nil"/>
              <w:left w:val="nil"/>
              <w:bottom w:val="single" w:sz="8" w:space="0" w:color="auto"/>
              <w:right w:val="nil"/>
            </w:tcBorders>
            <w:shd w:val="clear" w:color="auto" w:fill="auto"/>
            <w:noWrap/>
            <w:vAlign w:val="center"/>
            <w:hideMark/>
          </w:tcPr>
          <w:p w14:paraId="41EB1D9E" w14:textId="77777777" w:rsidR="008A4840" w:rsidRPr="008A4840" w:rsidRDefault="008A4840" w:rsidP="008A4840">
            <w:pPr>
              <w:widowControl/>
              <w:jc w:val="center"/>
              <w:rPr>
                <w:rFonts w:ascii="宋体" w:eastAsia="宋体" w:hAnsi="宋体" w:cs="宋体" w:hint="eastAsia"/>
                <w:b/>
                <w:bCs/>
                <w:color w:val="000000"/>
                <w:kern w:val="0"/>
                <w:szCs w:val="21"/>
              </w:rPr>
            </w:pPr>
            <w:r w:rsidRPr="008A4840">
              <w:rPr>
                <w:rFonts w:ascii="宋体" w:eastAsia="宋体" w:hAnsi="宋体" w:cs="宋体" w:hint="eastAsia"/>
                <w:b/>
                <w:bCs/>
                <w:color w:val="000000"/>
                <w:kern w:val="0"/>
                <w:szCs w:val="21"/>
              </w:rPr>
              <w:t>10-99人</w:t>
            </w:r>
          </w:p>
        </w:tc>
        <w:tc>
          <w:tcPr>
            <w:tcW w:w="655" w:type="pct"/>
            <w:tcBorders>
              <w:top w:val="nil"/>
              <w:left w:val="nil"/>
              <w:bottom w:val="single" w:sz="8" w:space="0" w:color="auto"/>
              <w:right w:val="nil"/>
            </w:tcBorders>
            <w:shd w:val="clear" w:color="auto" w:fill="auto"/>
            <w:noWrap/>
            <w:vAlign w:val="center"/>
            <w:hideMark/>
          </w:tcPr>
          <w:p w14:paraId="73DC0346" w14:textId="77777777" w:rsidR="008A4840" w:rsidRPr="008A4840" w:rsidRDefault="008A4840" w:rsidP="008A4840">
            <w:pPr>
              <w:widowControl/>
              <w:jc w:val="center"/>
              <w:rPr>
                <w:rFonts w:ascii="宋体" w:eastAsia="宋体" w:hAnsi="宋体" w:cs="宋体" w:hint="eastAsia"/>
                <w:b/>
                <w:bCs/>
                <w:color w:val="000000"/>
                <w:kern w:val="0"/>
                <w:szCs w:val="21"/>
              </w:rPr>
            </w:pPr>
            <w:r w:rsidRPr="008A4840">
              <w:rPr>
                <w:rFonts w:ascii="宋体" w:eastAsia="宋体" w:hAnsi="宋体" w:cs="宋体" w:hint="eastAsia"/>
                <w:b/>
                <w:bCs/>
                <w:color w:val="000000"/>
                <w:kern w:val="0"/>
                <w:szCs w:val="21"/>
              </w:rPr>
              <w:t>100-499人</w:t>
            </w:r>
          </w:p>
        </w:tc>
        <w:tc>
          <w:tcPr>
            <w:tcW w:w="655" w:type="pct"/>
            <w:tcBorders>
              <w:top w:val="nil"/>
              <w:left w:val="nil"/>
              <w:bottom w:val="single" w:sz="8" w:space="0" w:color="auto"/>
              <w:right w:val="nil"/>
            </w:tcBorders>
            <w:shd w:val="clear" w:color="auto" w:fill="auto"/>
            <w:noWrap/>
            <w:vAlign w:val="center"/>
            <w:hideMark/>
          </w:tcPr>
          <w:p w14:paraId="5A767C34" w14:textId="77777777" w:rsidR="008A4840" w:rsidRPr="008A4840" w:rsidRDefault="008A4840" w:rsidP="008A4840">
            <w:pPr>
              <w:widowControl/>
              <w:jc w:val="center"/>
              <w:rPr>
                <w:rFonts w:ascii="宋体" w:eastAsia="宋体" w:hAnsi="宋体" w:cs="宋体" w:hint="eastAsia"/>
                <w:b/>
                <w:bCs/>
                <w:color w:val="000000"/>
                <w:kern w:val="0"/>
                <w:szCs w:val="21"/>
              </w:rPr>
            </w:pPr>
            <w:r w:rsidRPr="008A4840">
              <w:rPr>
                <w:rFonts w:ascii="宋体" w:eastAsia="宋体" w:hAnsi="宋体" w:cs="宋体" w:hint="eastAsia"/>
                <w:b/>
                <w:bCs/>
                <w:color w:val="000000"/>
                <w:kern w:val="0"/>
                <w:szCs w:val="21"/>
              </w:rPr>
              <w:t>500-999人</w:t>
            </w:r>
          </w:p>
        </w:tc>
        <w:tc>
          <w:tcPr>
            <w:tcW w:w="791" w:type="pct"/>
            <w:tcBorders>
              <w:top w:val="nil"/>
              <w:left w:val="nil"/>
              <w:bottom w:val="single" w:sz="8" w:space="0" w:color="auto"/>
              <w:right w:val="nil"/>
            </w:tcBorders>
            <w:shd w:val="clear" w:color="auto" w:fill="auto"/>
            <w:noWrap/>
            <w:vAlign w:val="center"/>
            <w:hideMark/>
          </w:tcPr>
          <w:p w14:paraId="0E87C6C3" w14:textId="77777777" w:rsidR="008A4840" w:rsidRPr="008A4840" w:rsidRDefault="008A4840" w:rsidP="008A4840">
            <w:pPr>
              <w:widowControl/>
              <w:jc w:val="center"/>
              <w:rPr>
                <w:rFonts w:ascii="宋体" w:eastAsia="宋体" w:hAnsi="宋体" w:cs="宋体" w:hint="eastAsia"/>
                <w:b/>
                <w:bCs/>
                <w:color w:val="000000"/>
                <w:kern w:val="0"/>
                <w:szCs w:val="21"/>
              </w:rPr>
            </w:pPr>
            <w:r w:rsidRPr="008A4840">
              <w:rPr>
                <w:rFonts w:ascii="宋体" w:eastAsia="宋体" w:hAnsi="宋体" w:cs="宋体" w:hint="eastAsia"/>
                <w:b/>
                <w:bCs/>
                <w:color w:val="000000"/>
                <w:kern w:val="0"/>
                <w:szCs w:val="21"/>
              </w:rPr>
              <w:t>1000-4999人</w:t>
            </w:r>
          </w:p>
        </w:tc>
      </w:tr>
      <w:tr w:rsidR="008A4840" w:rsidRPr="008A4840" w14:paraId="400F6036" w14:textId="77777777" w:rsidTr="008A4840">
        <w:trPr>
          <w:trHeight w:val="276"/>
        </w:trPr>
        <w:tc>
          <w:tcPr>
            <w:tcW w:w="789" w:type="pct"/>
            <w:tcBorders>
              <w:top w:val="nil"/>
              <w:left w:val="nil"/>
              <w:bottom w:val="nil"/>
              <w:right w:val="nil"/>
            </w:tcBorders>
            <w:shd w:val="clear" w:color="auto" w:fill="auto"/>
            <w:noWrap/>
            <w:vAlign w:val="center"/>
            <w:hideMark/>
          </w:tcPr>
          <w:p w14:paraId="133AFA8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K近邻法</w:t>
            </w:r>
          </w:p>
        </w:tc>
        <w:tc>
          <w:tcPr>
            <w:tcW w:w="790" w:type="pct"/>
            <w:tcBorders>
              <w:top w:val="nil"/>
              <w:left w:val="nil"/>
              <w:bottom w:val="nil"/>
              <w:right w:val="nil"/>
            </w:tcBorders>
            <w:shd w:val="clear" w:color="auto" w:fill="auto"/>
            <w:noWrap/>
            <w:vAlign w:val="center"/>
            <w:hideMark/>
          </w:tcPr>
          <w:p w14:paraId="58AAE2DD" w14:textId="77777777" w:rsidR="008A4840" w:rsidRPr="008A4840" w:rsidRDefault="008A4840" w:rsidP="008A4840">
            <w:pPr>
              <w:widowControl/>
              <w:jc w:val="center"/>
              <w:rPr>
                <w:rFonts w:ascii="等线" w:eastAsia="等线" w:hAnsi="等线" w:cs="宋体" w:hint="eastAsia"/>
                <w:color w:val="000000"/>
                <w:kern w:val="0"/>
                <w:sz w:val="22"/>
              </w:rPr>
            </w:pPr>
          </w:p>
        </w:tc>
        <w:tc>
          <w:tcPr>
            <w:tcW w:w="352" w:type="pct"/>
            <w:tcBorders>
              <w:top w:val="nil"/>
              <w:left w:val="nil"/>
              <w:bottom w:val="nil"/>
              <w:right w:val="nil"/>
            </w:tcBorders>
            <w:shd w:val="clear" w:color="auto" w:fill="auto"/>
            <w:noWrap/>
            <w:vAlign w:val="center"/>
            <w:hideMark/>
          </w:tcPr>
          <w:p w14:paraId="2ECE2ADA" w14:textId="77777777" w:rsidR="008A4840" w:rsidRPr="008A4840" w:rsidRDefault="008A4840" w:rsidP="008A4840">
            <w:pPr>
              <w:widowControl/>
              <w:jc w:val="left"/>
              <w:rPr>
                <w:rFonts w:ascii="Times New Roman" w:eastAsia="Times New Roman" w:hAnsi="Times New Roman" w:cs="Times New Roman"/>
                <w:kern w:val="0"/>
                <w:sz w:val="20"/>
                <w:szCs w:val="20"/>
              </w:rPr>
            </w:pPr>
          </w:p>
        </w:tc>
        <w:tc>
          <w:tcPr>
            <w:tcW w:w="428" w:type="pct"/>
            <w:tcBorders>
              <w:top w:val="nil"/>
              <w:left w:val="nil"/>
              <w:bottom w:val="nil"/>
              <w:right w:val="nil"/>
            </w:tcBorders>
            <w:shd w:val="clear" w:color="auto" w:fill="auto"/>
            <w:noWrap/>
            <w:vAlign w:val="center"/>
            <w:hideMark/>
          </w:tcPr>
          <w:p w14:paraId="364EBC9F"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541" w:type="pct"/>
            <w:tcBorders>
              <w:top w:val="nil"/>
              <w:left w:val="nil"/>
              <w:bottom w:val="nil"/>
              <w:right w:val="nil"/>
            </w:tcBorders>
            <w:shd w:val="clear" w:color="auto" w:fill="auto"/>
            <w:noWrap/>
            <w:vAlign w:val="center"/>
            <w:hideMark/>
          </w:tcPr>
          <w:p w14:paraId="05A6E7EC"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6F1BF923"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655" w:type="pct"/>
            <w:tcBorders>
              <w:top w:val="nil"/>
              <w:left w:val="nil"/>
              <w:bottom w:val="nil"/>
              <w:right w:val="nil"/>
            </w:tcBorders>
            <w:shd w:val="clear" w:color="auto" w:fill="auto"/>
            <w:noWrap/>
            <w:vAlign w:val="center"/>
            <w:hideMark/>
          </w:tcPr>
          <w:p w14:paraId="1F319A98"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1" w:type="pct"/>
            <w:tcBorders>
              <w:top w:val="nil"/>
              <w:left w:val="nil"/>
              <w:bottom w:val="nil"/>
              <w:right w:val="nil"/>
            </w:tcBorders>
            <w:shd w:val="clear" w:color="auto" w:fill="auto"/>
            <w:noWrap/>
            <w:vAlign w:val="center"/>
            <w:hideMark/>
          </w:tcPr>
          <w:p w14:paraId="4D047BD4" w14:textId="77777777" w:rsidR="008A4840" w:rsidRPr="008A4840" w:rsidRDefault="008A4840" w:rsidP="008A4840">
            <w:pPr>
              <w:widowControl/>
              <w:jc w:val="center"/>
              <w:rPr>
                <w:rFonts w:ascii="Times New Roman" w:eastAsia="Times New Roman" w:hAnsi="Times New Roman" w:cs="Times New Roman"/>
                <w:kern w:val="0"/>
                <w:sz w:val="20"/>
                <w:szCs w:val="20"/>
              </w:rPr>
            </w:pPr>
          </w:p>
        </w:tc>
      </w:tr>
      <w:tr w:rsidR="008A4840" w:rsidRPr="008A4840" w14:paraId="5CD51115" w14:textId="77777777" w:rsidTr="008A4840">
        <w:trPr>
          <w:trHeight w:val="288"/>
        </w:trPr>
        <w:tc>
          <w:tcPr>
            <w:tcW w:w="789" w:type="pct"/>
            <w:tcBorders>
              <w:top w:val="nil"/>
              <w:left w:val="nil"/>
              <w:bottom w:val="nil"/>
              <w:right w:val="nil"/>
            </w:tcBorders>
            <w:shd w:val="clear" w:color="auto" w:fill="auto"/>
            <w:noWrap/>
            <w:vAlign w:val="center"/>
            <w:hideMark/>
          </w:tcPr>
          <w:p w14:paraId="28EADC8C"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551BB409"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22D69A8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1DF418E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149</w:t>
            </w:r>
          </w:p>
        </w:tc>
        <w:tc>
          <w:tcPr>
            <w:tcW w:w="541" w:type="pct"/>
            <w:tcBorders>
              <w:top w:val="nil"/>
              <w:left w:val="nil"/>
              <w:bottom w:val="nil"/>
              <w:right w:val="nil"/>
            </w:tcBorders>
            <w:shd w:val="clear" w:color="auto" w:fill="auto"/>
            <w:noWrap/>
            <w:vAlign w:val="center"/>
            <w:hideMark/>
          </w:tcPr>
          <w:p w14:paraId="386BE4D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1E36787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AB8A38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8666FA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0A91889F" w14:textId="77777777" w:rsidTr="008A4840">
        <w:trPr>
          <w:trHeight w:val="288"/>
        </w:trPr>
        <w:tc>
          <w:tcPr>
            <w:tcW w:w="789" w:type="pct"/>
            <w:tcBorders>
              <w:top w:val="nil"/>
              <w:left w:val="nil"/>
              <w:bottom w:val="nil"/>
              <w:right w:val="nil"/>
            </w:tcBorders>
            <w:shd w:val="clear" w:color="auto" w:fill="auto"/>
            <w:noWrap/>
            <w:vAlign w:val="center"/>
            <w:hideMark/>
          </w:tcPr>
          <w:p w14:paraId="74FD492A"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33ECB7B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1B517B4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112</w:t>
            </w:r>
          </w:p>
        </w:tc>
        <w:tc>
          <w:tcPr>
            <w:tcW w:w="428" w:type="pct"/>
            <w:tcBorders>
              <w:top w:val="nil"/>
              <w:left w:val="nil"/>
              <w:bottom w:val="nil"/>
              <w:right w:val="nil"/>
            </w:tcBorders>
            <w:shd w:val="clear" w:color="auto" w:fill="auto"/>
            <w:noWrap/>
            <w:vAlign w:val="center"/>
            <w:hideMark/>
          </w:tcPr>
          <w:p w14:paraId="1FF3B77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376</w:t>
            </w:r>
          </w:p>
        </w:tc>
        <w:tc>
          <w:tcPr>
            <w:tcW w:w="541" w:type="pct"/>
            <w:tcBorders>
              <w:top w:val="nil"/>
              <w:left w:val="nil"/>
              <w:bottom w:val="nil"/>
              <w:right w:val="nil"/>
            </w:tcBorders>
            <w:shd w:val="clear" w:color="auto" w:fill="auto"/>
            <w:noWrap/>
            <w:vAlign w:val="center"/>
            <w:hideMark/>
          </w:tcPr>
          <w:p w14:paraId="63D284E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19</w:t>
            </w:r>
          </w:p>
        </w:tc>
        <w:tc>
          <w:tcPr>
            <w:tcW w:w="655" w:type="pct"/>
            <w:tcBorders>
              <w:top w:val="nil"/>
              <w:left w:val="nil"/>
              <w:bottom w:val="nil"/>
              <w:right w:val="nil"/>
            </w:tcBorders>
            <w:shd w:val="clear" w:color="auto" w:fill="auto"/>
            <w:noWrap/>
            <w:vAlign w:val="center"/>
            <w:hideMark/>
          </w:tcPr>
          <w:p w14:paraId="1E40A97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1B2327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C47D3B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2C5C66D7" w14:textId="77777777" w:rsidTr="008A4840">
        <w:trPr>
          <w:trHeight w:val="288"/>
        </w:trPr>
        <w:tc>
          <w:tcPr>
            <w:tcW w:w="789" w:type="pct"/>
            <w:tcBorders>
              <w:top w:val="nil"/>
              <w:left w:val="nil"/>
              <w:bottom w:val="nil"/>
              <w:right w:val="nil"/>
            </w:tcBorders>
            <w:shd w:val="clear" w:color="auto" w:fill="auto"/>
            <w:noWrap/>
            <w:vAlign w:val="center"/>
            <w:hideMark/>
          </w:tcPr>
          <w:p w14:paraId="0C32E247"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171F7F35"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2E5FDDA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7</w:t>
            </w:r>
          </w:p>
        </w:tc>
        <w:tc>
          <w:tcPr>
            <w:tcW w:w="428" w:type="pct"/>
            <w:tcBorders>
              <w:top w:val="nil"/>
              <w:left w:val="nil"/>
              <w:bottom w:val="nil"/>
              <w:right w:val="nil"/>
            </w:tcBorders>
            <w:shd w:val="clear" w:color="auto" w:fill="auto"/>
            <w:noWrap/>
            <w:vAlign w:val="center"/>
            <w:hideMark/>
          </w:tcPr>
          <w:p w14:paraId="2EC85CB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54</w:t>
            </w:r>
          </w:p>
        </w:tc>
        <w:tc>
          <w:tcPr>
            <w:tcW w:w="541" w:type="pct"/>
            <w:tcBorders>
              <w:top w:val="nil"/>
              <w:left w:val="nil"/>
              <w:bottom w:val="nil"/>
              <w:right w:val="nil"/>
            </w:tcBorders>
            <w:shd w:val="clear" w:color="auto" w:fill="auto"/>
            <w:noWrap/>
            <w:vAlign w:val="center"/>
            <w:hideMark/>
          </w:tcPr>
          <w:p w14:paraId="57999FA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40</w:t>
            </w:r>
          </w:p>
        </w:tc>
        <w:tc>
          <w:tcPr>
            <w:tcW w:w="655" w:type="pct"/>
            <w:tcBorders>
              <w:top w:val="nil"/>
              <w:left w:val="nil"/>
              <w:bottom w:val="nil"/>
              <w:right w:val="nil"/>
            </w:tcBorders>
            <w:shd w:val="clear" w:color="auto" w:fill="auto"/>
            <w:noWrap/>
            <w:vAlign w:val="center"/>
            <w:hideMark/>
          </w:tcPr>
          <w:p w14:paraId="3B8F05A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8D91A7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BD9C4B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14122378" w14:textId="77777777" w:rsidTr="008A4840">
        <w:trPr>
          <w:trHeight w:val="288"/>
        </w:trPr>
        <w:tc>
          <w:tcPr>
            <w:tcW w:w="789" w:type="pct"/>
            <w:tcBorders>
              <w:top w:val="nil"/>
              <w:left w:val="nil"/>
              <w:bottom w:val="nil"/>
              <w:right w:val="nil"/>
            </w:tcBorders>
            <w:shd w:val="clear" w:color="auto" w:fill="auto"/>
            <w:noWrap/>
            <w:vAlign w:val="center"/>
            <w:hideMark/>
          </w:tcPr>
          <w:p w14:paraId="6FE20F15"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E6995A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43A03A8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4F34D9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34F3E12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0B10C26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CFD9B5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83E2B5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36A02FFF" w14:textId="77777777" w:rsidTr="008A4840">
        <w:trPr>
          <w:trHeight w:val="288"/>
        </w:trPr>
        <w:tc>
          <w:tcPr>
            <w:tcW w:w="789" w:type="pct"/>
            <w:tcBorders>
              <w:top w:val="nil"/>
              <w:left w:val="nil"/>
              <w:bottom w:val="nil"/>
              <w:right w:val="nil"/>
            </w:tcBorders>
            <w:shd w:val="clear" w:color="auto" w:fill="auto"/>
            <w:noWrap/>
            <w:vAlign w:val="center"/>
            <w:hideMark/>
          </w:tcPr>
          <w:p w14:paraId="16E76B2B"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707096B"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74011B9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98B97B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B49167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DF0714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C37AA8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E9509A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5888DDB6" w14:textId="77777777" w:rsidTr="008A4840">
        <w:trPr>
          <w:trHeight w:val="288"/>
        </w:trPr>
        <w:tc>
          <w:tcPr>
            <w:tcW w:w="789" w:type="pct"/>
            <w:tcBorders>
              <w:top w:val="nil"/>
              <w:left w:val="nil"/>
              <w:bottom w:val="nil"/>
              <w:right w:val="nil"/>
            </w:tcBorders>
            <w:shd w:val="clear" w:color="auto" w:fill="auto"/>
            <w:noWrap/>
            <w:vAlign w:val="center"/>
            <w:hideMark/>
          </w:tcPr>
          <w:p w14:paraId="3A5E2BDE"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9C5C28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42C3CD6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CAC53B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A1394A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C39AA8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B50905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CBDCDB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223E6299" w14:textId="77777777" w:rsidTr="008A4840">
        <w:trPr>
          <w:trHeight w:val="276"/>
        </w:trPr>
        <w:tc>
          <w:tcPr>
            <w:tcW w:w="789" w:type="pct"/>
            <w:tcBorders>
              <w:top w:val="single" w:sz="4" w:space="0" w:color="auto"/>
              <w:left w:val="nil"/>
              <w:bottom w:val="nil"/>
              <w:right w:val="nil"/>
            </w:tcBorders>
            <w:shd w:val="clear" w:color="auto" w:fill="auto"/>
            <w:noWrap/>
            <w:vAlign w:val="center"/>
            <w:hideMark/>
          </w:tcPr>
          <w:p w14:paraId="15AE63D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决策树</w:t>
            </w:r>
          </w:p>
        </w:tc>
        <w:tc>
          <w:tcPr>
            <w:tcW w:w="790" w:type="pct"/>
            <w:tcBorders>
              <w:top w:val="single" w:sz="4" w:space="0" w:color="auto"/>
              <w:left w:val="nil"/>
              <w:bottom w:val="nil"/>
              <w:right w:val="nil"/>
            </w:tcBorders>
            <w:shd w:val="clear" w:color="auto" w:fill="auto"/>
            <w:noWrap/>
            <w:vAlign w:val="center"/>
            <w:hideMark/>
          </w:tcPr>
          <w:p w14:paraId="5E39D978" w14:textId="77777777" w:rsidR="008A4840" w:rsidRPr="008A4840" w:rsidRDefault="008A4840" w:rsidP="008A4840">
            <w:pPr>
              <w:widowControl/>
              <w:jc w:val="left"/>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6C58B5A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r>
      <w:tr w:rsidR="008A4840" w:rsidRPr="008A4840" w14:paraId="79C6B648" w14:textId="77777777" w:rsidTr="008A4840">
        <w:trPr>
          <w:trHeight w:val="288"/>
        </w:trPr>
        <w:tc>
          <w:tcPr>
            <w:tcW w:w="789" w:type="pct"/>
            <w:tcBorders>
              <w:top w:val="nil"/>
              <w:left w:val="nil"/>
              <w:bottom w:val="nil"/>
              <w:right w:val="nil"/>
            </w:tcBorders>
            <w:shd w:val="clear" w:color="auto" w:fill="auto"/>
            <w:noWrap/>
            <w:vAlign w:val="center"/>
            <w:hideMark/>
          </w:tcPr>
          <w:p w14:paraId="4E595CA0"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5543462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10E84DA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138</w:t>
            </w:r>
          </w:p>
        </w:tc>
        <w:tc>
          <w:tcPr>
            <w:tcW w:w="428" w:type="pct"/>
            <w:tcBorders>
              <w:top w:val="nil"/>
              <w:left w:val="nil"/>
              <w:bottom w:val="nil"/>
              <w:right w:val="nil"/>
            </w:tcBorders>
            <w:shd w:val="clear" w:color="auto" w:fill="auto"/>
            <w:noWrap/>
            <w:vAlign w:val="center"/>
            <w:hideMark/>
          </w:tcPr>
          <w:p w14:paraId="3AF875B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131</w:t>
            </w:r>
          </w:p>
        </w:tc>
        <w:tc>
          <w:tcPr>
            <w:tcW w:w="541" w:type="pct"/>
            <w:tcBorders>
              <w:top w:val="nil"/>
              <w:left w:val="nil"/>
              <w:bottom w:val="nil"/>
              <w:right w:val="nil"/>
            </w:tcBorders>
            <w:shd w:val="clear" w:color="auto" w:fill="auto"/>
            <w:noWrap/>
            <w:vAlign w:val="center"/>
            <w:hideMark/>
          </w:tcPr>
          <w:p w14:paraId="68C9744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18</w:t>
            </w:r>
          </w:p>
        </w:tc>
        <w:tc>
          <w:tcPr>
            <w:tcW w:w="655" w:type="pct"/>
            <w:tcBorders>
              <w:top w:val="nil"/>
              <w:left w:val="nil"/>
              <w:bottom w:val="nil"/>
              <w:right w:val="nil"/>
            </w:tcBorders>
            <w:shd w:val="clear" w:color="auto" w:fill="auto"/>
            <w:noWrap/>
            <w:vAlign w:val="center"/>
            <w:hideMark/>
          </w:tcPr>
          <w:p w14:paraId="137DBBF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9A141E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A6A443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730D8AC9" w14:textId="77777777" w:rsidTr="008A4840">
        <w:trPr>
          <w:trHeight w:val="288"/>
        </w:trPr>
        <w:tc>
          <w:tcPr>
            <w:tcW w:w="789" w:type="pct"/>
            <w:tcBorders>
              <w:top w:val="nil"/>
              <w:left w:val="nil"/>
              <w:bottom w:val="nil"/>
              <w:right w:val="nil"/>
            </w:tcBorders>
            <w:shd w:val="clear" w:color="auto" w:fill="auto"/>
            <w:noWrap/>
            <w:vAlign w:val="center"/>
            <w:hideMark/>
          </w:tcPr>
          <w:p w14:paraId="574BE7FC"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160F83E5"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6C43976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150</w:t>
            </w:r>
          </w:p>
        </w:tc>
        <w:tc>
          <w:tcPr>
            <w:tcW w:w="428" w:type="pct"/>
            <w:tcBorders>
              <w:top w:val="nil"/>
              <w:left w:val="nil"/>
              <w:bottom w:val="nil"/>
              <w:right w:val="nil"/>
            </w:tcBorders>
            <w:shd w:val="clear" w:color="auto" w:fill="auto"/>
            <w:noWrap/>
            <w:vAlign w:val="center"/>
            <w:hideMark/>
          </w:tcPr>
          <w:p w14:paraId="7813E82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301</w:t>
            </w:r>
          </w:p>
        </w:tc>
        <w:tc>
          <w:tcPr>
            <w:tcW w:w="541" w:type="pct"/>
            <w:tcBorders>
              <w:top w:val="nil"/>
              <w:left w:val="nil"/>
              <w:bottom w:val="nil"/>
              <w:right w:val="nil"/>
            </w:tcBorders>
            <w:shd w:val="clear" w:color="auto" w:fill="auto"/>
            <w:noWrap/>
            <w:vAlign w:val="center"/>
            <w:hideMark/>
          </w:tcPr>
          <w:p w14:paraId="2EBE717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56</w:t>
            </w:r>
          </w:p>
        </w:tc>
        <w:tc>
          <w:tcPr>
            <w:tcW w:w="655" w:type="pct"/>
            <w:tcBorders>
              <w:top w:val="nil"/>
              <w:left w:val="nil"/>
              <w:bottom w:val="nil"/>
              <w:right w:val="nil"/>
            </w:tcBorders>
            <w:shd w:val="clear" w:color="auto" w:fill="auto"/>
            <w:noWrap/>
            <w:vAlign w:val="center"/>
            <w:hideMark/>
          </w:tcPr>
          <w:p w14:paraId="5B12E25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E81880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A4C7AB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7782F80C" w14:textId="77777777" w:rsidTr="008A4840">
        <w:trPr>
          <w:trHeight w:val="288"/>
        </w:trPr>
        <w:tc>
          <w:tcPr>
            <w:tcW w:w="789" w:type="pct"/>
            <w:tcBorders>
              <w:top w:val="nil"/>
              <w:left w:val="nil"/>
              <w:bottom w:val="nil"/>
              <w:right w:val="nil"/>
            </w:tcBorders>
            <w:shd w:val="clear" w:color="auto" w:fill="auto"/>
            <w:noWrap/>
            <w:vAlign w:val="center"/>
            <w:hideMark/>
          </w:tcPr>
          <w:p w14:paraId="699230F6"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286D3598"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00ADD51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13</w:t>
            </w:r>
          </w:p>
        </w:tc>
        <w:tc>
          <w:tcPr>
            <w:tcW w:w="428" w:type="pct"/>
            <w:tcBorders>
              <w:top w:val="nil"/>
              <w:left w:val="nil"/>
              <w:bottom w:val="nil"/>
              <w:right w:val="nil"/>
            </w:tcBorders>
            <w:shd w:val="clear" w:color="auto" w:fill="auto"/>
            <w:noWrap/>
            <w:vAlign w:val="center"/>
            <w:hideMark/>
          </w:tcPr>
          <w:p w14:paraId="27D4E17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37</w:t>
            </w:r>
          </w:p>
        </w:tc>
        <w:tc>
          <w:tcPr>
            <w:tcW w:w="541" w:type="pct"/>
            <w:tcBorders>
              <w:top w:val="nil"/>
              <w:left w:val="nil"/>
              <w:bottom w:val="nil"/>
              <w:right w:val="nil"/>
            </w:tcBorders>
            <w:shd w:val="clear" w:color="auto" w:fill="auto"/>
            <w:noWrap/>
            <w:vAlign w:val="center"/>
            <w:hideMark/>
          </w:tcPr>
          <w:p w14:paraId="2CDB8E9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49</w:t>
            </w:r>
          </w:p>
        </w:tc>
        <w:tc>
          <w:tcPr>
            <w:tcW w:w="655" w:type="pct"/>
            <w:tcBorders>
              <w:top w:val="nil"/>
              <w:left w:val="nil"/>
              <w:bottom w:val="nil"/>
              <w:right w:val="nil"/>
            </w:tcBorders>
            <w:shd w:val="clear" w:color="auto" w:fill="auto"/>
            <w:noWrap/>
            <w:vAlign w:val="center"/>
            <w:hideMark/>
          </w:tcPr>
          <w:p w14:paraId="7DF9365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5CA5974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7A8885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16465B3C" w14:textId="77777777" w:rsidTr="008A4840">
        <w:trPr>
          <w:trHeight w:val="288"/>
        </w:trPr>
        <w:tc>
          <w:tcPr>
            <w:tcW w:w="789" w:type="pct"/>
            <w:tcBorders>
              <w:top w:val="nil"/>
              <w:left w:val="nil"/>
              <w:bottom w:val="nil"/>
              <w:right w:val="nil"/>
            </w:tcBorders>
            <w:shd w:val="clear" w:color="auto" w:fill="auto"/>
            <w:noWrap/>
            <w:vAlign w:val="center"/>
            <w:hideMark/>
          </w:tcPr>
          <w:p w14:paraId="7672D606"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2E899326"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6EDEF31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A20B4D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3C65CC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BE1C21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1EE0B67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DC5BF3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425D73FA" w14:textId="77777777" w:rsidTr="008A4840">
        <w:trPr>
          <w:trHeight w:val="288"/>
        </w:trPr>
        <w:tc>
          <w:tcPr>
            <w:tcW w:w="789" w:type="pct"/>
            <w:tcBorders>
              <w:top w:val="nil"/>
              <w:left w:val="nil"/>
              <w:bottom w:val="nil"/>
              <w:right w:val="nil"/>
            </w:tcBorders>
            <w:shd w:val="clear" w:color="auto" w:fill="auto"/>
            <w:noWrap/>
            <w:vAlign w:val="center"/>
            <w:hideMark/>
          </w:tcPr>
          <w:p w14:paraId="2426B8A2"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7C85DC4A"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366100F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26FB85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300821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58B1F3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53A6F8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DD57E5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7722BA5F" w14:textId="77777777" w:rsidTr="008A4840">
        <w:trPr>
          <w:trHeight w:val="288"/>
        </w:trPr>
        <w:tc>
          <w:tcPr>
            <w:tcW w:w="789" w:type="pct"/>
            <w:tcBorders>
              <w:top w:val="nil"/>
              <w:left w:val="nil"/>
              <w:bottom w:val="single" w:sz="4" w:space="0" w:color="auto"/>
              <w:right w:val="nil"/>
            </w:tcBorders>
            <w:shd w:val="clear" w:color="auto" w:fill="auto"/>
            <w:noWrap/>
            <w:vAlign w:val="center"/>
            <w:hideMark/>
          </w:tcPr>
          <w:p w14:paraId="16370E8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5934CFD8" w14:textId="77777777" w:rsidR="008A4840" w:rsidRPr="008A4840" w:rsidRDefault="008A4840" w:rsidP="008A4840">
            <w:pPr>
              <w:widowControl/>
              <w:jc w:val="left"/>
              <w:rPr>
                <w:rFonts w:ascii="宋体" w:eastAsia="宋体" w:hAnsi="宋体" w:cs="宋体" w:hint="eastAsia"/>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5A166EE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29A9812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66CCFBA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60DF15E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695714E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4CC9DCA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2139FBB0" w14:textId="77777777" w:rsidTr="008A4840">
        <w:trPr>
          <w:trHeight w:val="276"/>
        </w:trPr>
        <w:tc>
          <w:tcPr>
            <w:tcW w:w="789" w:type="pct"/>
            <w:tcBorders>
              <w:top w:val="nil"/>
              <w:left w:val="nil"/>
              <w:bottom w:val="nil"/>
              <w:right w:val="nil"/>
            </w:tcBorders>
            <w:shd w:val="clear" w:color="auto" w:fill="auto"/>
            <w:noWrap/>
            <w:vAlign w:val="center"/>
            <w:hideMark/>
          </w:tcPr>
          <w:p w14:paraId="0A54C83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随机森林</w:t>
            </w:r>
          </w:p>
        </w:tc>
        <w:tc>
          <w:tcPr>
            <w:tcW w:w="790" w:type="pct"/>
            <w:tcBorders>
              <w:top w:val="nil"/>
              <w:left w:val="nil"/>
              <w:bottom w:val="nil"/>
              <w:right w:val="nil"/>
            </w:tcBorders>
            <w:shd w:val="clear" w:color="auto" w:fill="auto"/>
            <w:noWrap/>
            <w:vAlign w:val="center"/>
            <w:hideMark/>
          </w:tcPr>
          <w:p w14:paraId="7190FF67" w14:textId="77777777" w:rsidR="008A4840" w:rsidRPr="008A4840" w:rsidRDefault="008A4840" w:rsidP="008A4840">
            <w:pPr>
              <w:widowControl/>
              <w:jc w:val="center"/>
              <w:rPr>
                <w:rFonts w:ascii="等线" w:eastAsia="等线" w:hAnsi="等线" w:cs="宋体" w:hint="eastAsia"/>
                <w:color w:val="000000"/>
                <w:kern w:val="0"/>
                <w:sz w:val="22"/>
              </w:rPr>
            </w:pPr>
          </w:p>
        </w:tc>
        <w:tc>
          <w:tcPr>
            <w:tcW w:w="3421" w:type="pct"/>
            <w:gridSpan w:val="6"/>
            <w:tcBorders>
              <w:top w:val="nil"/>
              <w:left w:val="nil"/>
              <w:bottom w:val="nil"/>
              <w:right w:val="nil"/>
            </w:tcBorders>
            <w:shd w:val="clear" w:color="auto" w:fill="auto"/>
            <w:noWrap/>
            <w:vAlign w:val="center"/>
            <w:hideMark/>
          </w:tcPr>
          <w:p w14:paraId="62A2F911" w14:textId="77777777" w:rsidR="008A4840" w:rsidRPr="008A4840" w:rsidRDefault="008A4840" w:rsidP="008A4840">
            <w:pPr>
              <w:widowControl/>
              <w:jc w:val="left"/>
              <w:rPr>
                <w:rFonts w:ascii="Times New Roman" w:eastAsia="Times New Roman" w:hAnsi="Times New Roman" w:cs="Times New Roman"/>
                <w:kern w:val="0"/>
                <w:sz w:val="20"/>
                <w:szCs w:val="20"/>
              </w:rPr>
            </w:pPr>
          </w:p>
        </w:tc>
      </w:tr>
      <w:tr w:rsidR="008A4840" w:rsidRPr="008A4840" w14:paraId="5871134E" w14:textId="77777777" w:rsidTr="008A4840">
        <w:trPr>
          <w:trHeight w:val="288"/>
        </w:trPr>
        <w:tc>
          <w:tcPr>
            <w:tcW w:w="789" w:type="pct"/>
            <w:tcBorders>
              <w:top w:val="nil"/>
              <w:left w:val="nil"/>
              <w:bottom w:val="nil"/>
              <w:right w:val="nil"/>
            </w:tcBorders>
            <w:shd w:val="clear" w:color="auto" w:fill="auto"/>
            <w:noWrap/>
            <w:vAlign w:val="center"/>
            <w:hideMark/>
          </w:tcPr>
          <w:p w14:paraId="487941BD"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6EDBCF5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01AE3B1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157</w:t>
            </w:r>
          </w:p>
        </w:tc>
        <w:tc>
          <w:tcPr>
            <w:tcW w:w="428" w:type="pct"/>
            <w:tcBorders>
              <w:top w:val="nil"/>
              <w:left w:val="nil"/>
              <w:bottom w:val="nil"/>
              <w:right w:val="nil"/>
            </w:tcBorders>
            <w:shd w:val="clear" w:color="auto" w:fill="auto"/>
            <w:noWrap/>
            <w:vAlign w:val="center"/>
            <w:hideMark/>
          </w:tcPr>
          <w:p w14:paraId="141D85D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126</w:t>
            </w:r>
          </w:p>
        </w:tc>
        <w:tc>
          <w:tcPr>
            <w:tcW w:w="541" w:type="pct"/>
            <w:tcBorders>
              <w:top w:val="nil"/>
              <w:left w:val="nil"/>
              <w:bottom w:val="nil"/>
              <w:right w:val="nil"/>
            </w:tcBorders>
            <w:shd w:val="clear" w:color="auto" w:fill="auto"/>
            <w:noWrap/>
            <w:vAlign w:val="center"/>
            <w:hideMark/>
          </w:tcPr>
          <w:p w14:paraId="4BA49AE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04D805F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E6A5B8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1453E3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128E70EF" w14:textId="77777777" w:rsidTr="008A4840">
        <w:trPr>
          <w:trHeight w:val="288"/>
        </w:trPr>
        <w:tc>
          <w:tcPr>
            <w:tcW w:w="789" w:type="pct"/>
            <w:tcBorders>
              <w:top w:val="nil"/>
              <w:left w:val="nil"/>
              <w:bottom w:val="nil"/>
              <w:right w:val="nil"/>
            </w:tcBorders>
            <w:shd w:val="clear" w:color="auto" w:fill="auto"/>
            <w:noWrap/>
            <w:vAlign w:val="center"/>
            <w:hideMark/>
          </w:tcPr>
          <w:p w14:paraId="04FE882F"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33BB20C8"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2CE56AD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132</w:t>
            </w:r>
          </w:p>
        </w:tc>
        <w:tc>
          <w:tcPr>
            <w:tcW w:w="428" w:type="pct"/>
            <w:tcBorders>
              <w:top w:val="nil"/>
              <w:left w:val="nil"/>
              <w:bottom w:val="nil"/>
              <w:right w:val="nil"/>
            </w:tcBorders>
            <w:shd w:val="clear" w:color="auto" w:fill="auto"/>
            <w:noWrap/>
            <w:vAlign w:val="center"/>
            <w:hideMark/>
          </w:tcPr>
          <w:p w14:paraId="784110F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366</w:t>
            </w:r>
          </w:p>
        </w:tc>
        <w:tc>
          <w:tcPr>
            <w:tcW w:w="541" w:type="pct"/>
            <w:tcBorders>
              <w:top w:val="nil"/>
              <w:left w:val="nil"/>
              <w:bottom w:val="nil"/>
              <w:right w:val="nil"/>
            </w:tcBorders>
            <w:shd w:val="clear" w:color="auto" w:fill="auto"/>
            <w:noWrap/>
            <w:vAlign w:val="center"/>
            <w:hideMark/>
          </w:tcPr>
          <w:p w14:paraId="733604B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9</w:t>
            </w:r>
          </w:p>
        </w:tc>
        <w:tc>
          <w:tcPr>
            <w:tcW w:w="655" w:type="pct"/>
            <w:tcBorders>
              <w:top w:val="nil"/>
              <w:left w:val="nil"/>
              <w:bottom w:val="nil"/>
              <w:right w:val="nil"/>
            </w:tcBorders>
            <w:shd w:val="clear" w:color="auto" w:fill="auto"/>
            <w:noWrap/>
            <w:vAlign w:val="center"/>
            <w:hideMark/>
          </w:tcPr>
          <w:p w14:paraId="7A60BB7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C04F1B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4B8D9F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29945FF0" w14:textId="77777777" w:rsidTr="008A4840">
        <w:trPr>
          <w:trHeight w:val="288"/>
        </w:trPr>
        <w:tc>
          <w:tcPr>
            <w:tcW w:w="789" w:type="pct"/>
            <w:tcBorders>
              <w:top w:val="nil"/>
              <w:left w:val="nil"/>
              <w:bottom w:val="nil"/>
              <w:right w:val="nil"/>
            </w:tcBorders>
            <w:shd w:val="clear" w:color="auto" w:fill="auto"/>
            <w:noWrap/>
            <w:vAlign w:val="center"/>
            <w:hideMark/>
          </w:tcPr>
          <w:p w14:paraId="7D8F4DFF"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7DB03348"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6BAC56E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w:t>
            </w:r>
          </w:p>
        </w:tc>
        <w:tc>
          <w:tcPr>
            <w:tcW w:w="428" w:type="pct"/>
            <w:tcBorders>
              <w:top w:val="nil"/>
              <w:left w:val="nil"/>
              <w:bottom w:val="nil"/>
              <w:right w:val="nil"/>
            </w:tcBorders>
            <w:shd w:val="clear" w:color="auto" w:fill="auto"/>
            <w:noWrap/>
            <w:vAlign w:val="center"/>
            <w:hideMark/>
          </w:tcPr>
          <w:p w14:paraId="4D8EBE9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55</w:t>
            </w:r>
          </w:p>
        </w:tc>
        <w:tc>
          <w:tcPr>
            <w:tcW w:w="541" w:type="pct"/>
            <w:tcBorders>
              <w:top w:val="nil"/>
              <w:left w:val="nil"/>
              <w:bottom w:val="nil"/>
              <w:right w:val="nil"/>
            </w:tcBorders>
            <w:shd w:val="clear" w:color="auto" w:fill="auto"/>
            <w:noWrap/>
            <w:vAlign w:val="center"/>
            <w:hideMark/>
          </w:tcPr>
          <w:p w14:paraId="7832D5F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42</w:t>
            </w:r>
          </w:p>
        </w:tc>
        <w:tc>
          <w:tcPr>
            <w:tcW w:w="655" w:type="pct"/>
            <w:tcBorders>
              <w:top w:val="nil"/>
              <w:left w:val="nil"/>
              <w:bottom w:val="nil"/>
              <w:right w:val="nil"/>
            </w:tcBorders>
            <w:shd w:val="clear" w:color="auto" w:fill="auto"/>
            <w:noWrap/>
            <w:vAlign w:val="center"/>
            <w:hideMark/>
          </w:tcPr>
          <w:p w14:paraId="51472B2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24FBA3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7A755D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0FB7F1FA" w14:textId="77777777" w:rsidTr="008A4840">
        <w:trPr>
          <w:trHeight w:val="288"/>
        </w:trPr>
        <w:tc>
          <w:tcPr>
            <w:tcW w:w="789" w:type="pct"/>
            <w:tcBorders>
              <w:top w:val="nil"/>
              <w:left w:val="nil"/>
              <w:bottom w:val="nil"/>
              <w:right w:val="nil"/>
            </w:tcBorders>
            <w:shd w:val="clear" w:color="auto" w:fill="auto"/>
            <w:noWrap/>
            <w:vAlign w:val="center"/>
            <w:hideMark/>
          </w:tcPr>
          <w:p w14:paraId="3C313D53"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80A6966"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527A5C8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B3B6A4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7169D09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374B2D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2EFD7E3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DDF6F2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747315E5" w14:textId="77777777" w:rsidTr="008A4840">
        <w:trPr>
          <w:trHeight w:val="288"/>
        </w:trPr>
        <w:tc>
          <w:tcPr>
            <w:tcW w:w="789" w:type="pct"/>
            <w:tcBorders>
              <w:top w:val="nil"/>
              <w:left w:val="nil"/>
              <w:bottom w:val="nil"/>
              <w:right w:val="nil"/>
            </w:tcBorders>
            <w:shd w:val="clear" w:color="auto" w:fill="auto"/>
            <w:noWrap/>
            <w:vAlign w:val="center"/>
            <w:hideMark/>
          </w:tcPr>
          <w:p w14:paraId="1ECAD040"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65A3E53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5B9D512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D3E839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24BAD9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C507E3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706A21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4859A0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686D5BEA" w14:textId="77777777" w:rsidTr="008A4840">
        <w:trPr>
          <w:trHeight w:val="288"/>
        </w:trPr>
        <w:tc>
          <w:tcPr>
            <w:tcW w:w="789" w:type="pct"/>
            <w:tcBorders>
              <w:top w:val="nil"/>
              <w:left w:val="nil"/>
              <w:bottom w:val="nil"/>
              <w:right w:val="nil"/>
            </w:tcBorders>
            <w:shd w:val="clear" w:color="auto" w:fill="auto"/>
            <w:noWrap/>
            <w:vAlign w:val="center"/>
            <w:hideMark/>
          </w:tcPr>
          <w:p w14:paraId="7E1BEF18"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10B0642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59FE1BE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0482606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18B98C0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13D303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36ED79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E51852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79868078" w14:textId="77777777" w:rsidTr="008A4840">
        <w:trPr>
          <w:trHeight w:val="276"/>
        </w:trPr>
        <w:tc>
          <w:tcPr>
            <w:tcW w:w="789" w:type="pct"/>
            <w:tcBorders>
              <w:top w:val="single" w:sz="4" w:space="0" w:color="auto"/>
              <w:left w:val="nil"/>
              <w:bottom w:val="nil"/>
              <w:right w:val="nil"/>
            </w:tcBorders>
            <w:shd w:val="clear" w:color="auto" w:fill="auto"/>
            <w:noWrap/>
            <w:vAlign w:val="center"/>
            <w:hideMark/>
          </w:tcPr>
          <w:p w14:paraId="466C15C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支持向量机</w:t>
            </w:r>
          </w:p>
        </w:tc>
        <w:tc>
          <w:tcPr>
            <w:tcW w:w="790" w:type="pct"/>
            <w:tcBorders>
              <w:top w:val="single" w:sz="4" w:space="0" w:color="auto"/>
              <w:left w:val="nil"/>
              <w:bottom w:val="nil"/>
              <w:right w:val="nil"/>
            </w:tcBorders>
            <w:shd w:val="clear" w:color="auto" w:fill="auto"/>
            <w:noWrap/>
            <w:vAlign w:val="center"/>
            <w:hideMark/>
          </w:tcPr>
          <w:p w14:paraId="3B8CFB44" w14:textId="77777777" w:rsidR="008A4840" w:rsidRPr="008A4840" w:rsidRDefault="008A4840" w:rsidP="008A4840">
            <w:pPr>
              <w:widowControl/>
              <w:jc w:val="left"/>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2A90367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r>
      <w:tr w:rsidR="008A4840" w:rsidRPr="008A4840" w14:paraId="66FEFE7C" w14:textId="77777777" w:rsidTr="008A4840">
        <w:trPr>
          <w:trHeight w:val="288"/>
        </w:trPr>
        <w:tc>
          <w:tcPr>
            <w:tcW w:w="789" w:type="pct"/>
            <w:tcBorders>
              <w:top w:val="nil"/>
              <w:left w:val="nil"/>
              <w:bottom w:val="nil"/>
              <w:right w:val="nil"/>
            </w:tcBorders>
            <w:shd w:val="clear" w:color="auto" w:fill="auto"/>
            <w:noWrap/>
            <w:vAlign w:val="center"/>
            <w:hideMark/>
          </w:tcPr>
          <w:p w14:paraId="37FB647F"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24B1B00"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5657B80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65</w:t>
            </w:r>
          </w:p>
        </w:tc>
        <w:tc>
          <w:tcPr>
            <w:tcW w:w="428" w:type="pct"/>
            <w:tcBorders>
              <w:top w:val="nil"/>
              <w:left w:val="nil"/>
              <w:bottom w:val="nil"/>
              <w:right w:val="nil"/>
            </w:tcBorders>
            <w:shd w:val="clear" w:color="auto" w:fill="auto"/>
            <w:noWrap/>
            <w:vAlign w:val="center"/>
            <w:hideMark/>
          </w:tcPr>
          <w:p w14:paraId="7E3C978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222</w:t>
            </w:r>
          </w:p>
        </w:tc>
        <w:tc>
          <w:tcPr>
            <w:tcW w:w="541" w:type="pct"/>
            <w:tcBorders>
              <w:top w:val="nil"/>
              <w:left w:val="nil"/>
              <w:bottom w:val="nil"/>
              <w:right w:val="nil"/>
            </w:tcBorders>
            <w:shd w:val="clear" w:color="auto" w:fill="auto"/>
            <w:noWrap/>
            <w:vAlign w:val="center"/>
            <w:hideMark/>
          </w:tcPr>
          <w:p w14:paraId="758DD07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C8418F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2BE6F3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BD15E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51D9996A" w14:textId="77777777" w:rsidTr="008A4840">
        <w:trPr>
          <w:trHeight w:val="288"/>
        </w:trPr>
        <w:tc>
          <w:tcPr>
            <w:tcW w:w="789" w:type="pct"/>
            <w:tcBorders>
              <w:top w:val="nil"/>
              <w:left w:val="nil"/>
              <w:bottom w:val="nil"/>
              <w:right w:val="nil"/>
            </w:tcBorders>
            <w:shd w:val="clear" w:color="auto" w:fill="auto"/>
            <w:noWrap/>
            <w:vAlign w:val="center"/>
            <w:hideMark/>
          </w:tcPr>
          <w:p w14:paraId="5F75CFB5"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5AE4BD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4AA03EF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31</w:t>
            </w:r>
          </w:p>
        </w:tc>
        <w:tc>
          <w:tcPr>
            <w:tcW w:w="428" w:type="pct"/>
            <w:tcBorders>
              <w:top w:val="nil"/>
              <w:left w:val="nil"/>
              <w:bottom w:val="nil"/>
              <w:right w:val="nil"/>
            </w:tcBorders>
            <w:shd w:val="clear" w:color="auto" w:fill="auto"/>
            <w:noWrap/>
            <w:vAlign w:val="center"/>
            <w:hideMark/>
          </w:tcPr>
          <w:p w14:paraId="009C44A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476</w:t>
            </w:r>
          </w:p>
        </w:tc>
        <w:tc>
          <w:tcPr>
            <w:tcW w:w="541" w:type="pct"/>
            <w:tcBorders>
              <w:top w:val="nil"/>
              <w:left w:val="nil"/>
              <w:bottom w:val="nil"/>
              <w:right w:val="nil"/>
            </w:tcBorders>
            <w:shd w:val="clear" w:color="auto" w:fill="auto"/>
            <w:noWrap/>
            <w:vAlign w:val="center"/>
            <w:hideMark/>
          </w:tcPr>
          <w:p w14:paraId="06017F2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276AFA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E3DE53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78EF1A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09CC75A3" w14:textId="77777777" w:rsidTr="008A4840">
        <w:trPr>
          <w:trHeight w:val="288"/>
        </w:trPr>
        <w:tc>
          <w:tcPr>
            <w:tcW w:w="789" w:type="pct"/>
            <w:tcBorders>
              <w:top w:val="nil"/>
              <w:left w:val="nil"/>
              <w:bottom w:val="nil"/>
              <w:right w:val="nil"/>
            </w:tcBorders>
            <w:shd w:val="clear" w:color="auto" w:fill="auto"/>
            <w:noWrap/>
            <w:vAlign w:val="center"/>
            <w:hideMark/>
          </w:tcPr>
          <w:p w14:paraId="23DF5A1E"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A90E5D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33CF85F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3B53021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70</w:t>
            </w:r>
          </w:p>
        </w:tc>
        <w:tc>
          <w:tcPr>
            <w:tcW w:w="541" w:type="pct"/>
            <w:tcBorders>
              <w:top w:val="nil"/>
              <w:left w:val="nil"/>
              <w:bottom w:val="nil"/>
              <w:right w:val="nil"/>
            </w:tcBorders>
            <w:shd w:val="clear" w:color="auto" w:fill="auto"/>
            <w:noWrap/>
            <w:vAlign w:val="center"/>
            <w:hideMark/>
          </w:tcPr>
          <w:p w14:paraId="7A82F58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31</w:t>
            </w:r>
          </w:p>
        </w:tc>
        <w:tc>
          <w:tcPr>
            <w:tcW w:w="655" w:type="pct"/>
            <w:tcBorders>
              <w:top w:val="nil"/>
              <w:left w:val="nil"/>
              <w:bottom w:val="nil"/>
              <w:right w:val="nil"/>
            </w:tcBorders>
            <w:shd w:val="clear" w:color="auto" w:fill="auto"/>
            <w:noWrap/>
            <w:vAlign w:val="center"/>
            <w:hideMark/>
          </w:tcPr>
          <w:p w14:paraId="0D12347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E731C1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109389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76A1820D" w14:textId="77777777" w:rsidTr="008A4840">
        <w:trPr>
          <w:trHeight w:val="288"/>
        </w:trPr>
        <w:tc>
          <w:tcPr>
            <w:tcW w:w="789" w:type="pct"/>
            <w:tcBorders>
              <w:top w:val="nil"/>
              <w:left w:val="nil"/>
              <w:bottom w:val="nil"/>
              <w:right w:val="nil"/>
            </w:tcBorders>
            <w:shd w:val="clear" w:color="auto" w:fill="auto"/>
            <w:noWrap/>
            <w:vAlign w:val="center"/>
            <w:hideMark/>
          </w:tcPr>
          <w:p w14:paraId="03C9A90A"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6A66884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7A87B72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3895FE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831F98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003DFE7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w:t>
            </w:r>
          </w:p>
        </w:tc>
        <w:tc>
          <w:tcPr>
            <w:tcW w:w="655" w:type="pct"/>
            <w:tcBorders>
              <w:top w:val="nil"/>
              <w:left w:val="nil"/>
              <w:bottom w:val="nil"/>
              <w:right w:val="nil"/>
            </w:tcBorders>
            <w:shd w:val="clear" w:color="auto" w:fill="auto"/>
            <w:noWrap/>
            <w:vAlign w:val="center"/>
            <w:hideMark/>
          </w:tcPr>
          <w:p w14:paraId="6557057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678E2C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2C9CFD07" w14:textId="77777777" w:rsidTr="008A4840">
        <w:trPr>
          <w:trHeight w:val="288"/>
        </w:trPr>
        <w:tc>
          <w:tcPr>
            <w:tcW w:w="789" w:type="pct"/>
            <w:tcBorders>
              <w:top w:val="nil"/>
              <w:left w:val="nil"/>
              <w:bottom w:val="nil"/>
              <w:right w:val="nil"/>
            </w:tcBorders>
            <w:shd w:val="clear" w:color="auto" w:fill="auto"/>
            <w:noWrap/>
            <w:vAlign w:val="center"/>
            <w:hideMark/>
          </w:tcPr>
          <w:p w14:paraId="2D0713AD"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038A9D8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77C9268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7AD883A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F40745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46BB13A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11ECD6E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5FD972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1575798B" w14:textId="77777777" w:rsidTr="008A4840">
        <w:trPr>
          <w:trHeight w:val="288"/>
        </w:trPr>
        <w:tc>
          <w:tcPr>
            <w:tcW w:w="789" w:type="pct"/>
            <w:tcBorders>
              <w:top w:val="nil"/>
              <w:left w:val="nil"/>
              <w:bottom w:val="single" w:sz="4" w:space="0" w:color="auto"/>
              <w:right w:val="nil"/>
            </w:tcBorders>
            <w:shd w:val="clear" w:color="auto" w:fill="auto"/>
            <w:noWrap/>
            <w:vAlign w:val="center"/>
            <w:hideMark/>
          </w:tcPr>
          <w:p w14:paraId="1DA3B60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c>
          <w:tcPr>
            <w:tcW w:w="790" w:type="pct"/>
            <w:tcBorders>
              <w:top w:val="nil"/>
              <w:left w:val="nil"/>
              <w:bottom w:val="single" w:sz="4" w:space="0" w:color="auto"/>
              <w:right w:val="nil"/>
            </w:tcBorders>
            <w:shd w:val="clear" w:color="auto" w:fill="auto"/>
            <w:noWrap/>
            <w:vAlign w:val="center"/>
            <w:hideMark/>
          </w:tcPr>
          <w:p w14:paraId="2C8C1FFD" w14:textId="77777777" w:rsidR="008A4840" w:rsidRPr="008A4840" w:rsidRDefault="008A4840" w:rsidP="008A4840">
            <w:pPr>
              <w:widowControl/>
              <w:jc w:val="left"/>
              <w:rPr>
                <w:rFonts w:ascii="宋体" w:eastAsia="宋体" w:hAnsi="宋体" w:cs="宋体" w:hint="eastAsia"/>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single" w:sz="4" w:space="0" w:color="auto"/>
              <w:right w:val="nil"/>
            </w:tcBorders>
            <w:shd w:val="clear" w:color="auto" w:fill="auto"/>
            <w:noWrap/>
            <w:vAlign w:val="center"/>
            <w:hideMark/>
          </w:tcPr>
          <w:p w14:paraId="16B3EBC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single" w:sz="4" w:space="0" w:color="auto"/>
              <w:right w:val="nil"/>
            </w:tcBorders>
            <w:shd w:val="clear" w:color="auto" w:fill="auto"/>
            <w:noWrap/>
            <w:vAlign w:val="center"/>
            <w:hideMark/>
          </w:tcPr>
          <w:p w14:paraId="0F68F3F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single" w:sz="4" w:space="0" w:color="auto"/>
              <w:right w:val="nil"/>
            </w:tcBorders>
            <w:shd w:val="clear" w:color="auto" w:fill="auto"/>
            <w:noWrap/>
            <w:vAlign w:val="center"/>
            <w:hideMark/>
          </w:tcPr>
          <w:p w14:paraId="4864B0F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59E6945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4" w:space="0" w:color="auto"/>
              <w:right w:val="nil"/>
            </w:tcBorders>
            <w:shd w:val="clear" w:color="auto" w:fill="auto"/>
            <w:noWrap/>
            <w:vAlign w:val="center"/>
            <w:hideMark/>
          </w:tcPr>
          <w:p w14:paraId="7DD6349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single" w:sz="4" w:space="0" w:color="auto"/>
              <w:right w:val="nil"/>
            </w:tcBorders>
            <w:shd w:val="clear" w:color="auto" w:fill="auto"/>
            <w:noWrap/>
            <w:vAlign w:val="center"/>
            <w:hideMark/>
          </w:tcPr>
          <w:p w14:paraId="1DAD1E7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3DEED41D" w14:textId="77777777" w:rsidTr="008A4840">
        <w:trPr>
          <w:trHeight w:val="276"/>
        </w:trPr>
        <w:tc>
          <w:tcPr>
            <w:tcW w:w="789" w:type="pct"/>
            <w:tcBorders>
              <w:top w:val="nil"/>
              <w:left w:val="nil"/>
              <w:bottom w:val="nil"/>
              <w:right w:val="nil"/>
            </w:tcBorders>
            <w:shd w:val="clear" w:color="auto" w:fill="auto"/>
            <w:noWrap/>
            <w:vAlign w:val="center"/>
            <w:hideMark/>
          </w:tcPr>
          <w:p w14:paraId="56C48E9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神经网络</w:t>
            </w:r>
          </w:p>
        </w:tc>
        <w:tc>
          <w:tcPr>
            <w:tcW w:w="790" w:type="pct"/>
            <w:tcBorders>
              <w:top w:val="nil"/>
              <w:left w:val="nil"/>
              <w:bottom w:val="nil"/>
              <w:right w:val="nil"/>
            </w:tcBorders>
            <w:shd w:val="clear" w:color="auto" w:fill="auto"/>
            <w:noWrap/>
            <w:vAlign w:val="center"/>
            <w:hideMark/>
          </w:tcPr>
          <w:p w14:paraId="4D9EAFBD" w14:textId="77777777" w:rsidR="008A4840" w:rsidRPr="008A4840" w:rsidRDefault="008A4840" w:rsidP="008A4840">
            <w:pPr>
              <w:widowControl/>
              <w:jc w:val="center"/>
              <w:rPr>
                <w:rFonts w:ascii="等线" w:eastAsia="等线" w:hAnsi="等线" w:cs="宋体" w:hint="eastAsia"/>
                <w:color w:val="000000"/>
                <w:kern w:val="0"/>
                <w:sz w:val="22"/>
              </w:rPr>
            </w:pPr>
          </w:p>
        </w:tc>
        <w:tc>
          <w:tcPr>
            <w:tcW w:w="3421" w:type="pct"/>
            <w:gridSpan w:val="6"/>
            <w:tcBorders>
              <w:top w:val="nil"/>
              <w:left w:val="nil"/>
              <w:bottom w:val="nil"/>
              <w:right w:val="nil"/>
            </w:tcBorders>
            <w:shd w:val="clear" w:color="auto" w:fill="auto"/>
            <w:noWrap/>
            <w:vAlign w:val="center"/>
            <w:hideMark/>
          </w:tcPr>
          <w:p w14:paraId="5BC8B5AF" w14:textId="77777777" w:rsidR="008A4840" w:rsidRPr="008A4840" w:rsidRDefault="008A4840" w:rsidP="008A4840">
            <w:pPr>
              <w:widowControl/>
              <w:jc w:val="left"/>
              <w:rPr>
                <w:rFonts w:ascii="Times New Roman" w:eastAsia="Times New Roman" w:hAnsi="Times New Roman" w:cs="Times New Roman"/>
                <w:kern w:val="0"/>
                <w:sz w:val="20"/>
                <w:szCs w:val="20"/>
              </w:rPr>
            </w:pPr>
          </w:p>
        </w:tc>
      </w:tr>
      <w:tr w:rsidR="008A4840" w:rsidRPr="008A4840" w14:paraId="3479CA88" w14:textId="77777777" w:rsidTr="008A4840">
        <w:trPr>
          <w:trHeight w:val="288"/>
        </w:trPr>
        <w:tc>
          <w:tcPr>
            <w:tcW w:w="789" w:type="pct"/>
            <w:tcBorders>
              <w:top w:val="nil"/>
              <w:left w:val="nil"/>
              <w:bottom w:val="nil"/>
              <w:right w:val="nil"/>
            </w:tcBorders>
            <w:shd w:val="clear" w:color="auto" w:fill="auto"/>
            <w:noWrap/>
            <w:vAlign w:val="center"/>
            <w:hideMark/>
          </w:tcPr>
          <w:p w14:paraId="0E4C38B3" w14:textId="77777777" w:rsidR="008A4840" w:rsidRPr="008A4840" w:rsidRDefault="008A4840" w:rsidP="008A4840">
            <w:pPr>
              <w:widowControl/>
              <w:jc w:val="center"/>
              <w:rPr>
                <w:rFonts w:ascii="Times New Roman" w:eastAsia="Times New Roman" w:hAnsi="Times New Roman" w:cs="Times New Roman"/>
                <w:kern w:val="0"/>
                <w:sz w:val="20"/>
                <w:szCs w:val="20"/>
              </w:rPr>
            </w:pPr>
          </w:p>
        </w:tc>
        <w:tc>
          <w:tcPr>
            <w:tcW w:w="790" w:type="pct"/>
            <w:tcBorders>
              <w:top w:val="nil"/>
              <w:left w:val="nil"/>
              <w:bottom w:val="nil"/>
              <w:right w:val="nil"/>
            </w:tcBorders>
            <w:shd w:val="clear" w:color="auto" w:fill="auto"/>
            <w:noWrap/>
            <w:vAlign w:val="center"/>
            <w:hideMark/>
          </w:tcPr>
          <w:p w14:paraId="1D27EE8A"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1FF6F0D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131</w:t>
            </w:r>
          </w:p>
        </w:tc>
        <w:tc>
          <w:tcPr>
            <w:tcW w:w="428" w:type="pct"/>
            <w:tcBorders>
              <w:top w:val="nil"/>
              <w:left w:val="nil"/>
              <w:bottom w:val="nil"/>
              <w:right w:val="nil"/>
            </w:tcBorders>
            <w:shd w:val="clear" w:color="auto" w:fill="auto"/>
            <w:noWrap/>
            <w:vAlign w:val="center"/>
            <w:hideMark/>
          </w:tcPr>
          <w:p w14:paraId="5F8301C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156</w:t>
            </w:r>
          </w:p>
        </w:tc>
        <w:tc>
          <w:tcPr>
            <w:tcW w:w="541" w:type="pct"/>
            <w:tcBorders>
              <w:top w:val="nil"/>
              <w:left w:val="nil"/>
              <w:bottom w:val="nil"/>
              <w:right w:val="nil"/>
            </w:tcBorders>
            <w:shd w:val="clear" w:color="auto" w:fill="auto"/>
            <w:noWrap/>
            <w:vAlign w:val="center"/>
            <w:hideMark/>
          </w:tcPr>
          <w:p w14:paraId="3FE7678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B7AE5F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4D59C6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31DE33E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5159320A" w14:textId="77777777" w:rsidTr="008A4840">
        <w:trPr>
          <w:trHeight w:val="288"/>
        </w:trPr>
        <w:tc>
          <w:tcPr>
            <w:tcW w:w="789" w:type="pct"/>
            <w:tcBorders>
              <w:top w:val="nil"/>
              <w:left w:val="nil"/>
              <w:bottom w:val="nil"/>
              <w:right w:val="nil"/>
            </w:tcBorders>
            <w:shd w:val="clear" w:color="auto" w:fill="auto"/>
            <w:noWrap/>
            <w:vAlign w:val="center"/>
            <w:hideMark/>
          </w:tcPr>
          <w:p w14:paraId="3F5BA44A"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39BA7F67"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42B6681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84</w:t>
            </w:r>
          </w:p>
        </w:tc>
        <w:tc>
          <w:tcPr>
            <w:tcW w:w="428" w:type="pct"/>
            <w:tcBorders>
              <w:top w:val="nil"/>
              <w:left w:val="nil"/>
              <w:bottom w:val="nil"/>
              <w:right w:val="nil"/>
            </w:tcBorders>
            <w:shd w:val="clear" w:color="auto" w:fill="auto"/>
            <w:noWrap/>
            <w:vAlign w:val="center"/>
            <w:hideMark/>
          </w:tcPr>
          <w:p w14:paraId="6AC2F8E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419</w:t>
            </w:r>
          </w:p>
        </w:tc>
        <w:tc>
          <w:tcPr>
            <w:tcW w:w="541" w:type="pct"/>
            <w:tcBorders>
              <w:top w:val="nil"/>
              <w:left w:val="nil"/>
              <w:bottom w:val="nil"/>
              <w:right w:val="nil"/>
            </w:tcBorders>
            <w:shd w:val="clear" w:color="auto" w:fill="auto"/>
            <w:noWrap/>
            <w:vAlign w:val="center"/>
            <w:hideMark/>
          </w:tcPr>
          <w:p w14:paraId="54D31CD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w:t>
            </w:r>
          </w:p>
        </w:tc>
        <w:tc>
          <w:tcPr>
            <w:tcW w:w="655" w:type="pct"/>
            <w:tcBorders>
              <w:top w:val="nil"/>
              <w:left w:val="nil"/>
              <w:bottom w:val="nil"/>
              <w:right w:val="nil"/>
            </w:tcBorders>
            <w:shd w:val="clear" w:color="auto" w:fill="auto"/>
            <w:noWrap/>
            <w:vAlign w:val="center"/>
            <w:hideMark/>
          </w:tcPr>
          <w:p w14:paraId="42055D8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2E221E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83C035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24BCF719" w14:textId="77777777" w:rsidTr="008A4840">
        <w:trPr>
          <w:trHeight w:val="288"/>
        </w:trPr>
        <w:tc>
          <w:tcPr>
            <w:tcW w:w="789" w:type="pct"/>
            <w:tcBorders>
              <w:top w:val="nil"/>
              <w:left w:val="nil"/>
              <w:bottom w:val="nil"/>
              <w:right w:val="nil"/>
            </w:tcBorders>
            <w:shd w:val="clear" w:color="auto" w:fill="auto"/>
            <w:noWrap/>
            <w:vAlign w:val="center"/>
            <w:hideMark/>
          </w:tcPr>
          <w:p w14:paraId="65E19920"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1ABC454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43B9A64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w:t>
            </w:r>
          </w:p>
        </w:tc>
        <w:tc>
          <w:tcPr>
            <w:tcW w:w="428" w:type="pct"/>
            <w:tcBorders>
              <w:top w:val="nil"/>
              <w:left w:val="nil"/>
              <w:bottom w:val="nil"/>
              <w:right w:val="nil"/>
            </w:tcBorders>
            <w:shd w:val="clear" w:color="auto" w:fill="auto"/>
            <w:noWrap/>
            <w:vAlign w:val="center"/>
            <w:hideMark/>
          </w:tcPr>
          <w:p w14:paraId="442CDF9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64</w:t>
            </w:r>
          </w:p>
        </w:tc>
        <w:tc>
          <w:tcPr>
            <w:tcW w:w="541" w:type="pct"/>
            <w:tcBorders>
              <w:top w:val="nil"/>
              <w:left w:val="nil"/>
              <w:bottom w:val="nil"/>
              <w:right w:val="nil"/>
            </w:tcBorders>
            <w:shd w:val="clear" w:color="auto" w:fill="auto"/>
            <w:noWrap/>
            <w:vAlign w:val="center"/>
            <w:hideMark/>
          </w:tcPr>
          <w:p w14:paraId="0889752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34</w:t>
            </w:r>
          </w:p>
        </w:tc>
        <w:tc>
          <w:tcPr>
            <w:tcW w:w="655" w:type="pct"/>
            <w:tcBorders>
              <w:top w:val="nil"/>
              <w:left w:val="nil"/>
              <w:bottom w:val="nil"/>
              <w:right w:val="nil"/>
            </w:tcBorders>
            <w:shd w:val="clear" w:color="auto" w:fill="auto"/>
            <w:noWrap/>
            <w:vAlign w:val="center"/>
            <w:hideMark/>
          </w:tcPr>
          <w:p w14:paraId="1C5F0FF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5F51BB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734841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7AA37147" w14:textId="77777777" w:rsidTr="008A4840">
        <w:trPr>
          <w:trHeight w:val="288"/>
        </w:trPr>
        <w:tc>
          <w:tcPr>
            <w:tcW w:w="789" w:type="pct"/>
            <w:tcBorders>
              <w:top w:val="nil"/>
              <w:left w:val="nil"/>
              <w:bottom w:val="nil"/>
              <w:right w:val="nil"/>
            </w:tcBorders>
            <w:shd w:val="clear" w:color="auto" w:fill="auto"/>
            <w:noWrap/>
            <w:vAlign w:val="center"/>
            <w:hideMark/>
          </w:tcPr>
          <w:p w14:paraId="00603428"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05BD8D3F"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53E04B8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EBE779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4BFF6F2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21579F4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39855F0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C9B3DE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636B2F6B" w14:textId="77777777" w:rsidTr="008A4840">
        <w:trPr>
          <w:trHeight w:val="288"/>
        </w:trPr>
        <w:tc>
          <w:tcPr>
            <w:tcW w:w="789" w:type="pct"/>
            <w:tcBorders>
              <w:top w:val="nil"/>
              <w:left w:val="nil"/>
              <w:bottom w:val="nil"/>
              <w:right w:val="nil"/>
            </w:tcBorders>
            <w:shd w:val="clear" w:color="auto" w:fill="auto"/>
            <w:noWrap/>
            <w:vAlign w:val="center"/>
            <w:hideMark/>
          </w:tcPr>
          <w:p w14:paraId="6B3DBC3B"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3A6B24F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3B76B3A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53D630C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5B19535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759E709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A533297"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44C8B8ED"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2F81F069" w14:textId="77777777" w:rsidTr="008A4840">
        <w:trPr>
          <w:trHeight w:val="288"/>
        </w:trPr>
        <w:tc>
          <w:tcPr>
            <w:tcW w:w="789" w:type="pct"/>
            <w:tcBorders>
              <w:top w:val="nil"/>
              <w:left w:val="nil"/>
              <w:bottom w:val="nil"/>
              <w:right w:val="nil"/>
            </w:tcBorders>
            <w:shd w:val="clear" w:color="auto" w:fill="auto"/>
            <w:noWrap/>
            <w:vAlign w:val="center"/>
            <w:hideMark/>
          </w:tcPr>
          <w:p w14:paraId="2206F51D"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7FF619D2"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nil"/>
              <w:right w:val="nil"/>
            </w:tcBorders>
            <w:shd w:val="clear" w:color="auto" w:fill="auto"/>
            <w:noWrap/>
            <w:vAlign w:val="center"/>
            <w:hideMark/>
          </w:tcPr>
          <w:p w14:paraId="1F4987A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2E5B69B"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219B473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5D07692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05935F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7978EF5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435FC285" w14:textId="77777777" w:rsidTr="008A4840">
        <w:trPr>
          <w:trHeight w:val="276"/>
        </w:trPr>
        <w:tc>
          <w:tcPr>
            <w:tcW w:w="789" w:type="pct"/>
            <w:tcBorders>
              <w:top w:val="single" w:sz="4" w:space="0" w:color="auto"/>
              <w:left w:val="nil"/>
              <w:bottom w:val="nil"/>
              <w:right w:val="nil"/>
            </w:tcBorders>
            <w:shd w:val="clear" w:color="auto" w:fill="auto"/>
            <w:noWrap/>
            <w:vAlign w:val="center"/>
            <w:hideMark/>
          </w:tcPr>
          <w:p w14:paraId="26F0C94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Logistic回归</w:t>
            </w:r>
          </w:p>
        </w:tc>
        <w:tc>
          <w:tcPr>
            <w:tcW w:w="790" w:type="pct"/>
            <w:tcBorders>
              <w:top w:val="single" w:sz="4" w:space="0" w:color="auto"/>
              <w:left w:val="nil"/>
              <w:bottom w:val="nil"/>
              <w:right w:val="nil"/>
            </w:tcBorders>
            <w:shd w:val="clear" w:color="auto" w:fill="auto"/>
            <w:noWrap/>
            <w:vAlign w:val="center"/>
            <w:hideMark/>
          </w:tcPr>
          <w:p w14:paraId="7E66A086" w14:textId="77777777" w:rsidR="008A4840" w:rsidRPr="008A4840" w:rsidRDefault="008A4840" w:rsidP="008A4840">
            <w:pPr>
              <w:widowControl/>
              <w:jc w:val="left"/>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c>
          <w:tcPr>
            <w:tcW w:w="3421" w:type="pct"/>
            <w:gridSpan w:val="6"/>
            <w:tcBorders>
              <w:top w:val="single" w:sz="4" w:space="0" w:color="auto"/>
              <w:left w:val="nil"/>
              <w:bottom w:val="nil"/>
              <w:right w:val="nil"/>
            </w:tcBorders>
            <w:shd w:val="clear" w:color="auto" w:fill="auto"/>
            <w:noWrap/>
            <w:vAlign w:val="center"/>
            <w:hideMark/>
          </w:tcPr>
          <w:p w14:paraId="42293EE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r>
      <w:tr w:rsidR="008A4840" w:rsidRPr="008A4840" w14:paraId="4049BC33" w14:textId="77777777" w:rsidTr="008A4840">
        <w:trPr>
          <w:trHeight w:val="288"/>
        </w:trPr>
        <w:tc>
          <w:tcPr>
            <w:tcW w:w="789" w:type="pct"/>
            <w:tcBorders>
              <w:top w:val="nil"/>
              <w:left w:val="nil"/>
              <w:bottom w:val="nil"/>
              <w:right w:val="nil"/>
            </w:tcBorders>
            <w:shd w:val="clear" w:color="auto" w:fill="auto"/>
            <w:noWrap/>
            <w:vAlign w:val="center"/>
            <w:hideMark/>
          </w:tcPr>
          <w:p w14:paraId="4BB6398A"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28CA3914"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0人</w:t>
            </w:r>
          </w:p>
        </w:tc>
        <w:tc>
          <w:tcPr>
            <w:tcW w:w="352" w:type="pct"/>
            <w:tcBorders>
              <w:top w:val="nil"/>
              <w:left w:val="nil"/>
              <w:bottom w:val="nil"/>
              <w:right w:val="nil"/>
            </w:tcBorders>
            <w:shd w:val="clear" w:color="auto" w:fill="auto"/>
            <w:noWrap/>
            <w:vAlign w:val="center"/>
            <w:hideMark/>
          </w:tcPr>
          <w:p w14:paraId="70FC74D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104</w:t>
            </w:r>
          </w:p>
        </w:tc>
        <w:tc>
          <w:tcPr>
            <w:tcW w:w="428" w:type="pct"/>
            <w:tcBorders>
              <w:top w:val="nil"/>
              <w:left w:val="nil"/>
              <w:bottom w:val="nil"/>
              <w:right w:val="nil"/>
            </w:tcBorders>
            <w:shd w:val="clear" w:color="auto" w:fill="auto"/>
            <w:noWrap/>
            <w:vAlign w:val="center"/>
            <w:hideMark/>
          </w:tcPr>
          <w:p w14:paraId="201BBF1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181</w:t>
            </w:r>
          </w:p>
        </w:tc>
        <w:tc>
          <w:tcPr>
            <w:tcW w:w="541" w:type="pct"/>
            <w:tcBorders>
              <w:top w:val="nil"/>
              <w:left w:val="nil"/>
              <w:bottom w:val="nil"/>
              <w:right w:val="nil"/>
            </w:tcBorders>
            <w:shd w:val="clear" w:color="auto" w:fill="auto"/>
            <w:noWrap/>
            <w:vAlign w:val="center"/>
            <w:hideMark/>
          </w:tcPr>
          <w:p w14:paraId="637DA9FE"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66EF65A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91C164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158F94B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69393F56" w14:textId="77777777" w:rsidTr="008A4840">
        <w:trPr>
          <w:trHeight w:val="288"/>
        </w:trPr>
        <w:tc>
          <w:tcPr>
            <w:tcW w:w="789" w:type="pct"/>
            <w:tcBorders>
              <w:top w:val="nil"/>
              <w:left w:val="nil"/>
              <w:bottom w:val="nil"/>
              <w:right w:val="nil"/>
            </w:tcBorders>
            <w:shd w:val="clear" w:color="auto" w:fill="auto"/>
            <w:noWrap/>
            <w:vAlign w:val="center"/>
            <w:hideMark/>
          </w:tcPr>
          <w:p w14:paraId="67C5CA70"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29F429B1"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1-9人</w:t>
            </w:r>
          </w:p>
        </w:tc>
        <w:tc>
          <w:tcPr>
            <w:tcW w:w="352" w:type="pct"/>
            <w:tcBorders>
              <w:top w:val="nil"/>
              <w:left w:val="nil"/>
              <w:bottom w:val="nil"/>
              <w:right w:val="nil"/>
            </w:tcBorders>
            <w:shd w:val="clear" w:color="auto" w:fill="auto"/>
            <w:noWrap/>
            <w:vAlign w:val="center"/>
            <w:hideMark/>
          </w:tcPr>
          <w:p w14:paraId="16F0409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48</w:t>
            </w:r>
          </w:p>
        </w:tc>
        <w:tc>
          <w:tcPr>
            <w:tcW w:w="428" w:type="pct"/>
            <w:tcBorders>
              <w:top w:val="nil"/>
              <w:left w:val="nil"/>
              <w:bottom w:val="nil"/>
              <w:right w:val="nil"/>
            </w:tcBorders>
            <w:shd w:val="clear" w:color="auto" w:fill="auto"/>
            <w:noWrap/>
            <w:vAlign w:val="center"/>
            <w:hideMark/>
          </w:tcPr>
          <w:p w14:paraId="19E9EFA4"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453</w:t>
            </w:r>
          </w:p>
        </w:tc>
        <w:tc>
          <w:tcPr>
            <w:tcW w:w="541" w:type="pct"/>
            <w:tcBorders>
              <w:top w:val="nil"/>
              <w:left w:val="nil"/>
              <w:bottom w:val="nil"/>
              <w:right w:val="nil"/>
            </w:tcBorders>
            <w:shd w:val="clear" w:color="auto" w:fill="auto"/>
            <w:noWrap/>
            <w:vAlign w:val="center"/>
            <w:hideMark/>
          </w:tcPr>
          <w:p w14:paraId="3E9B2EC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6</w:t>
            </w:r>
          </w:p>
        </w:tc>
        <w:tc>
          <w:tcPr>
            <w:tcW w:w="655" w:type="pct"/>
            <w:tcBorders>
              <w:top w:val="nil"/>
              <w:left w:val="nil"/>
              <w:bottom w:val="nil"/>
              <w:right w:val="nil"/>
            </w:tcBorders>
            <w:shd w:val="clear" w:color="auto" w:fill="auto"/>
            <w:noWrap/>
            <w:vAlign w:val="center"/>
            <w:hideMark/>
          </w:tcPr>
          <w:p w14:paraId="625F98E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87AEB9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6EAC760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07A4F476" w14:textId="77777777" w:rsidTr="008A4840">
        <w:trPr>
          <w:trHeight w:val="288"/>
        </w:trPr>
        <w:tc>
          <w:tcPr>
            <w:tcW w:w="789" w:type="pct"/>
            <w:tcBorders>
              <w:top w:val="nil"/>
              <w:left w:val="nil"/>
              <w:bottom w:val="nil"/>
              <w:right w:val="nil"/>
            </w:tcBorders>
            <w:shd w:val="clear" w:color="auto" w:fill="auto"/>
            <w:noWrap/>
            <w:vAlign w:val="center"/>
            <w:hideMark/>
          </w:tcPr>
          <w:p w14:paraId="543FC10C"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2CDDDE66"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10-99人</w:t>
            </w:r>
          </w:p>
        </w:tc>
        <w:tc>
          <w:tcPr>
            <w:tcW w:w="352" w:type="pct"/>
            <w:tcBorders>
              <w:top w:val="nil"/>
              <w:left w:val="nil"/>
              <w:bottom w:val="nil"/>
              <w:right w:val="nil"/>
            </w:tcBorders>
            <w:shd w:val="clear" w:color="auto" w:fill="auto"/>
            <w:noWrap/>
            <w:vAlign w:val="center"/>
            <w:hideMark/>
          </w:tcPr>
          <w:p w14:paraId="56A9BE41"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428" w:type="pct"/>
            <w:tcBorders>
              <w:top w:val="nil"/>
              <w:left w:val="nil"/>
              <w:bottom w:val="nil"/>
              <w:right w:val="nil"/>
            </w:tcBorders>
            <w:shd w:val="clear" w:color="auto" w:fill="auto"/>
            <w:noWrap/>
            <w:vAlign w:val="center"/>
            <w:hideMark/>
          </w:tcPr>
          <w:p w14:paraId="48F49D3A"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62</w:t>
            </w:r>
          </w:p>
        </w:tc>
        <w:tc>
          <w:tcPr>
            <w:tcW w:w="541" w:type="pct"/>
            <w:tcBorders>
              <w:top w:val="nil"/>
              <w:left w:val="nil"/>
              <w:bottom w:val="nil"/>
              <w:right w:val="nil"/>
            </w:tcBorders>
            <w:shd w:val="clear" w:color="auto" w:fill="auto"/>
            <w:noWrap/>
            <w:vAlign w:val="center"/>
            <w:hideMark/>
          </w:tcPr>
          <w:p w14:paraId="6B409D3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37</w:t>
            </w:r>
          </w:p>
        </w:tc>
        <w:tc>
          <w:tcPr>
            <w:tcW w:w="655" w:type="pct"/>
            <w:tcBorders>
              <w:top w:val="nil"/>
              <w:left w:val="nil"/>
              <w:bottom w:val="nil"/>
              <w:right w:val="nil"/>
            </w:tcBorders>
            <w:shd w:val="clear" w:color="auto" w:fill="auto"/>
            <w:noWrap/>
            <w:vAlign w:val="center"/>
            <w:hideMark/>
          </w:tcPr>
          <w:p w14:paraId="28DB9348"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0AADFE6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5005C00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62AA09E7" w14:textId="77777777" w:rsidTr="008A4840">
        <w:trPr>
          <w:trHeight w:val="288"/>
        </w:trPr>
        <w:tc>
          <w:tcPr>
            <w:tcW w:w="789" w:type="pct"/>
            <w:tcBorders>
              <w:top w:val="nil"/>
              <w:left w:val="nil"/>
              <w:bottom w:val="nil"/>
              <w:right w:val="nil"/>
            </w:tcBorders>
            <w:shd w:val="clear" w:color="auto" w:fill="auto"/>
            <w:noWrap/>
            <w:vAlign w:val="center"/>
            <w:hideMark/>
          </w:tcPr>
          <w:p w14:paraId="5E430884"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CAA8BE4"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100-499人</w:t>
            </w:r>
          </w:p>
        </w:tc>
        <w:tc>
          <w:tcPr>
            <w:tcW w:w="352" w:type="pct"/>
            <w:tcBorders>
              <w:top w:val="nil"/>
              <w:left w:val="nil"/>
              <w:bottom w:val="nil"/>
              <w:right w:val="nil"/>
            </w:tcBorders>
            <w:shd w:val="clear" w:color="auto" w:fill="auto"/>
            <w:noWrap/>
            <w:vAlign w:val="center"/>
            <w:hideMark/>
          </w:tcPr>
          <w:p w14:paraId="45C57EC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449E313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3D24A3F"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57708C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2</w:t>
            </w:r>
          </w:p>
        </w:tc>
        <w:tc>
          <w:tcPr>
            <w:tcW w:w="655" w:type="pct"/>
            <w:tcBorders>
              <w:top w:val="nil"/>
              <w:left w:val="nil"/>
              <w:bottom w:val="nil"/>
              <w:right w:val="nil"/>
            </w:tcBorders>
            <w:shd w:val="clear" w:color="auto" w:fill="auto"/>
            <w:noWrap/>
            <w:vAlign w:val="center"/>
            <w:hideMark/>
          </w:tcPr>
          <w:p w14:paraId="3297EB5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092B716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6064F1E8" w14:textId="77777777" w:rsidTr="008A4840">
        <w:trPr>
          <w:trHeight w:val="288"/>
        </w:trPr>
        <w:tc>
          <w:tcPr>
            <w:tcW w:w="789" w:type="pct"/>
            <w:tcBorders>
              <w:top w:val="nil"/>
              <w:left w:val="nil"/>
              <w:bottom w:val="nil"/>
              <w:right w:val="nil"/>
            </w:tcBorders>
            <w:shd w:val="clear" w:color="auto" w:fill="auto"/>
            <w:noWrap/>
            <w:vAlign w:val="center"/>
            <w:hideMark/>
          </w:tcPr>
          <w:p w14:paraId="304AD76F" w14:textId="77777777" w:rsidR="008A4840" w:rsidRPr="008A4840" w:rsidRDefault="008A4840" w:rsidP="008A4840">
            <w:pPr>
              <w:widowControl/>
              <w:jc w:val="center"/>
              <w:rPr>
                <w:rFonts w:ascii="等线" w:eastAsia="等线" w:hAnsi="等线" w:cs="宋体" w:hint="eastAsia"/>
                <w:color w:val="000000"/>
                <w:kern w:val="0"/>
                <w:sz w:val="22"/>
              </w:rPr>
            </w:pPr>
          </w:p>
        </w:tc>
        <w:tc>
          <w:tcPr>
            <w:tcW w:w="790" w:type="pct"/>
            <w:tcBorders>
              <w:top w:val="nil"/>
              <w:left w:val="nil"/>
              <w:bottom w:val="nil"/>
              <w:right w:val="nil"/>
            </w:tcBorders>
            <w:shd w:val="clear" w:color="auto" w:fill="auto"/>
            <w:noWrap/>
            <w:vAlign w:val="center"/>
            <w:hideMark/>
          </w:tcPr>
          <w:p w14:paraId="4237821C" w14:textId="77777777" w:rsidR="008A4840" w:rsidRPr="008A4840" w:rsidRDefault="008A4840" w:rsidP="008A4840">
            <w:pPr>
              <w:widowControl/>
              <w:jc w:val="left"/>
              <w:rPr>
                <w:rFonts w:ascii="宋体" w:eastAsia="宋体" w:hAnsi="宋体" w:cs="宋体"/>
                <w:color w:val="000000"/>
                <w:kern w:val="0"/>
                <w:szCs w:val="21"/>
              </w:rPr>
            </w:pPr>
            <w:r w:rsidRPr="008A4840">
              <w:rPr>
                <w:rFonts w:ascii="宋体" w:eastAsia="宋体" w:hAnsi="宋体" w:cs="宋体" w:hint="eastAsia"/>
                <w:color w:val="000000"/>
                <w:kern w:val="0"/>
                <w:szCs w:val="21"/>
              </w:rPr>
              <w:t>500-999人</w:t>
            </w:r>
          </w:p>
        </w:tc>
        <w:tc>
          <w:tcPr>
            <w:tcW w:w="352" w:type="pct"/>
            <w:tcBorders>
              <w:top w:val="nil"/>
              <w:left w:val="nil"/>
              <w:bottom w:val="nil"/>
              <w:right w:val="nil"/>
            </w:tcBorders>
            <w:shd w:val="clear" w:color="auto" w:fill="auto"/>
            <w:noWrap/>
            <w:vAlign w:val="center"/>
            <w:hideMark/>
          </w:tcPr>
          <w:p w14:paraId="66873C4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nil"/>
              <w:right w:val="nil"/>
            </w:tcBorders>
            <w:shd w:val="clear" w:color="auto" w:fill="auto"/>
            <w:noWrap/>
            <w:vAlign w:val="center"/>
            <w:hideMark/>
          </w:tcPr>
          <w:p w14:paraId="6D200392"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nil"/>
              <w:right w:val="nil"/>
            </w:tcBorders>
            <w:shd w:val="clear" w:color="auto" w:fill="auto"/>
            <w:noWrap/>
            <w:vAlign w:val="center"/>
            <w:hideMark/>
          </w:tcPr>
          <w:p w14:paraId="0035F67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313C3760"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nil"/>
              <w:right w:val="nil"/>
            </w:tcBorders>
            <w:shd w:val="clear" w:color="auto" w:fill="auto"/>
            <w:noWrap/>
            <w:vAlign w:val="center"/>
            <w:hideMark/>
          </w:tcPr>
          <w:p w14:paraId="6E252E0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nil"/>
              <w:right w:val="nil"/>
            </w:tcBorders>
            <w:shd w:val="clear" w:color="auto" w:fill="auto"/>
            <w:noWrap/>
            <w:vAlign w:val="center"/>
            <w:hideMark/>
          </w:tcPr>
          <w:p w14:paraId="2364783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r w:rsidR="008A4840" w:rsidRPr="008A4840" w14:paraId="391548B3" w14:textId="77777777" w:rsidTr="008A4840">
        <w:trPr>
          <w:trHeight w:val="300"/>
        </w:trPr>
        <w:tc>
          <w:tcPr>
            <w:tcW w:w="789" w:type="pct"/>
            <w:tcBorders>
              <w:top w:val="nil"/>
              <w:left w:val="nil"/>
              <w:bottom w:val="single" w:sz="8" w:space="0" w:color="auto"/>
              <w:right w:val="nil"/>
            </w:tcBorders>
            <w:shd w:val="clear" w:color="auto" w:fill="auto"/>
            <w:noWrap/>
            <w:vAlign w:val="center"/>
            <w:hideMark/>
          </w:tcPr>
          <w:p w14:paraId="1BA12AE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 xml:space="preserve">　</w:t>
            </w:r>
          </w:p>
        </w:tc>
        <w:tc>
          <w:tcPr>
            <w:tcW w:w="790" w:type="pct"/>
            <w:tcBorders>
              <w:top w:val="nil"/>
              <w:left w:val="nil"/>
              <w:bottom w:val="single" w:sz="8" w:space="0" w:color="auto"/>
              <w:right w:val="nil"/>
            </w:tcBorders>
            <w:shd w:val="clear" w:color="auto" w:fill="auto"/>
            <w:noWrap/>
            <w:vAlign w:val="center"/>
            <w:hideMark/>
          </w:tcPr>
          <w:p w14:paraId="10F77653" w14:textId="77777777" w:rsidR="008A4840" w:rsidRPr="008A4840" w:rsidRDefault="008A4840" w:rsidP="008A4840">
            <w:pPr>
              <w:widowControl/>
              <w:jc w:val="left"/>
              <w:rPr>
                <w:rFonts w:ascii="宋体" w:eastAsia="宋体" w:hAnsi="宋体" w:cs="宋体" w:hint="eastAsia"/>
                <w:color w:val="000000"/>
                <w:kern w:val="0"/>
                <w:szCs w:val="21"/>
              </w:rPr>
            </w:pPr>
            <w:r w:rsidRPr="008A4840">
              <w:rPr>
                <w:rFonts w:ascii="宋体" w:eastAsia="宋体" w:hAnsi="宋体" w:cs="宋体" w:hint="eastAsia"/>
                <w:color w:val="000000"/>
                <w:kern w:val="0"/>
                <w:szCs w:val="21"/>
              </w:rPr>
              <w:t>1000-4999人</w:t>
            </w:r>
          </w:p>
        </w:tc>
        <w:tc>
          <w:tcPr>
            <w:tcW w:w="352" w:type="pct"/>
            <w:tcBorders>
              <w:top w:val="nil"/>
              <w:left w:val="nil"/>
              <w:bottom w:val="single" w:sz="8" w:space="0" w:color="auto"/>
              <w:right w:val="nil"/>
            </w:tcBorders>
            <w:shd w:val="clear" w:color="auto" w:fill="auto"/>
            <w:noWrap/>
            <w:vAlign w:val="center"/>
            <w:hideMark/>
          </w:tcPr>
          <w:p w14:paraId="00830D8C"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428" w:type="pct"/>
            <w:tcBorders>
              <w:top w:val="nil"/>
              <w:left w:val="nil"/>
              <w:bottom w:val="single" w:sz="8" w:space="0" w:color="auto"/>
              <w:right w:val="nil"/>
            </w:tcBorders>
            <w:shd w:val="clear" w:color="auto" w:fill="auto"/>
            <w:noWrap/>
            <w:vAlign w:val="center"/>
            <w:hideMark/>
          </w:tcPr>
          <w:p w14:paraId="3EAB5A99"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541" w:type="pct"/>
            <w:tcBorders>
              <w:top w:val="nil"/>
              <w:left w:val="nil"/>
              <w:bottom w:val="single" w:sz="8" w:space="0" w:color="auto"/>
              <w:right w:val="nil"/>
            </w:tcBorders>
            <w:shd w:val="clear" w:color="auto" w:fill="auto"/>
            <w:noWrap/>
            <w:vAlign w:val="center"/>
            <w:hideMark/>
          </w:tcPr>
          <w:p w14:paraId="4EBF75E6"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221AE773"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655" w:type="pct"/>
            <w:tcBorders>
              <w:top w:val="nil"/>
              <w:left w:val="nil"/>
              <w:bottom w:val="single" w:sz="8" w:space="0" w:color="auto"/>
              <w:right w:val="nil"/>
            </w:tcBorders>
            <w:shd w:val="clear" w:color="auto" w:fill="auto"/>
            <w:noWrap/>
            <w:vAlign w:val="center"/>
            <w:hideMark/>
          </w:tcPr>
          <w:p w14:paraId="7D2DFA05" w14:textId="77777777" w:rsidR="008A4840" w:rsidRPr="008A4840" w:rsidRDefault="008A4840" w:rsidP="008A4840">
            <w:pPr>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c>
          <w:tcPr>
            <w:tcW w:w="791" w:type="pct"/>
            <w:tcBorders>
              <w:top w:val="nil"/>
              <w:left w:val="nil"/>
              <w:bottom w:val="single" w:sz="8" w:space="0" w:color="auto"/>
              <w:right w:val="nil"/>
            </w:tcBorders>
            <w:shd w:val="clear" w:color="auto" w:fill="auto"/>
            <w:noWrap/>
            <w:vAlign w:val="center"/>
            <w:hideMark/>
          </w:tcPr>
          <w:p w14:paraId="67DD8A73" w14:textId="77777777" w:rsidR="008A4840" w:rsidRPr="008A4840" w:rsidRDefault="008A4840" w:rsidP="008A4840">
            <w:pPr>
              <w:keepNext/>
              <w:widowControl/>
              <w:jc w:val="center"/>
              <w:rPr>
                <w:rFonts w:ascii="等线" w:eastAsia="等线" w:hAnsi="等线" w:cs="宋体" w:hint="eastAsia"/>
                <w:color w:val="000000"/>
                <w:kern w:val="0"/>
                <w:sz w:val="22"/>
              </w:rPr>
            </w:pPr>
            <w:r w:rsidRPr="008A4840">
              <w:rPr>
                <w:rFonts w:ascii="等线" w:eastAsia="等线" w:hAnsi="等线" w:cs="宋体" w:hint="eastAsia"/>
                <w:color w:val="000000"/>
                <w:kern w:val="0"/>
                <w:sz w:val="22"/>
              </w:rPr>
              <w:t>0</w:t>
            </w:r>
          </w:p>
        </w:tc>
      </w:tr>
    </w:tbl>
    <w:p w14:paraId="76678979" w14:textId="4FDBCF14" w:rsidR="000C7E1B" w:rsidRDefault="000C7E1B" w:rsidP="003A1D1A">
      <w:pPr>
        <w:pStyle w:val="a0"/>
      </w:pPr>
      <w:bookmarkStart w:id="79" w:name="_Toc42027957"/>
      <w:r>
        <w:rPr>
          <w:rFonts w:hint="eastAsia"/>
        </w:rPr>
        <w:t>模型评估</w:t>
      </w:r>
      <w:bookmarkEnd w:id="79"/>
    </w:p>
    <w:p w14:paraId="27D81824" w14:textId="5190FB22" w:rsidR="00D43B01" w:rsidRDefault="000C7E1B" w:rsidP="000C7E1B">
      <w:pPr>
        <w:pStyle w:val="aa"/>
        <w:ind w:firstLine="480"/>
      </w:pPr>
      <w:r>
        <w:rPr>
          <w:rFonts w:hint="eastAsia"/>
        </w:rPr>
        <w:t>各个模型的效果采用精确度、召回率、</w:t>
      </w:r>
      <w:r>
        <w:rPr>
          <w:rFonts w:hint="eastAsia"/>
        </w:rPr>
        <w:t>F1-</w:t>
      </w:r>
      <w:r>
        <w:rPr>
          <w:rFonts w:hint="eastAsia"/>
        </w:rPr>
        <w:t>评分、支持度四个指标进行评估。具体结果详见</w:t>
      </w:r>
      <w:r w:rsidRPr="00936823">
        <w:fldChar w:fldCharType="begin"/>
      </w:r>
      <w:r w:rsidRPr="00936823">
        <w:instrText xml:space="preserve"> </w:instrText>
      </w:r>
      <w:r w:rsidRPr="00936823">
        <w:rPr>
          <w:rFonts w:hint="eastAsia"/>
        </w:rPr>
        <w:instrText>REF _Ref41733637 \h</w:instrText>
      </w:r>
      <w:r w:rsidRPr="00936823">
        <w:instrText xml:space="preserve"> </w:instrText>
      </w:r>
      <w:r>
        <w:instrText xml:space="preserve"> \* MERGEFORMAT </w:instrText>
      </w:r>
      <w:r w:rsidRPr="00936823">
        <w:fldChar w:fldCharType="separate"/>
      </w:r>
      <w:r w:rsidR="004B018B" w:rsidRPr="004B018B">
        <w:t>表</w:t>
      </w:r>
      <w:r w:rsidR="004B018B" w:rsidRPr="004B018B">
        <w:t xml:space="preserve"> 5</w:t>
      </w:r>
      <w:r w:rsidRPr="00936823">
        <w:fldChar w:fldCharType="end"/>
      </w:r>
      <w:r>
        <w:rPr>
          <w:rFonts w:hint="eastAsia"/>
        </w:rPr>
        <w:t>。可以发现，</w:t>
      </w:r>
      <w:r w:rsidR="007669F9">
        <w:rPr>
          <w:rFonts w:hint="eastAsia"/>
        </w:rPr>
        <w:t>K</w:t>
      </w:r>
      <w:r w:rsidR="004D7052">
        <w:rPr>
          <w:rFonts w:hint="eastAsia"/>
        </w:rPr>
        <w:t>NN</w:t>
      </w:r>
      <w:r w:rsidR="004D7052">
        <w:rPr>
          <w:rFonts w:hint="eastAsia"/>
        </w:rPr>
        <w:t>模型在预测三类阿片类药物的使用量方面的预测性能都一般</w:t>
      </w:r>
      <w:r w:rsidR="00A7516B">
        <w:rPr>
          <w:rFonts w:hint="eastAsia"/>
        </w:rPr>
        <w:t>。</w:t>
      </w:r>
      <w:bookmarkStart w:id="80" w:name="_Ref37169547"/>
      <w:r w:rsidR="00291840">
        <w:rPr>
          <w:rFonts w:hint="eastAsia"/>
        </w:rPr>
        <w:t>决策树</w:t>
      </w:r>
      <w:r w:rsidR="00BD61B8" w:rsidRPr="00BD61B8">
        <w:rPr>
          <w:rFonts w:hint="eastAsia"/>
        </w:rPr>
        <w:t>模型在预测三类阿片类药物的使用量方面的预测性能都一般。</w:t>
      </w:r>
      <w:bookmarkEnd w:id="80"/>
      <w:r w:rsidR="00291840">
        <w:rPr>
          <w:rFonts w:hint="eastAsia"/>
        </w:rPr>
        <w:t>随机森林</w:t>
      </w:r>
      <w:r w:rsidR="00291840" w:rsidRPr="00BD61B8">
        <w:rPr>
          <w:rFonts w:hint="eastAsia"/>
        </w:rPr>
        <w:t>模型在预测三类阿片类药物的使用量方面的预测性能都一般。</w:t>
      </w:r>
      <w:r w:rsidR="000D7E76">
        <w:rPr>
          <w:rFonts w:hint="eastAsia"/>
        </w:rPr>
        <w:t>支持向量机</w:t>
      </w:r>
      <w:r w:rsidR="00291840" w:rsidRPr="00BD61B8">
        <w:rPr>
          <w:rFonts w:hint="eastAsia"/>
        </w:rPr>
        <w:t>模型</w:t>
      </w:r>
      <w:r w:rsidR="000D7E76" w:rsidRPr="00BD61B8">
        <w:rPr>
          <w:rFonts w:hint="eastAsia"/>
        </w:rPr>
        <w:t>在预测</w:t>
      </w:r>
      <w:r w:rsidR="000D7E76">
        <w:rPr>
          <w:rFonts w:hint="eastAsia"/>
        </w:rPr>
        <w:t>半合成阿片类药物的结果上一般，</w:t>
      </w:r>
      <w:r w:rsidR="00291840" w:rsidRPr="00BD61B8">
        <w:rPr>
          <w:rFonts w:hint="eastAsia"/>
        </w:rPr>
        <w:t>在预测</w:t>
      </w:r>
      <w:r w:rsidR="00291840">
        <w:rPr>
          <w:rFonts w:hint="eastAsia"/>
        </w:rPr>
        <w:t>合成阿片类药物的</w:t>
      </w:r>
      <w:r w:rsidR="00B723C6">
        <w:rPr>
          <w:rFonts w:hint="eastAsia"/>
        </w:rPr>
        <w:t>结果上</w:t>
      </w:r>
      <w:r w:rsidR="00DD375F">
        <w:rPr>
          <w:rFonts w:hint="eastAsia"/>
        </w:rPr>
        <w:t>良好，在预测非合成阿片类药物的结果上较优</w:t>
      </w:r>
      <w:r w:rsidR="000D7E76">
        <w:rPr>
          <w:rFonts w:hint="eastAsia"/>
        </w:rPr>
        <w:t>。神经网络</w:t>
      </w:r>
      <w:r w:rsidR="000D7E76" w:rsidRPr="00BD61B8">
        <w:rPr>
          <w:rFonts w:hint="eastAsia"/>
        </w:rPr>
        <w:t>模型在预测</w:t>
      </w:r>
      <w:r w:rsidR="000D7E76">
        <w:rPr>
          <w:rFonts w:hint="eastAsia"/>
        </w:rPr>
        <w:t>合成阿片类药物和半合成阿片类药物的结果上一般，</w:t>
      </w:r>
      <w:r w:rsidR="000D7E76" w:rsidRPr="00BD61B8">
        <w:rPr>
          <w:rFonts w:hint="eastAsia"/>
        </w:rPr>
        <w:t>在预测</w:t>
      </w:r>
      <w:r w:rsidR="000D7E76">
        <w:rPr>
          <w:rFonts w:hint="eastAsia"/>
        </w:rPr>
        <w:t>非合成阿片类药物的结果上良好。</w:t>
      </w:r>
      <w:r>
        <w:rPr>
          <w:rFonts w:hint="eastAsia"/>
        </w:rPr>
        <w:t>Logistic</w:t>
      </w:r>
      <w:r w:rsidR="000D7E76" w:rsidRPr="00BD61B8">
        <w:rPr>
          <w:rFonts w:hint="eastAsia"/>
        </w:rPr>
        <w:t>模型在预测</w:t>
      </w:r>
      <w:r w:rsidR="00CD6603">
        <w:rPr>
          <w:rFonts w:hint="eastAsia"/>
        </w:rPr>
        <w:t>三类</w:t>
      </w:r>
      <w:r w:rsidR="000D7E76">
        <w:rPr>
          <w:rFonts w:hint="eastAsia"/>
        </w:rPr>
        <w:t>阿片类药物的结果上</w:t>
      </w:r>
      <w:r w:rsidR="00CD6603">
        <w:rPr>
          <w:rFonts w:hint="eastAsia"/>
        </w:rPr>
        <w:t>都表现</w:t>
      </w:r>
      <w:r w:rsidR="000D7E76">
        <w:rPr>
          <w:rFonts w:hint="eastAsia"/>
        </w:rPr>
        <w:t>良好。</w:t>
      </w:r>
    </w:p>
    <w:p w14:paraId="7D1E7BA6" w14:textId="1F1F0361" w:rsidR="00A10F5D" w:rsidRPr="00A10F5D" w:rsidRDefault="00A10F5D" w:rsidP="00272592">
      <w:pPr>
        <w:pStyle w:val="afa"/>
        <w:jc w:val="center"/>
        <w:rPr>
          <w:rFonts w:ascii="宋体" w:eastAsia="宋体" w:hAnsi="宋体"/>
          <w:b/>
          <w:bCs/>
          <w:sz w:val="21"/>
          <w:szCs w:val="21"/>
        </w:rPr>
      </w:pPr>
      <w:bookmarkStart w:id="81" w:name="_Ref41733637"/>
      <w:r w:rsidRPr="00A10F5D">
        <w:rPr>
          <w:rFonts w:ascii="宋体" w:eastAsia="宋体" w:hAnsi="宋体"/>
          <w:b/>
          <w:bCs/>
          <w:sz w:val="21"/>
          <w:szCs w:val="21"/>
        </w:rPr>
        <w:t xml:space="preserve">表 </w:t>
      </w:r>
      <w:r w:rsidRPr="00A10F5D">
        <w:rPr>
          <w:rFonts w:ascii="宋体" w:eastAsia="宋体" w:hAnsi="宋体"/>
          <w:b/>
          <w:bCs/>
          <w:sz w:val="21"/>
          <w:szCs w:val="21"/>
        </w:rPr>
        <w:fldChar w:fldCharType="begin"/>
      </w:r>
      <w:r w:rsidRPr="00A10F5D">
        <w:rPr>
          <w:rFonts w:ascii="宋体" w:eastAsia="宋体" w:hAnsi="宋体"/>
          <w:b/>
          <w:bCs/>
          <w:sz w:val="21"/>
          <w:szCs w:val="21"/>
        </w:rPr>
        <w:instrText xml:space="preserve"> SEQ 表 \* ARABIC </w:instrText>
      </w:r>
      <w:r w:rsidRPr="00A10F5D">
        <w:rPr>
          <w:rFonts w:ascii="宋体" w:eastAsia="宋体" w:hAnsi="宋体"/>
          <w:b/>
          <w:bCs/>
          <w:sz w:val="21"/>
          <w:szCs w:val="21"/>
        </w:rPr>
        <w:fldChar w:fldCharType="separate"/>
      </w:r>
      <w:r w:rsidR="004B018B">
        <w:rPr>
          <w:rFonts w:ascii="宋体" w:eastAsia="宋体" w:hAnsi="宋体"/>
          <w:b/>
          <w:bCs/>
          <w:noProof/>
          <w:sz w:val="21"/>
          <w:szCs w:val="21"/>
        </w:rPr>
        <w:t>5</w:t>
      </w:r>
      <w:r w:rsidRPr="00A10F5D">
        <w:rPr>
          <w:rFonts w:ascii="宋体" w:eastAsia="宋体" w:hAnsi="宋体"/>
          <w:b/>
          <w:bCs/>
          <w:sz w:val="21"/>
          <w:szCs w:val="21"/>
        </w:rPr>
        <w:fldChar w:fldCharType="end"/>
      </w:r>
      <w:bookmarkEnd w:id="81"/>
      <w:r w:rsidRPr="00A10F5D">
        <w:rPr>
          <w:rFonts w:ascii="宋体" w:eastAsia="宋体" w:hAnsi="宋体"/>
          <w:b/>
          <w:bCs/>
          <w:sz w:val="21"/>
          <w:szCs w:val="21"/>
        </w:rPr>
        <w:t xml:space="preserve">    3类阿片类药物报告量的6种机器学习模型结果</w:t>
      </w:r>
    </w:p>
    <w:tbl>
      <w:tblPr>
        <w:tblW w:w="0" w:type="auto"/>
        <w:tblLayout w:type="fixed"/>
        <w:tblLook w:val="04A0" w:firstRow="1" w:lastRow="0" w:firstColumn="1" w:lastColumn="0" w:noHBand="0" w:noVBand="1"/>
      </w:tblPr>
      <w:tblGrid>
        <w:gridCol w:w="817"/>
        <w:gridCol w:w="999"/>
        <w:gridCol w:w="570"/>
        <w:gridCol w:w="570"/>
        <w:gridCol w:w="631"/>
        <w:gridCol w:w="571"/>
        <w:gridCol w:w="236"/>
        <w:gridCol w:w="571"/>
        <w:gridCol w:w="571"/>
        <w:gridCol w:w="631"/>
        <w:gridCol w:w="571"/>
        <w:gridCol w:w="236"/>
        <w:gridCol w:w="571"/>
        <w:gridCol w:w="571"/>
        <w:gridCol w:w="631"/>
        <w:gridCol w:w="571"/>
      </w:tblGrid>
      <w:tr w:rsidR="00D43B01" w:rsidRPr="00816978" w14:paraId="7A118A6F" w14:textId="77777777" w:rsidTr="00816978">
        <w:trPr>
          <w:trHeight w:val="360"/>
        </w:trPr>
        <w:tc>
          <w:tcPr>
            <w:tcW w:w="817" w:type="dxa"/>
            <w:vMerge w:val="restart"/>
            <w:tcBorders>
              <w:top w:val="single" w:sz="8" w:space="0" w:color="auto"/>
              <w:left w:val="nil"/>
              <w:bottom w:val="single" w:sz="8" w:space="0" w:color="000000"/>
              <w:right w:val="nil"/>
            </w:tcBorders>
            <w:shd w:val="clear" w:color="auto" w:fill="auto"/>
            <w:noWrap/>
            <w:vAlign w:val="center"/>
            <w:hideMark/>
          </w:tcPr>
          <w:p w14:paraId="0741FCB7"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机器学习算法</w:t>
            </w:r>
          </w:p>
        </w:tc>
        <w:tc>
          <w:tcPr>
            <w:tcW w:w="999" w:type="dxa"/>
            <w:vMerge w:val="restart"/>
            <w:tcBorders>
              <w:top w:val="single" w:sz="8" w:space="0" w:color="auto"/>
              <w:left w:val="nil"/>
              <w:bottom w:val="single" w:sz="8" w:space="0" w:color="000000"/>
              <w:right w:val="nil"/>
            </w:tcBorders>
            <w:shd w:val="clear" w:color="auto" w:fill="auto"/>
            <w:noWrap/>
            <w:vAlign w:val="center"/>
            <w:hideMark/>
          </w:tcPr>
          <w:p w14:paraId="0988AAB0"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药物报告量</w:t>
            </w:r>
          </w:p>
        </w:tc>
        <w:tc>
          <w:tcPr>
            <w:tcW w:w="2342" w:type="dxa"/>
            <w:gridSpan w:val="4"/>
            <w:tcBorders>
              <w:top w:val="single" w:sz="8" w:space="0" w:color="auto"/>
              <w:left w:val="nil"/>
              <w:bottom w:val="nil"/>
              <w:right w:val="nil"/>
            </w:tcBorders>
            <w:shd w:val="clear" w:color="auto" w:fill="auto"/>
            <w:noWrap/>
            <w:vAlign w:val="center"/>
            <w:hideMark/>
          </w:tcPr>
          <w:p w14:paraId="5B08C9DF"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合成阿片类</w:t>
            </w:r>
          </w:p>
        </w:tc>
        <w:tc>
          <w:tcPr>
            <w:tcW w:w="220" w:type="dxa"/>
            <w:tcBorders>
              <w:top w:val="single" w:sz="8" w:space="0" w:color="auto"/>
              <w:left w:val="nil"/>
              <w:bottom w:val="nil"/>
              <w:right w:val="nil"/>
            </w:tcBorders>
            <w:shd w:val="clear" w:color="auto" w:fill="auto"/>
            <w:noWrap/>
            <w:vAlign w:val="center"/>
            <w:hideMark/>
          </w:tcPr>
          <w:p w14:paraId="7B35691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4B0DABF0"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非合成阿片类</w:t>
            </w:r>
          </w:p>
        </w:tc>
        <w:tc>
          <w:tcPr>
            <w:tcW w:w="220" w:type="dxa"/>
            <w:tcBorders>
              <w:top w:val="single" w:sz="8" w:space="0" w:color="auto"/>
              <w:left w:val="nil"/>
              <w:bottom w:val="nil"/>
              <w:right w:val="nil"/>
            </w:tcBorders>
            <w:shd w:val="clear" w:color="auto" w:fill="auto"/>
            <w:noWrap/>
            <w:vAlign w:val="center"/>
            <w:hideMark/>
          </w:tcPr>
          <w:p w14:paraId="6689F784" w14:textId="77777777" w:rsidR="00D43B01" w:rsidRPr="00816978" w:rsidRDefault="00D43B01" w:rsidP="00D43B01">
            <w:pPr>
              <w:widowControl/>
              <w:jc w:val="left"/>
              <w:rPr>
                <w:rFonts w:ascii="宋体" w:eastAsia="宋体" w:hAnsi="宋体" w:cs="宋体"/>
                <w:b/>
                <w:bCs/>
                <w:kern w:val="0"/>
                <w:sz w:val="16"/>
                <w:szCs w:val="16"/>
              </w:rPr>
            </w:pPr>
            <w:r w:rsidRPr="00816978">
              <w:rPr>
                <w:rFonts w:ascii="宋体" w:eastAsia="宋体" w:hAnsi="宋体" w:cs="宋体" w:hint="eastAsia"/>
                <w:b/>
                <w:bCs/>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hideMark/>
          </w:tcPr>
          <w:p w14:paraId="55E98148" w14:textId="77777777" w:rsidR="00D43B01" w:rsidRPr="00816978" w:rsidRDefault="00D43B01" w:rsidP="00D43B01">
            <w:pPr>
              <w:widowControl/>
              <w:jc w:val="center"/>
              <w:rPr>
                <w:rFonts w:ascii="宋体" w:eastAsia="宋体" w:hAnsi="宋体" w:cs="宋体"/>
                <w:b/>
                <w:bCs/>
                <w:kern w:val="0"/>
                <w:sz w:val="16"/>
                <w:szCs w:val="16"/>
              </w:rPr>
            </w:pPr>
            <w:r w:rsidRPr="00816978">
              <w:rPr>
                <w:rFonts w:ascii="宋体" w:eastAsia="宋体" w:hAnsi="宋体" w:cs="宋体" w:hint="eastAsia"/>
                <w:b/>
                <w:bCs/>
                <w:kern w:val="0"/>
                <w:sz w:val="16"/>
                <w:szCs w:val="16"/>
              </w:rPr>
              <w:t>半合成阿片类</w:t>
            </w:r>
          </w:p>
        </w:tc>
      </w:tr>
      <w:tr w:rsidR="00816978" w:rsidRPr="00816978" w14:paraId="675B4EA8" w14:textId="77777777" w:rsidTr="00816978">
        <w:trPr>
          <w:trHeight w:val="360"/>
        </w:trPr>
        <w:tc>
          <w:tcPr>
            <w:tcW w:w="817" w:type="dxa"/>
            <w:vMerge/>
            <w:tcBorders>
              <w:top w:val="single" w:sz="8" w:space="0" w:color="auto"/>
              <w:left w:val="nil"/>
              <w:bottom w:val="single" w:sz="8" w:space="0" w:color="000000"/>
              <w:right w:val="nil"/>
            </w:tcBorders>
            <w:vAlign w:val="center"/>
            <w:hideMark/>
          </w:tcPr>
          <w:p w14:paraId="0DF8B804" w14:textId="77777777" w:rsidR="00D43B01" w:rsidRPr="00816978" w:rsidRDefault="00D43B01" w:rsidP="00D43B01">
            <w:pPr>
              <w:widowControl/>
              <w:jc w:val="left"/>
              <w:rPr>
                <w:rFonts w:ascii="宋体" w:eastAsia="宋体" w:hAnsi="宋体" w:cs="宋体"/>
                <w:b/>
                <w:bCs/>
                <w:kern w:val="0"/>
                <w:sz w:val="16"/>
                <w:szCs w:val="16"/>
              </w:rPr>
            </w:pPr>
          </w:p>
        </w:tc>
        <w:tc>
          <w:tcPr>
            <w:tcW w:w="999" w:type="dxa"/>
            <w:vMerge/>
            <w:tcBorders>
              <w:top w:val="single" w:sz="8" w:space="0" w:color="auto"/>
              <w:left w:val="nil"/>
              <w:bottom w:val="single" w:sz="8" w:space="0" w:color="000000"/>
              <w:right w:val="nil"/>
            </w:tcBorders>
            <w:vAlign w:val="center"/>
            <w:hideMark/>
          </w:tcPr>
          <w:p w14:paraId="19B83651" w14:textId="77777777" w:rsidR="00D43B01" w:rsidRPr="00816978" w:rsidRDefault="00D43B01" w:rsidP="00D43B01">
            <w:pPr>
              <w:widowControl/>
              <w:jc w:val="left"/>
              <w:rPr>
                <w:rFonts w:ascii="宋体" w:eastAsia="宋体" w:hAnsi="宋体" w:cs="宋体"/>
                <w:b/>
                <w:bCs/>
                <w:kern w:val="0"/>
                <w:sz w:val="16"/>
                <w:szCs w:val="16"/>
              </w:rPr>
            </w:pPr>
          </w:p>
        </w:tc>
        <w:tc>
          <w:tcPr>
            <w:tcW w:w="570" w:type="dxa"/>
            <w:tcBorders>
              <w:top w:val="single" w:sz="4" w:space="0" w:color="auto"/>
              <w:left w:val="nil"/>
              <w:bottom w:val="single" w:sz="8" w:space="0" w:color="auto"/>
              <w:right w:val="nil"/>
            </w:tcBorders>
            <w:shd w:val="clear" w:color="auto" w:fill="auto"/>
            <w:noWrap/>
            <w:vAlign w:val="center"/>
            <w:hideMark/>
          </w:tcPr>
          <w:p w14:paraId="4B087221"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精确率</w:t>
            </w:r>
          </w:p>
        </w:tc>
        <w:tc>
          <w:tcPr>
            <w:tcW w:w="570" w:type="dxa"/>
            <w:tcBorders>
              <w:top w:val="single" w:sz="4" w:space="0" w:color="auto"/>
              <w:left w:val="nil"/>
              <w:bottom w:val="single" w:sz="8" w:space="0" w:color="auto"/>
              <w:right w:val="nil"/>
            </w:tcBorders>
            <w:shd w:val="clear" w:color="auto" w:fill="auto"/>
            <w:noWrap/>
            <w:vAlign w:val="center"/>
            <w:hideMark/>
          </w:tcPr>
          <w:p w14:paraId="1E0F3861"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8F2934A"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1D09649D"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0C658FA3" w14:textId="77777777" w:rsidR="00D43B01" w:rsidRPr="00816978" w:rsidRDefault="00D43B01" w:rsidP="00D43B01">
            <w:pPr>
              <w:widowControl/>
              <w:jc w:val="center"/>
              <w:rPr>
                <w:rFonts w:ascii="宋体" w:eastAsia="宋体" w:hAnsi="宋体" w:cs="宋体"/>
                <w:kern w:val="0"/>
                <w:sz w:val="13"/>
                <w:szCs w:val="13"/>
              </w:rPr>
            </w:pPr>
            <w:r w:rsidRPr="00816978">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2F442753"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64A55D16"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36F10F33"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58E0FB2E"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hideMark/>
          </w:tcPr>
          <w:p w14:paraId="4A1103E1" w14:textId="77777777" w:rsidR="00D43B01" w:rsidRPr="00816978" w:rsidRDefault="00D43B01" w:rsidP="00D43B01">
            <w:pPr>
              <w:widowControl/>
              <w:jc w:val="center"/>
              <w:rPr>
                <w:rFonts w:ascii="宋体" w:eastAsia="宋体" w:hAnsi="宋体" w:cs="宋体"/>
                <w:kern w:val="0"/>
                <w:sz w:val="13"/>
                <w:szCs w:val="13"/>
              </w:rPr>
            </w:pPr>
            <w:r w:rsidRPr="00816978">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hideMark/>
          </w:tcPr>
          <w:p w14:paraId="09CEA55C"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hideMark/>
          </w:tcPr>
          <w:p w14:paraId="57AA6CFF"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hideMark/>
          </w:tcPr>
          <w:p w14:paraId="402463C7"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F1-评分</w:t>
            </w:r>
          </w:p>
        </w:tc>
        <w:tc>
          <w:tcPr>
            <w:tcW w:w="571" w:type="dxa"/>
            <w:tcBorders>
              <w:top w:val="single" w:sz="4" w:space="0" w:color="auto"/>
              <w:left w:val="nil"/>
              <w:bottom w:val="single" w:sz="8" w:space="0" w:color="auto"/>
              <w:right w:val="nil"/>
            </w:tcBorders>
            <w:shd w:val="clear" w:color="auto" w:fill="auto"/>
            <w:noWrap/>
            <w:vAlign w:val="center"/>
            <w:hideMark/>
          </w:tcPr>
          <w:p w14:paraId="4F14ADC5" w14:textId="77777777" w:rsidR="00D43B01" w:rsidRPr="00816978" w:rsidRDefault="00D43B01" w:rsidP="00D43B01">
            <w:pPr>
              <w:widowControl/>
              <w:jc w:val="center"/>
              <w:rPr>
                <w:rFonts w:ascii="宋体" w:eastAsia="宋体" w:hAnsi="宋体" w:cs="宋体"/>
                <w:b/>
                <w:bCs/>
                <w:kern w:val="0"/>
                <w:sz w:val="13"/>
                <w:szCs w:val="13"/>
              </w:rPr>
            </w:pPr>
            <w:r w:rsidRPr="00816978">
              <w:rPr>
                <w:rFonts w:ascii="宋体" w:eastAsia="宋体" w:hAnsi="宋体" w:cs="宋体" w:hint="eastAsia"/>
                <w:b/>
                <w:bCs/>
                <w:kern w:val="0"/>
                <w:sz w:val="13"/>
                <w:szCs w:val="13"/>
              </w:rPr>
              <w:t>支持度</w:t>
            </w:r>
          </w:p>
        </w:tc>
      </w:tr>
      <w:tr w:rsidR="00816978" w:rsidRPr="00816978" w14:paraId="3EF4C87F" w14:textId="77777777" w:rsidTr="00816978">
        <w:trPr>
          <w:trHeight w:val="360"/>
        </w:trPr>
        <w:tc>
          <w:tcPr>
            <w:tcW w:w="817" w:type="dxa"/>
            <w:tcBorders>
              <w:top w:val="nil"/>
              <w:left w:val="nil"/>
              <w:bottom w:val="nil"/>
              <w:right w:val="nil"/>
            </w:tcBorders>
            <w:shd w:val="clear" w:color="auto" w:fill="auto"/>
            <w:noWrap/>
            <w:vAlign w:val="center"/>
            <w:hideMark/>
          </w:tcPr>
          <w:p w14:paraId="34E5790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最近邻法</w:t>
            </w:r>
          </w:p>
        </w:tc>
        <w:tc>
          <w:tcPr>
            <w:tcW w:w="999" w:type="dxa"/>
            <w:tcBorders>
              <w:top w:val="nil"/>
              <w:left w:val="nil"/>
              <w:bottom w:val="nil"/>
              <w:right w:val="nil"/>
            </w:tcBorders>
            <w:shd w:val="clear" w:color="auto" w:fill="auto"/>
            <w:noWrap/>
            <w:hideMark/>
          </w:tcPr>
          <w:p w14:paraId="6261780E" w14:textId="77777777" w:rsidR="00D43B01" w:rsidRPr="00816978" w:rsidRDefault="00D43B01" w:rsidP="00D43B01">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5047A1DA"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6719103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78F2C8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AAAF846"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6C03841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DEF97C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B9ED8A7"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27EA6852"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6B0C99C"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7334BE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5F2A0EC"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81461B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0F482C4"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F496D58"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7DABFF47" w14:textId="77777777" w:rsidTr="00816978">
        <w:trPr>
          <w:trHeight w:val="360"/>
        </w:trPr>
        <w:tc>
          <w:tcPr>
            <w:tcW w:w="817" w:type="dxa"/>
            <w:tcBorders>
              <w:top w:val="nil"/>
              <w:left w:val="nil"/>
              <w:bottom w:val="nil"/>
              <w:right w:val="nil"/>
            </w:tcBorders>
            <w:shd w:val="clear" w:color="auto" w:fill="auto"/>
            <w:noWrap/>
            <w:vAlign w:val="center"/>
            <w:hideMark/>
          </w:tcPr>
          <w:p w14:paraId="4FBC8FF8"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0FEC032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6C418B6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0.31 </w:t>
            </w:r>
          </w:p>
        </w:tc>
        <w:tc>
          <w:tcPr>
            <w:tcW w:w="570" w:type="dxa"/>
            <w:tcBorders>
              <w:top w:val="nil"/>
              <w:left w:val="nil"/>
              <w:bottom w:val="nil"/>
              <w:right w:val="nil"/>
            </w:tcBorders>
            <w:shd w:val="clear" w:color="auto" w:fill="auto"/>
            <w:noWrap/>
            <w:vAlign w:val="center"/>
            <w:hideMark/>
          </w:tcPr>
          <w:p w14:paraId="298E4DB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0.36 </w:t>
            </w:r>
          </w:p>
        </w:tc>
        <w:tc>
          <w:tcPr>
            <w:tcW w:w="631" w:type="dxa"/>
            <w:tcBorders>
              <w:top w:val="nil"/>
              <w:left w:val="nil"/>
              <w:bottom w:val="nil"/>
              <w:right w:val="nil"/>
            </w:tcBorders>
            <w:shd w:val="clear" w:color="auto" w:fill="auto"/>
            <w:noWrap/>
            <w:vAlign w:val="center"/>
            <w:hideMark/>
          </w:tcPr>
          <w:p w14:paraId="5347D75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061C31F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87</w:t>
            </w:r>
          </w:p>
        </w:tc>
        <w:tc>
          <w:tcPr>
            <w:tcW w:w="220" w:type="dxa"/>
            <w:tcBorders>
              <w:top w:val="nil"/>
              <w:left w:val="nil"/>
              <w:bottom w:val="nil"/>
              <w:right w:val="nil"/>
            </w:tcBorders>
            <w:shd w:val="clear" w:color="auto" w:fill="auto"/>
            <w:noWrap/>
            <w:vAlign w:val="center"/>
            <w:hideMark/>
          </w:tcPr>
          <w:p w14:paraId="02B5AE0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EE1AE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02FA4A7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70820C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6DDE79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251</w:t>
            </w:r>
          </w:p>
        </w:tc>
        <w:tc>
          <w:tcPr>
            <w:tcW w:w="220" w:type="dxa"/>
            <w:tcBorders>
              <w:top w:val="nil"/>
              <w:left w:val="nil"/>
              <w:bottom w:val="nil"/>
              <w:right w:val="nil"/>
            </w:tcBorders>
            <w:shd w:val="clear" w:color="auto" w:fill="auto"/>
            <w:noWrap/>
            <w:vAlign w:val="center"/>
            <w:hideMark/>
          </w:tcPr>
          <w:p w14:paraId="0ADB2F4E"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5B27E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7BA44E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695CC34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26BB620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55</w:t>
            </w:r>
          </w:p>
        </w:tc>
      </w:tr>
      <w:tr w:rsidR="00816978" w:rsidRPr="00816978" w14:paraId="4910F787" w14:textId="77777777" w:rsidTr="00816978">
        <w:trPr>
          <w:trHeight w:val="360"/>
        </w:trPr>
        <w:tc>
          <w:tcPr>
            <w:tcW w:w="817" w:type="dxa"/>
            <w:tcBorders>
              <w:top w:val="nil"/>
              <w:left w:val="nil"/>
              <w:bottom w:val="nil"/>
              <w:right w:val="nil"/>
            </w:tcBorders>
            <w:shd w:val="clear" w:color="auto" w:fill="auto"/>
            <w:noWrap/>
            <w:vAlign w:val="center"/>
            <w:hideMark/>
          </w:tcPr>
          <w:p w14:paraId="4A6D401A"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C41024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50160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60CD6DD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3FAC82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06DCBF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290</w:t>
            </w:r>
          </w:p>
        </w:tc>
        <w:tc>
          <w:tcPr>
            <w:tcW w:w="220" w:type="dxa"/>
            <w:tcBorders>
              <w:top w:val="nil"/>
              <w:left w:val="nil"/>
              <w:bottom w:val="nil"/>
              <w:right w:val="nil"/>
            </w:tcBorders>
            <w:shd w:val="clear" w:color="auto" w:fill="auto"/>
            <w:noWrap/>
            <w:vAlign w:val="center"/>
            <w:hideMark/>
          </w:tcPr>
          <w:p w14:paraId="5D9A5BD8"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5C24C8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09FFAA5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035D14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1BA946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579</w:t>
            </w:r>
          </w:p>
        </w:tc>
        <w:tc>
          <w:tcPr>
            <w:tcW w:w="220" w:type="dxa"/>
            <w:tcBorders>
              <w:top w:val="nil"/>
              <w:left w:val="nil"/>
              <w:bottom w:val="nil"/>
              <w:right w:val="nil"/>
            </w:tcBorders>
            <w:shd w:val="clear" w:color="auto" w:fill="auto"/>
            <w:noWrap/>
            <w:vAlign w:val="center"/>
            <w:hideMark/>
          </w:tcPr>
          <w:p w14:paraId="47FC330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13E48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3D73B9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1BAAB0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7E421AF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241</w:t>
            </w:r>
          </w:p>
        </w:tc>
      </w:tr>
      <w:tr w:rsidR="00816978" w:rsidRPr="00816978" w14:paraId="3BF7D3B1" w14:textId="77777777" w:rsidTr="00816978">
        <w:trPr>
          <w:trHeight w:val="360"/>
        </w:trPr>
        <w:tc>
          <w:tcPr>
            <w:tcW w:w="817" w:type="dxa"/>
            <w:tcBorders>
              <w:top w:val="nil"/>
              <w:left w:val="nil"/>
              <w:bottom w:val="nil"/>
              <w:right w:val="nil"/>
            </w:tcBorders>
            <w:shd w:val="clear" w:color="auto" w:fill="auto"/>
            <w:noWrap/>
            <w:vAlign w:val="center"/>
            <w:hideMark/>
          </w:tcPr>
          <w:p w14:paraId="2AF4DDAC"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EE8CA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13BFBB3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0" w:type="dxa"/>
            <w:tcBorders>
              <w:top w:val="nil"/>
              <w:left w:val="nil"/>
              <w:bottom w:val="nil"/>
              <w:right w:val="nil"/>
            </w:tcBorders>
            <w:shd w:val="clear" w:color="auto" w:fill="auto"/>
            <w:noWrap/>
            <w:vAlign w:val="center"/>
            <w:hideMark/>
          </w:tcPr>
          <w:p w14:paraId="3D7D80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12B0C0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1C678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512</w:t>
            </w:r>
          </w:p>
        </w:tc>
        <w:tc>
          <w:tcPr>
            <w:tcW w:w="220" w:type="dxa"/>
            <w:tcBorders>
              <w:top w:val="nil"/>
              <w:left w:val="nil"/>
              <w:bottom w:val="nil"/>
              <w:right w:val="nil"/>
            </w:tcBorders>
            <w:shd w:val="clear" w:color="auto" w:fill="auto"/>
            <w:noWrap/>
            <w:vAlign w:val="center"/>
            <w:hideMark/>
          </w:tcPr>
          <w:p w14:paraId="55F711B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27042C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0.40 </w:t>
            </w:r>
          </w:p>
        </w:tc>
        <w:tc>
          <w:tcPr>
            <w:tcW w:w="571" w:type="dxa"/>
            <w:tcBorders>
              <w:top w:val="nil"/>
              <w:left w:val="nil"/>
              <w:bottom w:val="nil"/>
              <w:right w:val="nil"/>
            </w:tcBorders>
            <w:shd w:val="clear" w:color="auto" w:fill="auto"/>
            <w:noWrap/>
            <w:vAlign w:val="center"/>
            <w:hideMark/>
          </w:tcPr>
          <w:p w14:paraId="27BF5C5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346FD8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057824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67</w:t>
            </w:r>
          </w:p>
        </w:tc>
        <w:tc>
          <w:tcPr>
            <w:tcW w:w="220" w:type="dxa"/>
            <w:tcBorders>
              <w:top w:val="nil"/>
              <w:left w:val="nil"/>
              <w:bottom w:val="nil"/>
              <w:right w:val="nil"/>
            </w:tcBorders>
            <w:shd w:val="clear" w:color="auto" w:fill="auto"/>
            <w:noWrap/>
            <w:vAlign w:val="center"/>
            <w:hideMark/>
          </w:tcPr>
          <w:p w14:paraId="6D236FB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3809C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hideMark/>
          </w:tcPr>
          <w:p w14:paraId="77F885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14205F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38F2216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491</w:t>
            </w:r>
          </w:p>
        </w:tc>
      </w:tr>
      <w:tr w:rsidR="00816978" w:rsidRPr="00816978" w14:paraId="4065EF97" w14:textId="77777777" w:rsidTr="00816978">
        <w:trPr>
          <w:trHeight w:val="360"/>
        </w:trPr>
        <w:tc>
          <w:tcPr>
            <w:tcW w:w="817" w:type="dxa"/>
            <w:tcBorders>
              <w:top w:val="nil"/>
              <w:left w:val="nil"/>
              <w:bottom w:val="nil"/>
              <w:right w:val="nil"/>
            </w:tcBorders>
            <w:shd w:val="clear" w:color="auto" w:fill="auto"/>
            <w:noWrap/>
            <w:vAlign w:val="center"/>
            <w:hideMark/>
          </w:tcPr>
          <w:p w14:paraId="2D81096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A51FDD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468524D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0.45 </w:t>
            </w:r>
          </w:p>
        </w:tc>
        <w:tc>
          <w:tcPr>
            <w:tcW w:w="570" w:type="dxa"/>
            <w:tcBorders>
              <w:top w:val="nil"/>
              <w:left w:val="nil"/>
              <w:bottom w:val="nil"/>
              <w:right w:val="nil"/>
            </w:tcBorders>
            <w:shd w:val="clear" w:color="auto" w:fill="auto"/>
            <w:noWrap/>
            <w:vAlign w:val="center"/>
            <w:hideMark/>
          </w:tcPr>
          <w:p w14:paraId="7CE3E56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4DE3DC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3981D8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455F5F44"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6D68C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FE9E03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A4AFF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A26D56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ED6E30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4CF9BD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B9A78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1006CD3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6FFC62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153</w:t>
            </w:r>
          </w:p>
        </w:tc>
      </w:tr>
      <w:tr w:rsidR="00816978" w:rsidRPr="00816978" w14:paraId="4663EC54" w14:textId="77777777" w:rsidTr="00816978">
        <w:trPr>
          <w:trHeight w:val="360"/>
        </w:trPr>
        <w:tc>
          <w:tcPr>
            <w:tcW w:w="817" w:type="dxa"/>
            <w:tcBorders>
              <w:top w:val="nil"/>
              <w:left w:val="nil"/>
              <w:bottom w:val="nil"/>
              <w:right w:val="nil"/>
            </w:tcBorders>
            <w:shd w:val="clear" w:color="auto" w:fill="auto"/>
            <w:noWrap/>
            <w:vAlign w:val="center"/>
            <w:hideMark/>
          </w:tcPr>
          <w:p w14:paraId="21A54D66"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D96F7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3AF501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779F8F4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F47FD8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47D68F3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0D421DE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C8131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498A6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74E9A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D78FD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5AA9F1D"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DA6ED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47F2632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38D1A6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5DF621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w:t>
            </w:r>
          </w:p>
        </w:tc>
      </w:tr>
      <w:tr w:rsidR="00816978" w:rsidRPr="00816978" w14:paraId="3B6E7249" w14:textId="77777777" w:rsidTr="00816978">
        <w:trPr>
          <w:trHeight w:val="360"/>
        </w:trPr>
        <w:tc>
          <w:tcPr>
            <w:tcW w:w="817" w:type="dxa"/>
            <w:tcBorders>
              <w:top w:val="nil"/>
              <w:left w:val="nil"/>
              <w:bottom w:val="nil"/>
              <w:right w:val="nil"/>
            </w:tcBorders>
            <w:shd w:val="clear" w:color="auto" w:fill="auto"/>
            <w:noWrap/>
            <w:vAlign w:val="center"/>
            <w:hideMark/>
          </w:tcPr>
          <w:p w14:paraId="026E2DB5"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57DC2E6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4ED015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359EC0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BC0BE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698A0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7DFFE2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72654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48ED6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6BFD51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85E7E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7C2E192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F8795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5F6D1FA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786462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3E1EB76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w:t>
            </w:r>
          </w:p>
        </w:tc>
      </w:tr>
      <w:tr w:rsidR="00816978" w:rsidRPr="00816978" w14:paraId="792EE150" w14:textId="77777777" w:rsidTr="00816978">
        <w:trPr>
          <w:trHeight w:val="360"/>
        </w:trPr>
        <w:tc>
          <w:tcPr>
            <w:tcW w:w="817" w:type="dxa"/>
            <w:tcBorders>
              <w:top w:val="nil"/>
              <w:left w:val="nil"/>
              <w:bottom w:val="nil"/>
              <w:right w:val="nil"/>
            </w:tcBorders>
            <w:shd w:val="clear" w:color="auto" w:fill="auto"/>
            <w:noWrap/>
            <w:vAlign w:val="center"/>
            <w:hideMark/>
          </w:tcPr>
          <w:p w14:paraId="1723372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D06DA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4AF1E3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0" w:type="dxa"/>
            <w:tcBorders>
              <w:top w:val="nil"/>
              <w:left w:val="nil"/>
              <w:bottom w:val="nil"/>
              <w:right w:val="nil"/>
            </w:tcBorders>
            <w:shd w:val="clear" w:color="auto" w:fill="auto"/>
            <w:noWrap/>
            <w:vAlign w:val="center"/>
            <w:hideMark/>
          </w:tcPr>
          <w:p w14:paraId="3CA0B8E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7CE2327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0CB6A9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5699AB0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042BA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B0BF2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146A636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5073CD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0592BC4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94E62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7F2AD57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hideMark/>
          </w:tcPr>
          <w:p w14:paraId="294B1B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17679E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34A1EFE7"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1686B0D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决策树</w:t>
            </w:r>
          </w:p>
        </w:tc>
        <w:tc>
          <w:tcPr>
            <w:tcW w:w="999" w:type="dxa"/>
            <w:tcBorders>
              <w:top w:val="single" w:sz="4" w:space="0" w:color="auto"/>
              <w:left w:val="nil"/>
              <w:bottom w:val="nil"/>
              <w:right w:val="nil"/>
            </w:tcBorders>
            <w:shd w:val="clear" w:color="auto" w:fill="auto"/>
            <w:noWrap/>
            <w:hideMark/>
          </w:tcPr>
          <w:p w14:paraId="483A64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337C1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0D16EF4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3E60BE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B6456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0348449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67D30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BACF7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05B1F7F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781CA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6932E3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03E8E8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AEFD1B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3D4D94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4553A1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r>
      <w:tr w:rsidR="00816978" w:rsidRPr="00816978" w14:paraId="66EC2708" w14:textId="77777777" w:rsidTr="00816978">
        <w:trPr>
          <w:trHeight w:val="360"/>
        </w:trPr>
        <w:tc>
          <w:tcPr>
            <w:tcW w:w="817" w:type="dxa"/>
            <w:tcBorders>
              <w:top w:val="nil"/>
              <w:left w:val="nil"/>
              <w:bottom w:val="nil"/>
              <w:right w:val="nil"/>
            </w:tcBorders>
            <w:shd w:val="clear" w:color="auto" w:fill="auto"/>
            <w:noWrap/>
            <w:vAlign w:val="center"/>
            <w:hideMark/>
          </w:tcPr>
          <w:p w14:paraId="437D343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5488D1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3B58F8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570" w:type="dxa"/>
            <w:tcBorders>
              <w:top w:val="nil"/>
              <w:left w:val="nil"/>
              <w:bottom w:val="nil"/>
              <w:right w:val="nil"/>
            </w:tcBorders>
            <w:shd w:val="clear" w:color="auto" w:fill="auto"/>
            <w:noWrap/>
            <w:vAlign w:val="center"/>
            <w:hideMark/>
          </w:tcPr>
          <w:p w14:paraId="5F32F45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631" w:type="dxa"/>
            <w:tcBorders>
              <w:top w:val="nil"/>
              <w:left w:val="nil"/>
              <w:bottom w:val="nil"/>
              <w:right w:val="nil"/>
            </w:tcBorders>
            <w:shd w:val="clear" w:color="auto" w:fill="auto"/>
            <w:noWrap/>
            <w:vAlign w:val="center"/>
            <w:hideMark/>
          </w:tcPr>
          <w:p w14:paraId="40D52B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4CDFF7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101</w:t>
            </w:r>
          </w:p>
        </w:tc>
        <w:tc>
          <w:tcPr>
            <w:tcW w:w="220" w:type="dxa"/>
            <w:tcBorders>
              <w:top w:val="nil"/>
              <w:left w:val="nil"/>
              <w:bottom w:val="nil"/>
              <w:right w:val="nil"/>
            </w:tcBorders>
            <w:shd w:val="clear" w:color="auto" w:fill="auto"/>
            <w:noWrap/>
            <w:vAlign w:val="center"/>
            <w:hideMark/>
          </w:tcPr>
          <w:p w14:paraId="473106B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EDADB7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D22474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0.45 </w:t>
            </w:r>
          </w:p>
        </w:tc>
        <w:tc>
          <w:tcPr>
            <w:tcW w:w="631" w:type="dxa"/>
            <w:tcBorders>
              <w:top w:val="nil"/>
              <w:left w:val="nil"/>
              <w:bottom w:val="nil"/>
              <w:right w:val="nil"/>
            </w:tcBorders>
            <w:shd w:val="clear" w:color="auto" w:fill="auto"/>
            <w:noWrap/>
            <w:vAlign w:val="center"/>
            <w:hideMark/>
          </w:tcPr>
          <w:p w14:paraId="57159A4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72CD73A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302</w:t>
            </w:r>
          </w:p>
        </w:tc>
        <w:tc>
          <w:tcPr>
            <w:tcW w:w="220" w:type="dxa"/>
            <w:tcBorders>
              <w:top w:val="nil"/>
              <w:left w:val="nil"/>
              <w:bottom w:val="nil"/>
              <w:right w:val="nil"/>
            </w:tcBorders>
            <w:shd w:val="clear" w:color="auto" w:fill="auto"/>
            <w:noWrap/>
            <w:vAlign w:val="center"/>
            <w:hideMark/>
          </w:tcPr>
          <w:p w14:paraId="4ED9EAC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9101DA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1A4F19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631" w:type="dxa"/>
            <w:tcBorders>
              <w:top w:val="nil"/>
              <w:left w:val="nil"/>
              <w:bottom w:val="nil"/>
              <w:right w:val="nil"/>
            </w:tcBorders>
            <w:shd w:val="clear" w:color="auto" w:fill="auto"/>
            <w:noWrap/>
            <w:vAlign w:val="center"/>
            <w:hideMark/>
          </w:tcPr>
          <w:p w14:paraId="678CE2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2D52B5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73</w:t>
            </w:r>
          </w:p>
        </w:tc>
      </w:tr>
      <w:tr w:rsidR="00816978" w:rsidRPr="00816978" w14:paraId="5A250EE1" w14:textId="77777777" w:rsidTr="00816978">
        <w:trPr>
          <w:trHeight w:val="360"/>
        </w:trPr>
        <w:tc>
          <w:tcPr>
            <w:tcW w:w="817" w:type="dxa"/>
            <w:tcBorders>
              <w:top w:val="nil"/>
              <w:left w:val="nil"/>
              <w:bottom w:val="nil"/>
              <w:right w:val="nil"/>
            </w:tcBorders>
            <w:shd w:val="clear" w:color="auto" w:fill="auto"/>
            <w:noWrap/>
            <w:vAlign w:val="center"/>
            <w:hideMark/>
          </w:tcPr>
          <w:p w14:paraId="0CA23EDE"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7527F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42FCA0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0" w:type="dxa"/>
            <w:tcBorders>
              <w:top w:val="nil"/>
              <w:left w:val="nil"/>
              <w:bottom w:val="nil"/>
              <w:right w:val="nil"/>
            </w:tcBorders>
            <w:shd w:val="clear" w:color="auto" w:fill="auto"/>
            <w:noWrap/>
            <w:vAlign w:val="center"/>
            <w:hideMark/>
          </w:tcPr>
          <w:p w14:paraId="70A44D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6A4196A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713EA91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291</w:t>
            </w:r>
          </w:p>
        </w:tc>
        <w:tc>
          <w:tcPr>
            <w:tcW w:w="220" w:type="dxa"/>
            <w:tcBorders>
              <w:top w:val="nil"/>
              <w:left w:val="nil"/>
              <w:bottom w:val="nil"/>
              <w:right w:val="nil"/>
            </w:tcBorders>
            <w:shd w:val="clear" w:color="auto" w:fill="auto"/>
            <w:noWrap/>
            <w:vAlign w:val="center"/>
            <w:hideMark/>
          </w:tcPr>
          <w:p w14:paraId="0BE9B85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50B0B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5297A27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1E4158A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BF1A2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480</w:t>
            </w:r>
          </w:p>
        </w:tc>
        <w:tc>
          <w:tcPr>
            <w:tcW w:w="220" w:type="dxa"/>
            <w:tcBorders>
              <w:top w:val="nil"/>
              <w:left w:val="nil"/>
              <w:bottom w:val="nil"/>
              <w:right w:val="nil"/>
            </w:tcBorders>
            <w:shd w:val="clear" w:color="auto" w:fill="auto"/>
            <w:noWrap/>
            <w:vAlign w:val="center"/>
            <w:hideMark/>
          </w:tcPr>
          <w:p w14:paraId="10063B2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A17CA9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5DC4D0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628005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646036D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250</w:t>
            </w:r>
          </w:p>
        </w:tc>
      </w:tr>
      <w:tr w:rsidR="00816978" w:rsidRPr="00816978" w14:paraId="6EAA1961" w14:textId="77777777" w:rsidTr="00816978">
        <w:trPr>
          <w:trHeight w:val="360"/>
        </w:trPr>
        <w:tc>
          <w:tcPr>
            <w:tcW w:w="817" w:type="dxa"/>
            <w:tcBorders>
              <w:top w:val="nil"/>
              <w:left w:val="nil"/>
              <w:bottom w:val="nil"/>
              <w:right w:val="nil"/>
            </w:tcBorders>
            <w:shd w:val="clear" w:color="auto" w:fill="auto"/>
            <w:noWrap/>
            <w:vAlign w:val="center"/>
            <w:hideMark/>
          </w:tcPr>
          <w:p w14:paraId="5AB8A4BB"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8946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7180AC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0" w:type="dxa"/>
            <w:tcBorders>
              <w:top w:val="nil"/>
              <w:left w:val="nil"/>
              <w:bottom w:val="nil"/>
              <w:right w:val="nil"/>
            </w:tcBorders>
            <w:shd w:val="clear" w:color="auto" w:fill="auto"/>
            <w:noWrap/>
            <w:vAlign w:val="center"/>
            <w:hideMark/>
          </w:tcPr>
          <w:p w14:paraId="705C39D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1D2492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1F13246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470</w:t>
            </w:r>
          </w:p>
        </w:tc>
        <w:tc>
          <w:tcPr>
            <w:tcW w:w="220" w:type="dxa"/>
            <w:tcBorders>
              <w:top w:val="nil"/>
              <w:left w:val="nil"/>
              <w:bottom w:val="nil"/>
              <w:right w:val="nil"/>
            </w:tcBorders>
            <w:shd w:val="clear" w:color="auto" w:fill="auto"/>
            <w:noWrap/>
            <w:vAlign w:val="center"/>
            <w:hideMark/>
          </w:tcPr>
          <w:p w14:paraId="3C68B9C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8AC7EE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C8E56A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hideMark/>
          </w:tcPr>
          <w:p w14:paraId="6B9F884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623CFC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113</w:t>
            </w:r>
          </w:p>
        </w:tc>
        <w:tc>
          <w:tcPr>
            <w:tcW w:w="220" w:type="dxa"/>
            <w:tcBorders>
              <w:top w:val="nil"/>
              <w:left w:val="nil"/>
              <w:bottom w:val="nil"/>
              <w:right w:val="nil"/>
            </w:tcBorders>
            <w:shd w:val="clear" w:color="auto" w:fill="auto"/>
            <w:noWrap/>
            <w:vAlign w:val="center"/>
            <w:hideMark/>
          </w:tcPr>
          <w:p w14:paraId="58A788B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E34823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2F733DA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731053A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hideMark/>
          </w:tcPr>
          <w:p w14:paraId="54662BC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442</w:t>
            </w:r>
          </w:p>
        </w:tc>
      </w:tr>
      <w:tr w:rsidR="00816978" w:rsidRPr="00816978" w14:paraId="1CE01980" w14:textId="77777777" w:rsidTr="00816978">
        <w:trPr>
          <w:trHeight w:val="360"/>
        </w:trPr>
        <w:tc>
          <w:tcPr>
            <w:tcW w:w="817" w:type="dxa"/>
            <w:tcBorders>
              <w:top w:val="nil"/>
              <w:left w:val="nil"/>
              <w:bottom w:val="nil"/>
              <w:right w:val="nil"/>
            </w:tcBorders>
            <w:shd w:val="clear" w:color="auto" w:fill="auto"/>
            <w:noWrap/>
            <w:vAlign w:val="center"/>
            <w:hideMark/>
          </w:tcPr>
          <w:p w14:paraId="0E9C7EE6"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4BCFD5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14EFC5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4E348A3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631" w:type="dxa"/>
            <w:tcBorders>
              <w:top w:val="nil"/>
              <w:left w:val="nil"/>
              <w:bottom w:val="nil"/>
              <w:right w:val="nil"/>
            </w:tcBorders>
            <w:shd w:val="clear" w:color="auto" w:fill="auto"/>
            <w:noWrap/>
            <w:vAlign w:val="center"/>
            <w:hideMark/>
          </w:tcPr>
          <w:p w14:paraId="50A792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479952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94</w:t>
            </w:r>
          </w:p>
        </w:tc>
        <w:tc>
          <w:tcPr>
            <w:tcW w:w="220" w:type="dxa"/>
            <w:tcBorders>
              <w:top w:val="nil"/>
              <w:left w:val="nil"/>
              <w:bottom w:val="nil"/>
              <w:right w:val="nil"/>
            </w:tcBorders>
            <w:shd w:val="clear" w:color="auto" w:fill="auto"/>
            <w:noWrap/>
            <w:vAlign w:val="center"/>
            <w:hideMark/>
          </w:tcPr>
          <w:p w14:paraId="5FF3A24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0A574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0678217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49A908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4C1C0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47F89BC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77C32E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62BA72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25CA98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6851957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164</w:t>
            </w:r>
          </w:p>
        </w:tc>
      </w:tr>
      <w:tr w:rsidR="00816978" w:rsidRPr="00816978" w14:paraId="5072AE15" w14:textId="77777777" w:rsidTr="00816978">
        <w:trPr>
          <w:trHeight w:val="360"/>
        </w:trPr>
        <w:tc>
          <w:tcPr>
            <w:tcW w:w="817" w:type="dxa"/>
            <w:tcBorders>
              <w:top w:val="nil"/>
              <w:left w:val="nil"/>
              <w:bottom w:val="nil"/>
              <w:right w:val="nil"/>
            </w:tcBorders>
            <w:shd w:val="clear" w:color="auto" w:fill="auto"/>
            <w:noWrap/>
            <w:vAlign w:val="center"/>
            <w:hideMark/>
          </w:tcPr>
          <w:p w14:paraId="5C3F1578"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B2791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381362A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5ABCE1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hideMark/>
          </w:tcPr>
          <w:p w14:paraId="1B10EDF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738691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w:t>
            </w:r>
          </w:p>
        </w:tc>
        <w:tc>
          <w:tcPr>
            <w:tcW w:w="220" w:type="dxa"/>
            <w:tcBorders>
              <w:top w:val="nil"/>
              <w:left w:val="nil"/>
              <w:bottom w:val="nil"/>
              <w:right w:val="nil"/>
            </w:tcBorders>
            <w:shd w:val="clear" w:color="auto" w:fill="auto"/>
            <w:noWrap/>
            <w:vAlign w:val="center"/>
            <w:hideMark/>
          </w:tcPr>
          <w:p w14:paraId="0C83C58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63D819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0A25F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031723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3F866F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B925B7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8CC6A6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0.45 </w:t>
            </w:r>
          </w:p>
        </w:tc>
        <w:tc>
          <w:tcPr>
            <w:tcW w:w="571" w:type="dxa"/>
            <w:tcBorders>
              <w:top w:val="nil"/>
              <w:left w:val="nil"/>
              <w:bottom w:val="nil"/>
              <w:right w:val="nil"/>
            </w:tcBorders>
            <w:shd w:val="clear" w:color="auto" w:fill="auto"/>
            <w:noWrap/>
            <w:vAlign w:val="center"/>
            <w:hideMark/>
          </w:tcPr>
          <w:p w14:paraId="251AE0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631" w:type="dxa"/>
            <w:tcBorders>
              <w:top w:val="nil"/>
              <w:left w:val="nil"/>
              <w:bottom w:val="nil"/>
              <w:right w:val="nil"/>
            </w:tcBorders>
            <w:shd w:val="clear" w:color="auto" w:fill="auto"/>
            <w:noWrap/>
            <w:vAlign w:val="center"/>
            <w:hideMark/>
          </w:tcPr>
          <w:p w14:paraId="132D6F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511C945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w:t>
            </w:r>
          </w:p>
        </w:tc>
      </w:tr>
      <w:tr w:rsidR="00816978" w:rsidRPr="00816978" w14:paraId="15331FE1" w14:textId="77777777" w:rsidTr="00816978">
        <w:trPr>
          <w:trHeight w:val="360"/>
        </w:trPr>
        <w:tc>
          <w:tcPr>
            <w:tcW w:w="817" w:type="dxa"/>
            <w:tcBorders>
              <w:top w:val="nil"/>
              <w:left w:val="nil"/>
              <w:bottom w:val="nil"/>
              <w:right w:val="nil"/>
            </w:tcBorders>
            <w:shd w:val="clear" w:color="auto" w:fill="auto"/>
            <w:noWrap/>
            <w:vAlign w:val="center"/>
            <w:hideMark/>
          </w:tcPr>
          <w:p w14:paraId="5A8D407B"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7EF9B4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3E23EE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36F14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77BE8E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7A3005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35117A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905E3F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206992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22F1A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0B3CF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E2E675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53F0A0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E70D3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4961A8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427ECAB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w:t>
            </w:r>
          </w:p>
        </w:tc>
      </w:tr>
      <w:tr w:rsidR="00816978" w:rsidRPr="00816978" w14:paraId="31724CB8" w14:textId="77777777" w:rsidTr="00816978">
        <w:trPr>
          <w:trHeight w:val="360"/>
        </w:trPr>
        <w:tc>
          <w:tcPr>
            <w:tcW w:w="817" w:type="dxa"/>
            <w:tcBorders>
              <w:top w:val="nil"/>
              <w:left w:val="nil"/>
              <w:bottom w:val="single" w:sz="4" w:space="0" w:color="auto"/>
              <w:right w:val="nil"/>
            </w:tcBorders>
            <w:shd w:val="clear" w:color="auto" w:fill="auto"/>
            <w:noWrap/>
            <w:vAlign w:val="center"/>
            <w:hideMark/>
          </w:tcPr>
          <w:p w14:paraId="655AAEF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62F7045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396F13F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0" w:type="dxa"/>
            <w:tcBorders>
              <w:top w:val="nil"/>
              <w:left w:val="nil"/>
              <w:bottom w:val="single" w:sz="4" w:space="0" w:color="auto"/>
              <w:right w:val="nil"/>
            </w:tcBorders>
            <w:shd w:val="clear" w:color="auto" w:fill="auto"/>
            <w:noWrap/>
            <w:vAlign w:val="center"/>
            <w:hideMark/>
          </w:tcPr>
          <w:p w14:paraId="755DBCB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single" w:sz="4" w:space="0" w:color="auto"/>
              <w:right w:val="nil"/>
            </w:tcBorders>
            <w:shd w:val="clear" w:color="auto" w:fill="auto"/>
            <w:noWrap/>
            <w:vAlign w:val="center"/>
            <w:hideMark/>
          </w:tcPr>
          <w:p w14:paraId="281D14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single" w:sz="4" w:space="0" w:color="auto"/>
              <w:right w:val="nil"/>
            </w:tcBorders>
            <w:shd w:val="clear" w:color="auto" w:fill="auto"/>
            <w:noWrap/>
            <w:vAlign w:val="center"/>
            <w:hideMark/>
          </w:tcPr>
          <w:p w14:paraId="7EA03F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64A01D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D869C0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601D07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single" w:sz="4" w:space="0" w:color="auto"/>
              <w:right w:val="nil"/>
            </w:tcBorders>
            <w:shd w:val="clear" w:color="auto" w:fill="auto"/>
            <w:noWrap/>
            <w:vAlign w:val="center"/>
            <w:hideMark/>
          </w:tcPr>
          <w:p w14:paraId="54A9E1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hideMark/>
          </w:tcPr>
          <w:p w14:paraId="144871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3A27E76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27E56F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27EE939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single" w:sz="4" w:space="0" w:color="auto"/>
              <w:right w:val="nil"/>
            </w:tcBorders>
            <w:shd w:val="clear" w:color="auto" w:fill="auto"/>
            <w:noWrap/>
            <w:vAlign w:val="center"/>
            <w:hideMark/>
          </w:tcPr>
          <w:p w14:paraId="06A1AA6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hideMark/>
          </w:tcPr>
          <w:p w14:paraId="031400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20D3B19E" w14:textId="77777777" w:rsidTr="00816978">
        <w:trPr>
          <w:trHeight w:val="360"/>
        </w:trPr>
        <w:tc>
          <w:tcPr>
            <w:tcW w:w="817" w:type="dxa"/>
            <w:tcBorders>
              <w:top w:val="nil"/>
              <w:left w:val="nil"/>
              <w:bottom w:val="nil"/>
              <w:right w:val="nil"/>
            </w:tcBorders>
            <w:shd w:val="clear" w:color="auto" w:fill="auto"/>
            <w:noWrap/>
            <w:vAlign w:val="center"/>
            <w:hideMark/>
          </w:tcPr>
          <w:p w14:paraId="08F603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随机森林</w:t>
            </w:r>
          </w:p>
        </w:tc>
        <w:tc>
          <w:tcPr>
            <w:tcW w:w="999" w:type="dxa"/>
            <w:tcBorders>
              <w:top w:val="nil"/>
              <w:left w:val="nil"/>
              <w:bottom w:val="nil"/>
              <w:right w:val="nil"/>
            </w:tcBorders>
            <w:shd w:val="clear" w:color="auto" w:fill="auto"/>
            <w:noWrap/>
            <w:hideMark/>
          </w:tcPr>
          <w:p w14:paraId="60E9138F" w14:textId="77777777" w:rsidR="00D43B01" w:rsidRPr="00816978" w:rsidRDefault="00D43B01" w:rsidP="00D43B01">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68A04171"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66FB8CDA"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5B576A4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393F809"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1E9F427F"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EC6B1B7"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79CA07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1EC38BD5"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4ED8251F"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514FFAF"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1A1CC38"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57244C8B"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2699664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5F5C6AC"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30D9B148" w14:textId="77777777" w:rsidTr="00816978">
        <w:trPr>
          <w:trHeight w:val="360"/>
        </w:trPr>
        <w:tc>
          <w:tcPr>
            <w:tcW w:w="817" w:type="dxa"/>
            <w:tcBorders>
              <w:top w:val="nil"/>
              <w:left w:val="nil"/>
              <w:bottom w:val="nil"/>
              <w:right w:val="nil"/>
            </w:tcBorders>
            <w:shd w:val="clear" w:color="auto" w:fill="auto"/>
            <w:noWrap/>
            <w:vAlign w:val="center"/>
            <w:hideMark/>
          </w:tcPr>
          <w:p w14:paraId="7451BAE9"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7E7C658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05506AB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0.32 </w:t>
            </w:r>
          </w:p>
        </w:tc>
        <w:tc>
          <w:tcPr>
            <w:tcW w:w="570" w:type="dxa"/>
            <w:tcBorders>
              <w:top w:val="nil"/>
              <w:left w:val="nil"/>
              <w:bottom w:val="nil"/>
              <w:right w:val="nil"/>
            </w:tcBorders>
            <w:shd w:val="clear" w:color="auto" w:fill="auto"/>
            <w:noWrap/>
            <w:vAlign w:val="center"/>
            <w:hideMark/>
          </w:tcPr>
          <w:p w14:paraId="791B245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631" w:type="dxa"/>
            <w:tcBorders>
              <w:top w:val="nil"/>
              <w:left w:val="nil"/>
              <w:bottom w:val="nil"/>
              <w:right w:val="nil"/>
            </w:tcBorders>
            <w:shd w:val="clear" w:color="auto" w:fill="auto"/>
            <w:noWrap/>
            <w:vAlign w:val="center"/>
            <w:hideMark/>
          </w:tcPr>
          <w:p w14:paraId="214DA4A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0.39 </w:t>
            </w:r>
          </w:p>
        </w:tc>
        <w:tc>
          <w:tcPr>
            <w:tcW w:w="571" w:type="dxa"/>
            <w:tcBorders>
              <w:top w:val="nil"/>
              <w:left w:val="nil"/>
              <w:bottom w:val="nil"/>
              <w:right w:val="nil"/>
            </w:tcBorders>
            <w:shd w:val="clear" w:color="auto" w:fill="auto"/>
            <w:noWrap/>
            <w:vAlign w:val="center"/>
            <w:hideMark/>
          </w:tcPr>
          <w:p w14:paraId="3AB2512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65</w:t>
            </w:r>
          </w:p>
        </w:tc>
        <w:tc>
          <w:tcPr>
            <w:tcW w:w="220" w:type="dxa"/>
            <w:tcBorders>
              <w:top w:val="nil"/>
              <w:left w:val="nil"/>
              <w:bottom w:val="nil"/>
              <w:right w:val="nil"/>
            </w:tcBorders>
            <w:shd w:val="clear" w:color="auto" w:fill="auto"/>
            <w:noWrap/>
            <w:vAlign w:val="center"/>
            <w:hideMark/>
          </w:tcPr>
          <w:p w14:paraId="65DFADF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120C48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7121326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2198A4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77F1ED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271</w:t>
            </w:r>
          </w:p>
        </w:tc>
        <w:tc>
          <w:tcPr>
            <w:tcW w:w="220" w:type="dxa"/>
            <w:tcBorders>
              <w:top w:val="nil"/>
              <w:left w:val="nil"/>
              <w:bottom w:val="nil"/>
              <w:right w:val="nil"/>
            </w:tcBorders>
            <w:shd w:val="clear" w:color="auto" w:fill="auto"/>
            <w:noWrap/>
            <w:vAlign w:val="center"/>
            <w:hideMark/>
          </w:tcPr>
          <w:p w14:paraId="17349FE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8E7706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0.26 </w:t>
            </w:r>
          </w:p>
        </w:tc>
        <w:tc>
          <w:tcPr>
            <w:tcW w:w="571" w:type="dxa"/>
            <w:tcBorders>
              <w:top w:val="nil"/>
              <w:left w:val="nil"/>
              <w:bottom w:val="nil"/>
              <w:right w:val="nil"/>
            </w:tcBorders>
            <w:shd w:val="clear" w:color="auto" w:fill="auto"/>
            <w:noWrap/>
            <w:vAlign w:val="center"/>
            <w:hideMark/>
          </w:tcPr>
          <w:p w14:paraId="41D0198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0.32 </w:t>
            </w:r>
          </w:p>
        </w:tc>
        <w:tc>
          <w:tcPr>
            <w:tcW w:w="631" w:type="dxa"/>
            <w:tcBorders>
              <w:top w:val="nil"/>
              <w:left w:val="nil"/>
              <w:bottom w:val="nil"/>
              <w:right w:val="nil"/>
            </w:tcBorders>
            <w:shd w:val="clear" w:color="auto" w:fill="auto"/>
            <w:noWrap/>
            <w:vAlign w:val="center"/>
            <w:hideMark/>
          </w:tcPr>
          <w:p w14:paraId="677112E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0.28 </w:t>
            </w:r>
          </w:p>
        </w:tc>
        <w:tc>
          <w:tcPr>
            <w:tcW w:w="571" w:type="dxa"/>
            <w:tcBorders>
              <w:top w:val="nil"/>
              <w:left w:val="nil"/>
              <w:bottom w:val="nil"/>
              <w:right w:val="nil"/>
            </w:tcBorders>
            <w:shd w:val="clear" w:color="auto" w:fill="auto"/>
            <w:noWrap/>
            <w:vAlign w:val="center"/>
            <w:hideMark/>
          </w:tcPr>
          <w:p w14:paraId="77EF429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60</w:t>
            </w:r>
          </w:p>
        </w:tc>
      </w:tr>
      <w:tr w:rsidR="00816978" w:rsidRPr="00816978" w14:paraId="6D802987" w14:textId="77777777" w:rsidTr="00816978">
        <w:trPr>
          <w:trHeight w:val="360"/>
        </w:trPr>
        <w:tc>
          <w:tcPr>
            <w:tcW w:w="817" w:type="dxa"/>
            <w:tcBorders>
              <w:top w:val="nil"/>
              <w:left w:val="nil"/>
              <w:bottom w:val="nil"/>
              <w:right w:val="nil"/>
            </w:tcBorders>
            <w:shd w:val="clear" w:color="auto" w:fill="auto"/>
            <w:noWrap/>
            <w:vAlign w:val="center"/>
            <w:hideMark/>
          </w:tcPr>
          <w:p w14:paraId="2A72F3B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FBB3A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5127EC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039B6FE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hideMark/>
          </w:tcPr>
          <w:p w14:paraId="7D1FF12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D73BD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332</w:t>
            </w:r>
          </w:p>
        </w:tc>
        <w:tc>
          <w:tcPr>
            <w:tcW w:w="220" w:type="dxa"/>
            <w:tcBorders>
              <w:top w:val="nil"/>
              <w:left w:val="nil"/>
              <w:bottom w:val="nil"/>
              <w:right w:val="nil"/>
            </w:tcBorders>
            <w:shd w:val="clear" w:color="auto" w:fill="auto"/>
            <w:noWrap/>
            <w:vAlign w:val="center"/>
            <w:hideMark/>
          </w:tcPr>
          <w:p w14:paraId="6C41C6D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276B4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0EEFA1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1A118A7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2DF937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561</w:t>
            </w:r>
          </w:p>
        </w:tc>
        <w:tc>
          <w:tcPr>
            <w:tcW w:w="220" w:type="dxa"/>
            <w:tcBorders>
              <w:top w:val="nil"/>
              <w:left w:val="nil"/>
              <w:bottom w:val="nil"/>
              <w:right w:val="nil"/>
            </w:tcBorders>
            <w:shd w:val="clear" w:color="auto" w:fill="auto"/>
            <w:noWrap/>
            <w:vAlign w:val="center"/>
            <w:hideMark/>
          </w:tcPr>
          <w:p w14:paraId="4CC63AD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BCC62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1AEEE07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59263CA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2AF0A8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248</w:t>
            </w:r>
          </w:p>
        </w:tc>
      </w:tr>
      <w:tr w:rsidR="00816978" w:rsidRPr="00816978" w14:paraId="7510A566" w14:textId="77777777" w:rsidTr="00816978">
        <w:trPr>
          <w:trHeight w:val="360"/>
        </w:trPr>
        <w:tc>
          <w:tcPr>
            <w:tcW w:w="817" w:type="dxa"/>
            <w:tcBorders>
              <w:top w:val="nil"/>
              <w:left w:val="nil"/>
              <w:bottom w:val="nil"/>
              <w:right w:val="nil"/>
            </w:tcBorders>
            <w:shd w:val="clear" w:color="auto" w:fill="auto"/>
            <w:noWrap/>
            <w:vAlign w:val="center"/>
            <w:hideMark/>
          </w:tcPr>
          <w:p w14:paraId="68C6123B"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1B65A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1BC407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0" w:type="dxa"/>
            <w:tcBorders>
              <w:top w:val="nil"/>
              <w:left w:val="nil"/>
              <w:bottom w:val="nil"/>
              <w:right w:val="nil"/>
            </w:tcBorders>
            <w:shd w:val="clear" w:color="auto" w:fill="auto"/>
            <w:noWrap/>
            <w:vAlign w:val="center"/>
            <w:hideMark/>
          </w:tcPr>
          <w:p w14:paraId="4A6B7E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18F0A92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639533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499</w:t>
            </w:r>
          </w:p>
        </w:tc>
        <w:tc>
          <w:tcPr>
            <w:tcW w:w="220" w:type="dxa"/>
            <w:tcBorders>
              <w:top w:val="nil"/>
              <w:left w:val="nil"/>
              <w:bottom w:val="nil"/>
              <w:right w:val="nil"/>
            </w:tcBorders>
            <w:shd w:val="clear" w:color="auto" w:fill="auto"/>
            <w:noWrap/>
            <w:vAlign w:val="center"/>
            <w:hideMark/>
          </w:tcPr>
          <w:p w14:paraId="6DF2018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830F2F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hideMark/>
          </w:tcPr>
          <w:p w14:paraId="08E557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616AFE7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60B197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63</w:t>
            </w:r>
          </w:p>
        </w:tc>
        <w:tc>
          <w:tcPr>
            <w:tcW w:w="220" w:type="dxa"/>
            <w:tcBorders>
              <w:top w:val="nil"/>
              <w:left w:val="nil"/>
              <w:bottom w:val="nil"/>
              <w:right w:val="nil"/>
            </w:tcBorders>
            <w:shd w:val="clear" w:color="auto" w:fill="auto"/>
            <w:noWrap/>
            <w:vAlign w:val="center"/>
            <w:hideMark/>
          </w:tcPr>
          <w:p w14:paraId="1805CD3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19EC7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3505B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2CE4024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4237E31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494</w:t>
            </w:r>
          </w:p>
        </w:tc>
      </w:tr>
      <w:tr w:rsidR="00816978" w:rsidRPr="00816978" w14:paraId="07FAA2B4" w14:textId="77777777" w:rsidTr="00816978">
        <w:trPr>
          <w:trHeight w:val="360"/>
        </w:trPr>
        <w:tc>
          <w:tcPr>
            <w:tcW w:w="817" w:type="dxa"/>
            <w:tcBorders>
              <w:top w:val="nil"/>
              <w:left w:val="nil"/>
              <w:bottom w:val="nil"/>
              <w:right w:val="nil"/>
            </w:tcBorders>
            <w:shd w:val="clear" w:color="auto" w:fill="auto"/>
            <w:noWrap/>
            <w:vAlign w:val="center"/>
            <w:hideMark/>
          </w:tcPr>
          <w:p w14:paraId="1AA64067"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7017D1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F29CF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hideMark/>
          </w:tcPr>
          <w:p w14:paraId="520E096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hideMark/>
          </w:tcPr>
          <w:p w14:paraId="7F8BB90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hideMark/>
          </w:tcPr>
          <w:p w14:paraId="2E46A1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61</w:t>
            </w:r>
          </w:p>
        </w:tc>
        <w:tc>
          <w:tcPr>
            <w:tcW w:w="220" w:type="dxa"/>
            <w:tcBorders>
              <w:top w:val="nil"/>
              <w:left w:val="nil"/>
              <w:bottom w:val="nil"/>
              <w:right w:val="nil"/>
            </w:tcBorders>
            <w:shd w:val="clear" w:color="auto" w:fill="auto"/>
            <w:noWrap/>
            <w:vAlign w:val="center"/>
            <w:hideMark/>
          </w:tcPr>
          <w:p w14:paraId="66BA285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EAA568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37C6CA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6046ABE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23CFC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48A62CD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A123A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860BB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51FDB63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D44158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134</w:t>
            </w:r>
          </w:p>
        </w:tc>
      </w:tr>
      <w:tr w:rsidR="00816978" w:rsidRPr="00816978" w14:paraId="0A942E95" w14:textId="77777777" w:rsidTr="00816978">
        <w:trPr>
          <w:trHeight w:val="360"/>
        </w:trPr>
        <w:tc>
          <w:tcPr>
            <w:tcW w:w="817" w:type="dxa"/>
            <w:tcBorders>
              <w:top w:val="nil"/>
              <w:left w:val="nil"/>
              <w:bottom w:val="nil"/>
              <w:right w:val="nil"/>
            </w:tcBorders>
            <w:shd w:val="clear" w:color="auto" w:fill="auto"/>
            <w:noWrap/>
            <w:vAlign w:val="center"/>
            <w:hideMark/>
          </w:tcPr>
          <w:p w14:paraId="354091E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929515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1121251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3F995BB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0.25 </w:t>
            </w:r>
          </w:p>
        </w:tc>
        <w:tc>
          <w:tcPr>
            <w:tcW w:w="631" w:type="dxa"/>
            <w:tcBorders>
              <w:top w:val="nil"/>
              <w:left w:val="nil"/>
              <w:bottom w:val="nil"/>
              <w:right w:val="nil"/>
            </w:tcBorders>
            <w:shd w:val="clear" w:color="auto" w:fill="auto"/>
            <w:noWrap/>
            <w:vAlign w:val="center"/>
            <w:hideMark/>
          </w:tcPr>
          <w:p w14:paraId="7961672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hideMark/>
          </w:tcPr>
          <w:p w14:paraId="28C043C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w:t>
            </w:r>
          </w:p>
        </w:tc>
        <w:tc>
          <w:tcPr>
            <w:tcW w:w="220" w:type="dxa"/>
            <w:tcBorders>
              <w:top w:val="nil"/>
              <w:left w:val="nil"/>
              <w:bottom w:val="nil"/>
              <w:right w:val="nil"/>
            </w:tcBorders>
            <w:shd w:val="clear" w:color="auto" w:fill="auto"/>
            <w:noWrap/>
            <w:vAlign w:val="center"/>
            <w:hideMark/>
          </w:tcPr>
          <w:p w14:paraId="72F4EAB4"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8DCEB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E3744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940B92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0C49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95FA00E"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48C24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0.20 </w:t>
            </w:r>
          </w:p>
        </w:tc>
        <w:tc>
          <w:tcPr>
            <w:tcW w:w="571" w:type="dxa"/>
            <w:tcBorders>
              <w:top w:val="nil"/>
              <w:left w:val="nil"/>
              <w:bottom w:val="nil"/>
              <w:right w:val="nil"/>
            </w:tcBorders>
            <w:shd w:val="clear" w:color="auto" w:fill="auto"/>
            <w:noWrap/>
            <w:vAlign w:val="center"/>
            <w:hideMark/>
          </w:tcPr>
          <w:p w14:paraId="3F5122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26981AF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hideMark/>
          </w:tcPr>
          <w:p w14:paraId="345060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w:t>
            </w:r>
          </w:p>
        </w:tc>
      </w:tr>
      <w:tr w:rsidR="00816978" w:rsidRPr="00816978" w14:paraId="2A5F0A64" w14:textId="77777777" w:rsidTr="00816978">
        <w:trPr>
          <w:trHeight w:val="360"/>
        </w:trPr>
        <w:tc>
          <w:tcPr>
            <w:tcW w:w="817" w:type="dxa"/>
            <w:tcBorders>
              <w:top w:val="nil"/>
              <w:left w:val="nil"/>
              <w:bottom w:val="nil"/>
              <w:right w:val="nil"/>
            </w:tcBorders>
            <w:shd w:val="clear" w:color="auto" w:fill="auto"/>
            <w:noWrap/>
            <w:vAlign w:val="center"/>
            <w:hideMark/>
          </w:tcPr>
          <w:p w14:paraId="71CBB031"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E332C2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7C30D0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7B0D33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55A34A3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63994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2BFBABC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0F8F43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9BE9BE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070D6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3D9FD7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CDDD8F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5D90C3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0.81 </w:t>
            </w:r>
          </w:p>
        </w:tc>
        <w:tc>
          <w:tcPr>
            <w:tcW w:w="571" w:type="dxa"/>
            <w:tcBorders>
              <w:top w:val="nil"/>
              <w:left w:val="nil"/>
              <w:bottom w:val="nil"/>
              <w:right w:val="nil"/>
            </w:tcBorders>
            <w:shd w:val="clear" w:color="auto" w:fill="auto"/>
            <w:noWrap/>
            <w:vAlign w:val="center"/>
            <w:hideMark/>
          </w:tcPr>
          <w:p w14:paraId="72B6725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5C4C938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0.90 </w:t>
            </w:r>
          </w:p>
        </w:tc>
        <w:tc>
          <w:tcPr>
            <w:tcW w:w="571" w:type="dxa"/>
            <w:tcBorders>
              <w:top w:val="nil"/>
              <w:left w:val="nil"/>
              <w:bottom w:val="nil"/>
              <w:right w:val="nil"/>
            </w:tcBorders>
            <w:shd w:val="clear" w:color="auto" w:fill="auto"/>
            <w:noWrap/>
            <w:vAlign w:val="center"/>
            <w:hideMark/>
          </w:tcPr>
          <w:p w14:paraId="00C541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w:t>
            </w:r>
          </w:p>
        </w:tc>
      </w:tr>
      <w:tr w:rsidR="00816978" w:rsidRPr="00816978" w14:paraId="2E9A0A09" w14:textId="77777777" w:rsidTr="00816978">
        <w:trPr>
          <w:trHeight w:val="360"/>
        </w:trPr>
        <w:tc>
          <w:tcPr>
            <w:tcW w:w="817" w:type="dxa"/>
            <w:tcBorders>
              <w:top w:val="nil"/>
              <w:left w:val="nil"/>
              <w:bottom w:val="nil"/>
              <w:right w:val="nil"/>
            </w:tcBorders>
            <w:shd w:val="clear" w:color="auto" w:fill="auto"/>
            <w:noWrap/>
            <w:vAlign w:val="center"/>
            <w:hideMark/>
          </w:tcPr>
          <w:p w14:paraId="1B1E5B8C"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6AAD8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1334DF8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0" w:type="dxa"/>
            <w:tcBorders>
              <w:top w:val="nil"/>
              <w:left w:val="nil"/>
              <w:bottom w:val="nil"/>
              <w:right w:val="nil"/>
            </w:tcBorders>
            <w:shd w:val="clear" w:color="auto" w:fill="auto"/>
            <w:noWrap/>
            <w:vAlign w:val="center"/>
            <w:hideMark/>
          </w:tcPr>
          <w:p w14:paraId="6E70FD4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7FB2BE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074DB4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4B138FF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8869F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6FB2B6A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3615A67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77A00A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51CD556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D52A60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76B8A20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242BC81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hideMark/>
          </w:tcPr>
          <w:p w14:paraId="3EA72DE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60FBD6A3"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667FB76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支持向量机</w:t>
            </w:r>
          </w:p>
        </w:tc>
        <w:tc>
          <w:tcPr>
            <w:tcW w:w="999" w:type="dxa"/>
            <w:tcBorders>
              <w:top w:val="single" w:sz="4" w:space="0" w:color="auto"/>
              <w:left w:val="nil"/>
              <w:bottom w:val="nil"/>
              <w:right w:val="nil"/>
            </w:tcBorders>
            <w:shd w:val="clear" w:color="auto" w:fill="auto"/>
            <w:noWrap/>
            <w:hideMark/>
          </w:tcPr>
          <w:p w14:paraId="4CAD18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2780BF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113234D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4E22686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190D50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2EE85AD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2F0CF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0B47F3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6245B7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78D98E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E2F2A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72883CB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F8D92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534026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74DDBF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r>
      <w:tr w:rsidR="00816978" w:rsidRPr="00816978" w14:paraId="54623617" w14:textId="77777777" w:rsidTr="00816978">
        <w:trPr>
          <w:trHeight w:val="360"/>
        </w:trPr>
        <w:tc>
          <w:tcPr>
            <w:tcW w:w="817" w:type="dxa"/>
            <w:tcBorders>
              <w:top w:val="nil"/>
              <w:left w:val="nil"/>
              <w:bottom w:val="nil"/>
              <w:right w:val="nil"/>
            </w:tcBorders>
            <w:shd w:val="clear" w:color="auto" w:fill="auto"/>
            <w:noWrap/>
            <w:vAlign w:val="center"/>
            <w:hideMark/>
          </w:tcPr>
          <w:p w14:paraId="3866117E"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3EB9E6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CC484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A24468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CB2B88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F5E0D2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062C543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DA66B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hideMark/>
          </w:tcPr>
          <w:p w14:paraId="246427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313B43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49A09D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w:t>
            </w:r>
          </w:p>
        </w:tc>
        <w:tc>
          <w:tcPr>
            <w:tcW w:w="220" w:type="dxa"/>
            <w:tcBorders>
              <w:top w:val="nil"/>
              <w:left w:val="nil"/>
              <w:bottom w:val="nil"/>
              <w:right w:val="nil"/>
            </w:tcBorders>
            <w:shd w:val="clear" w:color="auto" w:fill="auto"/>
            <w:noWrap/>
            <w:vAlign w:val="center"/>
            <w:hideMark/>
          </w:tcPr>
          <w:p w14:paraId="31CA7DD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04ADF6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36A1A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7A6E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BE4D23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r>
      <w:tr w:rsidR="00816978" w:rsidRPr="00816978" w14:paraId="7E0A1DDD" w14:textId="77777777" w:rsidTr="00816978">
        <w:trPr>
          <w:trHeight w:val="360"/>
        </w:trPr>
        <w:tc>
          <w:tcPr>
            <w:tcW w:w="817" w:type="dxa"/>
            <w:tcBorders>
              <w:top w:val="nil"/>
              <w:left w:val="nil"/>
              <w:bottom w:val="nil"/>
              <w:right w:val="nil"/>
            </w:tcBorders>
            <w:shd w:val="clear" w:color="auto" w:fill="auto"/>
            <w:noWrap/>
            <w:vAlign w:val="center"/>
            <w:hideMark/>
          </w:tcPr>
          <w:p w14:paraId="56C1F89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A6A390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0819C3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0" w:type="dxa"/>
            <w:tcBorders>
              <w:top w:val="nil"/>
              <w:left w:val="nil"/>
              <w:bottom w:val="nil"/>
              <w:right w:val="nil"/>
            </w:tcBorders>
            <w:shd w:val="clear" w:color="auto" w:fill="auto"/>
            <w:noWrap/>
            <w:vAlign w:val="center"/>
            <w:hideMark/>
          </w:tcPr>
          <w:p w14:paraId="5F6005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01C0265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hideMark/>
          </w:tcPr>
          <w:p w14:paraId="438CAB5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333</w:t>
            </w:r>
          </w:p>
        </w:tc>
        <w:tc>
          <w:tcPr>
            <w:tcW w:w="220" w:type="dxa"/>
            <w:tcBorders>
              <w:top w:val="nil"/>
              <w:left w:val="nil"/>
              <w:bottom w:val="nil"/>
              <w:right w:val="nil"/>
            </w:tcBorders>
            <w:shd w:val="clear" w:color="auto" w:fill="auto"/>
            <w:noWrap/>
            <w:vAlign w:val="center"/>
            <w:hideMark/>
          </w:tcPr>
          <w:p w14:paraId="0695A4C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5DF99B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0.94 </w:t>
            </w:r>
          </w:p>
        </w:tc>
        <w:tc>
          <w:tcPr>
            <w:tcW w:w="571" w:type="dxa"/>
            <w:tcBorders>
              <w:top w:val="nil"/>
              <w:left w:val="nil"/>
              <w:bottom w:val="nil"/>
              <w:right w:val="nil"/>
            </w:tcBorders>
            <w:shd w:val="clear" w:color="auto" w:fill="auto"/>
            <w:noWrap/>
            <w:vAlign w:val="center"/>
            <w:hideMark/>
          </w:tcPr>
          <w:p w14:paraId="5E1A0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28CBB6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2A30BE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768</w:t>
            </w:r>
          </w:p>
        </w:tc>
        <w:tc>
          <w:tcPr>
            <w:tcW w:w="220" w:type="dxa"/>
            <w:tcBorders>
              <w:top w:val="nil"/>
              <w:left w:val="nil"/>
              <w:bottom w:val="nil"/>
              <w:right w:val="nil"/>
            </w:tcBorders>
            <w:shd w:val="clear" w:color="auto" w:fill="auto"/>
            <w:noWrap/>
            <w:vAlign w:val="center"/>
            <w:hideMark/>
          </w:tcPr>
          <w:p w14:paraId="2B1385C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6FFE09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157A44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5A46CE3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696260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285</w:t>
            </w:r>
          </w:p>
        </w:tc>
      </w:tr>
      <w:tr w:rsidR="00816978" w:rsidRPr="00816978" w14:paraId="2C85B5C4" w14:textId="77777777" w:rsidTr="00816978">
        <w:trPr>
          <w:trHeight w:val="360"/>
        </w:trPr>
        <w:tc>
          <w:tcPr>
            <w:tcW w:w="817" w:type="dxa"/>
            <w:tcBorders>
              <w:top w:val="nil"/>
              <w:left w:val="nil"/>
              <w:bottom w:val="nil"/>
              <w:right w:val="nil"/>
            </w:tcBorders>
            <w:shd w:val="clear" w:color="auto" w:fill="auto"/>
            <w:noWrap/>
            <w:vAlign w:val="center"/>
            <w:hideMark/>
          </w:tcPr>
          <w:p w14:paraId="6528B220"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54665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58BBF3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0.82 </w:t>
            </w:r>
          </w:p>
        </w:tc>
        <w:tc>
          <w:tcPr>
            <w:tcW w:w="570" w:type="dxa"/>
            <w:tcBorders>
              <w:top w:val="nil"/>
              <w:left w:val="nil"/>
              <w:bottom w:val="nil"/>
              <w:right w:val="nil"/>
            </w:tcBorders>
            <w:shd w:val="clear" w:color="auto" w:fill="auto"/>
            <w:noWrap/>
            <w:vAlign w:val="center"/>
            <w:hideMark/>
          </w:tcPr>
          <w:p w14:paraId="3D740FB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288C1D5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224EC3D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598</w:t>
            </w:r>
          </w:p>
        </w:tc>
        <w:tc>
          <w:tcPr>
            <w:tcW w:w="220" w:type="dxa"/>
            <w:tcBorders>
              <w:top w:val="nil"/>
              <w:left w:val="nil"/>
              <w:bottom w:val="nil"/>
              <w:right w:val="nil"/>
            </w:tcBorders>
            <w:shd w:val="clear" w:color="auto" w:fill="auto"/>
            <w:noWrap/>
            <w:vAlign w:val="center"/>
            <w:hideMark/>
          </w:tcPr>
          <w:p w14:paraId="42BACC4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33C28E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hideMark/>
          </w:tcPr>
          <w:p w14:paraId="05F9B6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0.97 </w:t>
            </w:r>
          </w:p>
        </w:tc>
        <w:tc>
          <w:tcPr>
            <w:tcW w:w="631" w:type="dxa"/>
            <w:tcBorders>
              <w:top w:val="nil"/>
              <w:left w:val="nil"/>
              <w:bottom w:val="nil"/>
              <w:right w:val="nil"/>
            </w:tcBorders>
            <w:shd w:val="clear" w:color="auto" w:fill="auto"/>
            <w:noWrap/>
            <w:vAlign w:val="center"/>
            <w:hideMark/>
          </w:tcPr>
          <w:p w14:paraId="57D1A60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20DACF7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32</w:t>
            </w:r>
          </w:p>
        </w:tc>
        <w:tc>
          <w:tcPr>
            <w:tcW w:w="220" w:type="dxa"/>
            <w:tcBorders>
              <w:top w:val="nil"/>
              <w:left w:val="nil"/>
              <w:bottom w:val="nil"/>
              <w:right w:val="nil"/>
            </w:tcBorders>
            <w:shd w:val="clear" w:color="auto" w:fill="auto"/>
            <w:noWrap/>
            <w:vAlign w:val="center"/>
            <w:hideMark/>
          </w:tcPr>
          <w:p w14:paraId="0555737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A3BDD1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259DD06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2504AA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4D4D60C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520</w:t>
            </w:r>
          </w:p>
        </w:tc>
      </w:tr>
      <w:tr w:rsidR="00816978" w:rsidRPr="00816978" w14:paraId="49D816FE" w14:textId="77777777" w:rsidTr="00816978">
        <w:trPr>
          <w:trHeight w:val="360"/>
        </w:trPr>
        <w:tc>
          <w:tcPr>
            <w:tcW w:w="817" w:type="dxa"/>
            <w:tcBorders>
              <w:top w:val="nil"/>
              <w:left w:val="nil"/>
              <w:bottom w:val="nil"/>
              <w:right w:val="nil"/>
            </w:tcBorders>
            <w:shd w:val="clear" w:color="auto" w:fill="auto"/>
            <w:noWrap/>
            <w:vAlign w:val="center"/>
            <w:hideMark/>
          </w:tcPr>
          <w:p w14:paraId="209AD807"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F5E44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0E7234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0.24 </w:t>
            </w:r>
          </w:p>
        </w:tc>
        <w:tc>
          <w:tcPr>
            <w:tcW w:w="570" w:type="dxa"/>
            <w:tcBorders>
              <w:top w:val="nil"/>
              <w:left w:val="nil"/>
              <w:bottom w:val="nil"/>
              <w:right w:val="nil"/>
            </w:tcBorders>
            <w:shd w:val="clear" w:color="auto" w:fill="auto"/>
            <w:noWrap/>
            <w:vAlign w:val="center"/>
            <w:hideMark/>
          </w:tcPr>
          <w:p w14:paraId="4E4779D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719CD0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23DB478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29</w:t>
            </w:r>
          </w:p>
        </w:tc>
        <w:tc>
          <w:tcPr>
            <w:tcW w:w="220" w:type="dxa"/>
            <w:tcBorders>
              <w:top w:val="nil"/>
              <w:left w:val="nil"/>
              <w:bottom w:val="nil"/>
              <w:right w:val="nil"/>
            </w:tcBorders>
            <w:shd w:val="clear" w:color="auto" w:fill="auto"/>
            <w:noWrap/>
            <w:vAlign w:val="center"/>
            <w:hideMark/>
          </w:tcPr>
          <w:p w14:paraId="2E54ED6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B2441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08F5080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B4214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1141E7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BE247B3"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2E570F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572BDD3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48D2823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4EDB304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141</w:t>
            </w:r>
          </w:p>
        </w:tc>
      </w:tr>
      <w:tr w:rsidR="00816978" w:rsidRPr="00816978" w14:paraId="3089799E" w14:textId="77777777" w:rsidTr="00816978">
        <w:trPr>
          <w:trHeight w:val="360"/>
        </w:trPr>
        <w:tc>
          <w:tcPr>
            <w:tcW w:w="817" w:type="dxa"/>
            <w:tcBorders>
              <w:top w:val="nil"/>
              <w:left w:val="nil"/>
              <w:bottom w:val="nil"/>
              <w:right w:val="nil"/>
            </w:tcBorders>
            <w:shd w:val="clear" w:color="auto" w:fill="auto"/>
            <w:noWrap/>
            <w:vAlign w:val="center"/>
            <w:hideMark/>
          </w:tcPr>
          <w:p w14:paraId="01F6EA24"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8810E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0A1E5FB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hideMark/>
          </w:tcPr>
          <w:p w14:paraId="4A49F8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12D788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719C98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1F9905B4"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C7C855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014F26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EA3A33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6BA75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A2F83D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BE1A62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0.05 </w:t>
            </w:r>
          </w:p>
        </w:tc>
        <w:tc>
          <w:tcPr>
            <w:tcW w:w="571" w:type="dxa"/>
            <w:tcBorders>
              <w:top w:val="nil"/>
              <w:left w:val="nil"/>
              <w:bottom w:val="nil"/>
              <w:right w:val="nil"/>
            </w:tcBorders>
            <w:shd w:val="clear" w:color="auto" w:fill="auto"/>
            <w:noWrap/>
            <w:vAlign w:val="center"/>
            <w:hideMark/>
          </w:tcPr>
          <w:p w14:paraId="2AB0C25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hideMark/>
          </w:tcPr>
          <w:p w14:paraId="5A1D8EE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0.09 </w:t>
            </w:r>
          </w:p>
        </w:tc>
        <w:tc>
          <w:tcPr>
            <w:tcW w:w="571" w:type="dxa"/>
            <w:tcBorders>
              <w:top w:val="nil"/>
              <w:left w:val="nil"/>
              <w:bottom w:val="nil"/>
              <w:right w:val="nil"/>
            </w:tcBorders>
            <w:shd w:val="clear" w:color="auto" w:fill="auto"/>
            <w:noWrap/>
            <w:vAlign w:val="center"/>
            <w:hideMark/>
          </w:tcPr>
          <w:p w14:paraId="3B0100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w:t>
            </w:r>
          </w:p>
        </w:tc>
      </w:tr>
      <w:tr w:rsidR="00816978" w:rsidRPr="00816978" w14:paraId="5A737D3C" w14:textId="77777777" w:rsidTr="00816978">
        <w:trPr>
          <w:trHeight w:val="360"/>
        </w:trPr>
        <w:tc>
          <w:tcPr>
            <w:tcW w:w="817" w:type="dxa"/>
            <w:tcBorders>
              <w:top w:val="nil"/>
              <w:left w:val="nil"/>
              <w:bottom w:val="nil"/>
              <w:right w:val="nil"/>
            </w:tcBorders>
            <w:shd w:val="clear" w:color="auto" w:fill="auto"/>
            <w:noWrap/>
            <w:vAlign w:val="center"/>
            <w:hideMark/>
          </w:tcPr>
          <w:p w14:paraId="250B6982"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1DB622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1851B9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1236FE1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2BEF53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2D36ED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4511397"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56952A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493F55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B37879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C5A3B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7CA295D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45B96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hideMark/>
          </w:tcPr>
          <w:p w14:paraId="48AD53A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3C6F39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0.79 </w:t>
            </w:r>
          </w:p>
        </w:tc>
        <w:tc>
          <w:tcPr>
            <w:tcW w:w="571" w:type="dxa"/>
            <w:tcBorders>
              <w:top w:val="nil"/>
              <w:left w:val="nil"/>
              <w:bottom w:val="nil"/>
              <w:right w:val="nil"/>
            </w:tcBorders>
            <w:shd w:val="clear" w:color="auto" w:fill="auto"/>
            <w:noWrap/>
            <w:vAlign w:val="center"/>
            <w:hideMark/>
          </w:tcPr>
          <w:p w14:paraId="11F761E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w:t>
            </w:r>
          </w:p>
        </w:tc>
      </w:tr>
      <w:tr w:rsidR="00816978" w:rsidRPr="00816978" w14:paraId="504D44ED" w14:textId="77777777" w:rsidTr="00816978">
        <w:trPr>
          <w:trHeight w:val="360"/>
        </w:trPr>
        <w:tc>
          <w:tcPr>
            <w:tcW w:w="817" w:type="dxa"/>
            <w:tcBorders>
              <w:top w:val="nil"/>
              <w:left w:val="nil"/>
              <w:bottom w:val="single" w:sz="4" w:space="0" w:color="auto"/>
              <w:right w:val="nil"/>
            </w:tcBorders>
            <w:shd w:val="clear" w:color="auto" w:fill="auto"/>
            <w:noWrap/>
            <w:vAlign w:val="center"/>
            <w:hideMark/>
          </w:tcPr>
          <w:p w14:paraId="1B9847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hideMark/>
          </w:tcPr>
          <w:p w14:paraId="3C0E32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hideMark/>
          </w:tcPr>
          <w:p w14:paraId="07A92D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0" w:type="dxa"/>
            <w:tcBorders>
              <w:top w:val="nil"/>
              <w:left w:val="nil"/>
              <w:bottom w:val="single" w:sz="4" w:space="0" w:color="auto"/>
              <w:right w:val="nil"/>
            </w:tcBorders>
            <w:shd w:val="clear" w:color="auto" w:fill="auto"/>
            <w:noWrap/>
            <w:vAlign w:val="center"/>
            <w:hideMark/>
          </w:tcPr>
          <w:p w14:paraId="00358AA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631" w:type="dxa"/>
            <w:tcBorders>
              <w:top w:val="nil"/>
              <w:left w:val="nil"/>
              <w:bottom w:val="single" w:sz="4" w:space="0" w:color="auto"/>
              <w:right w:val="nil"/>
            </w:tcBorders>
            <w:shd w:val="clear" w:color="auto" w:fill="auto"/>
            <w:noWrap/>
            <w:vAlign w:val="center"/>
            <w:hideMark/>
          </w:tcPr>
          <w:p w14:paraId="21151AF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571" w:type="dxa"/>
            <w:tcBorders>
              <w:top w:val="nil"/>
              <w:left w:val="nil"/>
              <w:bottom w:val="single" w:sz="4" w:space="0" w:color="auto"/>
              <w:right w:val="nil"/>
            </w:tcBorders>
            <w:shd w:val="clear" w:color="auto" w:fill="auto"/>
            <w:noWrap/>
            <w:vAlign w:val="center"/>
            <w:hideMark/>
          </w:tcPr>
          <w:p w14:paraId="41B71CB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hideMark/>
          </w:tcPr>
          <w:p w14:paraId="28D665B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4407E16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0.84 </w:t>
            </w:r>
          </w:p>
        </w:tc>
        <w:tc>
          <w:tcPr>
            <w:tcW w:w="571" w:type="dxa"/>
            <w:tcBorders>
              <w:top w:val="nil"/>
              <w:left w:val="nil"/>
              <w:bottom w:val="single" w:sz="4" w:space="0" w:color="auto"/>
              <w:right w:val="nil"/>
            </w:tcBorders>
            <w:shd w:val="clear" w:color="auto" w:fill="auto"/>
            <w:noWrap/>
            <w:vAlign w:val="center"/>
            <w:hideMark/>
          </w:tcPr>
          <w:p w14:paraId="7D5F56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631" w:type="dxa"/>
            <w:tcBorders>
              <w:top w:val="nil"/>
              <w:left w:val="nil"/>
              <w:bottom w:val="single" w:sz="4" w:space="0" w:color="auto"/>
              <w:right w:val="nil"/>
            </w:tcBorders>
            <w:shd w:val="clear" w:color="auto" w:fill="auto"/>
            <w:noWrap/>
            <w:vAlign w:val="center"/>
            <w:hideMark/>
          </w:tcPr>
          <w:p w14:paraId="4D7819C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single" w:sz="4" w:space="0" w:color="auto"/>
              <w:right w:val="nil"/>
            </w:tcBorders>
            <w:shd w:val="clear" w:color="auto" w:fill="auto"/>
            <w:noWrap/>
            <w:vAlign w:val="center"/>
            <w:hideMark/>
          </w:tcPr>
          <w:p w14:paraId="138220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hideMark/>
          </w:tcPr>
          <w:p w14:paraId="0217E30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hideMark/>
          </w:tcPr>
          <w:p w14:paraId="696DC7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single" w:sz="4" w:space="0" w:color="auto"/>
              <w:right w:val="nil"/>
            </w:tcBorders>
            <w:shd w:val="clear" w:color="auto" w:fill="auto"/>
            <w:noWrap/>
            <w:vAlign w:val="center"/>
            <w:hideMark/>
          </w:tcPr>
          <w:p w14:paraId="339BD26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single" w:sz="4" w:space="0" w:color="auto"/>
              <w:right w:val="nil"/>
            </w:tcBorders>
            <w:shd w:val="clear" w:color="auto" w:fill="auto"/>
            <w:noWrap/>
            <w:vAlign w:val="center"/>
            <w:hideMark/>
          </w:tcPr>
          <w:p w14:paraId="7BE280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single" w:sz="4" w:space="0" w:color="auto"/>
              <w:right w:val="nil"/>
            </w:tcBorders>
            <w:shd w:val="clear" w:color="auto" w:fill="auto"/>
            <w:noWrap/>
            <w:vAlign w:val="center"/>
            <w:hideMark/>
          </w:tcPr>
          <w:p w14:paraId="3B6297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14110CD3" w14:textId="77777777" w:rsidTr="00816978">
        <w:trPr>
          <w:trHeight w:val="360"/>
        </w:trPr>
        <w:tc>
          <w:tcPr>
            <w:tcW w:w="817" w:type="dxa"/>
            <w:tcBorders>
              <w:top w:val="nil"/>
              <w:left w:val="nil"/>
              <w:bottom w:val="nil"/>
              <w:right w:val="nil"/>
            </w:tcBorders>
            <w:shd w:val="clear" w:color="auto" w:fill="auto"/>
            <w:noWrap/>
            <w:vAlign w:val="center"/>
            <w:hideMark/>
          </w:tcPr>
          <w:p w14:paraId="3F5A13C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神经网络</w:t>
            </w:r>
          </w:p>
        </w:tc>
        <w:tc>
          <w:tcPr>
            <w:tcW w:w="999" w:type="dxa"/>
            <w:tcBorders>
              <w:top w:val="nil"/>
              <w:left w:val="nil"/>
              <w:bottom w:val="nil"/>
              <w:right w:val="nil"/>
            </w:tcBorders>
            <w:shd w:val="clear" w:color="auto" w:fill="auto"/>
            <w:noWrap/>
            <w:hideMark/>
          </w:tcPr>
          <w:p w14:paraId="7DB6D29F" w14:textId="77777777" w:rsidR="00D43B01" w:rsidRPr="00816978" w:rsidRDefault="00D43B01" w:rsidP="00D43B01">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hideMark/>
          </w:tcPr>
          <w:p w14:paraId="69BB2993" w14:textId="77777777" w:rsidR="00D43B01" w:rsidRPr="00816978" w:rsidRDefault="00D43B01" w:rsidP="00D43B01">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hideMark/>
          </w:tcPr>
          <w:p w14:paraId="4C36EA8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71CF4B99"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38942CA3"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27812D07"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21A927C8"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167ED02"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3AFC5F43"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7EDF58CA" w14:textId="77777777" w:rsidR="00D43B01" w:rsidRPr="00816978" w:rsidRDefault="00D43B01" w:rsidP="00D43B01">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hideMark/>
          </w:tcPr>
          <w:p w14:paraId="595E3A36"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0EEC1B23"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12D9C850" w14:textId="77777777" w:rsidR="00D43B01" w:rsidRPr="00816978" w:rsidRDefault="00D43B01" w:rsidP="00D43B01">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hideMark/>
          </w:tcPr>
          <w:p w14:paraId="47E65A30" w14:textId="77777777" w:rsidR="00D43B01" w:rsidRPr="00816978" w:rsidRDefault="00D43B01" w:rsidP="00D43B01">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hideMark/>
          </w:tcPr>
          <w:p w14:paraId="6B1EB4F5" w14:textId="77777777" w:rsidR="00D43B01" w:rsidRPr="00816978" w:rsidRDefault="00D43B01" w:rsidP="00D43B01">
            <w:pPr>
              <w:widowControl/>
              <w:jc w:val="center"/>
              <w:rPr>
                <w:rFonts w:ascii="宋体" w:eastAsia="宋体" w:hAnsi="宋体" w:cs="Times New Roman"/>
                <w:kern w:val="0"/>
                <w:sz w:val="16"/>
                <w:szCs w:val="16"/>
              </w:rPr>
            </w:pPr>
          </w:p>
        </w:tc>
      </w:tr>
      <w:tr w:rsidR="00816978" w:rsidRPr="00816978" w14:paraId="2CCB4827" w14:textId="77777777" w:rsidTr="00816978">
        <w:trPr>
          <w:trHeight w:val="360"/>
        </w:trPr>
        <w:tc>
          <w:tcPr>
            <w:tcW w:w="817" w:type="dxa"/>
            <w:tcBorders>
              <w:top w:val="nil"/>
              <w:left w:val="nil"/>
              <w:bottom w:val="nil"/>
              <w:right w:val="nil"/>
            </w:tcBorders>
            <w:shd w:val="clear" w:color="auto" w:fill="auto"/>
            <w:noWrap/>
            <w:vAlign w:val="center"/>
            <w:hideMark/>
          </w:tcPr>
          <w:p w14:paraId="6D25AAD4" w14:textId="77777777" w:rsidR="00D43B01" w:rsidRPr="00816978" w:rsidRDefault="00D43B01" w:rsidP="00D43B01">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hideMark/>
          </w:tcPr>
          <w:p w14:paraId="59177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757D6EB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0.22 </w:t>
            </w:r>
          </w:p>
        </w:tc>
        <w:tc>
          <w:tcPr>
            <w:tcW w:w="570" w:type="dxa"/>
            <w:tcBorders>
              <w:top w:val="nil"/>
              <w:left w:val="nil"/>
              <w:bottom w:val="nil"/>
              <w:right w:val="nil"/>
            </w:tcBorders>
            <w:shd w:val="clear" w:color="auto" w:fill="auto"/>
            <w:noWrap/>
            <w:vAlign w:val="center"/>
            <w:hideMark/>
          </w:tcPr>
          <w:p w14:paraId="680E61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hideMark/>
          </w:tcPr>
          <w:p w14:paraId="0AAE8E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hideMark/>
          </w:tcPr>
          <w:p w14:paraId="659745D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46</w:t>
            </w:r>
          </w:p>
        </w:tc>
        <w:tc>
          <w:tcPr>
            <w:tcW w:w="220" w:type="dxa"/>
            <w:tcBorders>
              <w:top w:val="nil"/>
              <w:left w:val="nil"/>
              <w:bottom w:val="nil"/>
              <w:right w:val="nil"/>
            </w:tcBorders>
            <w:shd w:val="clear" w:color="auto" w:fill="auto"/>
            <w:noWrap/>
            <w:vAlign w:val="center"/>
            <w:hideMark/>
          </w:tcPr>
          <w:p w14:paraId="775E5530"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8F712B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hideMark/>
          </w:tcPr>
          <w:p w14:paraId="3995CF1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hideMark/>
          </w:tcPr>
          <w:p w14:paraId="4337AD9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hideMark/>
          </w:tcPr>
          <w:p w14:paraId="4A0BE8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218</w:t>
            </w:r>
          </w:p>
        </w:tc>
        <w:tc>
          <w:tcPr>
            <w:tcW w:w="220" w:type="dxa"/>
            <w:tcBorders>
              <w:top w:val="nil"/>
              <w:left w:val="nil"/>
              <w:bottom w:val="nil"/>
              <w:right w:val="nil"/>
            </w:tcBorders>
            <w:shd w:val="clear" w:color="auto" w:fill="auto"/>
            <w:noWrap/>
            <w:vAlign w:val="center"/>
            <w:hideMark/>
          </w:tcPr>
          <w:p w14:paraId="45F1C3D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6F339F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02B1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2E6B40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639D838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w:t>
            </w:r>
          </w:p>
        </w:tc>
      </w:tr>
      <w:tr w:rsidR="00816978" w:rsidRPr="00816978" w14:paraId="78D986D5" w14:textId="77777777" w:rsidTr="00816978">
        <w:trPr>
          <w:trHeight w:val="360"/>
        </w:trPr>
        <w:tc>
          <w:tcPr>
            <w:tcW w:w="817" w:type="dxa"/>
            <w:tcBorders>
              <w:top w:val="nil"/>
              <w:left w:val="nil"/>
              <w:bottom w:val="nil"/>
              <w:right w:val="nil"/>
            </w:tcBorders>
            <w:shd w:val="clear" w:color="auto" w:fill="auto"/>
            <w:noWrap/>
            <w:vAlign w:val="center"/>
            <w:hideMark/>
          </w:tcPr>
          <w:p w14:paraId="0D9BDAE9"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F29CED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71F129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570" w:type="dxa"/>
            <w:tcBorders>
              <w:top w:val="nil"/>
              <w:left w:val="nil"/>
              <w:bottom w:val="nil"/>
              <w:right w:val="nil"/>
            </w:tcBorders>
            <w:shd w:val="clear" w:color="auto" w:fill="auto"/>
            <w:noWrap/>
            <w:vAlign w:val="center"/>
            <w:hideMark/>
          </w:tcPr>
          <w:p w14:paraId="4BC3D01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321230C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0.55 </w:t>
            </w:r>
          </w:p>
        </w:tc>
        <w:tc>
          <w:tcPr>
            <w:tcW w:w="571" w:type="dxa"/>
            <w:tcBorders>
              <w:top w:val="nil"/>
              <w:left w:val="nil"/>
              <w:bottom w:val="nil"/>
              <w:right w:val="nil"/>
            </w:tcBorders>
            <w:shd w:val="clear" w:color="auto" w:fill="auto"/>
            <w:noWrap/>
            <w:vAlign w:val="center"/>
            <w:hideMark/>
          </w:tcPr>
          <w:p w14:paraId="7EE563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284</w:t>
            </w:r>
          </w:p>
        </w:tc>
        <w:tc>
          <w:tcPr>
            <w:tcW w:w="220" w:type="dxa"/>
            <w:tcBorders>
              <w:top w:val="nil"/>
              <w:left w:val="nil"/>
              <w:bottom w:val="nil"/>
              <w:right w:val="nil"/>
            </w:tcBorders>
            <w:shd w:val="clear" w:color="auto" w:fill="auto"/>
            <w:noWrap/>
            <w:vAlign w:val="center"/>
            <w:hideMark/>
          </w:tcPr>
          <w:p w14:paraId="412FF44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7BBC8B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A1035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hideMark/>
          </w:tcPr>
          <w:p w14:paraId="4AD2F73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1A6417F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639</w:t>
            </w:r>
          </w:p>
        </w:tc>
        <w:tc>
          <w:tcPr>
            <w:tcW w:w="220" w:type="dxa"/>
            <w:tcBorders>
              <w:top w:val="nil"/>
              <w:left w:val="nil"/>
              <w:bottom w:val="nil"/>
              <w:right w:val="nil"/>
            </w:tcBorders>
            <w:shd w:val="clear" w:color="auto" w:fill="auto"/>
            <w:noWrap/>
            <w:vAlign w:val="center"/>
            <w:hideMark/>
          </w:tcPr>
          <w:p w14:paraId="0CF702D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B33E1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hideMark/>
          </w:tcPr>
          <w:p w14:paraId="1058C9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631" w:type="dxa"/>
            <w:tcBorders>
              <w:top w:val="nil"/>
              <w:left w:val="nil"/>
              <w:bottom w:val="nil"/>
              <w:right w:val="nil"/>
            </w:tcBorders>
            <w:shd w:val="clear" w:color="auto" w:fill="auto"/>
            <w:noWrap/>
            <w:vAlign w:val="center"/>
            <w:hideMark/>
          </w:tcPr>
          <w:p w14:paraId="3937404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hideMark/>
          </w:tcPr>
          <w:p w14:paraId="17AA3C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281</w:t>
            </w:r>
          </w:p>
        </w:tc>
      </w:tr>
      <w:tr w:rsidR="00816978" w:rsidRPr="00816978" w14:paraId="5E2500AA" w14:textId="77777777" w:rsidTr="00816978">
        <w:trPr>
          <w:trHeight w:val="360"/>
        </w:trPr>
        <w:tc>
          <w:tcPr>
            <w:tcW w:w="817" w:type="dxa"/>
            <w:tcBorders>
              <w:top w:val="nil"/>
              <w:left w:val="nil"/>
              <w:bottom w:val="nil"/>
              <w:right w:val="nil"/>
            </w:tcBorders>
            <w:shd w:val="clear" w:color="auto" w:fill="auto"/>
            <w:noWrap/>
            <w:vAlign w:val="center"/>
            <w:hideMark/>
          </w:tcPr>
          <w:p w14:paraId="4C16802E"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164046A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3AE2EAE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0.80 </w:t>
            </w:r>
          </w:p>
        </w:tc>
        <w:tc>
          <w:tcPr>
            <w:tcW w:w="570" w:type="dxa"/>
            <w:tcBorders>
              <w:top w:val="nil"/>
              <w:left w:val="nil"/>
              <w:bottom w:val="nil"/>
              <w:right w:val="nil"/>
            </w:tcBorders>
            <w:shd w:val="clear" w:color="auto" w:fill="auto"/>
            <w:noWrap/>
            <w:vAlign w:val="center"/>
            <w:hideMark/>
          </w:tcPr>
          <w:p w14:paraId="2E5B6EC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04B572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3FECF6A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560</w:t>
            </w:r>
          </w:p>
        </w:tc>
        <w:tc>
          <w:tcPr>
            <w:tcW w:w="220" w:type="dxa"/>
            <w:tcBorders>
              <w:top w:val="nil"/>
              <w:left w:val="nil"/>
              <w:bottom w:val="nil"/>
              <w:right w:val="nil"/>
            </w:tcBorders>
            <w:shd w:val="clear" w:color="auto" w:fill="auto"/>
            <w:noWrap/>
            <w:vAlign w:val="center"/>
            <w:hideMark/>
          </w:tcPr>
          <w:p w14:paraId="00BFA37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2EDC4B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hideMark/>
          </w:tcPr>
          <w:p w14:paraId="069FC5A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0.89 </w:t>
            </w:r>
          </w:p>
        </w:tc>
        <w:tc>
          <w:tcPr>
            <w:tcW w:w="631" w:type="dxa"/>
            <w:tcBorders>
              <w:top w:val="nil"/>
              <w:left w:val="nil"/>
              <w:bottom w:val="nil"/>
              <w:right w:val="nil"/>
            </w:tcBorders>
            <w:shd w:val="clear" w:color="auto" w:fill="auto"/>
            <w:noWrap/>
            <w:vAlign w:val="center"/>
            <w:hideMark/>
          </w:tcPr>
          <w:p w14:paraId="3A6F10B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hideMark/>
          </w:tcPr>
          <w:p w14:paraId="51E1A7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38</w:t>
            </w:r>
          </w:p>
        </w:tc>
        <w:tc>
          <w:tcPr>
            <w:tcW w:w="220" w:type="dxa"/>
            <w:tcBorders>
              <w:top w:val="nil"/>
              <w:left w:val="nil"/>
              <w:bottom w:val="nil"/>
              <w:right w:val="nil"/>
            </w:tcBorders>
            <w:shd w:val="clear" w:color="auto" w:fill="auto"/>
            <w:noWrap/>
            <w:vAlign w:val="center"/>
            <w:hideMark/>
          </w:tcPr>
          <w:p w14:paraId="58D39F9A"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99EC2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0.71 </w:t>
            </w:r>
          </w:p>
        </w:tc>
        <w:tc>
          <w:tcPr>
            <w:tcW w:w="571" w:type="dxa"/>
            <w:tcBorders>
              <w:top w:val="nil"/>
              <w:left w:val="nil"/>
              <w:bottom w:val="nil"/>
              <w:right w:val="nil"/>
            </w:tcBorders>
            <w:shd w:val="clear" w:color="auto" w:fill="auto"/>
            <w:noWrap/>
            <w:vAlign w:val="center"/>
            <w:hideMark/>
          </w:tcPr>
          <w:p w14:paraId="6A8602F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322BE28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571" w:type="dxa"/>
            <w:tcBorders>
              <w:top w:val="nil"/>
              <w:left w:val="nil"/>
              <w:bottom w:val="nil"/>
              <w:right w:val="nil"/>
            </w:tcBorders>
            <w:shd w:val="clear" w:color="auto" w:fill="auto"/>
            <w:noWrap/>
            <w:vAlign w:val="center"/>
            <w:hideMark/>
          </w:tcPr>
          <w:p w14:paraId="589EC62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492</w:t>
            </w:r>
          </w:p>
        </w:tc>
      </w:tr>
      <w:tr w:rsidR="00816978" w:rsidRPr="00816978" w14:paraId="4CD6568E" w14:textId="77777777" w:rsidTr="00816978">
        <w:trPr>
          <w:trHeight w:val="360"/>
        </w:trPr>
        <w:tc>
          <w:tcPr>
            <w:tcW w:w="817" w:type="dxa"/>
            <w:tcBorders>
              <w:top w:val="nil"/>
              <w:left w:val="nil"/>
              <w:bottom w:val="nil"/>
              <w:right w:val="nil"/>
            </w:tcBorders>
            <w:shd w:val="clear" w:color="auto" w:fill="auto"/>
            <w:noWrap/>
            <w:vAlign w:val="center"/>
            <w:hideMark/>
          </w:tcPr>
          <w:p w14:paraId="4C975791"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65073F6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621811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0.46 </w:t>
            </w:r>
          </w:p>
        </w:tc>
        <w:tc>
          <w:tcPr>
            <w:tcW w:w="570" w:type="dxa"/>
            <w:tcBorders>
              <w:top w:val="nil"/>
              <w:left w:val="nil"/>
              <w:bottom w:val="nil"/>
              <w:right w:val="nil"/>
            </w:tcBorders>
            <w:shd w:val="clear" w:color="auto" w:fill="auto"/>
            <w:noWrap/>
            <w:vAlign w:val="center"/>
            <w:hideMark/>
          </w:tcPr>
          <w:p w14:paraId="505900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hideMark/>
          </w:tcPr>
          <w:p w14:paraId="016EB4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hideMark/>
          </w:tcPr>
          <w:p w14:paraId="0F028FB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hideMark/>
          </w:tcPr>
          <w:p w14:paraId="704F4A5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CE5186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BE53F3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54B6219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A33F2E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65F964B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99F5E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hideMark/>
          </w:tcPr>
          <w:p w14:paraId="4C7AAF6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hideMark/>
          </w:tcPr>
          <w:p w14:paraId="19A8B7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hideMark/>
          </w:tcPr>
          <w:p w14:paraId="789A26F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166</w:t>
            </w:r>
          </w:p>
        </w:tc>
      </w:tr>
      <w:tr w:rsidR="00816978" w:rsidRPr="00816978" w14:paraId="73126B29" w14:textId="77777777" w:rsidTr="00816978">
        <w:trPr>
          <w:trHeight w:val="360"/>
        </w:trPr>
        <w:tc>
          <w:tcPr>
            <w:tcW w:w="817" w:type="dxa"/>
            <w:tcBorders>
              <w:top w:val="nil"/>
              <w:left w:val="nil"/>
              <w:bottom w:val="nil"/>
              <w:right w:val="nil"/>
            </w:tcBorders>
            <w:shd w:val="clear" w:color="auto" w:fill="auto"/>
            <w:noWrap/>
            <w:vAlign w:val="center"/>
            <w:hideMark/>
          </w:tcPr>
          <w:p w14:paraId="55C36AAA"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4DFD6D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5A42FE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7193F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E9843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2508CE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739810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418F6D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CC165A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26574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09280C7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60730AB2"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86E3A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7D492D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31120D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C909E3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r>
      <w:tr w:rsidR="00816978" w:rsidRPr="00816978" w14:paraId="184D495F" w14:textId="77777777" w:rsidTr="00816978">
        <w:trPr>
          <w:trHeight w:val="360"/>
        </w:trPr>
        <w:tc>
          <w:tcPr>
            <w:tcW w:w="817" w:type="dxa"/>
            <w:tcBorders>
              <w:top w:val="nil"/>
              <w:left w:val="nil"/>
              <w:bottom w:val="nil"/>
              <w:right w:val="nil"/>
            </w:tcBorders>
            <w:shd w:val="clear" w:color="auto" w:fill="auto"/>
            <w:noWrap/>
            <w:vAlign w:val="center"/>
            <w:hideMark/>
          </w:tcPr>
          <w:p w14:paraId="24A5F32A"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D6E62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5EB49E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522174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871E4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467E2A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06F5EA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5B9051F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A63E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66C28F3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50FDED2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3880C545"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F1CAD7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4A36F64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hideMark/>
          </w:tcPr>
          <w:p w14:paraId="399227E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3710BDC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15</w:t>
            </w:r>
          </w:p>
        </w:tc>
      </w:tr>
      <w:tr w:rsidR="00816978" w:rsidRPr="00816978" w14:paraId="08152146" w14:textId="77777777" w:rsidTr="00816978">
        <w:trPr>
          <w:trHeight w:val="360"/>
        </w:trPr>
        <w:tc>
          <w:tcPr>
            <w:tcW w:w="817" w:type="dxa"/>
            <w:tcBorders>
              <w:top w:val="nil"/>
              <w:left w:val="nil"/>
              <w:bottom w:val="nil"/>
              <w:right w:val="nil"/>
            </w:tcBorders>
            <w:shd w:val="clear" w:color="auto" w:fill="auto"/>
            <w:noWrap/>
            <w:vAlign w:val="center"/>
            <w:hideMark/>
          </w:tcPr>
          <w:p w14:paraId="68047F53"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F958DB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hideMark/>
          </w:tcPr>
          <w:p w14:paraId="776B456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0" w:type="dxa"/>
            <w:tcBorders>
              <w:top w:val="nil"/>
              <w:left w:val="nil"/>
              <w:bottom w:val="nil"/>
              <w:right w:val="nil"/>
            </w:tcBorders>
            <w:shd w:val="clear" w:color="auto" w:fill="auto"/>
            <w:noWrap/>
            <w:vAlign w:val="center"/>
            <w:hideMark/>
          </w:tcPr>
          <w:p w14:paraId="6953688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hideMark/>
          </w:tcPr>
          <w:p w14:paraId="3FDDB55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hideMark/>
          </w:tcPr>
          <w:p w14:paraId="3781E0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hideMark/>
          </w:tcPr>
          <w:p w14:paraId="0C7D6E0D"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2F3B0F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hideMark/>
          </w:tcPr>
          <w:p w14:paraId="19D85E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1CA96BA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hideMark/>
          </w:tcPr>
          <w:p w14:paraId="2A92E8C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hideMark/>
          </w:tcPr>
          <w:p w14:paraId="60F8628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33E9694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hideMark/>
          </w:tcPr>
          <w:p w14:paraId="1C79A4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195D6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hideMark/>
          </w:tcPr>
          <w:p w14:paraId="6C4AAE7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r w:rsidR="00816978" w:rsidRPr="00816978" w14:paraId="6C4CF49F" w14:textId="77777777" w:rsidTr="00816978">
        <w:trPr>
          <w:trHeight w:val="360"/>
        </w:trPr>
        <w:tc>
          <w:tcPr>
            <w:tcW w:w="817" w:type="dxa"/>
            <w:tcBorders>
              <w:top w:val="single" w:sz="4" w:space="0" w:color="auto"/>
              <w:left w:val="nil"/>
              <w:bottom w:val="nil"/>
              <w:right w:val="nil"/>
            </w:tcBorders>
            <w:shd w:val="clear" w:color="auto" w:fill="auto"/>
            <w:noWrap/>
            <w:vAlign w:val="center"/>
            <w:hideMark/>
          </w:tcPr>
          <w:p w14:paraId="2DAA1F12" w14:textId="7485F72F" w:rsidR="00D43B01" w:rsidRPr="00816978" w:rsidRDefault="00272592" w:rsidP="00D43B01">
            <w:pPr>
              <w:widowControl/>
              <w:jc w:val="center"/>
              <w:rPr>
                <w:rFonts w:ascii="宋体" w:eastAsia="宋体" w:hAnsi="宋体" w:cs="宋体"/>
                <w:kern w:val="0"/>
                <w:sz w:val="16"/>
                <w:szCs w:val="16"/>
              </w:rPr>
            </w:pPr>
            <w:r>
              <w:rPr>
                <w:rFonts w:ascii="宋体" w:eastAsia="宋体" w:hAnsi="宋体" w:cs="宋体" w:hint="eastAsia"/>
                <w:kern w:val="0"/>
                <w:sz w:val="16"/>
                <w:szCs w:val="16"/>
              </w:rPr>
              <w:t>L</w:t>
            </w:r>
            <w:r>
              <w:rPr>
                <w:rFonts w:ascii="宋体" w:eastAsia="宋体" w:hAnsi="宋体" w:cs="宋体"/>
                <w:kern w:val="0"/>
                <w:sz w:val="16"/>
                <w:szCs w:val="16"/>
              </w:rPr>
              <w:t>ogistic</w:t>
            </w:r>
            <w:r w:rsidR="00D43B01" w:rsidRPr="00816978">
              <w:rPr>
                <w:rFonts w:ascii="宋体" w:eastAsia="宋体" w:hAnsi="宋体" w:cs="宋体" w:hint="eastAsia"/>
                <w:kern w:val="0"/>
                <w:sz w:val="16"/>
                <w:szCs w:val="16"/>
              </w:rPr>
              <w:t>回归</w:t>
            </w:r>
          </w:p>
        </w:tc>
        <w:tc>
          <w:tcPr>
            <w:tcW w:w="999" w:type="dxa"/>
            <w:tcBorders>
              <w:top w:val="single" w:sz="4" w:space="0" w:color="auto"/>
              <w:left w:val="nil"/>
              <w:bottom w:val="nil"/>
              <w:right w:val="nil"/>
            </w:tcBorders>
            <w:shd w:val="clear" w:color="auto" w:fill="auto"/>
            <w:noWrap/>
            <w:hideMark/>
          </w:tcPr>
          <w:p w14:paraId="7276C88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51F8F9A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hideMark/>
          </w:tcPr>
          <w:p w14:paraId="578F590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31586DE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87D7F3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7185B58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191A20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3B01EA5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5387F8D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2262969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hideMark/>
          </w:tcPr>
          <w:p w14:paraId="3B37FF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6E40EB5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4B9163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hideMark/>
          </w:tcPr>
          <w:p w14:paraId="239CC87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hideMark/>
          </w:tcPr>
          <w:p w14:paraId="50C3382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r>
      <w:tr w:rsidR="00816978" w:rsidRPr="00816978" w14:paraId="2E5BCDCB" w14:textId="77777777" w:rsidTr="00816978">
        <w:trPr>
          <w:trHeight w:val="360"/>
        </w:trPr>
        <w:tc>
          <w:tcPr>
            <w:tcW w:w="817" w:type="dxa"/>
            <w:tcBorders>
              <w:top w:val="nil"/>
              <w:left w:val="nil"/>
              <w:bottom w:val="nil"/>
              <w:right w:val="nil"/>
            </w:tcBorders>
            <w:shd w:val="clear" w:color="auto" w:fill="auto"/>
            <w:noWrap/>
            <w:vAlign w:val="center"/>
            <w:hideMark/>
          </w:tcPr>
          <w:p w14:paraId="5F515F29"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4FBC9B3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0人</w:t>
            </w:r>
          </w:p>
        </w:tc>
        <w:tc>
          <w:tcPr>
            <w:tcW w:w="570" w:type="dxa"/>
            <w:tcBorders>
              <w:top w:val="nil"/>
              <w:left w:val="nil"/>
              <w:bottom w:val="nil"/>
              <w:right w:val="nil"/>
            </w:tcBorders>
            <w:shd w:val="clear" w:color="auto" w:fill="auto"/>
            <w:noWrap/>
            <w:vAlign w:val="center"/>
            <w:hideMark/>
          </w:tcPr>
          <w:p w14:paraId="119B2F0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0966D85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4985293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48AE6A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hideMark/>
          </w:tcPr>
          <w:p w14:paraId="2FBEFC3E"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CDFA81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hideMark/>
          </w:tcPr>
          <w:p w14:paraId="3B417FA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hideMark/>
          </w:tcPr>
          <w:p w14:paraId="5ACC2EE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hideMark/>
          </w:tcPr>
          <w:p w14:paraId="6630DF1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154</w:t>
            </w:r>
          </w:p>
        </w:tc>
        <w:tc>
          <w:tcPr>
            <w:tcW w:w="220" w:type="dxa"/>
            <w:tcBorders>
              <w:top w:val="nil"/>
              <w:left w:val="nil"/>
              <w:bottom w:val="nil"/>
              <w:right w:val="nil"/>
            </w:tcBorders>
            <w:shd w:val="clear" w:color="auto" w:fill="auto"/>
            <w:noWrap/>
            <w:vAlign w:val="center"/>
            <w:hideMark/>
          </w:tcPr>
          <w:p w14:paraId="7BEC2B08"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E3BC76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65D405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27A0A7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1EF1692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r>
      <w:tr w:rsidR="00816978" w:rsidRPr="00816978" w14:paraId="4728565A" w14:textId="77777777" w:rsidTr="00816978">
        <w:trPr>
          <w:trHeight w:val="360"/>
        </w:trPr>
        <w:tc>
          <w:tcPr>
            <w:tcW w:w="817" w:type="dxa"/>
            <w:tcBorders>
              <w:top w:val="nil"/>
              <w:left w:val="nil"/>
              <w:bottom w:val="nil"/>
              <w:right w:val="nil"/>
            </w:tcBorders>
            <w:shd w:val="clear" w:color="auto" w:fill="auto"/>
            <w:noWrap/>
            <w:vAlign w:val="center"/>
            <w:hideMark/>
          </w:tcPr>
          <w:p w14:paraId="12F2C050"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05C86F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1-9人</w:t>
            </w:r>
          </w:p>
        </w:tc>
        <w:tc>
          <w:tcPr>
            <w:tcW w:w="570" w:type="dxa"/>
            <w:tcBorders>
              <w:top w:val="nil"/>
              <w:left w:val="nil"/>
              <w:bottom w:val="nil"/>
              <w:right w:val="nil"/>
            </w:tcBorders>
            <w:shd w:val="clear" w:color="auto" w:fill="auto"/>
            <w:noWrap/>
            <w:vAlign w:val="center"/>
            <w:hideMark/>
          </w:tcPr>
          <w:p w14:paraId="755E722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hideMark/>
          </w:tcPr>
          <w:p w14:paraId="434D59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hideMark/>
          </w:tcPr>
          <w:p w14:paraId="09639AB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hideMark/>
          </w:tcPr>
          <w:p w14:paraId="4D33709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307</w:t>
            </w:r>
          </w:p>
        </w:tc>
        <w:tc>
          <w:tcPr>
            <w:tcW w:w="220" w:type="dxa"/>
            <w:tcBorders>
              <w:top w:val="nil"/>
              <w:left w:val="nil"/>
              <w:bottom w:val="nil"/>
              <w:right w:val="nil"/>
            </w:tcBorders>
            <w:shd w:val="clear" w:color="auto" w:fill="auto"/>
            <w:noWrap/>
            <w:vAlign w:val="center"/>
            <w:hideMark/>
          </w:tcPr>
          <w:p w14:paraId="49733256"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635EF32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0.89 </w:t>
            </w:r>
          </w:p>
        </w:tc>
        <w:tc>
          <w:tcPr>
            <w:tcW w:w="571" w:type="dxa"/>
            <w:tcBorders>
              <w:top w:val="nil"/>
              <w:left w:val="nil"/>
              <w:bottom w:val="nil"/>
              <w:right w:val="nil"/>
            </w:tcBorders>
            <w:shd w:val="clear" w:color="auto" w:fill="auto"/>
            <w:noWrap/>
            <w:vAlign w:val="center"/>
            <w:hideMark/>
          </w:tcPr>
          <w:p w14:paraId="4CA2AD7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17E615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70DD97A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696</w:t>
            </w:r>
          </w:p>
        </w:tc>
        <w:tc>
          <w:tcPr>
            <w:tcW w:w="220" w:type="dxa"/>
            <w:tcBorders>
              <w:top w:val="nil"/>
              <w:left w:val="nil"/>
              <w:bottom w:val="nil"/>
              <w:right w:val="nil"/>
            </w:tcBorders>
            <w:shd w:val="clear" w:color="auto" w:fill="auto"/>
            <w:noWrap/>
            <w:vAlign w:val="center"/>
            <w:hideMark/>
          </w:tcPr>
          <w:p w14:paraId="000FDC41"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B81636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2DCE822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hideMark/>
          </w:tcPr>
          <w:p w14:paraId="66646B8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57E3E4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169</w:t>
            </w:r>
          </w:p>
        </w:tc>
      </w:tr>
      <w:tr w:rsidR="00816978" w:rsidRPr="00816978" w14:paraId="4865CF61" w14:textId="77777777" w:rsidTr="00816978">
        <w:trPr>
          <w:trHeight w:val="360"/>
        </w:trPr>
        <w:tc>
          <w:tcPr>
            <w:tcW w:w="817" w:type="dxa"/>
            <w:tcBorders>
              <w:top w:val="nil"/>
              <w:left w:val="nil"/>
              <w:bottom w:val="nil"/>
              <w:right w:val="nil"/>
            </w:tcBorders>
            <w:shd w:val="clear" w:color="auto" w:fill="auto"/>
            <w:noWrap/>
            <w:vAlign w:val="center"/>
            <w:hideMark/>
          </w:tcPr>
          <w:p w14:paraId="7185A0BF"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2E74A8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10-99人</w:t>
            </w:r>
          </w:p>
        </w:tc>
        <w:tc>
          <w:tcPr>
            <w:tcW w:w="570" w:type="dxa"/>
            <w:tcBorders>
              <w:top w:val="nil"/>
              <w:left w:val="nil"/>
              <w:bottom w:val="nil"/>
              <w:right w:val="nil"/>
            </w:tcBorders>
            <w:shd w:val="clear" w:color="auto" w:fill="auto"/>
            <w:noWrap/>
            <w:vAlign w:val="center"/>
            <w:hideMark/>
          </w:tcPr>
          <w:p w14:paraId="4C6BBDB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0.84 </w:t>
            </w:r>
          </w:p>
        </w:tc>
        <w:tc>
          <w:tcPr>
            <w:tcW w:w="570" w:type="dxa"/>
            <w:tcBorders>
              <w:top w:val="nil"/>
              <w:left w:val="nil"/>
              <w:bottom w:val="nil"/>
              <w:right w:val="nil"/>
            </w:tcBorders>
            <w:shd w:val="clear" w:color="auto" w:fill="auto"/>
            <w:noWrap/>
            <w:vAlign w:val="center"/>
            <w:hideMark/>
          </w:tcPr>
          <w:p w14:paraId="5C591B3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hideMark/>
          </w:tcPr>
          <w:p w14:paraId="61753C9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hideMark/>
          </w:tcPr>
          <w:p w14:paraId="69A1FDC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616</w:t>
            </w:r>
          </w:p>
        </w:tc>
        <w:tc>
          <w:tcPr>
            <w:tcW w:w="220" w:type="dxa"/>
            <w:tcBorders>
              <w:top w:val="nil"/>
              <w:left w:val="nil"/>
              <w:bottom w:val="nil"/>
              <w:right w:val="nil"/>
            </w:tcBorders>
            <w:shd w:val="clear" w:color="auto" w:fill="auto"/>
            <w:noWrap/>
            <w:vAlign w:val="center"/>
            <w:hideMark/>
          </w:tcPr>
          <w:p w14:paraId="06920A2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B9D01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hideMark/>
          </w:tcPr>
          <w:p w14:paraId="413CD7C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0.82 </w:t>
            </w:r>
          </w:p>
        </w:tc>
        <w:tc>
          <w:tcPr>
            <w:tcW w:w="631" w:type="dxa"/>
            <w:tcBorders>
              <w:top w:val="nil"/>
              <w:left w:val="nil"/>
              <w:bottom w:val="nil"/>
              <w:right w:val="nil"/>
            </w:tcBorders>
            <w:shd w:val="clear" w:color="auto" w:fill="auto"/>
            <w:noWrap/>
            <w:vAlign w:val="center"/>
            <w:hideMark/>
          </w:tcPr>
          <w:p w14:paraId="562F11F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hideMark/>
          </w:tcPr>
          <w:p w14:paraId="66D1D3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45</w:t>
            </w:r>
          </w:p>
        </w:tc>
        <w:tc>
          <w:tcPr>
            <w:tcW w:w="220" w:type="dxa"/>
            <w:tcBorders>
              <w:top w:val="nil"/>
              <w:left w:val="nil"/>
              <w:bottom w:val="nil"/>
              <w:right w:val="nil"/>
            </w:tcBorders>
            <w:shd w:val="clear" w:color="auto" w:fill="auto"/>
            <w:noWrap/>
            <w:vAlign w:val="center"/>
            <w:hideMark/>
          </w:tcPr>
          <w:p w14:paraId="1AB83958"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87CA9D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0.86 </w:t>
            </w:r>
          </w:p>
        </w:tc>
        <w:tc>
          <w:tcPr>
            <w:tcW w:w="571" w:type="dxa"/>
            <w:tcBorders>
              <w:top w:val="nil"/>
              <w:left w:val="nil"/>
              <w:bottom w:val="nil"/>
              <w:right w:val="nil"/>
            </w:tcBorders>
            <w:shd w:val="clear" w:color="auto" w:fill="auto"/>
            <w:noWrap/>
            <w:vAlign w:val="center"/>
            <w:hideMark/>
          </w:tcPr>
          <w:p w14:paraId="518C011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hideMark/>
          </w:tcPr>
          <w:p w14:paraId="03125F0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hideMark/>
          </w:tcPr>
          <w:p w14:paraId="72D3F4D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656</w:t>
            </w:r>
          </w:p>
        </w:tc>
      </w:tr>
      <w:tr w:rsidR="00816978" w:rsidRPr="00816978" w14:paraId="09D6F5DB" w14:textId="77777777" w:rsidTr="00816978">
        <w:trPr>
          <w:trHeight w:val="360"/>
        </w:trPr>
        <w:tc>
          <w:tcPr>
            <w:tcW w:w="817" w:type="dxa"/>
            <w:tcBorders>
              <w:top w:val="nil"/>
              <w:left w:val="nil"/>
              <w:bottom w:val="nil"/>
              <w:right w:val="nil"/>
            </w:tcBorders>
            <w:shd w:val="clear" w:color="auto" w:fill="auto"/>
            <w:noWrap/>
            <w:vAlign w:val="center"/>
            <w:hideMark/>
          </w:tcPr>
          <w:p w14:paraId="04D187D8"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555278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100-499人</w:t>
            </w:r>
          </w:p>
        </w:tc>
        <w:tc>
          <w:tcPr>
            <w:tcW w:w="570" w:type="dxa"/>
            <w:tcBorders>
              <w:top w:val="nil"/>
              <w:left w:val="nil"/>
              <w:bottom w:val="nil"/>
              <w:right w:val="nil"/>
            </w:tcBorders>
            <w:shd w:val="clear" w:color="auto" w:fill="auto"/>
            <w:noWrap/>
            <w:vAlign w:val="center"/>
            <w:hideMark/>
          </w:tcPr>
          <w:p w14:paraId="5ED98F5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0.29 </w:t>
            </w:r>
          </w:p>
        </w:tc>
        <w:tc>
          <w:tcPr>
            <w:tcW w:w="570" w:type="dxa"/>
            <w:tcBorders>
              <w:top w:val="nil"/>
              <w:left w:val="nil"/>
              <w:bottom w:val="nil"/>
              <w:right w:val="nil"/>
            </w:tcBorders>
            <w:shd w:val="clear" w:color="auto" w:fill="auto"/>
            <w:noWrap/>
            <w:vAlign w:val="center"/>
            <w:hideMark/>
          </w:tcPr>
          <w:p w14:paraId="5B5D438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hideMark/>
          </w:tcPr>
          <w:p w14:paraId="23F4E8C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hideMark/>
          </w:tcPr>
          <w:p w14:paraId="0593573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35</w:t>
            </w:r>
          </w:p>
        </w:tc>
        <w:tc>
          <w:tcPr>
            <w:tcW w:w="220" w:type="dxa"/>
            <w:tcBorders>
              <w:top w:val="nil"/>
              <w:left w:val="nil"/>
              <w:bottom w:val="nil"/>
              <w:right w:val="nil"/>
            </w:tcBorders>
            <w:shd w:val="clear" w:color="auto" w:fill="auto"/>
            <w:noWrap/>
            <w:vAlign w:val="center"/>
            <w:hideMark/>
          </w:tcPr>
          <w:p w14:paraId="0084A30F"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7B70290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18E2BC5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4D5F85C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649D1EE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7AB67EEB"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462FEDC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hideMark/>
          </w:tcPr>
          <w:p w14:paraId="37C13D5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0.55 </w:t>
            </w:r>
          </w:p>
        </w:tc>
        <w:tc>
          <w:tcPr>
            <w:tcW w:w="631" w:type="dxa"/>
            <w:tcBorders>
              <w:top w:val="nil"/>
              <w:left w:val="nil"/>
              <w:bottom w:val="nil"/>
              <w:right w:val="nil"/>
            </w:tcBorders>
            <w:shd w:val="clear" w:color="auto" w:fill="auto"/>
            <w:noWrap/>
            <w:vAlign w:val="center"/>
            <w:hideMark/>
          </w:tcPr>
          <w:p w14:paraId="0B5BE55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hideMark/>
          </w:tcPr>
          <w:p w14:paraId="5F7AECB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122</w:t>
            </w:r>
          </w:p>
        </w:tc>
      </w:tr>
      <w:tr w:rsidR="00816978" w:rsidRPr="00816978" w14:paraId="210C9E15" w14:textId="77777777" w:rsidTr="00816978">
        <w:trPr>
          <w:trHeight w:val="360"/>
        </w:trPr>
        <w:tc>
          <w:tcPr>
            <w:tcW w:w="817" w:type="dxa"/>
            <w:tcBorders>
              <w:top w:val="nil"/>
              <w:left w:val="nil"/>
              <w:bottom w:val="nil"/>
              <w:right w:val="nil"/>
            </w:tcBorders>
            <w:shd w:val="clear" w:color="auto" w:fill="auto"/>
            <w:noWrap/>
            <w:vAlign w:val="center"/>
            <w:hideMark/>
          </w:tcPr>
          <w:p w14:paraId="16A284D7"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3CEDB0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500-999人</w:t>
            </w:r>
          </w:p>
        </w:tc>
        <w:tc>
          <w:tcPr>
            <w:tcW w:w="570" w:type="dxa"/>
            <w:tcBorders>
              <w:top w:val="nil"/>
              <w:left w:val="nil"/>
              <w:bottom w:val="nil"/>
              <w:right w:val="nil"/>
            </w:tcBorders>
            <w:shd w:val="clear" w:color="auto" w:fill="auto"/>
            <w:noWrap/>
            <w:vAlign w:val="center"/>
            <w:hideMark/>
          </w:tcPr>
          <w:p w14:paraId="61B4D0B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hideMark/>
          </w:tcPr>
          <w:p w14:paraId="70B6DE9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hideMark/>
          </w:tcPr>
          <w:p w14:paraId="3286C50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hideMark/>
          </w:tcPr>
          <w:p w14:paraId="7740E2B9"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hideMark/>
          </w:tcPr>
          <w:p w14:paraId="0F46BCD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27C7FBE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E174DF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1F16EB6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D518CC2"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4C91CD1C"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07694D3"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0381A7A"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35C7A28"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3DC74771"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w:t>
            </w:r>
          </w:p>
        </w:tc>
      </w:tr>
      <w:tr w:rsidR="00816978" w:rsidRPr="00816978" w14:paraId="7C86CCC7" w14:textId="77777777" w:rsidTr="00816978">
        <w:trPr>
          <w:trHeight w:val="360"/>
        </w:trPr>
        <w:tc>
          <w:tcPr>
            <w:tcW w:w="817" w:type="dxa"/>
            <w:tcBorders>
              <w:top w:val="nil"/>
              <w:left w:val="nil"/>
              <w:bottom w:val="nil"/>
              <w:right w:val="nil"/>
            </w:tcBorders>
            <w:shd w:val="clear" w:color="auto" w:fill="auto"/>
            <w:noWrap/>
            <w:vAlign w:val="center"/>
            <w:hideMark/>
          </w:tcPr>
          <w:p w14:paraId="7C1951E9" w14:textId="77777777" w:rsidR="00D43B01" w:rsidRPr="00816978" w:rsidRDefault="00D43B01" w:rsidP="00D43B01">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hideMark/>
          </w:tcPr>
          <w:p w14:paraId="7268400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1000-4999人</w:t>
            </w:r>
          </w:p>
        </w:tc>
        <w:tc>
          <w:tcPr>
            <w:tcW w:w="570" w:type="dxa"/>
            <w:tcBorders>
              <w:top w:val="nil"/>
              <w:left w:val="nil"/>
              <w:bottom w:val="nil"/>
              <w:right w:val="nil"/>
            </w:tcBorders>
            <w:shd w:val="clear" w:color="auto" w:fill="auto"/>
            <w:noWrap/>
            <w:vAlign w:val="center"/>
            <w:hideMark/>
          </w:tcPr>
          <w:p w14:paraId="246CDAB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hideMark/>
          </w:tcPr>
          <w:p w14:paraId="7F0F11F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0031242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7843889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51DCB03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1A6163F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254575E4"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hideMark/>
          </w:tcPr>
          <w:p w14:paraId="74C8804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hideMark/>
          </w:tcPr>
          <w:p w14:paraId="4AEDCC1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hideMark/>
          </w:tcPr>
          <w:p w14:paraId="1FBBF729" w14:textId="77777777" w:rsidR="00D43B01" w:rsidRPr="00816978" w:rsidRDefault="00D43B01" w:rsidP="00D43B01">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hideMark/>
          </w:tcPr>
          <w:p w14:paraId="0905A116"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hideMark/>
          </w:tcPr>
          <w:p w14:paraId="38017D8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hideMark/>
          </w:tcPr>
          <w:p w14:paraId="2C39177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hideMark/>
          </w:tcPr>
          <w:p w14:paraId="2545A99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13</w:t>
            </w:r>
          </w:p>
        </w:tc>
      </w:tr>
      <w:tr w:rsidR="00816978" w:rsidRPr="00816978" w14:paraId="09623013" w14:textId="77777777" w:rsidTr="00816978">
        <w:trPr>
          <w:trHeight w:val="360"/>
        </w:trPr>
        <w:tc>
          <w:tcPr>
            <w:tcW w:w="817" w:type="dxa"/>
            <w:tcBorders>
              <w:top w:val="nil"/>
              <w:left w:val="nil"/>
              <w:bottom w:val="single" w:sz="8" w:space="0" w:color="auto"/>
              <w:right w:val="nil"/>
            </w:tcBorders>
            <w:shd w:val="clear" w:color="auto" w:fill="auto"/>
            <w:noWrap/>
            <w:vAlign w:val="center"/>
            <w:hideMark/>
          </w:tcPr>
          <w:p w14:paraId="5A6AFBD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999" w:type="dxa"/>
            <w:tcBorders>
              <w:top w:val="nil"/>
              <w:left w:val="nil"/>
              <w:bottom w:val="single" w:sz="8" w:space="0" w:color="auto"/>
              <w:right w:val="nil"/>
            </w:tcBorders>
            <w:shd w:val="clear" w:color="auto" w:fill="auto"/>
            <w:noWrap/>
            <w:hideMark/>
          </w:tcPr>
          <w:p w14:paraId="554BF8D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总体</w:t>
            </w:r>
          </w:p>
        </w:tc>
        <w:tc>
          <w:tcPr>
            <w:tcW w:w="570" w:type="dxa"/>
            <w:tcBorders>
              <w:top w:val="nil"/>
              <w:left w:val="nil"/>
              <w:bottom w:val="single" w:sz="8" w:space="0" w:color="auto"/>
              <w:right w:val="nil"/>
            </w:tcBorders>
            <w:shd w:val="clear" w:color="auto" w:fill="auto"/>
            <w:noWrap/>
            <w:vAlign w:val="center"/>
            <w:hideMark/>
          </w:tcPr>
          <w:p w14:paraId="5E9711F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0.73 </w:t>
            </w:r>
          </w:p>
        </w:tc>
        <w:tc>
          <w:tcPr>
            <w:tcW w:w="570" w:type="dxa"/>
            <w:tcBorders>
              <w:top w:val="nil"/>
              <w:left w:val="nil"/>
              <w:bottom w:val="single" w:sz="8" w:space="0" w:color="auto"/>
              <w:right w:val="nil"/>
            </w:tcBorders>
            <w:shd w:val="clear" w:color="auto" w:fill="auto"/>
            <w:noWrap/>
            <w:vAlign w:val="center"/>
            <w:hideMark/>
          </w:tcPr>
          <w:p w14:paraId="649A4A10"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0.62 </w:t>
            </w:r>
          </w:p>
        </w:tc>
        <w:tc>
          <w:tcPr>
            <w:tcW w:w="631" w:type="dxa"/>
            <w:tcBorders>
              <w:top w:val="nil"/>
              <w:left w:val="nil"/>
              <w:bottom w:val="single" w:sz="8" w:space="0" w:color="auto"/>
              <w:right w:val="nil"/>
            </w:tcBorders>
            <w:shd w:val="clear" w:color="auto" w:fill="auto"/>
            <w:noWrap/>
            <w:vAlign w:val="center"/>
            <w:hideMark/>
          </w:tcPr>
          <w:p w14:paraId="0E182D45"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0.67 </w:t>
            </w:r>
          </w:p>
        </w:tc>
        <w:tc>
          <w:tcPr>
            <w:tcW w:w="571" w:type="dxa"/>
            <w:tcBorders>
              <w:top w:val="nil"/>
              <w:left w:val="nil"/>
              <w:bottom w:val="single" w:sz="8" w:space="0" w:color="auto"/>
              <w:right w:val="nil"/>
            </w:tcBorders>
            <w:shd w:val="clear" w:color="auto" w:fill="auto"/>
            <w:noWrap/>
            <w:vAlign w:val="center"/>
            <w:hideMark/>
          </w:tcPr>
          <w:p w14:paraId="508D61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c>
          <w:tcPr>
            <w:tcW w:w="220" w:type="dxa"/>
            <w:tcBorders>
              <w:top w:val="nil"/>
              <w:left w:val="nil"/>
              <w:bottom w:val="single" w:sz="8" w:space="0" w:color="auto"/>
              <w:right w:val="nil"/>
            </w:tcBorders>
            <w:shd w:val="clear" w:color="auto" w:fill="auto"/>
            <w:noWrap/>
            <w:vAlign w:val="center"/>
            <w:hideMark/>
          </w:tcPr>
          <w:p w14:paraId="5ADA610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06C9EB4B"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0.78 </w:t>
            </w:r>
          </w:p>
        </w:tc>
        <w:tc>
          <w:tcPr>
            <w:tcW w:w="571" w:type="dxa"/>
            <w:tcBorders>
              <w:top w:val="nil"/>
              <w:left w:val="nil"/>
              <w:bottom w:val="single" w:sz="8" w:space="0" w:color="auto"/>
              <w:right w:val="nil"/>
            </w:tcBorders>
            <w:shd w:val="clear" w:color="auto" w:fill="auto"/>
            <w:noWrap/>
            <w:vAlign w:val="center"/>
            <w:hideMark/>
          </w:tcPr>
          <w:p w14:paraId="0B545F3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0.66 </w:t>
            </w:r>
          </w:p>
        </w:tc>
        <w:tc>
          <w:tcPr>
            <w:tcW w:w="631" w:type="dxa"/>
            <w:tcBorders>
              <w:top w:val="nil"/>
              <w:left w:val="nil"/>
              <w:bottom w:val="single" w:sz="8" w:space="0" w:color="auto"/>
              <w:right w:val="nil"/>
            </w:tcBorders>
            <w:shd w:val="clear" w:color="auto" w:fill="auto"/>
            <w:noWrap/>
            <w:vAlign w:val="center"/>
            <w:hideMark/>
          </w:tcPr>
          <w:p w14:paraId="3ED6431C"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0.69 </w:t>
            </w:r>
          </w:p>
        </w:tc>
        <w:tc>
          <w:tcPr>
            <w:tcW w:w="571" w:type="dxa"/>
            <w:tcBorders>
              <w:top w:val="nil"/>
              <w:left w:val="nil"/>
              <w:bottom w:val="single" w:sz="8" w:space="0" w:color="auto"/>
              <w:right w:val="nil"/>
            </w:tcBorders>
            <w:shd w:val="clear" w:color="auto" w:fill="auto"/>
            <w:noWrap/>
            <w:vAlign w:val="center"/>
            <w:hideMark/>
          </w:tcPr>
          <w:p w14:paraId="3CD9597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897</w:t>
            </w:r>
          </w:p>
        </w:tc>
        <w:tc>
          <w:tcPr>
            <w:tcW w:w="220" w:type="dxa"/>
            <w:tcBorders>
              <w:top w:val="nil"/>
              <w:left w:val="nil"/>
              <w:bottom w:val="single" w:sz="8" w:space="0" w:color="auto"/>
              <w:right w:val="nil"/>
            </w:tcBorders>
            <w:shd w:val="clear" w:color="auto" w:fill="auto"/>
            <w:noWrap/>
            <w:vAlign w:val="center"/>
            <w:hideMark/>
          </w:tcPr>
          <w:p w14:paraId="794B2C2F"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hideMark/>
          </w:tcPr>
          <w:p w14:paraId="53EAF91D"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0.72 </w:t>
            </w:r>
          </w:p>
        </w:tc>
        <w:tc>
          <w:tcPr>
            <w:tcW w:w="571" w:type="dxa"/>
            <w:tcBorders>
              <w:top w:val="nil"/>
              <w:left w:val="nil"/>
              <w:bottom w:val="single" w:sz="8" w:space="0" w:color="auto"/>
              <w:right w:val="nil"/>
            </w:tcBorders>
            <w:shd w:val="clear" w:color="auto" w:fill="auto"/>
            <w:noWrap/>
            <w:vAlign w:val="center"/>
            <w:hideMark/>
          </w:tcPr>
          <w:p w14:paraId="7863B90E"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0.58 </w:t>
            </w:r>
          </w:p>
        </w:tc>
        <w:tc>
          <w:tcPr>
            <w:tcW w:w="631" w:type="dxa"/>
            <w:tcBorders>
              <w:top w:val="nil"/>
              <w:left w:val="nil"/>
              <w:bottom w:val="single" w:sz="8" w:space="0" w:color="auto"/>
              <w:right w:val="nil"/>
            </w:tcBorders>
            <w:shd w:val="clear" w:color="auto" w:fill="auto"/>
            <w:noWrap/>
            <w:vAlign w:val="center"/>
            <w:hideMark/>
          </w:tcPr>
          <w:p w14:paraId="24BF4107" w14:textId="77777777" w:rsidR="00D43B01" w:rsidRPr="00816978" w:rsidRDefault="00D43B01" w:rsidP="00D43B01">
            <w:pPr>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 xml:space="preserve">0.63 </w:t>
            </w:r>
          </w:p>
        </w:tc>
        <w:tc>
          <w:tcPr>
            <w:tcW w:w="571" w:type="dxa"/>
            <w:tcBorders>
              <w:top w:val="nil"/>
              <w:left w:val="nil"/>
              <w:bottom w:val="single" w:sz="8" w:space="0" w:color="auto"/>
              <w:right w:val="nil"/>
            </w:tcBorders>
            <w:shd w:val="clear" w:color="auto" w:fill="auto"/>
            <w:noWrap/>
            <w:vAlign w:val="center"/>
            <w:hideMark/>
          </w:tcPr>
          <w:p w14:paraId="582E7598" w14:textId="77777777" w:rsidR="00D43B01" w:rsidRPr="00816978" w:rsidRDefault="00D43B01" w:rsidP="00D43B01">
            <w:pPr>
              <w:keepNext/>
              <w:widowControl/>
              <w:jc w:val="center"/>
              <w:rPr>
                <w:rFonts w:ascii="宋体" w:eastAsia="宋体" w:hAnsi="宋体" w:cs="宋体"/>
                <w:kern w:val="0"/>
                <w:sz w:val="16"/>
                <w:szCs w:val="16"/>
              </w:rPr>
            </w:pPr>
            <w:r w:rsidRPr="00816978">
              <w:rPr>
                <w:rFonts w:ascii="宋体" w:eastAsia="宋体" w:hAnsi="宋体" w:cs="宋体" w:hint="eastAsia"/>
                <w:kern w:val="0"/>
                <w:sz w:val="16"/>
                <w:szCs w:val="16"/>
              </w:rPr>
              <w:t>961</w:t>
            </w:r>
          </w:p>
        </w:tc>
      </w:tr>
    </w:tbl>
    <w:p w14:paraId="0A3CB35B" w14:textId="4EF4378F" w:rsidR="00E675FC" w:rsidRDefault="000C7E1B" w:rsidP="000B61F5">
      <w:pPr>
        <w:pStyle w:val="aa"/>
        <w:ind w:firstLine="480"/>
      </w:pPr>
      <w:r>
        <w:rPr>
          <w:rFonts w:hint="eastAsia"/>
        </w:rPr>
        <w:t>通过上述四个指标进行具体的模型效果评价之后，</w:t>
      </w:r>
      <w:r w:rsidR="000B61F5">
        <w:rPr>
          <w:rFonts w:hint="eastAsia"/>
        </w:rPr>
        <w:t>并用</w:t>
      </w:r>
      <w:r w:rsidR="000E0B83">
        <w:rPr>
          <w:rFonts w:hint="eastAsia"/>
        </w:rPr>
        <w:t>10</w:t>
      </w:r>
      <w:r w:rsidR="000B61F5">
        <w:rPr>
          <w:rFonts w:hint="eastAsia"/>
        </w:rPr>
        <w:t>折交叉验证法作为参考对模型效果进行</w:t>
      </w:r>
      <w:r>
        <w:rPr>
          <w:rFonts w:hint="eastAsia"/>
        </w:rPr>
        <w:t>进一步</w:t>
      </w:r>
      <w:r w:rsidR="000B61F5">
        <w:rPr>
          <w:rFonts w:hint="eastAsia"/>
        </w:rPr>
        <w:t>评估，</w:t>
      </w:r>
      <w:r w:rsidR="00385C6B">
        <w:rPr>
          <w:rFonts w:hint="eastAsia"/>
        </w:rPr>
        <w:t>为了便于观察</w:t>
      </w:r>
      <w:r w:rsidR="00DA7E9C">
        <w:rPr>
          <w:rFonts w:hint="eastAsia"/>
        </w:rPr>
        <w:t>对数据结果绘制箱式图</w:t>
      </w:r>
      <w:r w:rsidR="00385C6B">
        <w:rPr>
          <w:rFonts w:hint="eastAsia"/>
        </w:rPr>
        <w:t>，</w:t>
      </w:r>
      <w:r w:rsidR="00DA7E9C">
        <w:rPr>
          <w:rFonts w:hint="eastAsia"/>
        </w:rPr>
        <w:t>结果如</w:t>
      </w:r>
      <w:r w:rsidR="00DA7E9C">
        <w:fldChar w:fldCharType="begin"/>
      </w:r>
      <w:r w:rsidR="00DA7E9C">
        <w:instrText xml:space="preserve"> </w:instrText>
      </w:r>
      <w:r w:rsidR="00DA7E9C">
        <w:rPr>
          <w:rFonts w:hint="eastAsia"/>
        </w:rPr>
        <w:instrText>REF _Ref37322987 \h</w:instrText>
      </w:r>
      <w:r w:rsidR="00DA7E9C">
        <w:instrText xml:space="preserve">  \* MERGEFORMAT </w:instrText>
      </w:r>
      <w:r w:rsidR="00DA7E9C">
        <w:fldChar w:fldCharType="separate"/>
      </w:r>
      <w:r w:rsidR="004B018B">
        <w:t>图</w:t>
      </w:r>
      <w:r w:rsidR="004B018B">
        <w:t xml:space="preserve"> </w:t>
      </w:r>
      <w:r w:rsidR="004B018B">
        <w:rPr>
          <w:noProof/>
        </w:rPr>
        <w:t>5</w:t>
      </w:r>
      <w:r w:rsidR="00DA7E9C">
        <w:fldChar w:fldCharType="end"/>
      </w:r>
      <w:r w:rsidR="00DA7E9C">
        <w:rPr>
          <w:rFonts w:hint="eastAsia"/>
        </w:rPr>
        <w:t>所示</w:t>
      </w:r>
      <w:r w:rsidR="00385C6B">
        <w:rPr>
          <w:rFonts w:hint="eastAsia"/>
        </w:rPr>
        <w:t>。</w:t>
      </w:r>
    </w:p>
    <w:p w14:paraId="2126F1B4" w14:textId="5F6B36F8" w:rsidR="00E675FC" w:rsidRDefault="0018038D" w:rsidP="000B61F5">
      <w:pPr>
        <w:pStyle w:val="aa"/>
        <w:ind w:firstLine="480"/>
      </w:pPr>
      <w:r>
        <w:rPr>
          <w:rFonts w:hint="eastAsia"/>
        </w:rPr>
        <w:t>对于合成阿片类药物的预测模型而言，</w:t>
      </w:r>
      <w:r w:rsidR="0053583D">
        <w:rPr>
          <w:rFonts w:hint="eastAsia"/>
        </w:rPr>
        <w:t>支持向量机</w:t>
      </w:r>
      <w:r>
        <w:rPr>
          <w:rFonts w:hint="eastAsia"/>
        </w:rPr>
        <w:t>模型的预测精确度</w:t>
      </w:r>
      <w:r w:rsidR="00FC51B8">
        <w:rPr>
          <w:rFonts w:hint="eastAsia"/>
        </w:rPr>
        <w:t>从均值和变异程度而言</w:t>
      </w:r>
      <w:r w:rsidR="00A90597">
        <w:rPr>
          <w:rFonts w:hint="eastAsia"/>
        </w:rPr>
        <w:t>效果最佳，</w:t>
      </w:r>
      <w:r w:rsidR="001D2200">
        <w:rPr>
          <w:rFonts w:hint="eastAsia"/>
        </w:rPr>
        <w:t>其次是</w:t>
      </w:r>
      <w:r w:rsidR="00F31652">
        <w:rPr>
          <w:rFonts w:hint="eastAsia"/>
        </w:rPr>
        <w:t>逻辑</w:t>
      </w:r>
      <w:r w:rsidR="001D2200">
        <w:rPr>
          <w:rFonts w:hint="eastAsia"/>
        </w:rPr>
        <w:t>模型，</w:t>
      </w:r>
      <w:r w:rsidR="00F31652">
        <w:rPr>
          <w:rFonts w:hint="eastAsia"/>
        </w:rPr>
        <w:t>虽然在精确度均值上神经网络模型</w:t>
      </w:r>
      <w:r w:rsidR="00E675FC">
        <w:rPr>
          <w:rFonts w:hint="eastAsia"/>
        </w:rPr>
        <w:t>略微由于逻辑回归模型，但是总体的变异而言逻辑回归表现更好。</w:t>
      </w:r>
      <w:r w:rsidR="0039650F">
        <w:rPr>
          <w:rFonts w:hint="eastAsia"/>
        </w:rPr>
        <w:t>由于决策树模型在过拟合和欠拟合问题上的不稳定性，其预测效果表现最差，而</w:t>
      </w:r>
      <w:r w:rsidR="00BB2032">
        <w:rPr>
          <w:rFonts w:hint="eastAsia"/>
        </w:rPr>
        <w:t>集成了多个决策树基模型的随机森林模型的预测精确度明显优于决策树</w:t>
      </w:r>
      <w:r w:rsidR="00C25BB1">
        <w:rPr>
          <w:rFonts w:hint="eastAsia"/>
        </w:rPr>
        <w:t>。</w:t>
      </w:r>
      <w:r w:rsidR="00C25BB1">
        <w:rPr>
          <w:rFonts w:hint="eastAsia"/>
        </w:rPr>
        <w:t>K</w:t>
      </w:r>
      <w:r w:rsidR="0053583D">
        <w:rPr>
          <w:rFonts w:hint="eastAsia"/>
        </w:rPr>
        <w:t>近邻</w:t>
      </w:r>
      <w:r w:rsidR="00C25BB1">
        <w:rPr>
          <w:rFonts w:hint="eastAsia"/>
        </w:rPr>
        <w:t>算法作为最简单的机器学习模型，预测效果表现也算</w:t>
      </w:r>
      <w:r w:rsidR="00474D7F">
        <w:rPr>
          <w:rFonts w:hint="eastAsia"/>
        </w:rPr>
        <w:t>中规中矩，优于决策树和随机森林但</w:t>
      </w:r>
      <w:r w:rsidR="0053583D">
        <w:rPr>
          <w:rFonts w:hint="eastAsia"/>
        </w:rPr>
        <w:t>是劣于人工神经网络</w:t>
      </w:r>
      <w:r w:rsidR="00A40F2F">
        <w:rPr>
          <w:rFonts w:hint="eastAsia"/>
        </w:rPr>
        <w:t>。</w:t>
      </w:r>
    </w:p>
    <w:p w14:paraId="73374D3E" w14:textId="53279BED" w:rsidR="00A40F2F" w:rsidRDefault="00A40F2F" w:rsidP="00A40F2F">
      <w:pPr>
        <w:pStyle w:val="aa"/>
        <w:ind w:firstLine="480"/>
      </w:pPr>
      <w:r>
        <w:rPr>
          <w:rFonts w:hint="eastAsia"/>
        </w:rPr>
        <w:t>对于半合成阿片类药物的预测模型而言，</w:t>
      </w:r>
      <w:r w:rsidR="0053583D">
        <w:rPr>
          <w:rFonts w:hint="eastAsia"/>
        </w:rPr>
        <w:t>支持向量机</w:t>
      </w:r>
      <w:r>
        <w:rPr>
          <w:rFonts w:hint="eastAsia"/>
        </w:rPr>
        <w:t>模型的预测精确度</w:t>
      </w:r>
      <w:r w:rsidR="0018470A">
        <w:rPr>
          <w:rFonts w:hint="eastAsia"/>
        </w:rPr>
        <w:t>无论是</w:t>
      </w:r>
      <w:r>
        <w:rPr>
          <w:rFonts w:hint="eastAsia"/>
        </w:rPr>
        <w:t>从均值和变异程度而言效果</w:t>
      </w:r>
      <w:r w:rsidR="0018470A">
        <w:rPr>
          <w:rFonts w:hint="eastAsia"/>
        </w:rPr>
        <w:t>依然表现</w:t>
      </w:r>
      <w:r>
        <w:rPr>
          <w:rFonts w:hint="eastAsia"/>
        </w:rPr>
        <w:t>最佳，</w:t>
      </w:r>
      <w:r w:rsidR="0018470A">
        <w:rPr>
          <w:rFonts w:hint="eastAsia"/>
        </w:rPr>
        <w:t>且变异程度相比于合成类更低</w:t>
      </w:r>
      <w:r w:rsidR="00386635">
        <w:rPr>
          <w:rFonts w:hint="eastAsia"/>
        </w:rPr>
        <w:t>。</w:t>
      </w:r>
      <w:r>
        <w:rPr>
          <w:rFonts w:hint="eastAsia"/>
        </w:rPr>
        <w:t>其次是逻辑模型</w:t>
      </w:r>
      <w:r w:rsidR="00386635">
        <w:rPr>
          <w:rFonts w:hint="eastAsia"/>
        </w:rPr>
        <w:t>和神经网络模型</w:t>
      </w:r>
      <w:r>
        <w:rPr>
          <w:rFonts w:hint="eastAsia"/>
        </w:rPr>
        <w:t>。</w:t>
      </w:r>
      <w:r w:rsidR="003B719F">
        <w:rPr>
          <w:rFonts w:hint="eastAsia"/>
        </w:rPr>
        <w:t>决策树、随机森林、</w:t>
      </w:r>
      <w:r w:rsidR="003B719F">
        <w:rPr>
          <w:rFonts w:hint="eastAsia"/>
        </w:rPr>
        <w:t>K</w:t>
      </w:r>
      <w:r w:rsidR="0053583D">
        <w:rPr>
          <w:rFonts w:hint="eastAsia"/>
        </w:rPr>
        <w:t>近邻</w:t>
      </w:r>
      <w:r w:rsidR="003B719F">
        <w:rPr>
          <w:rFonts w:hint="eastAsia"/>
        </w:rPr>
        <w:t>模型相比于合成类的变异程度明显大幅度增大</w:t>
      </w:r>
      <w:r>
        <w:rPr>
          <w:rFonts w:hint="eastAsia"/>
        </w:rPr>
        <w:t>。</w:t>
      </w:r>
      <w:r w:rsidR="003B719F">
        <w:rPr>
          <w:rFonts w:hint="eastAsia"/>
        </w:rPr>
        <w:t>说明模型预测</w:t>
      </w:r>
      <w:r w:rsidR="006135E4">
        <w:rPr>
          <w:rFonts w:hint="eastAsia"/>
        </w:rPr>
        <w:t>效果并不稳定。</w:t>
      </w:r>
    </w:p>
    <w:p w14:paraId="555684F3" w14:textId="6E470F5B" w:rsidR="00A40F2F" w:rsidRPr="00A40F2F" w:rsidRDefault="006135E4" w:rsidP="003703A5">
      <w:pPr>
        <w:pStyle w:val="aa"/>
        <w:ind w:firstLine="480"/>
      </w:pPr>
      <w:r>
        <w:rPr>
          <w:rFonts w:hint="eastAsia"/>
        </w:rPr>
        <w:t>对于非合成阿片类药物的预测模型而言，</w:t>
      </w:r>
      <w:r w:rsidR="0053583D">
        <w:rPr>
          <w:rFonts w:hint="eastAsia"/>
        </w:rPr>
        <w:t>仍</w:t>
      </w:r>
      <w:r w:rsidR="00D830FB">
        <w:rPr>
          <w:rFonts w:hint="eastAsia"/>
        </w:rPr>
        <w:t>然是</w:t>
      </w:r>
      <w:r w:rsidR="0053583D">
        <w:rPr>
          <w:rFonts w:hint="eastAsia"/>
        </w:rPr>
        <w:t>支持向量机</w:t>
      </w:r>
      <w:r>
        <w:rPr>
          <w:rFonts w:hint="eastAsia"/>
        </w:rPr>
        <w:t>模型的预测精确度</w:t>
      </w:r>
      <w:r w:rsidR="00D830FB">
        <w:rPr>
          <w:rFonts w:hint="eastAsia"/>
        </w:rPr>
        <w:t>综合</w:t>
      </w:r>
      <w:r>
        <w:rPr>
          <w:rFonts w:hint="eastAsia"/>
        </w:rPr>
        <w:t>表现最佳</w:t>
      </w:r>
      <w:r w:rsidR="000C7E1B">
        <w:rPr>
          <w:rFonts w:hint="eastAsia"/>
        </w:rPr>
        <w:t>，逻辑回归、神经网络的表现次之</w:t>
      </w:r>
      <w:r>
        <w:rPr>
          <w:rFonts w:hint="eastAsia"/>
        </w:rPr>
        <w:t>。</w:t>
      </w:r>
      <w:r w:rsidR="00292214">
        <w:rPr>
          <w:rFonts w:hint="eastAsia"/>
        </w:rPr>
        <w:t>而</w:t>
      </w:r>
      <w:r w:rsidR="003703A5">
        <w:rPr>
          <w:rFonts w:hint="eastAsia"/>
        </w:rPr>
        <w:t>6</w:t>
      </w:r>
      <w:r w:rsidR="003703A5">
        <w:rPr>
          <w:rFonts w:hint="eastAsia"/>
        </w:rPr>
        <w:t>种模型的变异程度相对于另外两类阿片类药物都明显更低，说明</w:t>
      </w:r>
      <w:r w:rsidR="00A34554">
        <w:rPr>
          <w:rFonts w:hint="eastAsia"/>
        </w:rPr>
        <w:t>各个模型对于非合成类药物的预测效果最具有稳定性，预测结果最可靠。</w:t>
      </w:r>
    </w:p>
    <w:p w14:paraId="246FC2EE" w14:textId="269FFCB3" w:rsidR="001D2200" w:rsidRDefault="00A34554" w:rsidP="000B61F5">
      <w:pPr>
        <w:pStyle w:val="aa"/>
        <w:ind w:firstLine="480"/>
      </w:pPr>
      <w:r>
        <w:rPr>
          <w:rFonts w:hint="eastAsia"/>
        </w:rPr>
        <w:t>综上而言，</w:t>
      </w:r>
      <w:r>
        <w:rPr>
          <w:rFonts w:hint="eastAsia"/>
        </w:rPr>
        <w:t xml:space="preserve"> </w:t>
      </w:r>
      <w:r w:rsidR="001D2200">
        <w:rPr>
          <w:rFonts w:hint="eastAsia"/>
        </w:rPr>
        <w:t>K</w:t>
      </w:r>
      <w:r w:rsidR="0053583D">
        <w:rPr>
          <w:rFonts w:hint="eastAsia"/>
        </w:rPr>
        <w:t>近邻法</w:t>
      </w:r>
      <w:r w:rsidR="001D2200">
        <w:rPr>
          <w:rFonts w:hint="eastAsia"/>
        </w:rPr>
        <w:t>、决策树、随机森林这三个机器学习模型在于传统逻辑回归模型对比不占明显优势。因此本文以</w:t>
      </w:r>
      <w:r w:rsidR="00377D5E">
        <w:t>10</w:t>
      </w:r>
      <w:r w:rsidR="001D2200">
        <w:rPr>
          <w:rFonts w:hint="eastAsia"/>
        </w:rPr>
        <w:t>折交叉验证方法为评估指标得出最优的模型为支持向量机模型</w:t>
      </w:r>
      <w:r w:rsidR="00242488">
        <w:rPr>
          <w:rFonts w:hint="eastAsia"/>
        </w:rPr>
        <w:t>，其次为</w:t>
      </w:r>
      <w:r w:rsidR="00377D5E">
        <w:rPr>
          <w:rFonts w:hint="eastAsia"/>
        </w:rPr>
        <w:t>逻辑回归和神经网络模型，最差为决策树</w:t>
      </w:r>
      <w:r w:rsidR="002D4488">
        <w:rPr>
          <w:rFonts w:hint="eastAsia"/>
        </w:rPr>
        <w:t>模型</w:t>
      </w:r>
      <w:r w:rsidR="001D2200">
        <w:rPr>
          <w:rFonts w:hint="eastAsia"/>
        </w:rPr>
        <w:t>。</w:t>
      </w:r>
    </w:p>
    <w:p w14:paraId="71D9A90B" w14:textId="77777777" w:rsidR="00995EAD" w:rsidRDefault="00584709" w:rsidP="00995EAD">
      <w:pPr>
        <w:pStyle w:val="aa"/>
        <w:keepNext/>
        <w:ind w:firstLineChars="0" w:firstLine="0"/>
        <w:jc w:val="center"/>
      </w:pPr>
      <w:r>
        <w:rPr>
          <w:noProof/>
        </w:rPr>
        <w:lastRenderedPageBreak/>
        <w:drawing>
          <wp:inline distT="0" distB="0" distL="0" distR="0" wp14:anchorId="7D318416" wp14:editId="326B869A">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Bo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3F842609" w14:textId="463AE3FE" w:rsidR="00584709" w:rsidRDefault="00995EAD" w:rsidP="00995EAD">
      <w:pPr>
        <w:pStyle w:val="afa"/>
        <w:jc w:val="center"/>
      </w:pPr>
      <w:bookmarkStart w:id="82" w:name="_Ref37322987"/>
      <w:bookmarkStart w:id="83" w:name="_Ref37322976"/>
      <w:bookmarkStart w:id="84" w:name="_Toc40737588"/>
      <w:r>
        <w:t>图</w:t>
      </w:r>
      <w:r>
        <w:t xml:space="preserve"> </w:t>
      </w:r>
      <w:r>
        <w:fldChar w:fldCharType="begin"/>
      </w:r>
      <w:r>
        <w:instrText xml:space="preserve"> SEQ </w:instrText>
      </w:r>
      <w:r>
        <w:instrText>图</w:instrText>
      </w:r>
      <w:r>
        <w:instrText xml:space="preserve"> \* ARABIC </w:instrText>
      </w:r>
      <w:r>
        <w:fldChar w:fldCharType="separate"/>
      </w:r>
      <w:r w:rsidR="004B018B">
        <w:rPr>
          <w:noProof/>
        </w:rPr>
        <w:t>5</w:t>
      </w:r>
      <w:r>
        <w:fldChar w:fldCharType="end"/>
      </w:r>
      <w:bookmarkEnd w:id="82"/>
      <w:r w:rsidR="000B61F5">
        <w:rPr>
          <w:rFonts w:hint="eastAsia"/>
        </w:rPr>
        <w:t xml:space="preserve">     </w:t>
      </w:r>
      <w:r w:rsidR="000B61F5" w:rsidRPr="00995EAD">
        <w:rPr>
          <w:rFonts w:ascii="宋体" w:eastAsia="宋体" w:hAnsi="宋体" w:hint="eastAsia"/>
          <w:b/>
          <w:sz w:val="21"/>
          <w:szCs w:val="21"/>
        </w:rPr>
        <w:t>6种机器学习算法的</w:t>
      </w:r>
      <w:r w:rsidR="000B61F5">
        <w:rPr>
          <w:rFonts w:ascii="宋体" w:eastAsia="宋体" w:hAnsi="宋体" w:hint="eastAsia"/>
          <w:b/>
          <w:sz w:val="21"/>
          <w:szCs w:val="21"/>
        </w:rPr>
        <w:t>K折验证结果箱式图</w:t>
      </w:r>
      <w:bookmarkEnd w:id="83"/>
      <w:bookmarkEnd w:id="84"/>
    </w:p>
    <w:p w14:paraId="0A21407F" w14:textId="2FEF09E8" w:rsidR="007D2117" w:rsidRDefault="00E527E3" w:rsidP="00E527E3">
      <w:pPr>
        <w:pStyle w:val="a"/>
        <w:numPr>
          <w:ilvl w:val="0"/>
          <w:numId w:val="0"/>
        </w:numPr>
        <w:spacing w:before="312" w:after="312"/>
      </w:pPr>
      <w:bookmarkStart w:id="85" w:name="_Toc42027958"/>
      <w:r>
        <w:rPr>
          <w:rFonts w:hint="eastAsia"/>
        </w:rPr>
        <w:t>结论</w:t>
      </w:r>
      <w:bookmarkEnd w:id="85"/>
    </w:p>
    <w:p w14:paraId="5D4BA07D" w14:textId="5FE28C67" w:rsidR="00653B7E" w:rsidRDefault="00653B7E" w:rsidP="003B755A">
      <w:pPr>
        <w:pStyle w:val="aa"/>
        <w:ind w:firstLine="480"/>
      </w:pPr>
      <w:r>
        <w:rPr>
          <w:rFonts w:hint="eastAsia"/>
        </w:rPr>
        <w:t>支持向量机模型和人工神经网络模型在预测效果中的性能都比较理想。支持向量机模型的精确度</w:t>
      </w:r>
      <w:r>
        <w:rPr>
          <w:rFonts w:hint="eastAsia"/>
        </w:rPr>
        <w:t>&gt;0.8</w:t>
      </w:r>
      <w:r>
        <w:rPr>
          <w:rFonts w:hint="eastAsia"/>
        </w:rPr>
        <w:t>，</w:t>
      </w:r>
      <w:r w:rsidR="00D55E3E">
        <w:rPr>
          <w:rFonts w:hint="eastAsia"/>
        </w:rPr>
        <w:t>而人工神经网络模型的精确度</w:t>
      </w:r>
      <w:r w:rsidR="00D55E3E">
        <w:rPr>
          <w:rFonts w:hint="eastAsia"/>
        </w:rPr>
        <w:t>&gt;0.7</w:t>
      </w:r>
      <w:r w:rsidR="00D55E3E">
        <w:rPr>
          <w:rFonts w:hint="eastAsia"/>
        </w:rPr>
        <w:t>。对比与传统的预测模型而言，支持向量机和神经网络模型容易调整参数，能够生成预测效能更好的模型。</w:t>
      </w:r>
    </w:p>
    <w:p w14:paraId="311D7972" w14:textId="52B3B4E5" w:rsidR="00B94EBF" w:rsidRPr="00B94EBF" w:rsidRDefault="00D55E3E" w:rsidP="003B755A">
      <w:pPr>
        <w:pStyle w:val="aa"/>
        <w:ind w:firstLine="480"/>
      </w:pPr>
      <w:r>
        <w:rPr>
          <w:rFonts w:hint="eastAsia"/>
        </w:rPr>
        <w:t>对于决策树和随机森林模型，由于随机森林模型本质上是在以决策树为基学习器构建</w:t>
      </w:r>
      <w:r>
        <w:rPr>
          <w:rFonts w:hint="eastAsia"/>
        </w:rPr>
        <w:t>Bagging</w:t>
      </w:r>
      <w:r>
        <w:rPr>
          <w:rFonts w:hint="eastAsia"/>
        </w:rPr>
        <w:t>集成的基础上，进一步决策树训练过程中引入了随机属性选择。所以本文也</w:t>
      </w:r>
      <w:r>
        <w:rPr>
          <w:rFonts w:hint="eastAsia"/>
        </w:rPr>
        <w:lastRenderedPageBreak/>
        <w:t>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r>
        <w:rPr>
          <w:rFonts w:hint="eastAsia"/>
        </w:rPr>
        <w:t>KNN</w:t>
      </w:r>
      <w:r>
        <w:rPr>
          <w:rFonts w:hint="eastAsia"/>
        </w:rPr>
        <w:t>模型作为最简单的机器学习模型之一，</w:t>
      </w:r>
      <w:r w:rsidR="00B94EBF">
        <w:rPr>
          <w:rFonts w:hint="eastAsia"/>
        </w:rPr>
        <w:t>在方法思路上具有简洁的优点，但是其实现过程所需计算机空间内存较大，且本文的实证研究发现其预测效能一般。但是相比于传统的统计预测模型而言，容易调整参数和思路简洁是一个明显的优势。传统的</w:t>
      </w:r>
      <w:r w:rsidR="00B94EBF">
        <w:rPr>
          <w:rFonts w:hint="eastAsia"/>
        </w:rPr>
        <w:t>logistics</w:t>
      </w:r>
      <w:r w:rsidR="00B94EBF">
        <w:rPr>
          <w:rFonts w:hint="eastAsia"/>
        </w:rPr>
        <w:t>回归</w:t>
      </w:r>
      <w:r w:rsidR="006C6C98">
        <w:rPr>
          <w:rFonts w:hint="eastAsia"/>
        </w:rPr>
        <w:t>在本实证研究中的预测效能表现虽然不是最佳，但是明显优于决策树和随机森林等模型。但是传统的</w:t>
      </w:r>
      <w:r w:rsidR="006C6C98">
        <w:rPr>
          <w:rFonts w:hint="eastAsia"/>
        </w:rPr>
        <w:t>logistics</w:t>
      </w:r>
      <w:r w:rsidR="006C6C98">
        <w:rPr>
          <w:rFonts w:hint="eastAsia"/>
        </w:rPr>
        <w:t>模型的多重共线性和变量间相互关系作用的缺点。</w:t>
      </w:r>
    </w:p>
    <w:p w14:paraId="6AA17D48" w14:textId="75037940" w:rsidR="005675B3" w:rsidRDefault="003B755A" w:rsidP="003B755A">
      <w:pPr>
        <w:pStyle w:val="aa"/>
        <w:ind w:firstLine="480"/>
      </w:pPr>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成瘾性药物的研究更应该引起学者们的注意</w:t>
      </w:r>
      <w:r>
        <w:rPr>
          <w:rFonts w:hint="eastAsia"/>
        </w:rPr>
        <w:t>。</w:t>
      </w:r>
      <w:r w:rsidR="005675B3">
        <w:t>对阿片类药物使用情况的预测不仅可以让卫生管理人员直观看到社会情况</w:t>
      </w:r>
      <w:r w:rsidR="005675B3">
        <w:rPr>
          <w:rFonts w:hint="eastAsia"/>
        </w:rPr>
        <w:t>，</w:t>
      </w:r>
      <w:r w:rsidR="005675B3">
        <w:t>还可以帮助相关政府部门制定必要的卫生政策</w:t>
      </w:r>
      <w:r w:rsidR="005675B3">
        <w:rPr>
          <w:rFonts w:hint="eastAsia"/>
        </w:rPr>
        <w:t>。</w:t>
      </w:r>
      <w:r w:rsidR="00F11F35">
        <w:rPr>
          <w:rFonts w:hint="eastAsia"/>
        </w:rPr>
        <w:t>本研究</w:t>
      </w:r>
      <w:r w:rsidR="005675B3">
        <w:t>主要工作如下</w:t>
      </w:r>
      <w:r w:rsidR="005675B3">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总结来说，本文能将多种机器学习算法运用到阿片类药物报告量的预测中，更具机器学习模型在阿片类药物报告量数据上的表现，做到分类处理的精准预测。</w:t>
      </w:r>
    </w:p>
    <w:p w14:paraId="78798BE8" w14:textId="3A6C01EE" w:rsidR="008A10F4" w:rsidRDefault="005675B3" w:rsidP="003B755A">
      <w:pPr>
        <w:pStyle w:val="aa"/>
        <w:ind w:firstLine="480"/>
        <w:sectPr w:rsidR="008A10F4" w:rsidSect="00417614">
          <w:footerReference w:type="default" r:id="rId20"/>
          <w:pgSz w:w="11906" w:h="16838"/>
          <w:pgMar w:top="1701" w:right="1418" w:bottom="1418" w:left="1418" w:header="851" w:footer="992" w:gutter="0"/>
          <w:cols w:space="425"/>
          <w:docGrid w:type="lines" w:linePitch="312"/>
        </w:sectPr>
      </w:pPr>
      <w:r>
        <w:rPr>
          <w:rFonts w:hint="eastAsia"/>
        </w:rPr>
        <w:t>虽然本文对不同类的阿片类药物报告量预测做到了不错的效果，但是本文的工作还有很多的不足之处，其中包括以下几个方面：虽然收集到</w:t>
      </w:r>
      <w:r>
        <w:rPr>
          <w:rFonts w:hint="eastAsia"/>
        </w:rPr>
        <w:t>2017</w:t>
      </w:r>
      <w:r>
        <w:rPr>
          <w:rFonts w:hint="eastAsia"/>
        </w:rPr>
        <w:t>年阿片类药物的报告量，但并没有收集到当年分的社会经济指标数据，导致</w:t>
      </w:r>
      <w:r w:rsidR="00653B7E">
        <w:rPr>
          <w:rFonts w:hint="eastAsia"/>
        </w:rPr>
        <w:t>大量数据失效</w:t>
      </w:r>
      <w:r w:rsidR="00F11F35">
        <w:rPr>
          <w:rFonts w:hint="eastAsia"/>
        </w:rPr>
        <w:t>；</w:t>
      </w:r>
      <w:r w:rsidR="00653B7E">
        <w:rPr>
          <w:rFonts w:hint="eastAsia"/>
        </w:rPr>
        <w:t>且在数据清洗过程中清洗掉大量数据，最终使用到的有效数据只有</w:t>
      </w:r>
      <w:r w:rsidR="00653B7E">
        <w:rPr>
          <w:rFonts w:hint="eastAsia"/>
        </w:rPr>
        <w:t>9000</w:t>
      </w:r>
      <w:r w:rsidR="00653B7E">
        <w:rPr>
          <w:rFonts w:hint="eastAsia"/>
        </w:rPr>
        <w:t>多条，相对于机器学习模型而言数据量偏少</w:t>
      </w:r>
      <w:r w:rsidR="00F11F35">
        <w:rPr>
          <w:rFonts w:hint="eastAsia"/>
        </w:rPr>
        <w:t>；</w:t>
      </w:r>
      <w:r w:rsidR="00653B7E">
        <w:rPr>
          <w:rFonts w:hint="eastAsia"/>
        </w:rPr>
        <w:t>社会经济指标未能构造多维，本文可以通过已有变量构造其他变量</w:t>
      </w:r>
      <w:r w:rsidR="00F11F35">
        <w:rPr>
          <w:rFonts w:hint="eastAsia"/>
        </w:rPr>
        <w:t>；</w:t>
      </w:r>
      <w:r w:rsidR="00653B7E">
        <w:rPr>
          <w:rFonts w:hint="eastAsia"/>
        </w:rPr>
        <w:t>使用的算法模型不够新。本文使用到的机器学习算法都是比较传统的机器学习算法，这些算法在一定程度上还有可以优化的空间。比如梯度提升回归树算法、</w:t>
      </w:r>
      <w:r w:rsidR="00653B7E">
        <w:rPr>
          <w:rFonts w:hint="eastAsia"/>
        </w:rPr>
        <w:t>CART</w:t>
      </w:r>
      <w:r w:rsidR="00653B7E">
        <w:rPr>
          <w:rFonts w:hint="eastAsia"/>
        </w:rPr>
        <w:t>决策树和</w:t>
      </w:r>
      <w:r w:rsidR="00653B7E">
        <w:rPr>
          <w:rFonts w:hint="eastAsia"/>
        </w:rPr>
        <w:t>C4.5</w:t>
      </w:r>
      <w:r w:rsidR="00653B7E">
        <w:rPr>
          <w:rFonts w:hint="eastAsia"/>
        </w:rPr>
        <w:t>决策树算法。</w:t>
      </w:r>
    </w:p>
    <w:bookmarkStart w:id="86" w:name="_Toc37335388"/>
    <w:bookmarkStart w:id="87" w:name="_Toc37339274"/>
    <w:p w14:paraId="424D4E5E" w14:textId="77777777" w:rsidR="00250D78" w:rsidRDefault="00250D78" w:rsidP="00250D78">
      <w:pPr>
        <w:autoSpaceDE w:val="0"/>
        <w:autoSpaceDN w:val="0"/>
        <w:adjustRightInd w:val="0"/>
        <w:jc w:val="left"/>
        <w:rPr>
          <w:rFonts w:ascii="Times New Roman" w:hAnsi="Times New Roman" w:cs="Times New Roman"/>
          <w:kern w:val="0"/>
          <w:sz w:val="24"/>
          <w:szCs w:val="24"/>
        </w:rPr>
      </w:pPr>
      <w:r>
        <w:lastRenderedPageBreak/>
        <w:fldChar w:fldCharType="begin"/>
      </w:r>
      <w:r>
        <w:instrText xml:space="preserve"> ADDIN NE.Bib</w:instrText>
      </w:r>
      <w:r>
        <w:fldChar w:fldCharType="separate"/>
      </w:r>
    </w:p>
    <w:p w14:paraId="2AC45054" w14:textId="77777777" w:rsidR="00250D78" w:rsidRDefault="00250D78" w:rsidP="00250D78">
      <w:pPr>
        <w:pStyle w:val="a"/>
        <w:numPr>
          <w:ilvl w:val="0"/>
          <w:numId w:val="0"/>
        </w:numPr>
        <w:spacing w:before="312" w:after="312"/>
        <w:rPr>
          <w:sz w:val="24"/>
          <w:szCs w:val="24"/>
        </w:rPr>
      </w:pPr>
      <w:bookmarkStart w:id="88" w:name="_Toc42027959"/>
      <w:r>
        <w:rPr>
          <w:rFonts w:hint="eastAsia"/>
        </w:rPr>
        <w:t>参考文献</w:t>
      </w:r>
      <w:bookmarkEnd w:id="88"/>
    </w:p>
    <w:p w14:paraId="484A7ABC"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89" w:name="_nebA974FBCD_2DC9_4C00_A765_FC8D6DF89ADD"/>
      <w:r>
        <w:rPr>
          <w:rFonts w:ascii="宋体" w:eastAsia="宋体" w:hAnsi="Times New Roman" w:cs="宋体" w:hint="eastAsia"/>
          <w:color w:val="000000"/>
          <w:kern w:val="0"/>
          <w:sz w:val="20"/>
          <w:szCs w:val="20"/>
        </w:rPr>
        <w:t>林景怀</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杨明娜与韩凤</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医院住院患者阿片类药物的应用情况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中国药物经济学</w:t>
      </w:r>
      <w:r>
        <w:rPr>
          <w:rFonts w:ascii="Times New Roman" w:hAnsi="Times New Roman" w:cs="Times New Roman"/>
          <w:color w:val="000000"/>
          <w:kern w:val="0"/>
          <w:sz w:val="20"/>
          <w:szCs w:val="20"/>
        </w:rPr>
        <w:t xml:space="preserve">, 2019. 14(11):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32-34+41</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89"/>
    </w:p>
    <w:p w14:paraId="6C535E6D"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传植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揭开阿片类药物成瘾之谜</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世界科学</w:t>
      </w:r>
      <w:r>
        <w:rPr>
          <w:rFonts w:ascii="Times New Roman" w:hAnsi="Times New Roman" w:cs="Times New Roman"/>
          <w:color w:val="000000"/>
          <w:kern w:val="0"/>
          <w:sz w:val="20"/>
          <w:szCs w:val="20"/>
        </w:rPr>
        <w:t xml:space="preserve">, 2019(11):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13-14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555A7D86"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90" w:name="_neb831E0457_F18D_4E6B_92AE_4B5852A3CEFB"/>
      <w:r>
        <w:rPr>
          <w:rFonts w:ascii="宋体" w:eastAsia="宋体" w:hAnsi="Times New Roman" w:cs="宋体" w:hint="eastAsia"/>
          <w:color w:val="000000"/>
          <w:kern w:val="0"/>
          <w:sz w:val="20"/>
          <w:szCs w:val="20"/>
        </w:rPr>
        <w:t>田野等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我国</w:t>
      </w:r>
      <w:r>
        <w:rPr>
          <w:rFonts w:ascii="Times New Roman" w:hAnsi="Times New Roman" w:cs="Times New Roman"/>
          <w:color w:val="000000"/>
          <w:kern w:val="0"/>
          <w:sz w:val="20"/>
          <w:szCs w:val="20"/>
        </w:rPr>
        <w:t>2014-2016</w:t>
      </w:r>
      <w:r>
        <w:rPr>
          <w:rFonts w:ascii="宋体" w:eastAsia="宋体" w:hAnsi="Times New Roman" w:cs="宋体" w:hint="eastAsia"/>
          <w:color w:val="000000"/>
          <w:kern w:val="0"/>
          <w:sz w:val="20"/>
          <w:szCs w:val="20"/>
        </w:rPr>
        <w:t>年阿片类药物使用情况分析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中国药房</w:t>
      </w:r>
      <w:r>
        <w:rPr>
          <w:rFonts w:ascii="Times New Roman" w:hAnsi="Times New Roman" w:cs="Times New Roman"/>
          <w:color w:val="000000"/>
          <w:kern w:val="0"/>
          <w:sz w:val="20"/>
          <w:szCs w:val="20"/>
        </w:rPr>
        <w:t xml:space="preserve">, 2019. 30(09):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1153-1157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0"/>
    </w:p>
    <w:p w14:paraId="0B8E5653"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袁莎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美国阿片类药物危机及中美禁毒合作</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和平与发展</w:t>
      </w:r>
      <w:r>
        <w:rPr>
          <w:rFonts w:ascii="Times New Roman" w:hAnsi="Times New Roman" w:cs="Times New Roman"/>
          <w:color w:val="000000"/>
          <w:kern w:val="0"/>
          <w:sz w:val="20"/>
          <w:szCs w:val="20"/>
        </w:rPr>
        <w:t xml:space="preserve">, 2019(01):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101-115+135-136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6E925D0E"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91" w:name="_nebEC08653C_1114_43F1_B63D_51927EE0FFFD"/>
      <w:r>
        <w:rPr>
          <w:rFonts w:ascii="Times New Roman" w:hAnsi="Times New Roman" w:cs="Times New Roman"/>
          <w:color w:val="000000"/>
          <w:kern w:val="0"/>
          <w:sz w:val="20"/>
          <w:szCs w:val="20"/>
        </w:rPr>
        <w:t>D, L.</w:t>
      </w:r>
      <w:r>
        <w:rPr>
          <w:rFonts w:ascii="宋体" w:eastAsia="宋体" w:hAnsi="Times New Roman"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家庭医生对自身管理阿片类药物危机的看法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中国全科医学</w:t>
      </w:r>
      <w:r>
        <w:rPr>
          <w:rFonts w:ascii="Times New Roman" w:hAnsi="Times New Roman" w:cs="Times New Roman"/>
          <w:color w:val="000000"/>
          <w:kern w:val="0"/>
          <w:sz w:val="20"/>
          <w:szCs w:val="20"/>
        </w:rPr>
        <w:t xml:space="preserve">, 2019. 22(31):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3804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1"/>
    </w:p>
    <w:p w14:paraId="0008D70E"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邓硕曾北京中医药大学东方医院麻醉科教授</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阿片类药物“双刃”作用能否解</w:t>
      </w:r>
      <w:r>
        <w:rPr>
          <w:rFonts w:ascii="Times New Roman" w:hAnsi="Times New Roman" w:cs="Times New Roman"/>
          <w:color w:val="000000"/>
          <w:kern w:val="0"/>
          <w:sz w:val="20"/>
          <w:szCs w:val="20"/>
        </w:rPr>
        <w:t xml:space="preserve">, in </w:t>
      </w:r>
      <w:r>
        <w:rPr>
          <w:rFonts w:ascii="宋体" w:eastAsia="宋体" w:hAnsi="Times New Roman" w:cs="宋体" w:hint="eastAsia"/>
          <w:color w:val="000000"/>
          <w:kern w:val="0"/>
          <w:sz w:val="20"/>
          <w:szCs w:val="20"/>
        </w:rPr>
        <w:t>健康报</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 xml:space="preserve"> 008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6E2ED607"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张景奇</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史文宝与纪秀娟</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机器学习在医疗和公共卫生中应用</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中国公共卫生</w:t>
      </w:r>
      <w:r>
        <w:rPr>
          <w:rFonts w:ascii="Times New Roman" w:hAnsi="Times New Roman" w:cs="Times New Roman"/>
          <w:color w:val="000000"/>
          <w:kern w:val="0"/>
          <w:sz w:val="20"/>
          <w:szCs w:val="20"/>
        </w:rPr>
        <w:t xml:space="preserve">, 2019. 35(10):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1449-1452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15D5AF40"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92" w:name="_nebE08FCFFF_661F_4476_925B_C8A6750C03C0"/>
      <w:r>
        <w:rPr>
          <w:rFonts w:ascii="宋体" w:eastAsia="宋体" w:hAnsi="Times New Roman" w:cs="宋体" w:hint="eastAsia"/>
          <w:color w:val="000000"/>
          <w:kern w:val="0"/>
          <w:sz w:val="20"/>
          <w:szCs w:val="20"/>
        </w:rPr>
        <w:t>何巍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基于机器学习的犯罪预测综述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科学技术与工程</w:t>
      </w:r>
      <w:r>
        <w:rPr>
          <w:rFonts w:ascii="Times New Roman" w:hAnsi="Times New Roman" w:cs="Times New Roman"/>
          <w:color w:val="000000"/>
          <w:kern w:val="0"/>
          <w:sz w:val="20"/>
          <w:szCs w:val="20"/>
        </w:rPr>
        <w:t xml:space="preserve">, 2019. 19(36):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37-43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2"/>
    </w:p>
    <w:p w14:paraId="41B0F04F"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程豪</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大数据背景下缺失数据问题及对策</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中国统计</w:t>
      </w:r>
      <w:r>
        <w:rPr>
          <w:rFonts w:ascii="Times New Roman" w:hAnsi="Times New Roman" w:cs="Times New Roman"/>
          <w:color w:val="000000"/>
          <w:kern w:val="0"/>
          <w:sz w:val="20"/>
          <w:szCs w:val="20"/>
        </w:rPr>
        <w:t xml:space="preserve">, 2019(10):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72-74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3BFFDA2B"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刘春亚</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基于粗集理论的数据预处理及应用研究</w:t>
      </w:r>
      <w:r>
        <w:rPr>
          <w:rFonts w:ascii="Times New Roman" w:hAnsi="Times New Roman" w:cs="Times New Roman"/>
          <w:color w:val="000000"/>
          <w:kern w:val="0"/>
          <w:sz w:val="20"/>
          <w:szCs w:val="20"/>
        </w:rPr>
        <w:t xml:space="preserve">, 2003, </w:t>
      </w:r>
      <w:r>
        <w:rPr>
          <w:rFonts w:ascii="宋体" w:eastAsia="宋体" w:hAnsi="Times New Roman" w:cs="宋体" w:hint="eastAsia"/>
          <w:color w:val="000000"/>
          <w:kern w:val="0"/>
          <w:sz w:val="20"/>
          <w:szCs w:val="20"/>
        </w:rPr>
        <w:t>重庆大学</w:t>
      </w:r>
      <w:r>
        <w:rPr>
          <w:rFonts w:ascii="Times New Roman" w:hAnsi="Times New Roman" w:cs="Times New Roman"/>
          <w:color w:val="000000"/>
          <w:kern w:val="0"/>
          <w:sz w:val="20"/>
          <w:szCs w:val="20"/>
        </w:rPr>
        <w:t>.</w:t>
      </w:r>
    </w:p>
    <w:p w14:paraId="61618ACC"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93" w:name="_nebFB673CED_C630_4748_B90E_542CCC7C4456"/>
      <w:r>
        <w:rPr>
          <w:rFonts w:ascii="宋体" w:eastAsia="宋体" w:hAnsi="Times New Roman" w:cs="宋体" w:hint="eastAsia"/>
          <w:color w:val="000000"/>
          <w:kern w:val="0"/>
          <w:sz w:val="20"/>
          <w:szCs w:val="20"/>
        </w:rPr>
        <w:t>尚绍环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不同批样本归一化处理方法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电子产品可靠性与环境试验</w:t>
      </w:r>
      <w:r>
        <w:rPr>
          <w:rFonts w:ascii="Times New Roman" w:hAnsi="Times New Roman" w:cs="Times New Roman"/>
          <w:color w:val="000000"/>
          <w:kern w:val="0"/>
          <w:sz w:val="20"/>
          <w:szCs w:val="20"/>
        </w:rPr>
        <w:t xml:space="preserve">, 2005(04):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34-35</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3"/>
    </w:p>
    <w:p w14:paraId="76169284"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94" w:name="_nebEA1643D6_41A1_4A92_A0C1_7EB7634AF981"/>
      <w:r>
        <w:rPr>
          <w:rFonts w:ascii="宋体" w:eastAsia="宋体" w:hAnsi="Times New Roman" w:cs="宋体" w:hint="eastAsia"/>
          <w:color w:val="000000"/>
          <w:kern w:val="0"/>
          <w:sz w:val="20"/>
          <w:szCs w:val="20"/>
        </w:rPr>
        <w:t>高军</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性能退化数据的归一化处理方法</w:t>
      </w:r>
      <w:r>
        <w:rPr>
          <w:rFonts w:ascii="Times New Roman" w:hAnsi="Times New Roman" w:cs="Times New Roman"/>
          <w:color w:val="000000"/>
          <w:kern w:val="0"/>
          <w:sz w:val="20"/>
          <w:szCs w:val="20"/>
        </w:rPr>
        <w:t xml:space="preserve">. in </w:t>
      </w:r>
      <w:r>
        <w:rPr>
          <w:rFonts w:ascii="宋体" w:eastAsia="宋体" w:hAnsi="Times New Roman" w:cs="宋体" w:hint="eastAsia"/>
          <w:color w:val="000000"/>
          <w:kern w:val="0"/>
          <w:sz w:val="20"/>
          <w:szCs w:val="20"/>
        </w:rPr>
        <w:t>中国电子学会可靠性分会第十四届学术年会</w:t>
      </w:r>
      <w:r>
        <w:rPr>
          <w:rFonts w:ascii="Times New Roman" w:hAnsi="Times New Roman" w:cs="Times New Roman"/>
          <w:color w:val="000000"/>
          <w:kern w:val="0"/>
          <w:sz w:val="20"/>
          <w:szCs w:val="20"/>
        </w:rPr>
        <w:t xml:space="preserve">. 2008. </w:t>
      </w:r>
      <w:r>
        <w:rPr>
          <w:rFonts w:ascii="宋体" w:eastAsia="宋体" w:hAnsi="Times New Roman" w:cs="宋体" w:hint="eastAsia"/>
          <w:color w:val="000000"/>
          <w:kern w:val="0"/>
          <w:sz w:val="20"/>
          <w:szCs w:val="20"/>
        </w:rPr>
        <w:t>中国海南海口</w:t>
      </w:r>
      <w:r>
        <w:rPr>
          <w:rFonts w:ascii="Times New Roman" w:hAnsi="Times New Roman" w:cs="Times New Roman"/>
          <w:color w:val="000000"/>
          <w:kern w:val="0"/>
          <w:sz w:val="20"/>
          <w:szCs w:val="20"/>
        </w:rPr>
        <w:t>.</w:t>
      </w:r>
      <w:bookmarkEnd w:id="94"/>
    </w:p>
    <w:p w14:paraId="5AFFCD0F"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窦小凡</w:t>
      </w:r>
      <w:r>
        <w:rPr>
          <w:rFonts w:ascii="Times New Roman" w:hAnsi="Times New Roman" w:cs="Times New Roman"/>
          <w:color w:val="000000"/>
          <w:kern w:val="0"/>
          <w:sz w:val="20"/>
          <w:szCs w:val="20"/>
        </w:rPr>
        <w:t>, KNN</w:t>
      </w:r>
      <w:r>
        <w:rPr>
          <w:rFonts w:ascii="宋体" w:eastAsia="宋体" w:hAnsi="Times New Roman" w:cs="宋体" w:hint="eastAsia"/>
          <w:color w:val="000000"/>
          <w:kern w:val="0"/>
          <w:sz w:val="20"/>
          <w:szCs w:val="20"/>
        </w:rPr>
        <w:t>算法综述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通讯世界</w:t>
      </w:r>
      <w:r>
        <w:rPr>
          <w:rFonts w:ascii="Times New Roman" w:hAnsi="Times New Roman" w:cs="Times New Roman"/>
          <w:color w:val="000000"/>
          <w:kern w:val="0"/>
          <w:sz w:val="20"/>
          <w:szCs w:val="20"/>
        </w:rPr>
        <w:t xml:space="preserve">, 2018(10):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273-274</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226AA313"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95" w:name="_nebA9F5A995_7A66_412C_99FB_BB85617C2262"/>
      <w:r>
        <w:rPr>
          <w:rFonts w:ascii="宋体" w:eastAsia="宋体" w:hAnsi="Times New Roman" w:cs="宋体" w:hint="eastAsia"/>
          <w:color w:val="000000"/>
          <w:kern w:val="0"/>
          <w:sz w:val="20"/>
          <w:szCs w:val="20"/>
        </w:rPr>
        <w:t>邵珊珊</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w:t>
      </w:r>
      <w:r>
        <w:rPr>
          <w:rFonts w:ascii="Times New Roman" w:hAnsi="Times New Roman" w:cs="Times New Roman"/>
          <w:color w:val="000000"/>
          <w:kern w:val="0"/>
          <w:sz w:val="20"/>
          <w:szCs w:val="20"/>
        </w:rPr>
        <w:t>KNN</w:t>
      </w:r>
      <w:r>
        <w:rPr>
          <w:rFonts w:ascii="宋体" w:eastAsia="宋体" w:hAnsi="Times New Roman" w:cs="宋体" w:hint="eastAsia"/>
          <w:color w:val="000000"/>
          <w:kern w:val="0"/>
          <w:sz w:val="20"/>
          <w:szCs w:val="20"/>
        </w:rPr>
        <w:t>的分类方法及其应用研究</w:t>
      </w:r>
      <w:r>
        <w:rPr>
          <w:rFonts w:ascii="Times New Roman" w:hAnsi="Times New Roman" w:cs="Times New Roman"/>
          <w:color w:val="000000"/>
          <w:kern w:val="0"/>
          <w:sz w:val="20"/>
          <w:szCs w:val="20"/>
        </w:rPr>
        <w:t xml:space="preserve">, 2019, </w:t>
      </w:r>
      <w:r>
        <w:rPr>
          <w:rFonts w:ascii="宋体" w:eastAsia="宋体" w:hAnsi="Times New Roman" w:cs="宋体" w:hint="eastAsia"/>
          <w:color w:val="000000"/>
          <w:kern w:val="0"/>
          <w:sz w:val="20"/>
          <w:szCs w:val="20"/>
        </w:rPr>
        <w:t>燕山大学</w:t>
      </w:r>
      <w:r>
        <w:rPr>
          <w:rFonts w:ascii="Times New Roman" w:hAnsi="Times New Roman" w:cs="Times New Roman"/>
          <w:color w:val="000000"/>
          <w:kern w:val="0"/>
          <w:sz w:val="20"/>
          <w:szCs w:val="20"/>
        </w:rPr>
        <w:t>.</w:t>
      </w:r>
      <w:bookmarkEnd w:id="95"/>
    </w:p>
    <w:p w14:paraId="6FFED595"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孙明喆</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毕瑶家与孙驰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改进随机森林算法综述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现代信息科技</w:t>
      </w:r>
      <w:r>
        <w:rPr>
          <w:rFonts w:ascii="Times New Roman" w:hAnsi="Times New Roman" w:cs="Times New Roman"/>
          <w:color w:val="000000"/>
          <w:kern w:val="0"/>
          <w:sz w:val="20"/>
          <w:szCs w:val="20"/>
        </w:rPr>
        <w:t xml:space="preserve">, 2019. 3(20):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28-30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1E54B27C"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[16].</w:t>
      </w:r>
      <w:r>
        <w:rPr>
          <w:rFonts w:ascii="Times New Roman" w:hAnsi="Times New Roman" w:cs="Times New Roman"/>
          <w:color w:val="000000"/>
          <w:kern w:val="0"/>
          <w:sz w:val="20"/>
          <w:szCs w:val="20"/>
        </w:rPr>
        <w:tab/>
      </w:r>
      <w:bookmarkStart w:id="96" w:name="_neb9615058A_96C2_4336_B750_3B420B8EA5B5"/>
      <w:r>
        <w:rPr>
          <w:rFonts w:ascii="宋体" w:eastAsia="宋体" w:hAnsi="Times New Roman" w:cs="宋体" w:hint="eastAsia"/>
          <w:color w:val="000000"/>
          <w:kern w:val="0"/>
          <w:sz w:val="20"/>
          <w:szCs w:val="20"/>
        </w:rPr>
        <w:t>朱悦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吴建华与方颖</w:t>
      </w:r>
      <w:r>
        <w:rPr>
          <w:rFonts w:ascii="Times New Roman" w:hAnsi="Times New Roman" w:cs="Times New Roman"/>
          <w:color w:val="000000"/>
          <w:kern w:val="0"/>
          <w:sz w:val="20"/>
          <w:szCs w:val="20"/>
        </w:rPr>
        <w:t>, SVM</w:t>
      </w:r>
      <w:r>
        <w:rPr>
          <w:rFonts w:ascii="宋体" w:eastAsia="宋体" w:hAnsi="Times New Roman" w:cs="宋体" w:hint="eastAsia"/>
          <w:color w:val="000000"/>
          <w:kern w:val="0"/>
          <w:sz w:val="20"/>
          <w:szCs w:val="20"/>
        </w:rPr>
        <w:t>在冠心病分类预测中的应用研究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生物医学工程学杂志</w:t>
      </w:r>
      <w:r>
        <w:rPr>
          <w:rFonts w:ascii="Times New Roman" w:hAnsi="Times New Roman" w:cs="Times New Roman"/>
          <w:color w:val="000000"/>
          <w:kern w:val="0"/>
          <w:sz w:val="20"/>
          <w:szCs w:val="20"/>
        </w:rPr>
        <w:t xml:space="preserve">, 2013. 30(06):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1180-1185</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6"/>
    </w:p>
    <w:p w14:paraId="3250148B"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[17].</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许兴阳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w:t>
      </w:r>
      <w:r>
        <w:rPr>
          <w:rFonts w:ascii="Times New Roman" w:hAnsi="Times New Roman" w:cs="Times New Roman"/>
          <w:color w:val="000000"/>
          <w:kern w:val="0"/>
          <w:sz w:val="20"/>
          <w:szCs w:val="20"/>
        </w:rPr>
        <w:t>BP</w:t>
      </w:r>
      <w:r>
        <w:rPr>
          <w:rFonts w:ascii="宋体" w:eastAsia="宋体" w:hAnsi="Times New Roman" w:cs="宋体" w:hint="eastAsia"/>
          <w:color w:val="000000"/>
          <w:kern w:val="0"/>
          <w:sz w:val="20"/>
          <w:szCs w:val="20"/>
        </w:rPr>
        <w:t>人工神经网络的医院药库管理系统药品预测模型研究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科技创新导报</w:t>
      </w:r>
      <w:r>
        <w:rPr>
          <w:rFonts w:ascii="Times New Roman" w:hAnsi="Times New Roman" w:cs="Times New Roman"/>
          <w:color w:val="000000"/>
          <w:kern w:val="0"/>
          <w:sz w:val="20"/>
          <w:szCs w:val="20"/>
        </w:rPr>
        <w:t xml:space="preserve">, 2008(20):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169-170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4530D5A3"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[18].</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周济民</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基于神经网络改进的元胞自动机分析——美国阿片类药物滥用情况</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信息系统工程</w:t>
      </w:r>
      <w:r>
        <w:rPr>
          <w:rFonts w:ascii="Times New Roman" w:hAnsi="Times New Roman" w:cs="Times New Roman"/>
          <w:color w:val="000000"/>
          <w:kern w:val="0"/>
          <w:sz w:val="20"/>
          <w:szCs w:val="20"/>
        </w:rPr>
        <w:t xml:space="preserve">, 2019(11):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144-145+147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7D80B071"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[19].</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王凤竹</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稳健的</w:t>
      </w:r>
      <w:r>
        <w:rPr>
          <w:rFonts w:ascii="Times New Roman" w:hAnsi="Times New Roman" w:cs="Times New Roman"/>
          <w:color w:val="000000"/>
          <w:kern w:val="0"/>
          <w:sz w:val="20"/>
          <w:szCs w:val="20"/>
        </w:rPr>
        <w:t>Logistic</w:t>
      </w:r>
      <w:r>
        <w:rPr>
          <w:rFonts w:ascii="宋体" w:eastAsia="宋体" w:hAnsi="Times New Roman" w:cs="宋体" w:hint="eastAsia"/>
          <w:color w:val="000000"/>
          <w:kern w:val="0"/>
          <w:sz w:val="20"/>
          <w:szCs w:val="20"/>
        </w:rPr>
        <w:t>回归及其应用</w:t>
      </w:r>
      <w:r>
        <w:rPr>
          <w:rFonts w:ascii="Times New Roman" w:hAnsi="Times New Roman" w:cs="Times New Roman"/>
          <w:color w:val="000000"/>
          <w:kern w:val="0"/>
          <w:sz w:val="20"/>
          <w:szCs w:val="20"/>
        </w:rPr>
        <w:t xml:space="preserve">, 2014, </w:t>
      </w:r>
      <w:r>
        <w:rPr>
          <w:rFonts w:ascii="宋体" w:eastAsia="宋体" w:hAnsi="Times New Roman" w:cs="宋体" w:hint="eastAsia"/>
          <w:color w:val="000000"/>
          <w:kern w:val="0"/>
          <w:sz w:val="20"/>
          <w:szCs w:val="20"/>
        </w:rPr>
        <w:t>华北电力大学</w:t>
      </w:r>
      <w:r>
        <w:rPr>
          <w:rFonts w:ascii="Times New Roman" w:hAnsi="Times New Roman" w:cs="Times New Roman"/>
          <w:color w:val="000000"/>
          <w:kern w:val="0"/>
          <w:sz w:val="20"/>
          <w:szCs w:val="20"/>
        </w:rPr>
        <w:t>.</w:t>
      </w:r>
    </w:p>
    <w:p w14:paraId="4CFDE446" w14:textId="77777777" w:rsidR="00250D78" w:rsidRDefault="00250D78" w:rsidP="00250D78">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[20].</w:t>
      </w:r>
      <w:r>
        <w:rPr>
          <w:rFonts w:ascii="Times New Roman" w:hAnsi="Times New Roman" w:cs="Times New Roman"/>
          <w:color w:val="000000"/>
          <w:kern w:val="0"/>
          <w:sz w:val="20"/>
          <w:szCs w:val="20"/>
        </w:rPr>
        <w:tab/>
      </w:r>
      <w:bookmarkStart w:id="97" w:name="_nebB29664C3_A32F_4535_BF20_775A07D0E981"/>
      <w:r>
        <w:rPr>
          <w:rFonts w:ascii="宋体" w:eastAsia="宋体" w:hAnsi="Times New Roman" w:cs="宋体" w:hint="eastAsia"/>
          <w:color w:val="000000"/>
          <w:kern w:val="0"/>
          <w:sz w:val="20"/>
          <w:szCs w:val="20"/>
        </w:rPr>
        <w:t>黄锦联</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二分类</w:t>
      </w:r>
      <w:r>
        <w:rPr>
          <w:rFonts w:ascii="Times New Roman" w:hAnsi="Times New Roman" w:cs="Times New Roman"/>
          <w:color w:val="000000"/>
          <w:kern w:val="0"/>
          <w:sz w:val="20"/>
          <w:szCs w:val="20"/>
        </w:rPr>
        <w:t>Logistic</w:t>
      </w:r>
      <w:r>
        <w:rPr>
          <w:rFonts w:ascii="宋体" w:eastAsia="宋体" w:hAnsi="Times New Roman" w:cs="宋体" w:hint="eastAsia"/>
          <w:color w:val="000000"/>
          <w:kern w:val="0"/>
          <w:sz w:val="20"/>
          <w:szCs w:val="20"/>
        </w:rPr>
        <w:t>回归模型的</w:t>
      </w:r>
      <w:r>
        <w:rPr>
          <w:rFonts w:ascii="Times New Roman" w:hAnsi="Times New Roman" w:cs="Times New Roman"/>
          <w:color w:val="000000"/>
          <w:kern w:val="0"/>
          <w:sz w:val="20"/>
          <w:szCs w:val="20"/>
        </w:rPr>
        <w:t>Lq</w:t>
      </w:r>
      <w:r>
        <w:rPr>
          <w:rFonts w:ascii="宋体" w:eastAsia="宋体" w:hAnsi="Times New Roman" w:cs="宋体" w:hint="eastAsia"/>
          <w:color w:val="000000"/>
          <w:kern w:val="0"/>
          <w:sz w:val="20"/>
          <w:szCs w:val="20"/>
        </w:rPr>
        <w:t>似然估计</w:t>
      </w:r>
      <w:r>
        <w:rPr>
          <w:rFonts w:ascii="Times New Roman" w:hAnsi="Times New Roman" w:cs="Times New Roman"/>
          <w:color w:val="000000"/>
          <w:kern w:val="0"/>
          <w:sz w:val="20"/>
          <w:szCs w:val="20"/>
        </w:rPr>
        <w:t xml:space="preserve">, 2013, </w:t>
      </w:r>
      <w:r>
        <w:rPr>
          <w:rFonts w:ascii="宋体" w:eastAsia="宋体" w:hAnsi="Times New Roman" w:cs="宋体" w:hint="eastAsia"/>
          <w:color w:val="000000"/>
          <w:kern w:val="0"/>
          <w:sz w:val="20"/>
          <w:szCs w:val="20"/>
        </w:rPr>
        <w:t>广西师范大学</w:t>
      </w:r>
      <w:r>
        <w:rPr>
          <w:rFonts w:ascii="Times New Roman" w:hAnsi="Times New Roman" w:cs="Times New Roman"/>
          <w:color w:val="000000"/>
          <w:kern w:val="0"/>
          <w:sz w:val="20"/>
          <w:szCs w:val="20"/>
        </w:rPr>
        <w:t>.</w:t>
      </w:r>
      <w:bookmarkEnd w:id="97"/>
    </w:p>
    <w:p w14:paraId="432B29C5" w14:textId="10097D22" w:rsidR="004B018B" w:rsidRDefault="00250D78" w:rsidP="00250D78">
      <w:r>
        <w:fldChar w:fldCharType="end"/>
      </w:r>
    </w:p>
    <w:p w14:paraId="57122B76" w14:textId="77777777" w:rsidR="004B018B" w:rsidRDefault="004B018B">
      <w:pPr>
        <w:widowControl/>
        <w:jc w:val="left"/>
      </w:pPr>
      <w:r>
        <w:br w:type="page"/>
      </w:r>
    </w:p>
    <w:p w14:paraId="220748BD" w14:textId="77777777" w:rsidR="00E527E3" w:rsidRPr="004B018B" w:rsidRDefault="00E527E3" w:rsidP="0082277D">
      <w:pPr>
        <w:pStyle w:val="a"/>
        <w:numPr>
          <w:ilvl w:val="0"/>
          <w:numId w:val="0"/>
        </w:numPr>
        <w:spacing w:before="312" w:after="312"/>
      </w:pPr>
      <w:bookmarkStart w:id="98" w:name="_Toc42027960"/>
      <w:r w:rsidRPr="004B018B">
        <w:rPr>
          <w:rFonts w:hint="eastAsia"/>
        </w:rPr>
        <w:lastRenderedPageBreak/>
        <w:t>附录</w:t>
      </w:r>
      <w:bookmarkEnd w:id="86"/>
      <w:bookmarkEnd w:id="87"/>
      <w:bookmarkEnd w:id="98"/>
    </w:p>
    <w:p w14:paraId="0C7E4BA9" w14:textId="3B3B3ED6" w:rsidR="00E527E3" w:rsidRPr="006363E9" w:rsidRDefault="00E527E3" w:rsidP="00E527E3">
      <w:pPr>
        <w:pStyle w:val="afa"/>
        <w:keepNext/>
        <w:rPr>
          <w:rFonts w:ascii="黑体" w:hAnsi="黑体"/>
          <w:sz w:val="21"/>
          <w:szCs w:val="21"/>
        </w:rPr>
      </w:pPr>
      <w:bookmarkStart w:id="99" w:name="_Toc40737741"/>
      <w:r w:rsidRPr="006363E9">
        <w:rPr>
          <w:rFonts w:ascii="黑体" w:hAnsi="黑体"/>
          <w:sz w:val="21"/>
          <w:szCs w:val="21"/>
        </w:rPr>
        <w:t xml:space="preserve">附录 </w:t>
      </w:r>
      <w:r w:rsidRPr="006363E9">
        <w:rPr>
          <w:rFonts w:ascii="黑体" w:hAnsi="黑体"/>
          <w:sz w:val="21"/>
          <w:szCs w:val="21"/>
        </w:rPr>
        <w:fldChar w:fldCharType="begin"/>
      </w:r>
      <w:r w:rsidRPr="006363E9">
        <w:rPr>
          <w:rFonts w:ascii="黑体" w:hAnsi="黑体"/>
          <w:sz w:val="21"/>
          <w:szCs w:val="21"/>
        </w:rPr>
        <w:instrText xml:space="preserve"> SEQ 附录 \* ARABIC </w:instrText>
      </w:r>
      <w:r w:rsidRPr="006363E9">
        <w:rPr>
          <w:rFonts w:ascii="黑体" w:hAnsi="黑体"/>
          <w:sz w:val="21"/>
          <w:szCs w:val="21"/>
        </w:rPr>
        <w:fldChar w:fldCharType="separate"/>
      </w:r>
      <w:r w:rsidR="004B018B">
        <w:rPr>
          <w:rFonts w:ascii="黑体" w:hAnsi="黑体"/>
          <w:noProof/>
          <w:sz w:val="21"/>
          <w:szCs w:val="21"/>
        </w:rPr>
        <w:t>1</w:t>
      </w:r>
      <w:r w:rsidRPr="006363E9">
        <w:rPr>
          <w:rFonts w:ascii="黑体" w:hAnsi="黑体"/>
          <w:sz w:val="21"/>
          <w:szCs w:val="21"/>
        </w:rPr>
        <w:fldChar w:fldCharType="end"/>
      </w:r>
      <w:r w:rsidRPr="006363E9">
        <w:rPr>
          <w:rFonts w:ascii="黑体" w:hAnsi="黑体" w:hint="eastAsia"/>
          <w:sz w:val="21"/>
          <w:szCs w:val="21"/>
        </w:rPr>
        <w:t xml:space="preserve">   2010-2016年各属性的相关系数</w:t>
      </w:r>
      <w:bookmarkEnd w:id="99"/>
    </w:p>
    <w:tbl>
      <w:tblPr>
        <w:tblW w:w="5000" w:type="pct"/>
        <w:tblLook w:val="04A0" w:firstRow="1" w:lastRow="0" w:firstColumn="1" w:lastColumn="0" w:noHBand="0" w:noVBand="1"/>
      </w:tblPr>
      <w:tblGrid>
        <w:gridCol w:w="767"/>
        <w:gridCol w:w="1020"/>
        <w:gridCol w:w="1021"/>
        <w:gridCol w:w="1021"/>
        <w:gridCol w:w="1021"/>
        <w:gridCol w:w="1021"/>
        <w:gridCol w:w="1021"/>
        <w:gridCol w:w="1021"/>
        <w:gridCol w:w="881"/>
        <w:gridCol w:w="492"/>
      </w:tblGrid>
      <w:tr w:rsidR="00E527E3" w:rsidRPr="006363E9" w14:paraId="3F0BAAB3" w14:textId="77777777" w:rsidTr="001F58AF">
        <w:trPr>
          <w:trHeight w:val="285"/>
        </w:trPr>
        <w:tc>
          <w:tcPr>
            <w:tcW w:w="415" w:type="pct"/>
            <w:tcBorders>
              <w:top w:val="single" w:sz="8" w:space="0" w:color="auto"/>
              <w:left w:val="nil"/>
              <w:bottom w:val="single" w:sz="8" w:space="0" w:color="auto"/>
              <w:right w:val="nil"/>
            </w:tcBorders>
            <w:shd w:val="clear" w:color="auto" w:fill="auto"/>
            <w:noWrap/>
            <w:vAlign w:val="center"/>
            <w:hideMark/>
          </w:tcPr>
          <w:p w14:paraId="6429536E"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hideMark/>
          </w:tcPr>
          <w:p w14:paraId="20729647"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2010年相关系数</w:t>
            </w:r>
          </w:p>
        </w:tc>
        <w:tc>
          <w:tcPr>
            <w:tcW w:w="550" w:type="pct"/>
            <w:tcBorders>
              <w:top w:val="single" w:sz="8" w:space="0" w:color="auto"/>
              <w:left w:val="nil"/>
              <w:bottom w:val="single" w:sz="8" w:space="0" w:color="auto"/>
              <w:right w:val="nil"/>
            </w:tcBorders>
            <w:shd w:val="clear" w:color="auto" w:fill="auto"/>
            <w:noWrap/>
            <w:vAlign w:val="center"/>
            <w:hideMark/>
          </w:tcPr>
          <w:p w14:paraId="66FBEA2C"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2011年相关系数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695385A7"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2012年相关系数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443B588B"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2013年相关系数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33C0B685"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2014年相关系数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0326E6FC"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2015年相关系数</w:t>
            </w:r>
          </w:p>
        </w:tc>
        <w:tc>
          <w:tcPr>
            <w:tcW w:w="549" w:type="pct"/>
            <w:tcBorders>
              <w:top w:val="single" w:sz="8" w:space="0" w:color="auto"/>
              <w:left w:val="nil"/>
              <w:bottom w:val="single" w:sz="8" w:space="0" w:color="auto"/>
              <w:right w:val="nil"/>
            </w:tcBorders>
            <w:shd w:val="clear" w:color="auto" w:fill="auto"/>
            <w:noWrap/>
            <w:vAlign w:val="center"/>
            <w:hideMark/>
          </w:tcPr>
          <w:p w14:paraId="0677FCC9"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2016年相关系数</w:t>
            </w:r>
          </w:p>
        </w:tc>
        <w:tc>
          <w:tcPr>
            <w:tcW w:w="475" w:type="pct"/>
            <w:tcBorders>
              <w:top w:val="single" w:sz="8" w:space="0" w:color="auto"/>
              <w:left w:val="nil"/>
              <w:bottom w:val="single" w:sz="8" w:space="0" w:color="auto"/>
              <w:right w:val="nil"/>
            </w:tcBorders>
            <w:shd w:val="clear" w:color="auto" w:fill="auto"/>
            <w:noWrap/>
            <w:vAlign w:val="center"/>
            <w:hideMark/>
          </w:tcPr>
          <w:p w14:paraId="44295714"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hideMark/>
          </w:tcPr>
          <w:p w14:paraId="00FE839C"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均值</w:t>
            </w:r>
          </w:p>
        </w:tc>
      </w:tr>
      <w:tr w:rsidR="00E527E3" w:rsidRPr="006363E9" w14:paraId="1AED4EFD" w14:textId="77777777" w:rsidTr="001F58AF">
        <w:trPr>
          <w:trHeight w:val="289"/>
        </w:trPr>
        <w:tc>
          <w:tcPr>
            <w:tcW w:w="415" w:type="pct"/>
            <w:tcBorders>
              <w:top w:val="nil"/>
              <w:left w:val="nil"/>
              <w:bottom w:val="nil"/>
              <w:right w:val="nil"/>
            </w:tcBorders>
            <w:shd w:val="clear" w:color="auto" w:fill="auto"/>
            <w:noWrap/>
            <w:vAlign w:val="center"/>
            <w:hideMark/>
          </w:tcPr>
          <w:p w14:paraId="3DA0634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hideMark/>
          </w:tcPr>
          <w:p w14:paraId="4D0C8BD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hideMark/>
          </w:tcPr>
          <w:p w14:paraId="755D2E5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12C78FC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0CE3ACE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156D953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2802B47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hideMark/>
          </w:tcPr>
          <w:p w14:paraId="0AD18C9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240AB35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498F564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r>
      <w:tr w:rsidR="00E527E3" w:rsidRPr="006363E9" w14:paraId="37559918" w14:textId="77777777" w:rsidTr="001F58AF">
        <w:trPr>
          <w:trHeight w:val="289"/>
        </w:trPr>
        <w:tc>
          <w:tcPr>
            <w:tcW w:w="415" w:type="pct"/>
            <w:tcBorders>
              <w:top w:val="nil"/>
              <w:left w:val="nil"/>
              <w:bottom w:val="nil"/>
              <w:right w:val="nil"/>
            </w:tcBorders>
            <w:shd w:val="clear" w:color="auto" w:fill="auto"/>
            <w:noWrap/>
            <w:vAlign w:val="center"/>
            <w:hideMark/>
          </w:tcPr>
          <w:p w14:paraId="1CFC030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hideMark/>
          </w:tcPr>
          <w:p w14:paraId="0B0DB39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hideMark/>
          </w:tcPr>
          <w:p w14:paraId="27B02FC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2D24CEE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hideMark/>
          </w:tcPr>
          <w:p w14:paraId="7822ABA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hideMark/>
          </w:tcPr>
          <w:p w14:paraId="651F9B1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088E1D4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4F05BE5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hideMark/>
          </w:tcPr>
          <w:p w14:paraId="2A63635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hideMark/>
          </w:tcPr>
          <w:p w14:paraId="41E6339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r>
      <w:tr w:rsidR="00E527E3" w:rsidRPr="006363E9" w14:paraId="7BB3B2C3" w14:textId="77777777" w:rsidTr="001F58AF">
        <w:trPr>
          <w:trHeight w:val="289"/>
        </w:trPr>
        <w:tc>
          <w:tcPr>
            <w:tcW w:w="415" w:type="pct"/>
            <w:tcBorders>
              <w:top w:val="nil"/>
              <w:left w:val="nil"/>
              <w:bottom w:val="nil"/>
              <w:right w:val="nil"/>
            </w:tcBorders>
            <w:shd w:val="clear" w:color="auto" w:fill="auto"/>
            <w:noWrap/>
            <w:vAlign w:val="center"/>
            <w:hideMark/>
          </w:tcPr>
          <w:p w14:paraId="69DF0FD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hideMark/>
          </w:tcPr>
          <w:p w14:paraId="2D70DC4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hideMark/>
          </w:tcPr>
          <w:p w14:paraId="5DBEF90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0263DFE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hideMark/>
          </w:tcPr>
          <w:p w14:paraId="4C91656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00EBFB0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78095D5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hideMark/>
          </w:tcPr>
          <w:p w14:paraId="1A4F5FE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hideMark/>
          </w:tcPr>
          <w:p w14:paraId="721ED8E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hideMark/>
          </w:tcPr>
          <w:p w14:paraId="2473709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E527E3" w:rsidRPr="006363E9" w14:paraId="5F8B829F" w14:textId="77777777" w:rsidTr="001F58AF">
        <w:trPr>
          <w:trHeight w:val="289"/>
        </w:trPr>
        <w:tc>
          <w:tcPr>
            <w:tcW w:w="415" w:type="pct"/>
            <w:tcBorders>
              <w:top w:val="nil"/>
              <w:left w:val="nil"/>
              <w:bottom w:val="nil"/>
              <w:right w:val="nil"/>
            </w:tcBorders>
            <w:shd w:val="clear" w:color="auto" w:fill="auto"/>
            <w:noWrap/>
            <w:vAlign w:val="center"/>
            <w:hideMark/>
          </w:tcPr>
          <w:p w14:paraId="37DDD57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hideMark/>
          </w:tcPr>
          <w:p w14:paraId="5453A63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hideMark/>
          </w:tcPr>
          <w:p w14:paraId="281CD10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748C61E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hideMark/>
          </w:tcPr>
          <w:p w14:paraId="4894724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01F19AD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2CCECE2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14C86F8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hideMark/>
          </w:tcPr>
          <w:p w14:paraId="686BCDC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hideMark/>
          </w:tcPr>
          <w:p w14:paraId="0AC26AE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0.608 </w:t>
            </w:r>
          </w:p>
        </w:tc>
      </w:tr>
      <w:tr w:rsidR="00E527E3" w:rsidRPr="006363E9" w14:paraId="26037B4E" w14:textId="77777777" w:rsidTr="001F58AF">
        <w:trPr>
          <w:trHeight w:val="289"/>
        </w:trPr>
        <w:tc>
          <w:tcPr>
            <w:tcW w:w="415" w:type="pct"/>
            <w:tcBorders>
              <w:top w:val="nil"/>
              <w:left w:val="nil"/>
              <w:bottom w:val="nil"/>
              <w:right w:val="nil"/>
            </w:tcBorders>
            <w:shd w:val="clear" w:color="auto" w:fill="auto"/>
            <w:noWrap/>
            <w:vAlign w:val="center"/>
            <w:hideMark/>
          </w:tcPr>
          <w:p w14:paraId="061EE6C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hideMark/>
          </w:tcPr>
          <w:p w14:paraId="6A88320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hideMark/>
          </w:tcPr>
          <w:p w14:paraId="05F489F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115E9F6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7615185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2254969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222284A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hideMark/>
          </w:tcPr>
          <w:p w14:paraId="214824C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hideMark/>
          </w:tcPr>
          <w:p w14:paraId="67B6E66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hideMark/>
          </w:tcPr>
          <w:p w14:paraId="6EB161D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r>
      <w:tr w:rsidR="00E527E3" w:rsidRPr="006363E9" w14:paraId="707342C0" w14:textId="77777777" w:rsidTr="001F58AF">
        <w:trPr>
          <w:trHeight w:val="289"/>
        </w:trPr>
        <w:tc>
          <w:tcPr>
            <w:tcW w:w="415" w:type="pct"/>
            <w:tcBorders>
              <w:top w:val="nil"/>
              <w:left w:val="nil"/>
              <w:bottom w:val="nil"/>
              <w:right w:val="nil"/>
            </w:tcBorders>
            <w:shd w:val="clear" w:color="auto" w:fill="auto"/>
            <w:noWrap/>
            <w:vAlign w:val="center"/>
            <w:hideMark/>
          </w:tcPr>
          <w:p w14:paraId="6E9E1F1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hideMark/>
          </w:tcPr>
          <w:p w14:paraId="431BF20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hideMark/>
          </w:tcPr>
          <w:p w14:paraId="2220B86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hideMark/>
          </w:tcPr>
          <w:p w14:paraId="5C4F3AA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668A26C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5CFF9CA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5528A6A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138D35A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hideMark/>
          </w:tcPr>
          <w:p w14:paraId="2B50D06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hideMark/>
          </w:tcPr>
          <w:p w14:paraId="56575C0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0.599 </w:t>
            </w:r>
          </w:p>
        </w:tc>
      </w:tr>
      <w:tr w:rsidR="00E527E3" w:rsidRPr="006363E9" w14:paraId="599EE627" w14:textId="77777777" w:rsidTr="001F58AF">
        <w:trPr>
          <w:trHeight w:val="289"/>
        </w:trPr>
        <w:tc>
          <w:tcPr>
            <w:tcW w:w="415" w:type="pct"/>
            <w:tcBorders>
              <w:top w:val="nil"/>
              <w:left w:val="nil"/>
              <w:bottom w:val="nil"/>
              <w:right w:val="nil"/>
            </w:tcBorders>
            <w:shd w:val="clear" w:color="auto" w:fill="auto"/>
            <w:noWrap/>
            <w:vAlign w:val="center"/>
            <w:hideMark/>
          </w:tcPr>
          <w:p w14:paraId="10D4AC6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hideMark/>
          </w:tcPr>
          <w:p w14:paraId="49E6873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hideMark/>
          </w:tcPr>
          <w:p w14:paraId="2BDE31B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0626AA3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hideMark/>
          </w:tcPr>
          <w:p w14:paraId="145D3E0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hideMark/>
          </w:tcPr>
          <w:p w14:paraId="5820520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6AF8A49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5FCE6BC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0D0A6D9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hideMark/>
          </w:tcPr>
          <w:p w14:paraId="641A223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r>
      <w:tr w:rsidR="00E527E3" w:rsidRPr="006363E9" w14:paraId="683887DB" w14:textId="77777777" w:rsidTr="001F58AF">
        <w:trPr>
          <w:trHeight w:val="289"/>
        </w:trPr>
        <w:tc>
          <w:tcPr>
            <w:tcW w:w="415" w:type="pct"/>
            <w:tcBorders>
              <w:top w:val="nil"/>
              <w:left w:val="nil"/>
              <w:bottom w:val="nil"/>
              <w:right w:val="nil"/>
            </w:tcBorders>
            <w:shd w:val="clear" w:color="auto" w:fill="auto"/>
            <w:noWrap/>
            <w:vAlign w:val="center"/>
            <w:hideMark/>
          </w:tcPr>
          <w:p w14:paraId="3FF0480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hideMark/>
          </w:tcPr>
          <w:p w14:paraId="0007F09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hideMark/>
          </w:tcPr>
          <w:p w14:paraId="4BA48AB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026B915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hideMark/>
          </w:tcPr>
          <w:p w14:paraId="73B3707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5EDCE4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4F10981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4AA6CF8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hideMark/>
          </w:tcPr>
          <w:p w14:paraId="7C74DBA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hideMark/>
          </w:tcPr>
          <w:p w14:paraId="2A1AFBB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r>
      <w:tr w:rsidR="00E527E3" w:rsidRPr="006363E9" w14:paraId="132758D5" w14:textId="77777777" w:rsidTr="001F58AF">
        <w:trPr>
          <w:trHeight w:val="289"/>
        </w:trPr>
        <w:tc>
          <w:tcPr>
            <w:tcW w:w="415" w:type="pct"/>
            <w:tcBorders>
              <w:top w:val="nil"/>
              <w:left w:val="nil"/>
              <w:bottom w:val="nil"/>
              <w:right w:val="nil"/>
            </w:tcBorders>
            <w:shd w:val="clear" w:color="auto" w:fill="auto"/>
            <w:noWrap/>
            <w:vAlign w:val="center"/>
            <w:hideMark/>
          </w:tcPr>
          <w:p w14:paraId="5BC0C29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hideMark/>
          </w:tcPr>
          <w:p w14:paraId="0CF6C3A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71BC7D2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hideMark/>
          </w:tcPr>
          <w:p w14:paraId="67198CA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5A35633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4D2B330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hideMark/>
          </w:tcPr>
          <w:p w14:paraId="0D527B4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3050087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hideMark/>
          </w:tcPr>
          <w:p w14:paraId="0960B2F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5DBF68E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0.594 </w:t>
            </w:r>
          </w:p>
        </w:tc>
      </w:tr>
      <w:tr w:rsidR="00E527E3" w:rsidRPr="006363E9" w14:paraId="5A77D4A4" w14:textId="77777777" w:rsidTr="001F58AF">
        <w:trPr>
          <w:trHeight w:val="289"/>
        </w:trPr>
        <w:tc>
          <w:tcPr>
            <w:tcW w:w="415" w:type="pct"/>
            <w:tcBorders>
              <w:top w:val="nil"/>
              <w:left w:val="nil"/>
              <w:bottom w:val="nil"/>
              <w:right w:val="nil"/>
            </w:tcBorders>
            <w:shd w:val="clear" w:color="auto" w:fill="auto"/>
            <w:noWrap/>
            <w:vAlign w:val="center"/>
            <w:hideMark/>
          </w:tcPr>
          <w:p w14:paraId="678795B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hideMark/>
          </w:tcPr>
          <w:p w14:paraId="5788032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hideMark/>
          </w:tcPr>
          <w:p w14:paraId="17EE797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hideMark/>
          </w:tcPr>
          <w:p w14:paraId="32B692D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212BF5F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2E87862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2032715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hideMark/>
          </w:tcPr>
          <w:p w14:paraId="4A32008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7B4AF52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hideMark/>
          </w:tcPr>
          <w:p w14:paraId="05AD0A7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r>
      <w:tr w:rsidR="00E527E3" w:rsidRPr="006363E9" w14:paraId="030749E5" w14:textId="77777777" w:rsidTr="001F58AF">
        <w:trPr>
          <w:trHeight w:val="289"/>
        </w:trPr>
        <w:tc>
          <w:tcPr>
            <w:tcW w:w="415" w:type="pct"/>
            <w:tcBorders>
              <w:top w:val="nil"/>
              <w:left w:val="nil"/>
              <w:bottom w:val="nil"/>
              <w:right w:val="nil"/>
            </w:tcBorders>
            <w:shd w:val="clear" w:color="auto" w:fill="auto"/>
            <w:noWrap/>
            <w:vAlign w:val="center"/>
            <w:hideMark/>
          </w:tcPr>
          <w:p w14:paraId="42258E1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hideMark/>
          </w:tcPr>
          <w:p w14:paraId="35C9D60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hideMark/>
          </w:tcPr>
          <w:p w14:paraId="1B24050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hideMark/>
          </w:tcPr>
          <w:p w14:paraId="4FE1085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hideMark/>
          </w:tcPr>
          <w:p w14:paraId="070A2A6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2C08A23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hideMark/>
          </w:tcPr>
          <w:p w14:paraId="624486D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79F635B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75782D4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hideMark/>
          </w:tcPr>
          <w:p w14:paraId="1E6E282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r>
      <w:tr w:rsidR="00E527E3" w:rsidRPr="006363E9" w14:paraId="0DE269BE" w14:textId="77777777" w:rsidTr="001F58AF">
        <w:trPr>
          <w:trHeight w:val="289"/>
        </w:trPr>
        <w:tc>
          <w:tcPr>
            <w:tcW w:w="415" w:type="pct"/>
            <w:tcBorders>
              <w:top w:val="nil"/>
              <w:left w:val="nil"/>
              <w:bottom w:val="nil"/>
              <w:right w:val="nil"/>
            </w:tcBorders>
            <w:shd w:val="clear" w:color="auto" w:fill="auto"/>
            <w:noWrap/>
            <w:vAlign w:val="center"/>
            <w:hideMark/>
          </w:tcPr>
          <w:p w14:paraId="49AA94F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hideMark/>
          </w:tcPr>
          <w:p w14:paraId="3022434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hideMark/>
          </w:tcPr>
          <w:p w14:paraId="2D7B6FA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hideMark/>
          </w:tcPr>
          <w:p w14:paraId="73764AD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hideMark/>
          </w:tcPr>
          <w:p w14:paraId="1C22857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7366A18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434EE76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4510E2F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hideMark/>
          </w:tcPr>
          <w:p w14:paraId="33E0EC1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56CCE7B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r>
      <w:tr w:rsidR="00E527E3" w:rsidRPr="006363E9" w14:paraId="118C0708" w14:textId="77777777" w:rsidTr="001F58AF">
        <w:trPr>
          <w:trHeight w:val="289"/>
        </w:trPr>
        <w:tc>
          <w:tcPr>
            <w:tcW w:w="415" w:type="pct"/>
            <w:tcBorders>
              <w:top w:val="nil"/>
              <w:left w:val="nil"/>
              <w:bottom w:val="nil"/>
              <w:right w:val="nil"/>
            </w:tcBorders>
            <w:shd w:val="clear" w:color="auto" w:fill="auto"/>
            <w:noWrap/>
            <w:vAlign w:val="center"/>
            <w:hideMark/>
          </w:tcPr>
          <w:p w14:paraId="41FF671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hideMark/>
          </w:tcPr>
          <w:p w14:paraId="7E2247E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042E2AE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hideMark/>
          </w:tcPr>
          <w:p w14:paraId="7A300D9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2085825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3CE6177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621E7A6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464BBE2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hideMark/>
          </w:tcPr>
          <w:p w14:paraId="62C9CE9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hideMark/>
          </w:tcPr>
          <w:p w14:paraId="7307E93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r>
      <w:tr w:rsidR="00E527E3" w:rsidRPr="006363E9" w14:paraId="1AB6331F" w14:textId="77777777" w:rsidTr="001F58AF">
        <w:trPr>
          <w:trHeight w:val="289"/>
        </w:trPr>
        <w:tc>
          <w:tcPr>
            <w:tcW w:w="415" w:type="pct"/>
            <w:tcBorders>
              <w:top w:val="nil"/>
              <w:left w:val="nil"/>
              <w:bottom w:val="nil"/>
              <w:right w:val="nil"/>
            </w:tcBorders>
            <w:shd w:val="clear" w:color="auto" w:fill="auto"/>
            <w:noWrap/>
            <w:vAlign w:val="center"/>
            <w:hideMark/>
          </w:tcPr>
          <w:p w14:paraId="43F67C2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hideMark/>
          </w:tcPr>
          <w:p w14:paraId="62067BA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hideMark/>
          </w:tcPr>
          <w:p w14:paraId="2DC27D1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hideMark/>
          </w:tcPr>
          <w:p w14:paraId="19451FB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hideMark/>
          </w:tcPr>
          <w:p w14:paraId="0BDE72D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6FE8874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4699D10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15F5FD7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hideMark/>
          </w:tcPr>
          <w:p w14:paraId="1908E5D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hideMark/>
          </w:tcPr>
          <w:p w14:paraId="05654FE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r>
      <w:tr w:rsidR="00E527E3" w:rsidRPr="006363E9" w14:paraId="568BE29D" w14:textId="77777777" w:rsidTr="001F58AF">
        <w:trPr>
          <w:trHeight w:val="289"/>
        </w:trPr>
        <w:tc>
          <w:tcPr>
            <w:tcW w:w="415" w:type="pct"/>
            <w:tcBorders>
              <w:top w:val="nil"/>
              <w:left w:val="nil"/>
              <w:bottom w:val="nil"/>
              <w:right w:val="nil"/>
            </w:tcBorders>
            <w:shd w:val="clear" w:color="auto" w:fill="auto"/>
            <w:noWrap/>
            <w:vAlign w:val="center"/>
            <w:hideMark/>
          </w:tcPr>
          <w:p w14:paraId="5AD3F19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hideMark/>
          </w:tcPr>
          <w:p w14:paraId="0FE7488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hideMark/>
          </w:tcPr>
          <w:p w14:paraId="36D7333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hideMark/>
          </w:tcPr>
          <w:p w14:paraId="78D5D28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3DFB3CD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6A5916C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76CBF65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hideMark/>
          </w:tcPr>
          <w:p w14:paraId="09B6088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hideMark/>
          </w:tcPr>
          <w:p w14:paraId="2770E67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hideMark/>
          </w:tcPr>
          <w:p w14:paraId="31459C5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0.581 </w:t>
            </w:r>
          </w:p>
        </w:tc>
      </w:tr>
      <w:tr w:rsidR="00E527E3" w:rsidRPr="006363E9" w14:paraId="71649B18" w14:textId="77777777" w:rsidTr="001F58AF">
        <w:trPr>
          <w:trHeight w:val="289"/>
        </w:trPr>
        <w:tc>
          <w:tcPr>
            <w:tcW w:w="415" w:type="pct"/>
            <w:tcBorders>
              <w:top w:val="nil"/>
              <w:left w:val="nil"/>
              <w:bottom w:val="nil"/>
              <w:right w:val="nil"/>
            </w:tcBorders>
            <w:shd w:val="clear" w:color="auto" w:fill="auto"/>
            <w:noWrap/>
            <w:vAlign w:val="center"/>
            <w:hideMark/>
          </w:tcPr>
          <w:p w14:paraId="4F818A8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hideMark/>
          </w:tcPr>
          <w:p w14:paraId="37AC7A0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hideMark/>
          </w:tcPr>
          <w:p w14:paraId="6ED1D9E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hideMark/>
          </w:tcPr>
          <w:p w14:paraId="03A11C5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hideMark/>
          </w:tcPr>
          <w:p w14:paraId="56C993C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0E36B5B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63E5524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6F92DEE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707E7E6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3FC4866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0.580 </w:t>
            </w:r>
          </w:p>
        </w:tc>
      </w:tr>
      <w:tr w:rsidR="00E527E3" w:rsidRPr="006363E9" w14:paraId="17AD3216" w14:textId="77777777" w:rsidTr="001F58AF">
        <w:trPr>
          <w:trHeight w:val="289"/>
        </w:trPr>
        <w:tc>
          <w:tcPr>
            <w:tcW w:w="415" w:type="pct"/>
            <w:tcBorders>
              <w:top w:val="nil"/>
              <w:left w:val="nil"/>
              <w:bottom w:val="nil"/>
              <w:right w:val="nil"/>
            </w:tcBorders>
            <w:shd w:val="clear" w:color="auto" w:fill="auto"/>
            <w:noWrap/>
            <w:vAlign w:val="center"/>
            <w:hideMark/>
          </w:tcPr>
          <w:p w14:paraId="3B9ECFB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hideMark/>
          </w:tcPr>
          <w:p w14:paraId="5693A42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hideMark/>
          </w:tcPr>
          <w:p w14:paraId="790E467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hideMark/>
          </w:tcPr>
          <w:p w14:paraId="33B2F1B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hideMark/>
          </w:tcPr>
          <w:p w14:paraId="72EFDE4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772E6F9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hideMark/>
          </w:tcPr>
          <w:p w14:paraId="4B7B664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hideMark/>
          </w:tcPr>
          <w:p w14:paraId="581029E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7F23866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0E7622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r>
      <w:tr w:rsidR="00E527E3" w:rsidRPr="006363E9" w14:paraId="106D2E06" w14:textId="77777777" w:rsidTr="001F58AF">
        <w:trPr>
          <w:trHeight w:val="289"/>
        </w:trPr>
        <w:tc>
          <w:tcPr>
            <w:tcW w:w="415" w:type="pct"/>
            <w:tcBorders>
              <w:top w:val="nil"/>
              <w:left w:val="nil"/>
              <w:bottom w:val="nil"/>
              <w:right w:val="nil"/>
            </w:tcBorders>
            <w:shd w:val="clear" w:color="auto" w:fill="auto"/>
            <w:noWrap/>
            <w:vAlign w:val="center"/>
            <w:hideMark/>
          </w:tcPr>
          <w:p w14:paraId="6A67272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hideMark/>
          </w:tcPr>
          <w:p w14:paraId="1255964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7872E17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6A4114A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5DC25D4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04823EE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13B2BA1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hideMark/>
          </w:tcPr>
          <w:p w14:paraId="4A98FBD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hideMark/>
          </w:tcPr>
          <w:p w14:paraId="6A021C8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hideMark/>
          </w:tcPr>
          <w:p w14:paraId="6E0D547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E527E3" w:rsidRPr="006363E9" w14:paraId="00941B81" w14:textId="77777777" w:rsidTr="001F58AF">
        <w:trPr>
          <w:trHeight w:val="289"/>
        </w:trPr>
        <w:tc>
          <w:tcPr>
            <w:tcW w:w="415" w:type="pct"/>
            <w:tcBorders>
              <w:top w:val="nil"/>
              <w:left w:val="nil"/>
              <w:bottom w:val="nil"/>
              <w:right w:val="nil"/>
            </w:tcBorders>
            <w:shd w:val="clear" w:color="auto" w:fill="auto"/>
            <w:noWrap/>
            <w:vAlign w:val="center"/>
            <w:hideMark/>
          </w:tcPr>
          <w:p w14:paraId="478B4DD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w:t>
            </w:r>
            <w:r w:rsidRPr="006363E9">
              <w:rPr>
                <w:rFonts w:ascii="宋体" w:eastAsia="宋体" w:hAnsi="宋体" w:cs="宋体" w:hint="eastAsia"/>
                <w:color w:val="000000"/>
                <w:kern w:val="0"/>
                <w:sz w:val="18"/>
                <w:szCs w:val="18"/>
              </w:rPr>
              <w:lastRenderedPageBreak/>
              <w:t>C03</w:t>
            </w:r>
          </w:p>
        </w:tc>
        <w:tc>
          <w:tcPr>
            <w:tcW w:w="550" w:type="pct"/>
            <w:tcBorders>
              <w:top w:val="nil"/>
              <w:left w:val="nil"/>
              <w:bottom w:val="nil"/>
              <w:right w:val="nil"/>
            </w:tcBorders>
            <w:shd w:val="clear" w:color="auto" w:fill="auto"/>
            <w:noWrap/>
            <w:vAlign w:val="center"/>
            <w:hideMark/>
          </w:tcPr>
          <w:p w14:paraId="4636B4C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lastRenderedPageBreak/>
              <w:t xml:space="preserve">0.550 </w:t>
            </w:r>
          </w:p>
        </w:tc>
        <w:tc>
          <w:tcPr>
            <w:tcW w:w="550" w:type="pct"/>
            <w:tcBorders>
              <w:top w:val="nil"/>
              <w:left w:val="nil"/>
              <w:bottom w:val="nil"/>
              <w:right w:val="nil"/>
            </w:tcBorders>
            <w:shd w:val="clear" w:color="auto" w:fill="auto"/>
            <w:noWrap/>
            <w:vAlign w:val="center"/>
            <w:hideMark/>
          </w:tcPr>
          <w:p w14:paraId="3BC3326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4A71850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0008BE0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6A6DCDC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117C4BF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687A65A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3A9B3A6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701C166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0.5</w:t>
            </w:r>
            <w:r w:rsidRPr="006363E9">
              <w:rPr>
                <w:rFonts w:ascii="宋体" w:eastAsia="宋体" w:hAnsi="宋体" w:cs="宋体" w:hint="eastAsia"/>
                <w:color w:val="000000"/>
                <w:kern w:val="0"/>
                <w:sz w:val="18"/>
                <w:szCs w:val="18"/>
              </w:rPr>
              <w:lastRenderedPageBreak/>
              <w:t xml:space="preserve">76 </w:t>
            </w:r>
          </w:p>
        </w:tc>
      </w:tr>
      <w:tr w:rsidR="00E527E3" w:rsidRPr="006363E9" w14:paraId="5E89A89D" w14:textId="77777777" w:rsidTr="001F58AF">
        <w:trPr>
          <w:trHeight w:val="289"/>
        </w:trPr>
        <w:tc>
          <w:tcPr>
            <w:tcW w:w="415" w:type="pct"/>
            <w:tcBorders>
              <w:top w:val="nil"/>
              <w:left w:val="nil"/>
              <w:bottom w:val="nil"/>
              <w:right w:val="nil"/>
            </w:tcBorders>
            <w:shd w:val="clear" w:color="auto" w:fill="auto"/>
            <w:noWrap/>
            <w:vAlign w:val="center"/>
            <w:hideMark/>
          </w:tcPr>
          <w:p w14:paraId="4CEFCC4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lastRenderedPageBreak/>
              <w:t>HC03_VC03</w:t>
            </w:r>
          </w:p>
        </w:tc>
        <w:tc>
          <w:tcPr>
            <w:tcW w:w="550" w:type="pct"/>
            <w:tcBorders>
              <w:top w:val="nil"/>
              <w:left w:val="nil"/>
              <w:bottom w:val="nil"/>
              <w:right w:val="nil"/>
            </w:tcBorders>
            <w:shd w:val="clear" w:color="auto" w:fill="auto"/>
            <w:noWrap/>
            <w:vAlign w:val="center"/>
            <w:hideMark/>
          </w:tcPr>
          <w:p w14:paraId="267B896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6C53AED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6166D68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413FE47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hideMark/>
          </w:tcPr>
          <w:p w14:paraId="4B2C554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hideMark/>
          </w:tcPr>
          <w:p w14:paraId="7ED0CA3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2AEB04D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hideMark/>
          </w:tcPr>
          <w:p w14:paraId="15246F3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31CB47A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r>
      <w:tr w:rsidR="00E527E3" w:rsidRPr="006363E9" w14:paraId="2E5E6507" w14:textId="77777777" w:rsidTr="001F58AF">
        <w:trPr>
          <w:trHeight w:val="289"/>
        </w:trPr>
        <w:tc>
          <w:tcPr>
            <w:tcW w:w="415" w:type="pct"/>
            <w:tcBorders>
              <w:top w:val="nil"/>
              <w:left w:val="nil"/>
              <w:bottom w:val="nil"/>
              <w:right w:val="nil"/>
            </w:tcBorders>
            <w:shd w:val="clear" w:color="auto" w:fill="auto"/>
            <w:noWrap/>
            <w:vAlign w:val="center"/>
            <w:hideMark/>
          </w:tcPr>
          <w:p w14:paraId="6216770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hideMark/>
          </w:tcPr>
          <w:p w14:paraId="12E1729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hideMark/>
          </w:tcPr>
          <w:p w14:paraId="6DF6721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hideMark/>
          </w:tcPr>
          <w:p w14:paraId="22837E4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29910E6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3CE1D19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E318D3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0E02E27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hideMark/>
          </w:tcPr>
          <w:p w14:paraId="1FB6387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hideMark/>
          </w:tcPr>
          <w:p w14:paraId="2CA0C2D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0.574 </w:t>
            </w:r>
          </w:p>
        </w:tc>
      </w:tr>
      <w:tr w:rsidR="00E527E3" w:rsidRPr="006363E9" w14:paraId="279CD5B0" w14:textId="77777777" w:rsidTr="001F58AF">
        <w:trPr>
          <w:trHeight w:val="289"/>
        </w:trPr>
        <w:tc>
          <w:tcPr>
            <w:tcW w:w="415" w:type="pct"/>
            <w:tcBorders>
              <w:top w:val="nil"/>
              <w:left w:val="nil"/>
              <w:bottom w:val="nil"/>
              <w:right w:val="nil"/>
            </w:tcBorders>
            <w:shd w:val="clear" w:color="auto" w:fill="auto"/>
            <w:noWrap/>
            <w:vAlign w:val="center"/>
            <w:hideMark/>
          </w:tcPr>
          <w:p w14:paraId="7656919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hideMark/>
          </w:tcPr>
          <w:p w14:paraId="721D063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hideMark/>
          </w:tcPr>
          <w:p w14:paraId="5E84E95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hideMark/>
          </w:tcPr>
          <w:p w14:paraId="2BF780D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hideMark/>
          </w:tcPr>
          <w:p w14:paraId="5116D60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741EAD0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7E0CC7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hideMark/>
          </w:tcPr>
          <w:p w14:paraId="6611EDC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hideMark/>
          </w:tcPr>
          <w:p w14:paraId="58DC4D6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16932FC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r>
      <w:tr w:rsidR="00E527E3" w:rsidRPr="006363E9" w14:paraId="620341F0" w14:textId="77777777" w:rsidTr="001F58AF">
        <w:trPr>
          <w:trHeight w:val="289"/>
        </w:trPr>
        <w:tc>
          <w:tcPr>
            <w:tcW w:w="415" w:type="pct"/>
            <w:tcBorders>
              <w:top w:val="nil"/>
              <w:left w:val="nil"/>
              <w:bottom w:val="nil"/>
              <w:right w:val="nil"/>
            </w:tcBorders>
            <w:shd w:val="clear" w:color="auto" w:fill="auto"/>
            <w:noWrap/>
            <w:vAlign w:val="center"/>
            <w:hideMark/>
          </w:tcPr>
          <w:p w14:paraId="46BE861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hideMark/>
          </w:tcPr>
          <w:p w14:paraId="162B39A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hideMark/>
          </w:tcPr>
          <w:p w14:paraId="134FD44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hideMark/>
          </w:tcPr>
          <w:p w14:paraId="7890418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512E8A5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017D412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3D388AE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3D3643D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65D59F0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hideMark/>
          </w:tcPr>
          <w:p w14:paraId="4F43403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r>
      <w:tr w:rsidR="00E527E3" w:rsidRPr="006363E9" w14:paraId="06AAA042" w14:textId="77777777" w:rsidTr="001F58AF">
        <w:trPr>
          <w:trHeight w:val="289"/>
        </w:trPr>
        <w:tc>
          <w:tcPr>
            <w:tcW w:w="415" w:type="pct"/>
            <w:tcBorders>
              <w:top w:val="nil"/>
              <w:left w:val="nil"/>
              <w:bottom w:val="nil"/>
              <w:right w:val="nil"/>
            </w:tcBorders>
            <w:shd w:val="clear" w:color="auto" w:fill="auto"/>
            <w:noWrap/>
            <w:vAlign w:val="center"/>
            <w:hideMark/>
          </w:tcPr>
          <w:p w14:paraId="32058AB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hideMark/>
          </w:tcPr>
          <w:p w14:paraId="19A7C2B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hideMark/>
          </w:tcPr>
          <w:p w14:paraId="53E4877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012ED76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hideMark/>
          </w:tcPr>
          <w:p w14:paraId="7D0A29B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09F00EA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hideMark/>
          </w:tcPr>
          <w:p w14:paraId="596EFDB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hideMark/>
          </w:tcPr>
          <w:p w14:paraId="12079E7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hideMark/>
          </w:tcPr>
          <w:p w14:paraId="4957C87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hideMark/>
          </w:tcPr>
          <w:p w14:paraId="47B1AF9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E527E3" w:rsidRPr="006363E9" w14:paraId="72E634A7" w14:textId="77777777" w:rsidTr="001F58AF">
        <w:trPr>
          <w:trHeight w:val="289"/>
        </w:trPr>
        <w:tc>
          <w:tcPr>
            <w:tcW w:w="415" w:type="pct"/>
            <w:tcBorders>
              <w:top w:val="nil"/>
              <w:left w:val="nil"/>
              <w:bottom w:val="nil"/>
              <w:right w:val="nil"/>
            </w:tcBorders>
            <w:shd w:val="clear" w:color="auto" w:fill="auto"/>
            <w:noWrap/>
            <w:vAlign w:val="center"/>
            <w:hideMark/>
          </w:tcPr>
          <w:p w14:paraId="5AD2BA6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hideMark/>
          </w:tcPr>
          <w:p w14:paraId="6144C9C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hideMark/>
          </w:tcPr>
          <w:p w14:paraId="26FD5CB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hideMark/>
          </w:tcPr>
          <w:p w14:paraId="60D9A8C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92C8FC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5D952CB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3EE2789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hideMark/>
          </w:tcPr>
          <w:p w14:paraId="11395DE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hideMark/>
          </w:tcPr>
          <w:p w14:paraId="60D5067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6766EED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r>
      <w:tr w:rsidR="00E527E3" w:rsidRPr="006363E9" w14:paraId="036D4844" w14:textId="77777777" w:rsidTr="001F58AF">
        <w:trPr>
          <w:trHeight w:val="289"/>
        </w:trPr>
        <w:tc>
          <w:tcPr>
            <w:tcW w:w="415" w:type="pct"/>
            <w:tcBorders>
              <w:top w:val="nil"/>
              <w:left w:val="nil"/>
              <w:bottom w:val="nil"/>
              <w:right w:val="nil"/>
            </w:tcBorders>
            <w:shd w:val="clear" w:color="auto" w:fill="auto"/>
            <w:noWrap/>
            <w:vAlign w:val="center"/>
            <w:hideMark/>
          </w:tcPr>
          <w:p w14:paraId="047ED67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hideMark/>
          </w:tcPr>
          <w:p w14:paraId="10F761F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hideMark/>
          </w:tcPr>
          <w:p w14:paraId="7D74F69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hideMark/>
          </w:tcPr>
          <w:p w14:paraId="0B243CB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083943A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17E5CA2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6588AAC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hideMark/>
          </w:tcPr>
          <w:p w14:paraId="470D97F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hideMark/>
          </w:tcPr>
          <w:p w14:paraId="6F8BFDF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hideMark/>
          </w:tcPr>
          <w:p w14:paraId="689A52F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r>
      <w:tr w:rsidR="00E527E3" w:rsidRPr="006363E9" w14:paraId="09EA75A2" w14:textId="77777777" w:rsidTr="001F58AF">
        <w:trPr>
          <w:trHeight w:val="289"/>
        </w:trPr>
        <w:tc>
          <w:tcPr>
            <w:tcW w:w="415" w:type="pct"/>
            <w:tcBorders>
              <w:top w:val="nil"/>
              <w:left w:val="nil"/>
              <w:bottom w:val="nil"/>
              <w:right w:val="nil"/>
            </w:tcBorders>
            <w:shd w:val="clear" w:color="auto" w:fill="auto"/>
            <w:noWrap/>
            <w:vAlign w:val="center"/>
            <w:hideMark/>
          </w:tcPr>
          <w:p w14:paraId="127A023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hideMark/>
          </w:tcPr>
          <w:p w14:paraId="6DB3C39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hideMark/>
          </w:tcPr>
          <w:p w14:paraId="24630F8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hideMark/>
          </w:tcPr>
          <w:p w14:paraId="0757BD8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hideMark/>
          </w:tcPr>
          <w:p w14:paraId="4C0EDE2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716E410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2DC1C43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7D90886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hideMark/>
          </w:tcPr>
          <w:p w14:paraId="2CCDDA3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hideMark/>
          </w:tcPr>
          <w:p w14:paraId="703A5C0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0.564 </w:t>
            </w:r>
          </w:p>
        </w:tc>
      </w:tr>
      <w:tr w:rsidR="00E527E3" w:rsidRPr="006363E9" w14:paraId="697FE8F4" w14:textId="77777777" w:rsidTr="001F58AF">
        <w:trPr>
          <w:trHeight w:val="289"/>
        </w:trPr>
        <w:tc>
          <w:tcPr>
            <w:tcW w:w="415" w:type="pct"/>
            <w:tcBorders>
              <w:top w:val="nil"/>
              <w:left w:val="nil"/>
              <w:bottom w:val="nil"/>
              <w:right w:val="nil"/>
            </w:tcBorders>
            <w:shd w:val="clear" w:color="auto" w:fill="auto"/>
            <w:noWrap/>
            <w:vAlign w:val="center"/>
            <w:hideMark/>
          </w:tcPr>
          <w:p w14:paraId="02AF74B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hideMark/>
          </w:tcPr>
          <w:p w14:paraId="201E229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3F20FF7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6FF4C96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hideMark/>
          </w:tcPr>
          <w:p w14:paraId="1CDF3A1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3AC4CE9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hideMark/>
          </w:tcPr>
          <w:p w14:paraId="2B3633D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hideMark/>
          </w:tcPr>
          <w:p w14:paraId="596FE02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hideMark/>
          </w:tcPr>
          <w:p w14:paraId="33F612B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hideMark/>
          </w:tcPr>
          <w:p w14:paraId="0239410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0.563 </w:t>
            </w:r>
          </w:p>
        </w:tc>
      </w:tr>
      <w:tr w:rsidR="00E527E3" w:rsidRPr="006363E9" w14:paraId="1BE435C3" w14:textId="77777777" w:rsidTr="001F58AF">
        <w:trPr>
          <w:trHeight w:val="289"/>
        </w:trPr>
        <w:tc>
          <w:tcPr>
            <w:tcW w:w="415" w:type="pct"/>
            <w:tcBorders>
              <w:top w:val="nil"/>
              <w:left w:val="nil"/>
              <w:bottom w:val="nil"/>
              <w:right w:val="nil"/>
            </w:tcBorders>
            <w:shd w:val="clear" w:color="auto" w:fill="auto"/>
            <w:noWrap/>
            <w:vAlign w:val="center"/>
            <w:hideMark/>
          </w:tcPr>
          <w:p w14:paraId="6B18C2D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hideMark/>
          </w:tcPr>
          <w:p w14:paraId="2FF6A52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hideMark/>
          </w:tcPr>
          <w:p w14:paraId="242B22F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25E9F88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1BEF80B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hideMark/>
          </w:tcPr>
          <w:p w14:paraId="4E2914F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hideMark/>
          </w:tcPr>
          <w:p w14:paraId="19161B9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hideMark/>
          </w:tcPr>
          <w:p w14:paraId="002CBA1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hideMark/>
          </w:tcPr>
          <w:p w14:paraId="4EEA9B4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hideMark/>
          </w:tcPr>
          <w:p w14:paraId="1952E33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r>
      <w:tr w:rsidR="00E527E3" w:rsidRPr="006363E9" w14:paraId="5F7864BB" w14:textId="77777777" w:rsidTr="001F58AF">
        <w:trPr>
          <w:trHeight w:val="289"/>
        </w:trPr>
        <w:tc>
          <w:tcPr>
            <w:tcW w:w="415" w:type="pct"/>
            <w:tcBorders>
              <w:top w:val="nil"/>
              <w:left w:val="nil"/>
              <w:bottom w:val="nil"/>
              <w:right w:val="nil"/>
            </w:tcBorders>
            <w:shd w:val="clear" w:color="auto" w:fill="auto"/>
            <w:noWrap/>
            <w:vAlign w:val="center"/>
            <w:hideMark/>
          </w:tcPr>
          <w:p w14:paraId="1CEF3FD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hideMark/>
          </w:tcPr>
          <w:p w14:paraId="21704E2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hideMark/>
          </w:tcPr>
          <w:p w14:paraId="6C73197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hideMark/>
          </w:tcPr>
          <w:p w14:paraId="16A4C84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hideMark/>
          </w:tcPr>
          <w:p w14:paraId="4AA3B10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04CBD2C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hideMark/>
          </w:tcPr>
          <w:p w14:paraId="1A61153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hideMark/>
          </w:tcPr>
          <w:p w14:paraId="19770C4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hideMark/>
          </w:tcPr>
          <w:p w14:paraId="071E2BC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hideMark/>
          </w:tcPr>
          <w:p w14:paraId="2B83199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r>
      <w:tr w:rsidR="00E527E3" w:rsidRPr="006363E9" w14:paraId="45E8F764" w14:textId="77777777" w:rsidTr="001F58AF">
        <w:trPr>
          <w:trHeight w:val="289"/>
        </w:trPr>
        <w:tc>
          <w:tcPr>
            <w:tcW w:w="415" w:type="pct"/>
            <w:tcBorders>
              <w:top w:val="nil"/>
              <w:left w:val="nil"/>
              <w:bottom w:val="nil"/>
              <w:right w:val="nil"/>
            </w:tcBorders>
            <w:shd w:val="clear" w:color="auto" w:fill="auto"/>
            <w:noWrap/>
            <w:vAlign w:val="center"/>
            <w:hideMark/>
          </w:tcPr>
          <w:p w14:paraId="28BD355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hideMark/>
          </w:tcPr>
          <w:p w14:paraId="7DB461E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0C1C110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hideMark/>
          </w:tcPr>
          <w:p w14:paraId="2BC682E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7997A7D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4A0E9C2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hideMark/>
          </w:tcPr>
          <w:p w14:paraId="2D885A4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hideMark/>
          </w:tcPr>
          <w:p w14:paraId="62FD44A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hideMark/>
          </w:tcPr>
          <w:p w14:paraId="293F2D6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hideMark/>
          </w:tcPr>
          <w:p w14:paraId="77BDC2D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0.550 </w:t>
            </w:r>
          </w:p>
        </w:tc>
      </w:tr>
      <w:tr w:rsidR="00E527E3" w:rsidRPr="006363E9" w14:paraId="55B7E489" w14:textId="77777777" w:rsidTr="001F58AF">
        <w:trPr>
          <w:trHeight w:val="289"/>
        </w:trPr>
        <w:tc>
          <w:tcPr>
            <w:tcW w:w="415" w:type="pct"/>
            <w:tcBorders>
              <w:top w:val="nil"/>
              <w:left w:val="nil"/>
              <w:bottom w:val="nil"/>
              <w:right w:val="nil"/>
            </w:tcBorders>
            <w:shd w:val="clear" w:color="auto" w:fill="auto"/>
            <w:noWrap/>
            <w:vAlign w:val="center"/>
            <w:hideMark/>
          </w:tcPr>
          <w:p w14:paraId="15679B3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hideMark/>
          </w:tcPr>
          <w:p w14:paraId="42BA1EF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hideMark/>
          </w:tcPr>
          <w:p w14:paraId="7942B3F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hideMark/>
          </w:tcPr>
          <w:p w14:paraId="0EFFA49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hideMark/>
          </w:tcPr>
          <w:p w14:paraId="005ADB6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hideMark/>
          </w:tcPr>
          <w:p w14:paraId="389FB30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hideMark/>
          </w:tcPr>
          <w:p w14:paraId="61A38DE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hideMark/>
          </w:tcPr>
          <w:p w14:paraId="5A888D6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hideMark/>
          </w:tcPr>
          <w:p w14:paraId="43A63749"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hideMark/>
          </w:tcPr>
          <w:p w14:paraId="5AA3B73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0.547 </w:t>
            </w:r>
          </w:p>
        </w:tc>
      </w:tr>
      <w:tr w:rsidR="00E527E3" w:rsidRPr="006363E9" w14:paraId="09BE29D1" w14:textId="77777777" w:rsidTr="001F58AF">
        <w:trPr>
          <w:trHeight w:val="289"/>
        </w:trPr>
        <w:tc>
          <w:tcPr>
            <w:tcW w:w="415" w:type="pct"/>
            <w:tcBorders>
              <w:top w:val="nil"/>
              <w:left w:val="nil"/>
              <w:bottom w:val="nil"/>
              <w:right w:val="nil"/>
            </w:tcBorders>
            <w:shd w:val="clear" w:color="auto" w:fill="auto"/>
            <w:noWrap/>
            <w:vAlign w:val="center"/>
            <w:hideMark/>
          </w:tcPr>
          <w:p w14:paraId="0AC740C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hideMark/>
          </w:tcPr>
          <w:p w14:paraId="190CC01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hideMark/>
          </w:tcPr>
          <w:p w14:paraId="1931721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hideMark/>
          </w:tcPr>
          <w:p w14:paraId="18F1D5D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hideMark/>
          </w:tcPr>
          <w:p w14:paraId="10A6310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52B4177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hideMark/>
          </w:tcPr>
          <w:p w14:paraId="61F5DB7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hideMark/>
          </w:tcPr>
          <w:p w14:paraId="2FF25CB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hideMark/>
          </w:tcPr>
          <w:p w14:paraId="7FDCDB6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hideMark/>
          </w:tcPr>
          <w:p w14:paraId="56DA24A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0.546 </w:t>
            </w:r>
          </w:p>
        </w:tc>
      </w:tr>
      <w:tr w:rsidR="00E527E3" w:rsidRPr="006363E9" w14:paraId="2BE6914B" w14:textId="77777777" w:rsidTr="001F58AF">
        <w:trPr>
          <w:trHeight w:val="289"/>
        </w:trPr>
        <w:tc>
          <w:tcPr>
            <w:tcW w:w="415" w:type="pct"/>
            <w:tcBorders>
              <w:top w:val="nil"/>
              <w:left w:val="nil"/>
              <w:bottom w:val="nil"/>
              <w:right w:val="nil"/>
            </w:tcBorders>
            <w:shd w:val="clear" w:color="auto" w:fill="auto"/>
            <w:noWrap/>
            <w:vAlign w:val="center"/>
            <w:hideMark/>
          </w:tcPr>
          <w:p w14:paraId="5F56DB0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hideMark/>
          </w:tcPr>
          <w:p w14:paraId="221DFD9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hideMark/>
          </w:tcPr>
          <w:p w14:paraId="7396D72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hideMark/>
          </w:tcPr>
          <w:p w14:paraId="7CC90E0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482CA738"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7417E67C"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hideMark/>
          </w:tcPr>
          <w:p w14:paraId="53F2066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hideMark/>
          </w:tcPr>
          <w:p w14:paraId="06EC71D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hideMark/>
          </w:tcPr>
          <w:p w14:paraId="37D8F9F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hideMark/>
          </w:tcPr>
          <w:p w14:paraId="19FA219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0.530 </w:t>
            </w:r>
          </w:p>
        </w:tc>
      </w:tr>
      <w:tr w:rsidR="00E527E3" w:rsidRPr="006363E9" w14:paraId="0317F663" w14:textId="77777777" w:rsidTr="001F58AF">
        <w:trPr>
          <w:trHeight w:val="289"/>
        </w:trPr>
        <w:tc>
          <w:tcPr>
            <w:tcW w:w="415" w:type="pct"/>
            <w:tcBorders>
              <w:top w:val="nil"/>
              <w:left w:val="nil"/>
              <w:bottom w:val="nil"/>
              <w:right w:val="nil"/>
            </w:tcBorders>
            <w:shd w:val="clear" w:color="auto" w:fill="auto"/>
            <w:noWrap/>
            <w:vAlign w:val="center"/>
            <w:hideMark/>
          </w:tcPr>
          <w:p w14:paraId="4760A70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hideMark/>
          </w:tcPr>
          <w:p w14:paraId="61F403D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hideMark/>
          </w:tcPr>
          <w:p w14:paraId="6944429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hideMark/>
          </w:tcPr>
          <w:p w14:paraId="7ABAB15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hideMark/>
          </w:tcPr>
          <w:p w14:paraId="6732D37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hideMark/>
          </w:tcPr>
          <w:p w14:paraId="23E83DC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hideMark/>
          </w:tcPr>
          <w:p w14:paraId="1F95B25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hideMark/>
          </w:tcPr>
          <w:p w14:paraId="4CE760F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hideMark/>
          </w:tcPr>
          <w:p w14:paraId="637EACE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hideMark/>
          </w:tcPr>
          <w:p w14:paraId="0DBC125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0.528 </w:t>
            </w:r>
          </w:p>
        </w:tc>
      </w:tr>
      <w:tr w:rsidR="00E527E3" w:rsidRPr="006363E9" w14:paraId="4B236DED" w14:textId="77777777" w:rsidTr="001F58AF">
        <w:trPr>
          <w:trHeight w:val="289"/>
        </w:trPr>
        <w:tc>
          <w:tcPr>
            <w:tcW w:w="415" w:type="pct"/>
            <w:tcBorders>
              <w:top w:val="nil"/>
              <w:left w:val="nil"/>
              <w:bottom w:val="nil"/>
              <w:right w:val="nil"/>
            </w:tcBorders>
            <w:shd w:val="clear" w:color="auto" w:fill="auto"/>
            <w:noWrap/>
            <w:vAlign w:val="center"/>
            <w:hideMark/>
          </w:tcPr>
          <w:p w14:paraId="4953ED9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hideMark/>
          </w:tcPr>
          <w:p w14:paraId="33CE611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hideMark/>
          </w:tcPr>
          <w:p w14:paraId="0F70B3A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hideMark/>
          </w:tcPr>
          <w:p w14:paraId="71A831B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5C88B1A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hideMark/>
          </w:tcPr>
          <w:p w14:paraId="0313D13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hideMark/>
          </w:tcPr>
          <w:p w14:paraId="2A4D453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hideMark/>
          </w:tcPr>
          <w:p w14:paraId="7165A8A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hideMark/>
          </w:tcPr>
          <w:p w14:paraId="6403CC5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hideMark/>
          </w:tcPr>
          <w:p w14:paraId="00C2C59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0.525 </w:t>
            </w:r>
          </w:p>
        </w:tc>
      </w:tr>
      <w:tr w:rsidR="00E527E3" w:rsidRPr="006363E9" w14:paraId="537AFDC1" w14:textId="77777777" w:rsidTr="001F58AF">
        <w:trPr>
          <w:trHeight w:val="270"/>
        </w:trPr>
        <w:tc>
          <w:tcPr>
            <w:tcW w:w="415" w:type="pct"/>
            <w:tcBorders>
              <w:top w:val="nil"/>
              <w:left w:val="nil"/>
              <w:bottom w:val="nil"/>
              <w:right w:val="nil"/>
            </w:tcBorders>
            <w:shd w:val="clear" w:color="auto" w:fill="auto"/>
            <w:noWrap/>
            <w:vAlign w:val="center"/>
            <w:hideMark/>
          </w:tcPr>
          <w:p w14:paraId="293CF3C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hideMark/>
          </w:tcPr>
          <w:p w14:paraId="226177C2"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hideMark/>
          </w:tcPr>
          <w:p w14:paraId="103C0C1F"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hideMark/>
          </w:tcPr>
          <w:p w14:paraId="6AA9AF0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hideMark/>
          </w:tcPr>
          <w:p w14:paraId="0AAD122A"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hideMark/>
          </w:tcPr>
          <w:p w14:paraId="2C9E8E9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hideMark/>
          </w:tcPr>
          <w:p w14:paraId="59D09BE1"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hideMark/>
          </w:tcPr>
          <w:p w14:paraId="32F8F7F5"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hideMark/>
          </w:tcPr>
          <w:p w14:paraId="144D371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hideMark/>
          </w:tcPr>
          <w:p w14:paraId="714732F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r>
      <w:tr w:rsidR="00E527E3" w:rsidRPr="006363E9" w14:paraId="6B7C44E3" w14:textId="77777777" w:rsidTr="001F58AF">
        <w:trPr>
          <w:trHeight w:val="285"/>
        </w:trPr>
        <w:tc>
          <w:tcPr>
            <w:tcW w:w="415" w:type="pct"/>
            <w:tcBorders>
              <w:top w:val="nil"/>
              <w:left w:val="nil"/>
              <w:bottom w:val="single" w:sz="8" w:space="0" w:color="auto"/>
              <w:right w:val="nil"/>
            </w:tcBorders>
            <w:shd w:val="clear" w:color="auto" w:fill="auto"/>
            <w:noWrap/>
            <w:vAlign w:val="center"/>
            <w:hideMark/>
          </w:tcPr>
          <w:p w14:paraId="3065AEA7"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hideMark/>
          </w:tcPr>
          <w:p w14:paraId="47EA18D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hideMark/>
          </w:tcPr>
          <w:p w14:paraId="7AC766E3"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hideMark/>
          </w:tcPr>
          <w:p w14:paraId="4EC3058E"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hideMark/>
          </w:tcPr>
          <w:p w14:paraId="2AB8F26D"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hideMark/>
          </w:tcPr>
          <w:p w14:paraId="14391146"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hideMark/>
          </w:tcPr>
          <w:p w14:paraId="6C585D74"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hideMark/>
          </w:tcPr>
          <w:p w14:paraId="15061FB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hideMark/>
          </w:tcPr>
          <w:p w14:paraId="26FC14B0"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hideMark/>
          </w:tcPr>
          <w:p w14:paraId="2FB26FEB" w14:textId="77777777" w:rsidR="00E527E3" w:rsidRPr="006363E9" w:rsidRDefault="00E527E3" w:rsidP="001F58AF">
            <w:pPr>
              <w:widowControl/>
              <w:jc w:val="center"/>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 xml:space="preserve">0.521 </w:t>
            </w:r>
          </w:p>
        </w:tc>
      </w:tr>
    </w:tbl>
    <w:p w14:paraId="196BB35A" w14:textId="77777777" w:rsidR="00E527E3" w:rsidRDefault="00E527E3" w:rsidP="00E527E3">
      <w:pPr>
        <w:pStyle w:val="afa"/>
        <w:sectPr w:rsidR="00E527E3" w:rsidSect="00417614">
          <w:pgSz w:w="11906" w:h="16838"/>
          <w:pgMar w:top="1701" w:right="1418" w:bottom="1418" w:left="1418" w:header="851" w:footer="992" w:gutter="0"/>
          <w:cols w:space="425"/>
          <w:docGrid w:type="lines" w:linePitch="312"/>
        </w:sectPr>
      </w:pPr>
      <w:bookmarkStart w:id="100" w:name="_Ref37323025"/>
    </w:p>
    <w:p w14:paraId="53CC32F9" w14:textId="41283890" w:rsidR="00E527E3" w:rsidRPr="006363E9" w:rsidRDefault="00E527E3" w:rsidP="00E527E3">
      <w:pPr>
        <w:pStyle w:val="afa"/>
        <w:rPr>
          <w:rFonts w:ascii="Times New Roman" w:hAnsi="Times New Roman" w:cs="Times New Roman"/>
          <w:sz w:val="21"/>
          <w:szCs w:val="21"/>
        </w:rPr>
      </w:pPr>
      <w:bookmarkStart w:id="101" w:name="_Ref41730823"/>
      <w:bookmarkStart w:id="102" w:name="_Toc40737742"/>
      <w:bookmarkStart w:id="103" w:name="_Ref41730810"/>
      <w:bookmarkEnd w:id="100"/>
      <w:r>
        <w:lastRenderedPageBreak/>
        <w:t>附录</w:t>
      </w:r>
      <w:r>
        <w:t xml:space="preserve"> </w:t>
      </w:r>
      <w:r>
        <w:fldChar w:fldCharType="begin"/>
      </w:r>
      <w:r>
        <w:instrText xml:space="preserve"> SEQ </w:instrText>
      </w:r>
      <w:r>
        <w:instrText>附录</w:instrText>
      </w:r>
      <w:r>
        <w:instrText xml:space="preserve"> \* ARABIC </w:instrText>
      </w:r>
      <w:r>
        <w:fldChar w:fldCharType="separate"/>
      </w:r>
      <w:r w:rsidR="004B018B">
        <w:rPr>
          <w:noProof/>
        </w:rPr>
        <w:t>2</w:t>
      </w:r>
      <w:r>
        <w:fldChar w:fldCharType="end"/>
      </w:r>
      <w:bookmarkEnd w:id="101"/>
      <w:r w:rsidRPr="006363E9">
        <w:rPr>
          <w:rFonts w:ascii="Times New Roman" w:hAnsi="Times New Roman" w:cs="Times New Roman"/>
          <w:sz w:val="21"/>
          <w:szCs w:val="21"/>
        </w:rPr>
        <w:t xml:space="preserve">    </w:t>
      </w:r>
      <w:r w:rsidRPr="006363E9">
        <w:rPr>
          <w:rFonts w:ascii="Times New Roman" w:hAnsi="Times New Roman" w:cs="Times New Roman"/>
          <w:sz w:val="21"/>
          <w:szCs w:val="21"/>
        </w:rPr>
        <w:t>变量标签解释</w:t>
      </w:r>
      <w:bookmarkEnd w:id="102"/>
      <w:bookmarkEnd w:id="103"/>
    </w:p>
    <w:tbl>
      <w:tblPr>
        <w:tblW w:w="5000" w:type="pct"/>
        <w:jc w:val="center"/>
        <w:tblLook w:val="04A0" w:firstRow="1" w:lastRow="0" w:firstColumn="1" w:lastColumn="0" w:noHBand="0" w:noVBand="1"/>
      </w:tblPr>
      <w:tblGrid>
        <w:gridCol w:w="1241"/>
        <w:gridCol w:w="8045"/>
      </w:tblGrid>
      <w:tr w:rsidR="00E527E3" w:rsidRPr="006363E9" w14:paraId="54D7241B" w14:textId="77777777" w:rsidTr="001F58AF">
        <w:trPr>
          <w:trHeight w:val="315"/>
          <w:jc w:val="center"/>
        </w:trPr>
        <w:tc>
          <w:tcPr>
            <w:tcW w:w="668" w:type="pct"/>
            <w:tcBorders>
              <w:top w:val="single" w:sz="8" w:space="0" w:color="auto"/>
              <w:left w:val="nil"/>
              <w:bottom w:val="single" w:sz="8" w:space="0" w:color="auto"/>
              <w:right w:val="nil"/>
            </w:tcBorders>
            <w:shd w:val="clear" w:color="auto" w:fill="auto"/>
            <w:noWrap/>
            <w:vAlign w:val="center"/>
            <w:hideMark/>
          </w:tcPr>
          <w:p w14:paraId="5BCC6BE6"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hideMark/>
          </w:tcPr>
          <w:p w14:paraId="4C54308B" w14:textId="77777777" w:rsidR="00E527E3" w:rsidRPr="006363E9" w:rsidRDefault="00E527E3" w:rsidP="001F58AF">
            <w:pPr>
              <w:widowControl/>
              <w:jc w:val="center"/>
              <w:rPr>
                <w:rFonts w:ascii="宋体" w:eastAsia="宋体" w:hAnsi="宋体" w:cs="宋体"/>
                <w:b/>
                <w:bCs/>
                <w:color w:val="000000"/>
                <w:kern w:val="0"/>
                <w:sz w:val="18"/>
                <w:szCs w:val="18"/>
              </w:rPr>
            </w:pPr>
            <w:r w:rsidRPr="006363E9">
              <w:rPr>
                <w:rFonts w:ascii="宋体" w:eastAsia="宋体" w:hAnsi="宋体" w:cs="宋体" w:hint="eastAsia"/>
                <w:b/>
                <w:bCs/>
                <w:color w:val="000000"/>
                <w:kern w:val="0"/>
                <w:sz w:val="18"/>
                <w:szCs w:val="18"/>
              </w:rPr>
              <w:t>标签</w:t>
            </w:r>
          </w:p>
        </w:tc>
      </w:tr>
      <w:tr w:rsidR="00E527E3" w:rsidRPr="006363E9" w14:paraId="14EA22E5"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C90F0F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hideMark/>
          </w:tcPr>
          <w:p w14:paraId="3F78B5F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E527E3" w:rsidRPr="006363E9" w14:paraId="0D66AA9E"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549745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hideMark/>
          </w:tcPr>
          <w:p w14:paraId="1E00526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E527E3" w:rsidRPr="006363E9" w14:paraId="55C6057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6AC176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hideMark/>
          </w:tcPr>
          <w:p w14:paraId="030AF0D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家庭类型---家庭(家庭)---男性户主，无妻子，家庭</w:t>
            </w:r>
          </w:p>
        </w:tc>
      </w:tr>
      <w:tr w:rsidR="00E527E3" w:rsidRPr="006363E9" w14:paraId="36E939FE"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8CCFAF5"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hideMark/>
          </w:tcPr>
          <w:p w14:paraId="5AC4471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按类型划分的家庭---家庭(家庭)---男户主，无妻子，家庭---有18岁以下的子女</w:t>
            </w:r>
          </w:p>
        </w:tc>
      </w:tr>
      <w:tr w:rsidR="00E527E3" w:rsidRPr="006363E9" w14:paraId="30F6A284"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C6294E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hideMark/>
          </w:tcPr>
          <w:p w14:paraId="5CF7FEC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按类型划分的住户---家庭住户(家庭)---女户主，无丈夫，家庭</w:t>
            </w:r>
          </w:p>
        </w:tc>
      </w:tr>
      <w:tr w:rsidR="00E527E3" w:rsidRPr="006363E9" w14:paraId="6DE50393"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0C5639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hideMark/>
          </w:tcPr>
          <w:p w14:paraId="2F8A763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居住一年前---不同的房子在美国</w:t>
            </w:r>
          </w:p>
        </w:tc>
      </w:tr>
      <w:tr w:rsidR="00E527E3" w:rsidRPr="006363E9" w14:paraId="1049072F"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5C7189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hideMark/>
          </w:tcPr>
          <w:p w14:paraId="42068C8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按类型划分的住户---家庭住户(家庭)---女户主，没有丈夫在场，家庭---子女不足18岁</w:t>
            </w:r>
          </w:p>
        </w:tc>
      </w:tr>
      <w:tr w:rsidR="00E527E3" w:rsidRPr="006363E9" w14:paraId="5F505796"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CA5532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hideMark/>
          </w:tcPr>
          <w:p w14:paraId="4D73675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按类型划分的家庭---非家庭家庭</w:t>
            </w:r>
          </w:p>
        </w:tc>
      </w:tr>
      <w:tr w:rsidR="00E527E3" w:rsidRPr="006363E9" w14:paraId="025C0C91"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83CED4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hideMark/>
          </w:tcPr>
          <w:p w14:paraId="4468C50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出生地点---本地---出生在美国</w:t>
            </w:r>
          </w:p>
        </w:tc>
      </w:tr>
      <w:tr w:rsidR="00E527E3" w:rsidRPr="006363E9" w14:paraId="7B84FB39"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05ADACA"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hideMark/>
          </w:tcPr>
          <w:p w14:paraId="58882F2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出生地点---在美国本土出生---居住状态</w:t>
            </w:r>
          </w:p>
        </w:tc>
      </w:tr>
      <w:tr w:rsidR="00E527E3" w:rsidRPr="006363E9" w14:paraId="0894D277"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7A6ABA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hideMark/>
          </w:tcPr>
          <w:p w14:paraId="1014C9F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E527E3" w:rsidRPr="006363E9" w14:paraId="23565CDC"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05AC88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hideMark/>
          </w:tcPr>
          <w:p w14:paraId="45CB4D0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按类型划分的住户---65岁或以上的一名或多名住户</w:t>
            </w:r>
          </w:p>
        </w:tc>
      </w:tr>
      <w:tr w:rsidR="00E527E3" w:rsidRPr="006363E9" w14:paraId="29E0674C"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335258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hideMark/>
          </w:tcPr>
          <w:p w14:paraId="68EEBD4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关系---户主</w:t>
            </w:r>
          </w:p>
        </w:tc>
      </w:tr>
      <w:tr w:rsidR="00E527E3" w:rsidRPr="006363E9" w14:paraId="5384EBC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0E796E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hideMark/>
          </w:tcPr>
          <w:p w14:paraId="6F9573B5"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E527E3" w:rsidRPr="006363E9" w14:paraId="657E9D4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D550E7A"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hideMark/>
          </w:tcPr>
          <w:p w14:paraId="33191D1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关系---邻居竞争</w:t>
            </w:r>
          </w:p>
        </w:tc>
      </w:tr>
      <w:tr w:rsidR="00E527E3" w:rsidRPr="006363E9" w14:paraId="1653F2F7"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563978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hideMark/>
          </w:tcPr>
          <w:p w14:paraId="18B9433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关系---非亲属---未婚伴侣</w:t>
            </w:r>
          </w:p>
        </w:tc>
      </w:tr>
      <w:tr w:rsidR="00E527E3" w:rsidRPr="006363E9" w14:paraId="1FBB9688"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D9CB5B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hideMark/>
          </w:tcPr>
          <w:p w14:paraId="6FF4DC7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E527E3" w:rsidRPr="006363E9" w14:paraId="1080257B"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A8AA144"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hideMark/>
          </w:tcPr>
          <w:p w14:paraId="3359A0F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婚姻状况---丧偶</w:t>
            </w:r>
          </w:p>
        </w:tc>
      </w:tr>
      <w:tr w:rsidR="00E527E3" w:rsidRPr="006363E9" w14:paraId="1E6AB6AD"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1F2A90B0"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hideMark/>
          </w:tcPr>
          <w:p w14:paraId="3EFD81D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婚姻状况---未婚</w:t>
            </w:r>
          </w:p>
        </w:tc>
      </w:tr>
      <w:tr w:rsidR="00E527E3" w:rsidRPr="006363E9" w14:paraId="1587AE34"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EEECCB5"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hideMark/>
          </w:tcPr>
          <w:p w14:paraId="2A302EF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婚姻状况---离婚</w:t>
            </w:r>
          </w:p>
        </w:tc>
      </w:tr>
      <w:tr w:rsidR="00E527E3" w:rsidRPr="006363E9" w14:paraId="76DBEA49"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1132B1E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hideMark/>
          </w:tcPr>
          <w:p w14:paraId="60DF701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生育能力---未婚女性(丧偶、离婚、未婚)</w:t>
            </w:r>
          </w:p>
        </w:tc>
      </w:tr>
      <w:tr w:rsidR="00E527E3" w:rsidRPr="006363E9" w14:paraId="267A381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6DB7DAB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hideMark/>
          </w:tcPr>
          <w:p w14:paraId="414F9E5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祖父母---对孙子孙女负责</w:t>
            </w:r>
          </w:p>
        </w:tc>
      </w:tr>
      <w:tr w:rsidR="00E527E3" w:rsidRPr="006363E9" w14:paraId="03BF0BC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9C58A1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hideMark/>
          </w:tcPr>
          <w:p w14:paraId="6A4F6AB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祖父母---负责孙辈---年负责孙辈---1年或2年</w:t>
            </w:r>
          </w:p>
        </w:tc>
      </w:tr>
      <w:tr w:rsidR="00E527E3" w:rsidRPr="006363E9" w14:paraId="3EDCB08B"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333F52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hideMark/>
          </w:tcPr>
          <w:p w14:paraId="0B51094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祖父母---负责孙子---年负责孙子---3或4年</w:t>
            </w:r>
          </w:p>
        </w:tc>
      </w:tr>
      <w:tr w:rsidR="00E527E3" w:rsidRPr="006363E9" w14:paraId="33A4930C"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36DAB9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hideMark/>
          </w:tcPr>
          <w:p w14:paraId="115CE407"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祖父母---负责孙子---年负责孙子---5年或以上</w:t>
            </w:r>
          </w:p>
        </w:tc>
      </w:tr>
      <w:tr w:rsidR="00E527E3" w:rsidRPr="006363E9" w14:paraId="7D46F50F"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BA9F72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hideMark/>
          </w:tcPr>
          <w:p w14:paraId="527C153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祖父母---他们是女性</w:t>
            </w:r>
          </w:p>
        </w:tc>
      </w:tr>
      <w:tr w:rsidR="00E527E3" w:rsidRPr="006363E9" w14:paraId="11BA8A78"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263439F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hideMark/>
          </w:tcPr>
          <w:p w14:paraId="3CA14400"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祖父母---已婚</w:t>
            </w:r>
          </w:p>
        </w:tc>
      </w:tr>
      <w:tr w:rsidR="00E527E3" w:rsidRPr="006363E9" w14:paraId="556CDFAD"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C5EE899"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hideMark/>
          </w:tcPr>
          <w:p w14:paraId="200E089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入学---幼稚园</w:t>
            </w:r>
          </w:p>
        </w:tc>
      </w:tr>
      <w:tr w:rsidR="00E527E3" w:rsidRPr="006363E9" w14:paraId="5C56CB4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4CCDC09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hideMark/>
          </w:tcPr>
          <w:p w14:paraId="0C636643"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入学---高中(9---12年级)</w:t>
            </w:r>
          </w:p>
        </w:tc>
      </w:tr>
      <w:tr w:rsidR="00E527E3" w:rsidRPr="006363E9" w14:paraId="25474D44"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8C1C38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hideMark/>
          </w:tcPr>
          <w:p w14:paraId="0C75FBB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入学---大学或研究生院</w:t>
            </w:r>
          </w:p>
        </w:tc>
      </w:tr>
      <w:tr w:rsidR="00E527E3" w:rsidRPr="006363E9" w14:paraId="47EA7E93"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B6BE7B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hideMark/>
          </w:tcPr>
          <w:p w14:paraId="35A64D2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教育程度---有些大学，没有学位</w:t>
            </w:r>
          </w:p>
        </w:tc>
      </w:tr>
      <w:tr w:rsidR="00E527E3" w:rsidRPr="006363E9" w14:paraId="7A3C5A65"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A06AA1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hideMark/>
          </w:tcPr>
          <w:p w14:paraId="3CB80248"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教育程度---副学士学位</w:t>
            </w:r>
          </w:p>
        </w:tc>
      </w:tr>
      <w:tr w:rsidR="00E527E3" w:rsidRPr="006363E9" w14:paraId="31ADFFAA"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864D783"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hideMark/>
          </w:tcPr>
          <w:p w14:paraId="4FACC27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E527E3" w:rsidRPr="006363E9" w14:paraId="2E3C5DC0"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7B35F6D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hideMark/>
          </w:tcPr>
          <w:p w14:paraId="604ABCDD"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按类型划分的住户---家庭住户(家庭)</w:t>
            </w:r>
          </w:p>
        </w:tc>
      </w:tr>
      <w:tr w:rsidR="00E527E3" w:rsidRPr="006363E9" w14:paraId="60E6B592"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5CE56511"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hideMark/>
          </w:tcPr>
          <w:p w14:paraId="6763209B"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按类型划分的家庭---非家庭家庭</w:t>
            </w:r>
          </w:p>
        </w:tc>
      </w:tr>
      <w:tr w:rsidR="00E527E3" w:rsidRPr="006363E9" w14:paraId="79686431"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0DD08506"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hideMark/>
          </w:tcPr>
          <w:p w14:paraId="138BE8A3"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按类型划分的住户---名或多于一名十八岁以下的住户</w:t>
            </w:r>
          </w:p>
        </w:tc>
      </w:tr>
      <w:tr w:rsidR="00E527E3" w:rsidRPr="006363E9" w14:paraId="170782A3"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34D8A7B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hideMark/>
          </w:tcPr>
          <w:p w14:paraId="76A79B8E"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关系---其他亲属</w:t>
            </w:r>
          </w:p>
        </w:tc>
      </w:tr>
      <w:tr w:rsidR="00E527E3" w:rsidRPr="006363E9" w14:paraId="5CFB8AC8" w14:textId="77777777" w:rsidTr="001F58AF">
        <w:trPr>
          <w:trHeight w:val="315"/>
          <w:jc w:val="center"/>
        </w:trPr>
        <w:tc>
          <w:tcPr>
            <w:tcW w:w="668" w:type="pct"/>
            <w:tcBorders>
              <w:top w:val="nil"/>
              <w:left w:val="nil"/>
              <w:bottom w:val="nil"/>
              <w:right w:val="nil"/>
            </w:tcBorders>
            <w:shd w:val="clear" w:color="auto" w:fill="auto"/>
            <w:noWrap/>
            <w:vAlign w:val="center"/>
            <w:hideMark/>
          </w:tcPr>
          <w:p w14:paraId="162B57FF"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hideMark/>
          </w:tcPr>
          <w:p w14:paraId="17DB8EA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r w:rsidR="00E527E3" w:rsidRPr="006363E9" w14:paraId="21057E3D" w14:textId="77777777" w:rsidTr="001F58AF">
        <w:trPr>
          <w:trHeight w:val="315"/>
          <w:jc w:val="center"/>
        </w:trPr>
        <w:tc>
          <w:tcPr>
            <w:tcW w:w="668" w:type="pct"/>
            <w:tcBorders>
              <w:top w:val="nil"/>
              <w:left w:val="nil"/>
              <w:bottom w:val="single" w:sz="8" w:space="0" w:color="auto"/>
              <w:right w:val="nil"/>
            </w:tcBorders>
            <w:shd w:val="clear" w:color="auto" w:fill="auto"/>
            <w:noWrap/>
            <w:vAlign w:val="center"/>
            <w:hideMark/>
          </w:tcPr>
          <w:p w14:paraId="390801C2"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hideMark/>
          </w:tcPr>
          <w:p w14:paraId="033846EC" w14:textId="77777777" w:rsidR="00E527E3" w:rsidRPr="006363E9" w:rsidRDefault="00E527E3" w:rsidP="001F58AF">
            <w:pPr>
              <w:widowControl/>
              <w:jc w:val="left"/>
              <w:rPr>
                <w:rFonts w:ascii="宋体" w:eastAsia="宋体" w:hAnsi="宋体" w:cs="宋体"/>
                <w:color w:val="000000"/>
                <w:kern w:val="0"/>
                <w:sz w:val="18"/>
                <w:szCs w:val="18"/>
              </w:rPr>
            </w:pPr>
            <w:r w:rsidRPr="006363E9">
              <w:rPr>
                <w:rFonts w:ascii="宋体" w:eastAsia="宋体" w:hAnsi="宋体" w:cs="宋体" w:hint="eastAsia"/>
                <w:color w:val="000000"/>
                <w:kern w:val="0"/>
                <w:sz w:val="18"/>
                <w:szCs w:val="18"/>
              </w:rPr>
              <w:t>按类型划分的住户总数</w:t>
            </w:r>
          </w:p>
        </w:tc>
      </w:tr>
    </w:tbl>
    <w:p w14:paraId="03282E50" w14:textId="6914D2BB" w:rsidR="00BE4DF3" w:rsidRDefault="00ED3E57" w:rsidP="00ED3E57">
      <w:pPr>
        <w:pStyle w:val="a"/>
        <w:numPr>
          <w:ilvl w:val="0"/>
          <w:numId w:val="0"/>
        </w:numPr>
        <w:spacing w:before="312" w:after="312"/>
        <w:jc w:val="center"/>
      </w:pPr>
      <w:bookmarkStart w:id="104" w:name="_Toc42027961"/>
      <w:r>
        <w:rPr>
          <w:rFonts w:hint="eastAsia"/>
        </w:rPr>
        <w:lastRenderedPageBreak/>
        <w:t>致谢</w:t>
      </w:r>
      <w:bookmarkEnd w:id="104"/>
    </w:p>
    <w:p w14:paraId="5EE54066" w14:textId="19AFA016" w:rsidR="00ED3E57" w:rsidRDefault="00CA0C79" w:rsidP="00E60837">
      <w:pPr>
        <w:pStyle w:val="aa"/>
        <w:ind w:firstLine="480"/>
      </w:pPr>
      <w:r>
        <w:rPr>
          <w:rFonts w:hint="eastAsia"/>
        </w:rPr>
        <w:t>弹指一挥间，大学</w:t>
      </w:r>
      <w:r w:rsidR="007652F1">
        <w:rPr>
          <w:rFonts w:hint="eastAsia"/>
        </w:rPr>
        <w:t>四年的时光即将结束。在重医的四年</w:t>
      </w:r>
      <w:r w:rsidR="0053003B">
        <w:rPr>
          <w:rFonts w:hint="eastAsia"/>
        </w:rPr>
        <w:t>学习生活是我人生生涯中最美好的记忆</w:t>
      </w:r>
      <w:r w:rsidR="00671047">
        <w:rPr>
          <w:rFonts w:hint="eastAsia"/>
        </w:rPr>
        <w:t>。四年的艰苦跋涉，五个月的</w:t>
      </w:r>
      <w:r w:rsidR="00F83DBB">
        <w:rPr>
          <w:rFonts w:hint="eastAsia"/>
        </w:rPr>
        <w:t>精心准备，毕业论文终于到了画句号的时候，心头</w:t>
      </w:r>
      <w:r w:rsidR="00ED0BAC">
        <w:rPr>
          <w:rFonts w:hint="eastAsia"/>
        </w:rPr>
        <w:t>照理该</w:t>
      </w:r>
      <w:r w:rsidR="00CE07C5">
        <w:rPr>
          <w:rFonts w:hint="eastAsia"/>
        </w:rPr>
        <w:t>如释重负，但写作过程中常常出现的辗转反侧和力不从心之感挥之不去。论文写作的过程并不轻松</w:t>
      </w:r>
      <w:r w:rsidR="0082182D">
        <w:rPr>
          <w:rFonts w:hint="eastAsia"/>
        </w:rPr>
        <w:t>。敲完最后一个字符，重新从头细细阅读早已不陌生的文字，我感触颇多</w:t>
      </w:r>
      <w:r w:rsidR="000B1BE0">
        <w:rPr>
          <w:rFonts w:hint="eastAsia"/>
        </w:rPr>
        <w:t>。虽然没有什么值得显耀的成果，但对我而言已是宝贵的财富，是无数教诲、关爱和帮助的结果。</w:t>
      </w:r>
    </w:p>
    <w:p w14:paraId="019D18CE" w14:textId="51E01F9C" w:rsidR="000B1BE0" w:rsidRDefault="00E22BEF" w:rsidP="00E60837">
      <w:pPr>
        <w:pStyle w:val="aa"/>
        <w:ind w:firstLine="480"/>
      </w:pPr>
      <w:r>
        <w:rPr>
          <w:rFonts w:hint="eastAsia"/>
        </w:rPr>
        <w:t>我要感谢我的指导老师曾庆老师。</w:t>
      </w:r>
      <w:r w:rsidR="00AF6F41">
        <w:rPr>
          <w:rFonts w:hint="eastAsia"/>
        </w:rPr>
        <w:t>曾老师</w:t>
      </w:r>
      <w:r w:rsidR="004D62BD">
        <w:rPr>
          <w:rFonts w:hint="eastAsia"/>
        </w:rPr>
        <w:t>虽然身负教学、科学重任，任抽出时间，</w:t>
      </w:r>
      <w:r w:rsidR="007F55D3">
        <w:rPr>
          <w:rFonts w:hint="eastAsia"/>
        </w:rPr>
        <w:t>指导我们的论文撰写</w:t>
      </w:r>
      <w:r w:rsidR="00BB1FDA">
        <w:rPr>
          <w:rFonts w:hint="eastAsia"/>
        </w:rPr>
        <w:t>，</w:t>
      </w:r>
      <w:r w:rsidR="00D15479">
        <w:rPr>
          <w:rFonts w:hint="eastAsia"/>
        </w:rPr>
        <w:t>耳提面命。</w:t>
      </w:r>
      <w:r w:rsidR="003D2C11">
        <w:rPr>
          <w:rFonts w:hint="eastAsia"/>
        </w:rPr>
        <w:t>同时</w:t>
      </w:r>
      <w:r w:rsidR="007C6B53">
        <w:rPr>
          <w:rFonts w:hint="eastAsia"/>
        </w:rPr>
        <w:t>，我要感谢公共卫生与管理学院所有给我授过课的老师，是他们传授给我方方面面的知识，拓宽了我的知识面，培养了我的专业功底，对论文的完成</w:t>
      </w:r>
      <w:r w:rsidR="00736FCC">
        <w:rPr>
          <w:rFonts w:hint="eastAsia"/>
        </w:rPr>
        <w:t>不无裨益。</w:t>
      </w:r>
    </w:p>
    <w:p w14:paraId="1E299471" w14:textId="625159AD" w:rsidR="001A0D8F" w:rsidRDefault="003B5056" w:rsidP="00E60837">
      <w:pPr>
        <w:pStyle w:val="aa"/>
        <w:ind w:firstLine="480"/>
      </w:pPr>
      <w:r>
        <w:rPr>
          <w:rFonts w:hint="eastAsia"/>
        </w:rPr>
        <w:t>除此之外感谢我的同学们，从五湖四海来到这个陌生的城市里，是你们</w:t>
      </w:r>
      <w:r w:rsidR="00AC79A6">
        <w:rPr>
          <w:rFonts w:hint="eastAsia"/>
        </w:rPr>
        <w:t>和我共同组成一个集体维系着班级体的一个融洽关系。</w:t>
      </w:r>
    </w:p>
    <w:p w14:paraId="37807BF5" w14:textId="501720EB" w:rsidR="00910163" w:rsidRPr="00BE4DF3" w:rsidRDefault="00F13712" w:rsidP="006F78F1">
      <w:pPr>
        <w:pStyle w:val="aa"/>
        <w:ind w:firstLine="480"/>
      </w:pPr>
      <w:r>
        <w:rPr>
          <w:rFonts w:hint="eastAsia"/>
        </w:rPr>
        <w:t>在论文完成之际，我的心情无法平静，从开始进入课题到论文的顺利完成有多少可敬的</w:t>
      </w:r>
      <w:r w:rsidR="009464E1">
        <w:rPr>
          <w:rFonts w:hint="eastAsia"/>
        </w:rPr>
        <w:t>师长、同学、朋友给了我无言的帮助，在这里接受我诚挚的谢意！</w:t>
      </w:r>
      <w:r w:rsidR="00910163" w:rsidRPr="00BE4DF3">
        <w:t xml:space="preserve"> </w:t>
      </w:r>
    </w:p>
    <w:bookmarkEnd w:id="0"/>
    <w:p w14:paraId="65EA1A69" w14:textId="64D6081E" w:rsidR="00F13712" w:rsidRPr="00BE4DF3" w:rsidRDefault="00F13712" w:rsidP="00E60837">
      <w:pPr>
        <w:pStyle w:val="aa"/>
        <w:ind w:firstLine="480"/>
      </w:pPr>
    </w:p>
    <w:sectPr w:rsidR="00F13712" w:rsidRPr="00BE4DF3" w:rsidSect="00417614">
      <w:pgSz w:w="11906" w:h="16838"/>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0AE2D" w14:textId="77777777" w:rsidR="00A9660F" w:rsidRDefault="00A9660F" w:rsidP="00AB114C">
      <w:r>
        <w:separator/>
      </w:r>
    </w:p>
  </w:endnote>
  <w:endnote w:type="continuationSeparator" w:id="0">
    <w:p w14:paraId="2522F73C" w14:textId="77777777" w:rsidR="00A9660F" w:rsidRDefault="00A9660F" w:rsidP="00AB114C">
      <w:r>
        <w:continuationSeparator/>
      </w:r>
    </w:p>
  </w:endnote>
  <w:endnote w:type="continuationNotice" w:id="1">
    <w:p w14:paraId="70E1937D" w14:textId="77777777" w:rsidR="00A9660F" w:rsidRDefault="00A96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882878"/>
      <w:docPartObj>
        <w:docPartGallery w:val="Page Numbers (Bottom of Page)"/>
        <w:docPartUnique/>
      </w:docPartObj>
    </w:sdtPr>
    <w:sdtEndPr>
      <w:rPr>
        <w:rFonts w:ascii="宋体" w:eastAsia="宋体" w:hAnsi="宋体"/>
      </w:rPr>
    </w:sdtEndPr>
    <w:sdtContent>
      <w:p w14:paraId="5E94EA1B" w14:textId="02DC3402" w:rsidR="000C7E1B" w:rsidRPr="006D0BD4" w:rsidRDefault="00A9660F" w:rsidP="006F78F1">
        <w:pPr>
          <w:pStyle w:val="a8"/>
          <w:jc w:val="center"/>
          <w:rPr>
            <w:rFonts w:ascii="宋体" w:eastAsia="宋体" w:hAnsi="宋体"/>
          </w:rPr>
        </w:pPr>
        <w:sdt>
          <w:sdtPr>
            <w:id w:val="1805428758"/>
            <w:docPartObj>
              <w:docPartGallery w:val="Page Numbers (Top of Page)"/>
              <w:docPartUnique/>
            </w:docPartObj>
          </w:sdtPr>
          <w:sdtEndPr>
            <w:rPr>
              <w:rFonts w:ascii="宋体" w:eastAsia="宋体" w:hAnsi="宋体"/>
            </w:rPr>
          </w:sdtEndPr>
          <w:sdtContent>
            <w:r w:rsidR="000C7E1B" w:rsidRPr="006D0BD4">
              <w:rPr>
                <w:rFonts w:ascii="宋体" w:eastAsia="宋体" w:hAnsi="宋体"/>
                <w:lang w:val="zh-CN"/>
              </w:rPr>
              <w:t xml:space="preserve"> </w:t>
            </w:r>
            <w:r w:rsidR="000C7E1B" w:rsidRPr="006D0BD4">
              <w:rPr>
                <w:rFonts w:ascii="宋体" w:eastAsia="宋体" w:hAnsi="宋体" w:hint="eastAsia"/>
                <w:lang w:val="zh-CN"/>
              </w:rPr>
              <w:t>第</w:t>
            </w:r>
            <w:r w:rsidR="000C7E1B" w:rsidRPr="006D0BD4">
              <w:rPr>
                <w:rFonts w:ascii="宋体" w:eastAsia="宋体" w:hAnsi="宋体"/>
              </w:rPr>
              <w:fldChar w:fldCharType="begin"/>
            </w:r>
            <w:r w:rsidR="000C7E1B" w:rsidRPr="006D0BD4">
              <w:rPr>
                <w:rFonts w:ascii="宋体" w:eastAsia="宋体" w:hAnsi="宋体"/>
              </w:rPr>
              <w:instrText>PAGE</w:instrText>
            </w:r>
            <w:r w:rsidR="000C7E1B" w:rsidRPr="006D0BD4">
              <w:rPr>
                <w:rFonts w:ascii="宋体" w:eastAsia="宋体" w:hAnsi="宋体"/>
              </w:rPr>
              <w:fldChar w:fldCharType="separate"/>
            </w:r>
            <w:r w:rsidR="00B01A6E" w:rsidRPr="006D0BD4">
              <w:rPr>
                <w:rFonts w:ascii="宋体" w:eastAsia="宋体" w:hAnsi="宋体"/>
                <w:noProof/>
              </w:rPr>
              <w:t>3</w:t>
            </w:r>
            <w:r w:rsidR="000C7E1B" w:rsidRPr="006D0BD4">
              <w:rPr>
                <w:rFonts w:ascii="宋体" w:eastAsia="宋体" w:hAnsi="宋体"/>
              </w:rPr>
              <w:fldChar w:fldCharType="end"/>
            </w:r>
            <w:r w:rsidR="000C7E1B" w:rsidRPr="006D0BD4">
              <w:rPr>
                <w:rFonts w:ascii="宋体" w:eastAsia="宋体" w:hAnsi="宋体" w:hint="eastAsia"/>
              </w:rPr>
              <w:t>页</w:t>
            </w:r>
            <w:r w:rsidR="000C7E1B" w:rsidRPr="006D0BD4">
              <w:rPr>
                <w:rFonts w:ascii="宋体" w:eastAsia="宋体" w:hAnsi="宋体"/>
                <w:lang w:val="zh-CN"/>
              </w:rPr>
              <w:t xml:space="preserve"> / </w:t>
            </w:r>
            <w:r w:rsidR="000C7E1B" w:rsidRPr="006D0BD4">
              <w:rPr>
                <w:rFonts w:ascii="宋体" w:eastAsia="宋体" w:hAnsi="宋体" w:hint="eastAsia"/>
                <w:lang w:val="zh-CN"/>
              </w:rPr>
              <w:t>共</w:t>
            </w:r>
            <w:r w:rsidR="00C63A09" w:rsidRPr="006D0BD4">
              <w:rPr>
                <w:rFonts w:ascii="宋体" w:eastAsia="宋体" w:hAnsi="宋体"/>
              </w:rPr>
              <w:t>30</w:t>
            </w:r>
          </w:sdtContent>
        </w:sdt>
        <w:r w:rsidR="000C7E1B" w:rsidRPr="006D0BD4">
          <w:rPr>
            <w:rFonts w:ascii="宋体" w:eastAsia="宋体" w:hAnsi="宋体" w:hint="eastAsia"/>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429236"/>
      <w:docPartObj>
        <w:docPartGallery w:val="Page Numbers (Bottom of Page)"/>
        <w:docPartUnique/>
      </w:docPartObj>
    </w:sdtPr>
    <w:sdtEndPr/>
    <w:sdtContent>
      <w:sdt>
        <w:sdtPr>
          <w:id w:val="-1705238520"/>
          <w:docPartObj>
            <w:docPartGallery w:val="Page Numbers (Top of Page)"/>
            <w:docPartUnique/>
          </w:docPartObj>
        </w:sdtPr>
        <w:sdtEndPr/>
        <w:sdtContent>
          <w:p w14:paraId="1A7B34E1" w14:textId="14215BD3" w:rsidR="000C7E1B" w:rsidRPr="00D44CCD" w:rsidRDefault="000C7E1B" w:rsidP="006F78F1">
            <w:pPr>
              <w:pStyle w:val="a8"/>
              <w:jc w:val="center"/>
            </w:pPr>
            <w:r>
              <w:rPr>
                <w:lang w:val="zh-CN"/>
              </w:rPr>
              <w:t xml:space="preserve"> </w:t>
            </w:r>
            <w:r w:rsidRPr="00D44CCD">
              <w:rPr>
                <w:rFonts w:ascii="宋体" w:eastAsia="宋体" w:hAnsi="宋体" w:hint="eastAsia"/>
                <w:sz w:val="21"/>
                <w:szCs w:val="21"/>
                <w:lang w:val="zh-CN"/>
              </w:rPr>
              <w:t>第</w:t>
            </w:r>
            <w:r w:rsidRPr="00D44CCD">
              <w:rPr>
                <w:rFonts w:ascii="宋体" w:eastAsia="宋体" w:hAnsi="宋体"/>
                <w:sz w:val="21"/>
                <w:szCs w:val="21"/>
              </w:rPr>
              <w:fldChar w:fldCharType="begin"/>
            </w:r>
            <w:r w:rsidRPr="00D44CCD">
              <w:rPr>
                <w:rFonts w:ascii="宋体" w:eastAsia="宋体" w:hAnsi="宋体"/>
                <w:sz w:val="21"/>
                <w:szCs w:val="21"/>
              </w:rPr>
              <w:instrText>PAGE</w:instrText>
            </w:r>
            <w:r w:rsidRPr="00D44CCD">
              <w:rPr>
                <w:rFonts w:ascii="宋体" w:eastAsia="宋体" w:hAnsi="宋体"/>
                <w:sz w:val="21"/>
                <w:szCs w:val="21"/>
              </w:rPr>
              <w:fldChar w:fldCharType="separate"/>
            </w:r>
            <w:r w:rsidR="004F1531">
              <w:rPr>
                <w:rFonts w:ascii="宋体" w:eastAsia="宋体" w:hAnsi="宋体"/>
                <w:noProof/>
                <w:sz w:val="21"/>
                <w:szCs w:val="21"/>
              </w:rPr>
              <w:t>4</w:t>
            </w:r>
            <w:r w:rsidRPr="00D44CCD">
              <w:rPr>
                <w:rFonts w:ascii="宋体" w:eastAsia="宋体" w:hAnsi="宋体"/>
                <w:sz w:val="21"/>
                <w:szCs w:val="21"/>
              </w:rPr>
              <w:fldChar w:fldCharType="end"/>
            </w:r>
            <w:r w:rsidRPr="00D44CCD">
              <w:rPr>
                <w:rFonts w:ascii="宋体" w:eastAsia="宋体" w:hAnsi="宋体" w:hint="eastAsia"/>
                <w:sz w:val="21"/>
                <w:szCs w:val="21"/>
              </w:rPr>
              <w:t>页</w:t>
            </w:r>
            <w:r w:rsidRPr="00D44CCD">
              <w:rPr>
                <w:rFonts w:ascii="宋体" w:eastAsia="宋体" w:hAnsi="宋体"/>
                <w:sz w:val="21"/>
                <w:szCs w:val="21"/>
                <w:lang w:val="zh-CN"/>
              </w:rPr>
              <w:t xml:space="preserve"> / </w:t>
            </w:r>
            <w:r w:rsidRPr="00D44CCD">
              <w:rPr>
                <w:rFonts w:ascii="宋体" w:eastAsia="宋体" w:hAnsi="宋体" w:hint="eastAsia"/>
                <w:sz w:val="21"/>
                <w:szCs w:val="21"/>
                <w:lang w:val="zh-CN"/>
              </w:rPr>
              <w:t>共</w:t>
            </w:r>
            <w:r w:rsidRPr="00D44CCD">
              <w:rPr>
                <w:rFonts w:ascii="宋体" w:eastAsia="宋体" w:hAnsi="宋体"/>
                <w:sz w:val="21"/>
                <w:szCs w:val="21"/>
              </w:rPr>
              <w:fldChar w:fldCharType="begin"/>
            </w:r>
            <w:r w:rsidRPr="00D44CCD">
              <w:rPr>
                <w:rFonts w:ascii="宋体" w:eastAsia="宋体" w:hAnsi="宋体"/>
                <w:sz w:val="21"/>
                <w:szCs w:val="21"/>
              </w:rPr>
              <w:instrText>NUMPAGES</w:instrText>
            </w:r>
            <w:r w:rsidRPr="00D44CCD">
              <w:rPr>
                <w:rFonts w:ascii="宋体" w:eastAsia="宋体" w:hAnsi="宋体"/>
                <w:sz w:val="21"/>
                <w:szCs w:val="21"/>
              </w:rPr>
              <w:fldChar w:fldCharType="separate"/>
            </w:r>
            <w:r w:rsidR="004F1531">
              <w:rPr>
                <w:rFonts w:ascii="宋体" w:eastAsia="宋体" w:hAnsi="宋体"/>
                <w:noProof/>
                <w:sz w:val="21"/>
                <w:szCs w:val="21"/>
              </w:rPr>
              <w:t>29</w:t>
            </w:r>
            <w:r w:rsidRPr="00D44CCD">
              <w:rPr>
                <w:rFonts w:ascii="宋体" w:eastAsia="宋体" w:hAnsi="宋体"/>
                <w:sz w:val="21"/>
                <w:szCs w:val="21"/>
              </w:rPr>
              <w:fldChar w:fldCharType="end"/>
            </w:r>
            <w:r w:rsidRPr="00D44CCD">
              <w:rPr>
                <w:rFonts w:ascii="宋体" w:eastAsia="宋体" w:hAnsi="宋体" w:hint="eastAsia"/>
                <w:sz w:val="21"/>
                <w:szCs w:val="21"/>
              </w:rPr>
              <w:t>页</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352647"/>
      <w:docPartObj>
        <w:docPartGallery w:val="Page Numbers (Bottom of Page)"/>
        <w:docPartUnique/>
      </w:docPartObj>
    </w:sdtPr>
    <w:sdtEndPr/>
    <w:sdtContent>
      <w:sdt>
        <w:sdtPr>
          <w:id w:val="1268664612"/>
          <w:docPartObj>
            <w:docPartGallery w:val="Page Numbers (Top of Page)"/>
            <w:docPartUnique/>
          </w:docPartObj>
        </w:sdtPr>
        <w:sdtEndPr/>
        <w:sdtContent>
          <w:p w14:paraId="644CA5F3" w14:textId="66445EAD" w:rsidR="000C7E1B" w:rsidRPr="006F78F1" w:rsidRDefault="00A9660F" w:rsidP="006F78F1">
            <w:pPr>
              <w:pStyle w:val="a8"/>
              <w:jc w:val="center"/>
              <w:rPr>
                <w:sz w:val="21"/>
                <w:szCs w:val="22"/>
              </w:rPr>
            </w:pPr>
            <w:sdt>
              <w:sdtPr>
                <w:id w:val="2037998546"/>
                <w:docPartObj>
                  <w:docPartGallery w:val="Page Numbers (Top of Page)"/>
                  <w:docPartUnique/>
                </w:docPartObj>
              </w:sdtPr>
              <w:sdtEndPr/>
              <w:sdtContent>
                <w:r w:rsidR="000C7E1B" w:rsidRPr="00D44CCD">
                  <w:rPr>
                    <w:rFonts w:ascii="宋体" w:eastAsia="宋体" w:hAnsi="宋体" w:hint="eastAsia"/>
                    <w:sz w:val="21"/>
                    <w:szCs w:val="21"/>
                    <w:lang w:val="zh-CN"/>
                  </w:rPr>
                  <w:t>第</w:t>
                </w:r>
                <w:r w:rsidR="000C7E1B" w:rsidRPr="00D44CCD">
                  <w:rPr>
                    <w:rFonts w:ascii="宋体" w:eastAsia="宋体" w:hAnsi="宋体"/>
                    <w:sz w:val="21"/>
                    <w:szCs w:val="21"/>
                  </w:rPr>
                  <w:fldChar w:fldCharType="begin"/>
                </w:r>
                <w:r w:rsidR="000C7E1B" w:rsidRPr="00D44CCD">
                  <w:rPr>
                    <w:rFonts w:ascii="宋体" w:eastAsia="宋体" w:hAnsi="宋体"/>
                    <w:sz w:val="21"/>
                    <w:szCs w:val="21"/>
                  </w:rPr>
                  <w:instrText>PAGE</w:instrText>
                </w:r>
                <w:r w:rsidR="000C7E1B" w:rsidRPr="00D44CCD">
                  <w:rPr>
                    <w:rFonts w:ascii="宋体" w:eastAsia="宋体" w:hAnsi="宋体"/>
                    <w:sz w:val="21"/>
                    <w:szCs w:val="21"/>
                  </w:rPr>
                  <w:fldChar w:fldCharType="separate"/>
                </w:r>
                <w:r w:rsidR="004F1531">
                  <w:rPr>
                    <w:rFonts w:ascii="宋体" w:eastAsia="宋体" w:hAnsi="宋体"/>
                    <w:noProof/>
                    <w:sz w:val="21"/>
                    <w:szCs w:val="21"/>
                  </w:rPr>
                  <w:t>28</w:t>
                </w:r>
                <w:r w:rsidR="000C7E1B" w:rsidRPr="00D44CCD">
                  <w:rPr>
                    <w:rFonts w:ascii="宋体" w:eastAsia="宋体" w:hAnsi="宋体"/>
                    <w:sz w:val="21"/>
                    <w:szCs w:val="21"/>
                  </w:rPr>
                  <w:fldChar w:fldCharType="end"/>
                </w:r>
                <w:r w:rsidR="000C7E1B" w:rsidRPr="00D44CCD">
                  <w:rPr>
                    <w:rFonts w:ascii="宋体" w:eastAsia="宋体" w:hAnsi="宋体" w:hint="eastAsia"/>
                    <w:sz w:val="21"/>
                    <w:szCs w:val="21"/>
                  </w:rPr>
                  <w:t>页</w:t>
                </w:r>
                <w:r w:rsidR="000C7E1B" w:rsidRPr="00D44CCD">
                  <w:rPr>
                    <w:rFonts w:ascii="宋体" w:eastAsia="宋体" w:hAnsi="宋体"/>
                    <w:sz w:val="21"/>
                    <w:szCs w:val="21"/>
                    <w:lang w:val="zh-CN"/>
                  </w:rPr>
                  <w:t xml:space="preserve"> / </w:t>
                </w:r>
                <w:r w:rsidR="000C7E1B" w:rsidRPr="00D44CCD">
                  <w:rPr>
                    <w:rFonts w:ascii="宋体" w:eastAsia="宋体" w:hAnsi="宋体" w:hint="eastAsia"/>
                    <w:sz w:val="21"/>
                    <w:szCs w:val="21"/>
                    <w:lang w:val="zh-CN"/>
                  </w:rPr>
                  <w:t>共</w:t>
                </w:r>
                <w:r w:rsidR="000C7E1B" w:rsidRPr="00D44CCD">
                  <w:rPr>
                    <w:rFonts w:ascii="宋体" w:eastAsia="宋体" w:hAnsi="宋体"/>
                    <w:sz w:val="21"/>
                    <w:szCs w:val="21"/>
                  </w:rPr>
                  <w:fldChar w:fldCharType="begin"/>
                </w:r>
                <w:r w:rsidR="000C7E1B" w:rsidRPr="00D44CCD">
                  <w:rPr>
                    <w:rFonts w:ascii="宋体" w:eastAsia="宋体" w:hAnsi="宋体"/>
                    <w:sz w:val="21"/>
                    <w:szCs w:val="21"/>
                  </w:rPr>
                  <w:instrText>NUMPAGES</w:instrText>
                </w:r>
                <w:r w:rsidR="000C7E1B" w:rsidRPr="00D44CCD">
                  <w:rPr>
                    <w:rFonts w:ascii="宋体" w:eastAsia="宋体" w:hAnsi="宋体"/>
                    <w:sz w:val="21"/>
                    <w:szCs w:val="21"/>
                  </w:rPr>
                  <w:fldChar w:fldCharType="separate"/>
                </w:r>
                <w:r w:rsidR="004F1531">
                  <w:rPr>
                    <w:rFonts w:ascii="宋体" w:eastAsia="宋体" w:hAnsi="宋体"/>
                    <w:noProof/>
                    <w:sz w:val="21"/>
                    <w:szCs w:val="21"/>
                  </w:rPr>
                  <w:t>29</w:t>
                </w:r>
                <w:r w:rsidR="000C7E1B" w:rsidRPr="00D44CCD">
                  <w:rPr>
                    <w:rFonts w:ascii="宋体" w:eastAsia="宋体" w:hAnsi="宋体"/>
                    <w:sz w:val="21"/>
                    <w:szCs w:val="21"/>
                  </w:rPr>
                  <w:fldChar w:fldCharType="end"/>
                </w:r>
                <w:r w:rsidR="000C7E1B" w:rsidRPr="00D44CCD">
                  <w:rPr>
                    <w:rFonts w:ascii="宋体" w:eastAsia="宋体" w:hAnsi="宋体" w:hint="eastAsia"/>
                    <w:sz w:val="21"/>
                    <w:szCs w:val="21"/>
                  </w:rPr>
                  <w:t>页</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A5D7C" w14:textId="77777777" w:rsidR="00A9660F" w:rsidRDefault="00A9660F" w:rsidP="00AB114C">
      <w:r>
        <w:separator/>
      </w:r>
    </w:p>
  </w:footnote>
  <w:footnote w:type="continuationSeparator" w:id="0">
    <w:p w14:paraId="76BB0C1B" w14:textId="77777777" w:rsidR="00A9660F" w:rsidRDefault="00A9660F" w:rsidP="00AB114C">
      <w:r>
        <w:continuationSeparator/>
      </w:r>
    </w:p>
  </w:footnote>
  <w:footnote w:type="continuationNotice" w:id="1">
    <w:p w14:paraId="3C96CEA6" w14:textId="77777777" w:rsidR="00A9660F" w:rsidRDefault="00A9660F"/>
  </w:footnote>
  <w:footnote w:id="2">
    <w:p w14:paraId="5FEB0032" w14:textId="77777777" w:rsidR="000C7E1B" w:rsidRDefault="000C7E1B" w:rsidP="001B0603">
      <w:pPr>
        <w:pStyle w:val="aff5"/>
      </w:pPr>
      <w:r>
        <w:rPr>
          <w:rStyle w:val="aff7"/>
        </w:rPr>
        <w:footnoteRef/>
      </w:r>
      <w:r>
        <w:t xml:space="preserve"> </w:t>
      </w:r>
      <w:r>
        <w:rPr>
          <w:rFonts w:hint="eastAsia"/>
        </w:rPr>
        <w:t>某些州县在2010-2016年间为0例和大于0例的情况都存在，故将0例也划分为1类。</w:t>
      </w:r>
    </w:p>
  </w:footnote>
  <w:footnote w:id="3">
    <w:p w14:paraId="7A06B81C" w14:textId="112894A6" w:rsidR="000C7E1B" w:rsidRDefault="000C7E1B">
      <w:pPr>
        <w:pStyle w:val="aff5"/>
      </w:pPr>
      <w:r>
        <w:rPr>
          <w:rStyle w:val="aff7"/>
        </w:rPr>
        <w:footnoteRef/>
      </w:r>
      <w:r>
        <w:t xml:space="preserve"> </w:t>
      </w:r>
      <w:r>
        <w:rPr>
          <w:rFonts w:hint="eastAsia"/>
        </w:rPr>
        <w:t>数据通过汇总原始数据得来，本研究只用在绘图；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25705" w14:textId="77777777" w:rsidR="000C7E1B" w:rsidRDefault="000C7E1B" w:rsidP="00A760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FC2E" w14:textId="174C7C08" w:rsidR="000C7E1B" w:rsidRPr="006F78F1" w:rsidRDefault="000C7E1B" w:rsidP="0080156F">
    <w:pPr>
      <w:pStyle w:val="af"/>
      <w:jc w:val="both"/>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C03E8452"/>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2146BEF"/>
    <w:multiLevelType w:val="hybridMultilevel"/>
    <w:tmpl w:val="D6E6AED0"/>
    <w:lvl w:ilvl="0" w:tplc="4BF45F3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BF54F79"/>
    <w:multiLevelType w:val="hybridMultilevel"/>
    <w:tmpl w:val="A43633BC"/>
    <w:lvl w:ilvl="0" w:tplc="80CC8BC6">
      <w:numFmt w:val="ideographLegalTradition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20F05055"/>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6910F1"/>
    <w:multiLevelType w:val="hybridMultilevel"/>
    <w:tmpl w:val="694CF5E6"/>
    <w:lvl w:ilvl="0" w:tplc="0D90AFA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AF279A"/>
    <w:multiLevelType w:val="hybridMultilevel"/>
    <w:tmpl w:val="669A7F14"/>
    <w:lvl w:ilvl="0" w:tplc="C8E6C154">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A485B"/>
    <w:multiLevelType w:val="hybridMultilevel"/>
    <w:tmpl w:val="2EC24A10"/>
    <w:lvl w:ilvl="0" w:tplc="170C6A0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B6BE0"/>
    <w:multiLevelType w:val="hybridMultilevel"/>
    <w:tmpl w:val="2FA6666E"/>
    <w:lvl w:ilvl="0" w:tplc="B03EECC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45A21EA"/>
    <w:multiLevelType w:val="multilevel"/>
    <w:tmpl w:val="4F54C5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9"/>
  </w:num>
  <w:num w:numId="3">
    <w:abstractNumId w:val="3"/>
  </w:num>
  <w:num w:numId="4">
    <w:abstractNumId w:val="4"/>
  </w:num>
  <w:num w:numId="5">
    <w:abstractNumId w:val="8"/>
  </w:num>
  <w:num w:numId="6">
    <w:abstractNumId w:val="6"/>
  </w:num>
  <w:num w:numId="7">
    <w:abstractNumId w:val="5"/>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NE.Ref{1A7C2662-542D-4626-BF5D-4891AEC8FF4D}" w:val=" ADDIN NE.Ref.{1A7C2662-542D-4626-BF5D-4891AEC8FF4D}&lt;Citation&gt;&lt;Group&gt;&lt;References&gt;&lt;Item&gt;&lt;ID&gt;115&lt;/ID&gt;&lt;UID&gt;{99D4D85A-7D1A-4E9C-9D88-A8962025754A}&lt;/UID&gt;&lt;Title&gt;基于BP人工神经网络的医院药库管理系统药品预测模型研究&lt;/Title&gt;&lt;Template&gt;Journal Article&lt;/Template&gt;&lt;Star&gt;0&lt;/Star&gt;&lt;Tag&gt;0&lt;/Tag&gt;&lt;Author&gt;许兴阳&lt;/Author&gt;&lt;Year&gt;2008&lt;/Year&gt;&lt;Details&gt;&lt;_author_adr&gt;上海理工大学管理学院 上海200093&lt;/_author_adr&gt;&lt;_db_provider&gt;CNKI&lt;/_db_provider&gt;&lt;_isbn&gt;1674-098X&lt;/_isbn&gt;&lt;_issue&gt;20&lt;/_issue&gt;&lt;_journal&gt;科技创新导报&lt;/_journal&gt;&lt;_keywords&gt;人工智能;;人工神经网络;;BP模型;;药库管理系统&lt;/_keywords&gt;&lt;_pages&gt;169-170&lt;/_pages&gt;&lt;_created&gt;63284578&lt;/_created&gt;&lt;_modified&gt;63284625&lt;/_modified&gt;&lt;_translated_author&gt;Xu, Xingyang&lt;/_translated_author&gt;&lt;/Details&gt;&lt;Extra&gt;&lt;DBUID&gt;{69576A60-6AE5-4CD2-84CC-FFC674412501}&lt;/DBUID&gt;&lt;/Extra&gt;&lt;/Item&gt;&lt;/References&gt;&lt;/Group&gt;&lt;/Citation&gt;_x000a_"/>
    <w:docVar w:name="NE.Ref{23E7228A-AFA5-4EF8-A676-FD936DE00D11}" w:val=" ADDIN NE.Ref.{23E7228A-AFA5-4EF8-A676-FD936DE00D11}&lt;Citation&gt;&lt;Group&gt;&lt;References&gt;&lt;Item&gt;&lt;ID&gt;114&lt;/ID&gt;&lt;UID&gt;{EA1643D6-41A1-4A92-A0C1-7EB7634AF981}&lt;/UID&gt;&lt;Title&gt;性能退化数据的归一化处理方法&lt;/Title&gt;&lt;Template&gt;Conference Proceedings&lt;/Template&gt;&lt;Star&gt;0&lt;/Star&gt;&lt;Tag&gt;0&lt;/Tag&gt;&lt;Author&gt;高军&lt;/Author&gt;&lt;Year&gt;2008&lt;/Year&gt;&lt;Details&gt;&lt;_author_adr&gt;信息产业部;&lt;/_author_adr&gt;&lt;_db_provider&gt;CNKI&lt;/_db_provider&gt;&lt;_keywords&gt;性能退化;数据处理;归一化处理&lt;/_keywords&gt;&lt;_pages&gt;216-221&lt;/_pages&gt;&lt;_place_published&gt;中国海南海口&lt;/_place_published&gt;&lt;_secondary_title&gt;中国电子学会可靠性分会第十四届学术年会&lt;/_secondary_title&gt;&lt;_tertiary_title&gt;中国电子学会可靠性分会第十四届学术年会论文选&lt;/_tertiary_title&gt;&lt;_created&gt;63284578&lt;/_created&gt;&lt;_modified&gt;63284630&lt;/_modified&gt;&lt;_translated_author&gt;Gao, Jun&lt;/_translated_author&gt;&lt;/Details&gt;&lt;Extra&gt;&lt;DBUID&gt;{69576A60-6AE5-4CD2-84CC-FFC674412501}&lt;/DBUID&gt;&lt;/Extra&gt;&lt;/Item&gt;&lt;/References&gt;&lt;/Group&gt;&lt;/Citation&gt;_x000a_"/>
    <w:docVar w:name="NE.Ref{2554A312-2A90-4BD3-A45D-ED70E9998AB3}" w:val=" ADDIN NE.Ref.{2554A312-2A90-4BD3-A45D-ED70E9998AB3}&lt;Citation&gt;&lt;Group&gt;&lt;References&gt;&lt;Item&gt;&lt;ID&gt;107&lt;/ID&gt;&lt;UID&gt;{7CF3C685-BC15-4214-8AD3-322268449F26}&lt;/UID&gt;&lt;Title&gt;基于数据（序列模式）挖掘的医院物资使用量预测模型研究&lt;/Title&gt;&lt;Template&gt;Thesis&lt;/Template&gt;&lt;Star&gt;0&lt;/Star&gt;&lt;Tag&gt;0&lt;/Tag&gt;&lt;Author&gt;柴龙凯&lt;/Author&gt;&lt;Year&gt;2018&lt;/Year&gt;&lt;Details&gt;&lt;_db_provider&gt;CNKI&lt;/_db_provider&gt;&lt;_keywords&gt;分布式系统;;赤池信息量准则;;贝叶斯信息准则;;ARIMA模型;;LSTM网络&lt;/_keywords&gt;&lt;_publisher&gt;青岛科技大学&lt;/_publisher&gt;&lt;_tertiary_author&gt;冯云霞&lt;/_tertiary_author&gt;&lt;_type_work&gt;硕士&lt;/_type_work&gt;&lt;_created&gt;63284578&lt;/_created&gt;&lt;_modified&gt;63284628&lt;/_modified&gt;&lt;_translated_author&gt;Chai, Longkai&lt;/_translated_author&gt;&lt;_translated_tertiary_author&gt;Feng, Yunxia&lt;/_translated_tertiary_author&gt;&lt;/Details&gt;&lt;Extra&gt;&lt;DBUID&gt;{69576A60-6AE5-4CD2-84CC-FFC674412501}&lt;/DBUID&gt;&lt;/Extra&gt;&lt;/Item&gt;&lt;/References&gt;&lt;/Group&gt;&lt;/Citation&gt;_x000a_"/>
    <w:docVar w:name="NE.Ref{2F9ED32D-CA65-4955-8C79-99738376D706}" w:val=" ADDIN NE.Ref.{2F9ED32D-CA65-4955-8C79-99738376D706}&lt;Citation&gt;&lt;Group&gt;&lt;References&gt;&lt;Item&gt;&lt;ID&gt;93&lt;/ID&gt;&lt;UID&gt;{9E193FE4-AB04-4C3B-A7F4-07934A544D4C}&lt;/UID&gt;&lt;Title&gt;揭开阿片类药物成瘾之谜&lt;/Title&gt;&lt;Template&gt;Journal Article&lt;/Template&gt;&lt;Star&gt;0&lt;/Star&gt;&lt;Tag&gt;0&lt;/Tag&gt;&lt;Author&gt;传植&lt;/Author&gt;&lt;Year&gt;2019&lt;/Year&gt;&lt;Details&gt;&lt;_db_provider&gt;CNKI&lt;/_db_provider&gt;&lt;_isbn&gt;1000-0968&lt;/_isbn&gt;&lt;_issue&gt;11&lt;/_issue&gt;&lt;_journal&gt;世界科学&lt;/_journal&gt;&lt;_keywords&gt;阿片类药物成瘾;抗生素;撤药反应;物质使用障碍;&lt;/_keywords&gt;&lt;_pages&gt;13-14&lt;/_pages&gt;&lt;_created&gt;63284578&lt;/_created&gt;&lt;_modified&gt;63284629&lt;/_modified&gt;&lt;_translated_author&gt;Chuan, Zhi&lt;/_translated_author&gt;&lt;/Details&gt;&lt;Extra&gt;&lt;DBUID&gt;{69576A60-6AE5-4CD2-84CC-FFC674412501}&lt;/DBUID&gt;&lt;/Extra&gt;&lt;/Item&gt;&lt;/References&gt;&lt;/Group&gt;&lt;/Citation&gt;_x000a_"/>
    <w:docVar w:name="NE.Ref{32C1DB5C-90F9-463A-906A-176C71C5EF66}" w:val=" ADDIN NE.Ref.{32C1DB5C-90F9-463A-906A-176C71C5EF66}&lt;Citation&gt;&lt;Group&gt;&lt;References&gt;&lt;Item&gt;&lt;ID&gt;105&lt;/ID&gt;&lt;UID&gt;{FF9452E0-2BDD-4607-BCD5-85E076612220}&lt;/UID&gt;&lt;Title&gt;KNN算法综述&lt;/Title&gt;&lt;Template&gt;Journal Article&lt;/Template&gt;&lt;Star&gt;0&lt;/Star&gt;&lt;Tag&gt;0&lt;/Tag&gt;&lt;Author&gt;窦小凡&lt;/Author&gt;&lt;Year&gt;2018&lt;/Year&gt;&lt;Details&gt;&lt;_author_adr&gt;吉林高新区万信培训学校;&lt;/_author_adr&gt;&lt;_db_provider&gt;CNKI&lt;/_db_provider&gt;&lt;_isbn&gt;1006-4222&lt;/_isbn&gt;&lt;_issue&gt;10&lt;/_issue&gt;&lt;_journal&gt;通讯世界&lt;/_journal&gt;&lt;_keywords&gt;机器学习;;人工智能;;KNN算法;;K近邻算法&lt;/_keywords&gt;&lt;_pages&gt;273-274&lt;/_pages&gt;&lt;_created&gt;63284578&lt;/_created&gt;&lt;_modified&gt;63284622&lt;/_modified&gt;&lt;_translated_author&gt;Dou, Xiaofan&lt;/_translated_author&gt;&lt;/Details&gt;&lt;Extra&gt;&lt;DBUID&gt;{69576A60-6AE5-4CD2-84CC-FFC674412501}&lt;/DBUID&gt;&lt;/Extra&gt;&lt;/Item&gt;&lt;/References&gt;&lt;/Group&gt;&lt;/Citation&gt;_x000a_"/>
    <w:docVar w:name="NE.Ref{359BF052-A4E4-48C9-B78D-8B69284B39E6}" w:val=" ADDIN NE.Ref.{359BF052-A4E4-48C9-B78D-8B69284B39E6}&lt;Citation&gt;&lt;Group&gt;&lt;References&gt;&lt;Item&gt;&lt;ID&gt;112&lt;/ID&gt;&lt;UID&gt;{92B12505-F57D-42B8-B955-BC25EF6A174F}&lt;/UID&gt;&lt;Title&gt;支持向量机在建立2型糖尿病预测模型中的应用&lt;/Title&gt;&lt;Template&gt;Journal Article&lt;/Template&gt;&lt;Star&gt;0&lt;/Star&gt;&lt;Tag&gt;0&lt;/Tag&gt;&lt;Author&gt;王勋; 陈大方&lt;/Author&gt;&lt;Year&gt;2010&lt;/Year&gt;&lt;Details&gt;&lt;_author_adr&gt;北京大学医学部公共卫生学院流行病与卫生统计学系流行病学教育部重点实验室;&lt;/_author_adr&gt;&lt;_db_provider&gt;CNKI&lt;/_db_provider&gt;&lt;_isbn&gt;1004-6194&lt;/_isbn&gt;&lt;_issue&gt;06&lt;/_issue&gt;&lt;_journal&gt;中国慢性病预防与控制&lt;/_journal&gt;&lt;_keywords&gt;支持向量机;;风险评估;;糖尿病,2型&lt;/_keywords&gt;&lt;_pages&gt;560-562&lt;/_pages&gt;&lt;_volume&gt;18&lt;/_volume&gt;&lt;_created&gt;63284578&lt;/_created&gt;&lt;_modified&gt;63284631&lt;/_modified&gt;&lt;_collection_scope&gt;中国科技核心期刊;&lt;/_collection_scope&gt;&lt;_translated_author&gt;Wang, Xun;Chen, Dafang&lt;/_translated_author&gt;&lt;/Details&gt;&lt;Extra&gt;&lt;DBUID&gt;{69576A60-6AE5-4CD2-84CC-FFC674412501}&lt;/DBUID&gt;&lt;/Extra&gt;&lt;/Item&gt;&lt;/References&gt;&lt;/Group&gt;&lt;/Citation&gt;_x000a_"/>
    <w:docVar w:name="NE.Ref{3992CDD9-4DB3-4FE7-8B7A-BD0A2E6AF1E2}" w:val=" ADDIN NE.Ref.{3992CDD9-4DB3-4FE7-8B7A-BD0A2E6AF1E2}&lt;Citation&gt;&lt;Group&gt;&lt;References&gt;&lt;Item&gt;&lt;ID&gt;102&lt;/ID&gt;&lt;UID&gt;{831E0457-F18D-4E6B-92AE-4B5852A3CEFB}&lt;/UID&gt;&lt;Title&gt;我国2014-2016年阿片类药物使用情况分析&lt;/Title&gt;&lt;Template&gt;Journal Article&lt;/Template&gt;&lt;Star&gt;0&lt;/Star&gt;&lt;Tag&gt;0&lt;/Tag&gt;&lt;Author&gt;田野; 徐子悦; 管晓东; 邓艳萍; 史录文&lt;/Author&gt;&lt;Year&gt;2019&lt;/Year&gt;&lt;Details&gt;&lt;_author_adr&gt;北京大学药学院;北京大学医药管理国际研究中心;北京大学中国药物依赖性研究所;&lt;/_author_adr&gt;&lt;_db_provider&gt;CNKI&lt;/_db_provider&gt;&lt;_isbn&gt;1001-0408&lt;/_isbn&gt;&lt;_issue&gt;09&lt;/_issue&gt;&lt;_journal&gt;中国药房&lt;/_journal&gt;&lt;_keywords&gt;阿片类药物;;使用现状;;变化趋势;;不同地区;;合理用药&lt;/_keywords&gt;&lt;_pages&gt;1153-1157&lt;/_pages&gt;&lt;_volume&gt;30&lt;/_volume&gt;&lt;_created&gt;63284578&lt;/_created&gt;&lt;_modified&gt;63284620&lt;/_modified&gt;&lt;_collection_scope&gt;中国科技核心期刊;CSCD;&lt;/_collection_scope&gt;&lt;_translated_author&gt;Tian, Ye;Xu, Ziyue;Guan, Xiaodong;Deng, Yanping;Shi, Luwen&lt;/_translated_author&gt;&lt;/Details&gt;&lt;Extra&gt;&lt;DBUID&gt;{69576A60-6AE5-4CD2-84CC-FFC674412501}&lt;/DBUID&gt;&lt;/Extra&gt;&lt;/Item&gt;&lt;/References&gt;&lt;/Group&gt;&lt;/Citation&gt;_x000a_"/>
    <w:docVar w:name="NE.Ref{40B43CD0-61B0-4571-9A07-745CCF4DF2A1}" w:val=" ADDIN NE.Ref.{40B43CD0-61B0-4571-9A07-745CCF4DF2A1}&lt;Citation&gt;&lt;Group&gt;&lt;References&gt;&lt;Item&gt;&lt;ID&gt;91&lt;/ID&gt;&lt;UID&gt;{F011E547-9441-4C34-BBFF-CF76453BAD73}&lt;/UID&gt;&lt;Title&gt;基于神经网络改进的元胞自动机分析——美国阿片类药物滥用情况&lt;/Title&gt;&lt;Template&gt;Journal Article&lt;/Template&gt;&lt;Star&gt;0&lt;/Star&gt;&lt;Tag&gt;0&lt;/Tag&gt;&lt;Author&gt;周济民&lt;/Author&gt;&lt;Year&gt;2019&lt;/Year&gt;&lt;Details&gt;&lt;_author_adr&gt;对外经济贸易大学统计学院在职人员高级课程研修班;&lt;/_author_adr&gt;&lt;_db_provider&gt;CNKI&lt;/_db_provider&gt;&lt;_isbn&gt;1001-2362&lt;/_isbn&gt;&lt;_issue&gt;11&lt;/_issue&gt;&lt;_journal&gt;信息系统工程&lt;/_journal&gt;&lt;_keywords&gt;元胞自动机;;BP神经网络;;LVQ神经网络;;SPS&lt;/_keywords&gt;&lt;_pages&gt;144-145+147&lt;/_pages&gt;&lt;_created&gt;63284578&lt;/_created&gt;&lt;_modified&gt;63284628&lt;/_modified&gt;&lt;_accessed&gt;63284628&lt;/_accessed&gt;&lt;_translated_author&gt;Zhou, Jimin&lt;/_translated_author&gt;&lt;/Details&gt;&lt;Extra&gt;&lt;DBUID&gt;{69576A60-6AE5-4CD2-84CC-FFC674412501}&lt;/DBUID&gt;&lt;/Extra&gt;&lt;/Item&gt;&lt;/References&gt;&lt;/Group&gt;&lt;/Citation&gt;_x000a_"/>
    <w:docVar w:name="NE.Ref{59335903-97E5-4579-BCB3-E5F004E6DE73}" w:val=" ADDIN NE.Ref.{59335903-97E5-4579-BCB3-E5F004E6DE73}&lt;Citation&gt;&lt;Group&gt;&lt;References&gt;&lt;Item&gt;&lt;ID&gt;96&lt;/ID&gt;&lt;UID&gt;{7FE9EE4B-5095-450D-82C4-C714138CFD80}&lt;/UID&gt;&lt;Title&gt;阿片类药物“双刃”作用能否解&lt;/Title&gt;&lt;Template&gt;Newspaper Article&lt;/Template&gt;&lt;Star&gt;0&lt;/Star&gt;&lt;Tag&gt;0&lt;/Tag&gt;&lt;Author&gt;邓硕曾北京中医药大学东方医院麻醉科教授&lt;/Author&gt;&lt;Year&gt;0&lt;/Year&gt;&lt;Details&gt;&lt;_author_adr&gt;北京中医药大学东方医院麻醉科;&lt;/_author_adr&gt;&lt;_date&gt;2019-10-22&lt;/_date&gt;&lt;_db_provider&gt;CNKI&lt;/_db_provider&gt;&lt;_pages&gt;008&lt;/_pages&gt;&lt;_secondary_title&gt;健康报&lt;/_secondary_title&gt;&lt;_created&gt;63284578&lt;/_created&gt;&lt;_modified&gt;63284623&lt;/_modified&gt;&lt;_translated_author&gt;Deng, Shuocengbeijingzhongyiyaodaxuedongfangyiyuanmazuikejiaoshou&lt;/_translated_author&gt;&lt;/Details&gt;&lt;Extra&gt;&lt;DBUID&gt;{69576A60-6AE5-4CD2-84CC-FFC674412501}&lt;/DBUID&gt;&lt;/Extra&gt;&lt;/Item&gt;&lt;/References&gt;&lt;/Group&gt;&lt;/Citation&gt;_x000a_"/>
    <w:docVar w:name="NE.Ref{5F0C9018-D127-4C78-89E0-23865895398B}" w:val=" ADDIN NE.Ref.{5F0C9018-D127-4C78-89E0-23865895398B}&lt;Citation&gt;&lt;Group&gt;&lt;References&gt;&lt;Item&gt;&lt;ID&gt;98&lt;/ID&gt;&lt;UID&gt;{E91CA626-C0D0-4B72-8950-22C4000C243D}&lt;/UID&gt;&lt;Title&gt;一种基于皮尔森相似度和距离权重的改进KNN算法&lt;/Title&gt;&lt;Template&gt;Journal Article&lt;/Template&gt;&lt;Star&gt;0&lt;/Star&gt;&lt;Tag&gt;0&lt;/Tag&gt;&lt;Author&gt;尹欢一; 文志诚; 马正见&lt;/Author&gt;&lt;Year&gt;2019&lt;/Year&gt;&lt;Details&gt;&lt;_author_adr&gt;湖南工业大学计算机学院;&lt;/_author_adr&gt;&lt;_db_provider&gt;CNKI&lt;/_db_provider&gt;&lt;_isbn&gt;1009-3044&lt;/_isbn&gt;&lt;_issue&gt;27&lt;/_issue&gt;&lt;_journal&gt;电脑知识与技术&lt;/_journal&gt;&lt;_keywords&gt;K近邻;;皮尔森相似度;;距离权重;;相关程度&lt;/_keywords&gt;&lt;_pages&gt;208-210&lt;/_pages&gt;&lt;_volume&gt;15&lt;/_volume&gt;&lt;_created&gt;63284578&lt;/_created&gt;&lt;_modified&gt;63284630&lt;/_modified&gt;&lt;_translated_author&gt;Yin, Huanyi;Wen, Zhicheng;Ma, Zhengjian&lt;/_translated_author&gt;&lt;/Details&gt;&lt;Extra&gt;&lt;DBUID&gt;{69576A60-6AE5-4CD2-84CC-FFC674412501}&lt;/DBUID&gt;&lt;/Extra&gt;&lt;/Item&gt;&lt;/References&gt;&lt;/Group&gt;&lt;/Citation&gt;_x000a_"/>
    <w:docVar w:name="NE.Ref{6A3DE780-9270-4BF6-925A-2F5F99A3AA5B}" w:val=" ADDIN NE.Ref.{6A3DE780-9270-4BF6-925A-2F5F99A3AA5B}&lt;Citation&gt;&lt;Group&gt;&lt;References&gt;&lt;Item&gt;&lt;ID&gt;109&lt;/ID&gt;&lt;UID&gt;{C148A0FB-1FEF-43C7-9200-362595B6BF6D}&lt;/UID&gt;&lt;Title&gt;稳健的Logistic回归及其应用&lt;/Title&gt;&lt;Template&gt;Thesis&lt;/Template&gt;&lt;Star&gt;0&lt;/Star&gt;&lt;Tag&gt;0&lt;/Tag&gt;&lt;Author&gt;王凤竹&lt;/Author&gt;&lt;Year&gt;2014&lt;/Year&gt;&lt;Details&gt;&lt;_db_provider&gt;CNKI&lt;/_db_provider&gt;&lt;_keywords&gt;离群值;;Logistic回归;;稳健回归&lt;/_keywords&gt;&lt;_publisher&gt;华北电力大学&lt;/_publisher&gt;&lt;_tertiary_author&gt;何凤霞&lt;/_tertiary_author&gt;&lt;_type_work&gt;硕士&lt;/_type_work&gt;&lt;_created&gt;63284578&lt;/_created&gt;&lt;_modified&gt;63284630&lt;/_modified&gt;&lt;_accessed&gt;63284630&lt;/_accessed&gt;&lt;_translated_author&gt;Wang, Fengzhu&lt;/_translated_author&gt;&lt;_translated_tertiary_author&gt;He, Fengxia&lt;/_translated_tertiary_author&gt;&lt;/Details&gt;&lt;Extra&gt;&lt;DBUID&gt;{69576A60-6AE5-4CD2-84CC-FFC674412501}&lt;/DBUID&gt;&lt;/Extra&gt;&lt;/Item&gt;&lt;/References&gt;&lt;/Group&gt;&lt;/Citation&gt;_x000a_"/>
    <w:docVar w:name="NE.Ref{72C3A9AD-B548-4C2A-9F24-91FCD3DD37E7}" w:val=" ADDIN NE.Ref.{72C3A9AD-B548-4C2A-9F24-91FCD3DD37E7}&lt;Citation&gt;&lt;Group&gt;&lt;References&gt;&lt;Item&gt;&lt;ID&gt;95&lt;/ID&gt;&lt;UID&gt;{50EAAE63-40AD-4C60-99C2-EB8F93DBF8CC}&lt;/UID&gt;&lt;Title&gt;改进随机森林算法综述&lt;/Title&gt;&lt;Template&gt;Journal Article&lt;/Template&gt;&lt;Star&gt;0&lt;/Star&gt;&lt;Tag&gt;0&lt;/Tag&gt;&lt;Author&gt;孙明喆; 毕瑶家; 孙驰&lt;/Author&gt;&lt;Year&gt;2019&lt;/Year&gt;&lt;Details&gt;&lt;_author_adr&gt;青岛科技大学信息科学技术学院;&lt;/_author_adr&gt;&lt;_db_provider&gt;CNKI&lt;/_db_provider&gt;&lt;_isbn&gt;2096-4706&lt;/_isbn&gt;&lt;_issue&gt;20&lt;/_issue&gt;&lt;_journal&gt;现代信息科技&lt;/_journal&gt;&lt;_keywords&gt;随机森林;;决策树;;集成学习;;机器学习&lt;/_keywords&gt;&lt;_pages&gt;28-30&lt;/_pages&gt;&lt;_volume&gt;3&lt;/_volume&gt;&lt;_created&gt;63284578&lt;/_created&gt;&lt;_modified&gt;63284624&lt;/_modified&gt;&lt;_translated_author&gt;Sun, Mingzhe;Bi, Yaojia;Sun, Chi&lt;/_translated_author&gt;&lt;/Details&gt;&lt;Extra&gt;&lt;DBUID&gt;{69576A60-6AE5-4CD2-84CC-FFC674412501}&lt;/DBUID&gt;&lt;/Extra&gt;&lt;/Item&gt;&lt;/References&gt;&lt;/Group&gt;&lt;/Citation&gt;_x000a_"/>
    <w:docVar w:name="NE.Ref{75BABAA4-3014-42BE-A096-56F5409E63DF}" w:val=" ADDIN NE.Ref.{75BABAA4-3014-42BE-A096-56F5409E63DF}&lt;Citation&gt;&lt;Group&gt;&lt;References&gt;&lt;Item&gt;&lt;ID&gt;97&lt;/ID&gt;&lt;UID&gt;{DB25B873-DA41-4BF2-BE93-9DE214E9022B}&lt;/UID&gt;&lt;Title&gt;大数据背景下缺失数据问题及对策&lt;/Title&gt;&lt;Template&gt;Journal Article&lt;/Template&gt;&lt;Star&gt;0&lt;/Star&gt;&lt;Tag&gt;0&lt;/Tag&gt;&lt;Author&gt;程豪&lt;/Author&gt;&lt;Year&gt;2019&lt;/Year&gt;&lt;Details&gt;&lt;_author_adr&gt;中国科协创新战略研究院;&lt;/_author_adr&gt;&lt;_db_provider&gt;CNKI&lt;/_db_provider&gt;&lt;_isbn&gt;1002-4557&lt;/_isbn&gt;&lt;_issue&gt;10&lt;/_issue&gt;&lt;_journal&gt;中国统计&lt;/_journal&gt;&lt;_keywords&gt;大数据;;缺失数据;;处理方法&lt;/_keywords&gt;&lt;_pages&gt;72-74&lt;/_pages&gt;&lt;_created&gt;63284578&lt;/_created&gt;&lt;_modified&gt;63284624&lt;/_modified&gt;&lt;_collection_scope&gt;CSSCI;中文核心期刊;&lt;/_collection_scope&gt;&lt;_translated_author&gt;Cheng, Hao&lt;/_translated_author&gt;&lt;/Details&gt;&lt;Extra&gt;&lt;DBUID&gt;{69576A60-6AE5-4CD2-84CC-FFC674412501}&lt;/DBUID&gt;&lt;/Extra&gt;&lt;/Item&gt;&lt;/References&gt;&lt;/Group&gt;&lt;/Citation&gt;_x000a_"/>
    <w:docVar w:name="NE.Ref{7E291653-6518-4CFC-B1D2-7950114254AB}" w:val=" ADDIN NE.Ref.{7E291653-6518-4CFC-B1D2-7950114254AB}&lt;Citation&gt;&lt;Group&gt;&lt;References&gt;&lt;Item&gt;&lt;ID&gt;106&lt;/ID&gt;&lt;UID&gt;{692F5AB1-962D-4860-B590-741FA09EAAA4}&lt;/UID&gt;&lt;Title&gt;机器学习模型在晚期血吸虫病预后预测中的应用研究&lt;/Title&gt;&lt;Template&gt;Thesis&lt;/Template&gt;&lt;Star&gt;0&lt;/Star&gt;&lt;Tag&gt;0&lt;/Tag&gt;&lt;Author&gt;利国&lt;/Author&gt;&lt;Year&gt;2018&lt;/Year&gt;&lt;Details&gt;&lt;_db_provider&gt;CNKI&lt;/_db_provider&gt;&lt;_keywords&gt;晚期血吸虫病;;预后预测;;预测模型;;机器学习;;应用&lt;/_keywords&gt;&lt;_publisher&gt;华中科技大学&lt;/_publisher&gt;&lt;_tertiary_author&gt;聂绍发&lt;/_tertiary_author&gt;&lt;_type_work&gt;博士&lt;/_type_work&gt;&lt;_created&gt;63284578&lt;/_created&gt;&lt;_modified&gt;63284624&lt;/_modified&gt;&lt;_accessed&gt;63284624&lt;/_accessed&gt;&lt;_translated_author&gt;Li, Guo&lt;/_translated_author&gt;&lt;_translated_tertiary_author&gt;Nie, Shaofa&lt;/_translated_tertiary_author&gt;&lt;/Details&gt;&lt;Extra&gt;&lt;DBUID&gt;{69576A60-6AE5-4CD2-84CC-FFC674412501}&lt;/DBUID&gt;&lt;/Extra&gt;&lt;/Item&gt;&lt;/References&gt;&lt;/Group&gt;&lt;/Citation&gt;_x000a_"/>
    <w:docVar w:name="NE.Ref{87A63D26-BE3B-4D94-B4FD-EC607EE43F11}" w:val=" ADDIN NE.Ref.{87A63D26-BE3B-4D94-B4FD-EC607EE43F11}&lt;Citation&gt;&lt;Group&gt;&lt;References&gt;&lt;Item&gt;&lt;ID&gt;104&lt;/ID&gt;&lt;UID&gt;{5FF1FB9F-9A12-4F35-AAE4-0B462C082E11}&lt;/UID&gt;&lt;Title&gt;美国阿片类药物危机及中美禁毒合作&lt;/Title&gt;&lt;Template&gt;Journal Article&lt;/Template&gt;&lt;Star&gt;0&lt;/Star&gt;&lt;Tag&gt;0&lt;/Tag&gt;&lt;Author&gt;袁莎&lt;/Author&gt;&lt;Year&gt;2019&lt;/Year&gt;&lt;Details&gt;&lt;_author_adr&gt;中国国际问题研究院美国研究所;&lt;/_author_adr&gt;&lt;_db_provider&gt;CNKI&lt;/_db_provider&gt;&lt;_isbn&gt;1006-6241&lt;/_isbn&gt;&lt;_issue&gt;01&lt;/_issue&gt;&lt;_journal&gt;和平与发展&lt;/_journal&gt;&lt;_keywords&gt;阿片类药物危机;;中美禁毒合作;;芬太尼;;中美执法及网络安全对话&lt;/_keywords&gt;&lt;_pages&gt;101-115+135-136&lt;/_pages&gt;&lt;_created&gt;63284578&lt;/_created&gt;&lt;_modified&gt;63284620&lt;/_modified&gt;&lt;_collection_scope&gt;CSSCI;&lt;/_collection_scope&gt;&lt;_translated_author&gt;Yuan, Sha&lt;/_translated_author&gt;&lt;/Details&gt;&lt;Extra&gt;&lt;DBUID&gt;{69576A60-6AE5-4CD2-84CC-FFC674412501}&lt;/DBUID&gt;&lt;/Extra&gt;&lt;/Item&gt;&lt;/References&gt;&lt;/Group&gt;&lt;/Citation&gt;_x000a_"/>
    <w:docVar w:name="NE.Ref{8D573E96-2742-444E-BACA-A0F3713CCC81}" w:val=" ADDIN NE.Ref.{8D573E96-2742-444E-BACA-A0F3713CCC81}&lt;Citation&gt;&lt;Group&gt;&lt;References&gt;&lt;Item&gt;&lt;ID&gt;111&lt;/ID&gt;&lt;UID&gt;{B29664C3-A32F-4535-BF20-775A07D0E981}&lt;/UID&gt;&lt;Title&gt;二分类Logistic回归模型的Lq似然估计&lt;/Title&gt;&lt;Template&gt;Thesis&lt;/Template&gt;&lt;Star&gt;0&lt;/Star&gt;&lt;Tag&gt;0&lt;/Tag&gt;&lt;Author&gt;黄锦联&lt;/Author&gt;&lt;Year&gt;2013&lt;/Year&gt;&lt;Details&gt;&lt;_db_provider&gt;CNKI&lt;/_db_provider&gt;&lt;_keywords&gt;二分类Logistic回归模型;;参数估计;;极大L_q似然;;相合性;;渐近正态性&lt;/_keywords&gt;&lt;_publisher&gt;广西师范大学&lt;/_publisher&gt;&lt;_tertiary_author&gt;张军舰&lt;/_tertiary_author&gt;&lt;_type_work&gt;硕士&lt;/_type_work&gt;&lt;_created&gt;63284578&lt;/_created&gt;&lt;_modified&gt;63284624&lt;/_modified&gt;&lt;_translated_author&gt;Huang, Jinlian&lt;/_translated_author&gt;&lt;_translated_tertiary_author&gt;Zhang, Junjian&lt;/_translated_tertiary_author&gt;&lt;/Details&gt;&lt;Extra&gt;&lt;DBUID&gt;{69576A60-6AE5-4CD2-84CC-FFC674412501}&lt;/DBUID&gt;&lt;/Extra&gt;&lt;/Item&gt;&lt;/References&gt;&lt;/Group&gt;&lt;/Citation&gt;_x000a_"/>
    <w:docVar w:name="NE.Ref{9B526D34-98CD-4308-AE35-7F423EAF7EA3}" w:val=" ADDIN NE.Ref.{9B526D34-98CD-4308-AE35-7F423EAF7EA3}&lt;Citation&gt;&lt;Group&gt;&lt;References&gt;&lt;Item&gt;&lt;ID&gt;99&lt;/ID&gt;&lt;UID&gt;{70A20554-7171-45FA-96AF-739D25B053F4}&lt;/UID&gt;&lt;Title&gt;机器学习在医疗和公共卫生中应用&lt;/Title&gt;&lt;Template&gt;Journal Article&lt;/Template&gt;&lt;Star&gt;0&lt;/Star&gt;&lt;Tag&gt;0&lt;/Tag&gt;&lt;Author&gt;张景奇; 史文宝; 纪秀娟&lt;/Author&gt;&lt;Year&gt;2019&lt;/Year&gt;&lt;Details&gt;&lt;_author_adr&gt;东北大学文法学院;&lt;/_author_adr&gt;&lt;_db_provider&gt;CNKI&lt;/_db_provider&gt;&lt;_isbn&gt;1001-0580&lt;/_isbn&gt;&lt;_issue&gt;10&lt;/_issue&gt;&lt;_journal&gt;中国公共卫生&lt;/_journal&gt;&lt;_keywords&gt;机器学习;;公共卫生;;辅助诊疗;;机器人手术;;医疗体系质量管理&lt;/_keywords&gt;&lt;_pages&gt;1449-1452&lt;/_pages&gt;&lt;_volume&gt;35&lt;/_volume&gt;&lt;_created&gt;63284578&lt;/_created&gt;&lt;_modified&gt;63284625&lt;/_modified&gt;&lt;_collection_scope&gt;中国科技核心期刊;中文核心期刊;CSCD;&lt;/_collection_scope&gt;&lt;_translated_author&gt;Zhang, Jingqi;Shi, Wenbao;Ji, Xiujuan&lt;/_translated_author&gt;&lt;/Details&gt;&lt;Extra&gt;&lt;DBUID&gt;{69576A60-6AE5-4CD2-84CC-FFC674412501}&lt;/DBUID&gt;&lt;/Extra&gt;&lt;/Item&gt;&lt;/References&gt;&lt;/Group&gt;&lt;/Citation&gt;_x000a_"/>
    <w:docVar w:name="NE.Ref{A67ACD03-B5E7-4ADC-A19F-91DE21A6BC85}" w:val=" ADDIN NE.Ref.{A67ACD03-B5E7-4ADC-A19F-91DE21A6BC85}&lt;Citation&gt;&lt;Group&gt;&lt;References&gt;&lt;Item&gt;&lt;ID&gt;117&lt;/ID&gt;&lt;UID&gt;{FB673CED-C630-4748-B90E-542CCC7C4456}&lt;/UID&gt;&lt;Title&gt;不同批样本归一化处理方法&lt;/Title&gt;&lt;Template&gt;Journal Article&lt;/Template&gt;&lt;Star&gt;0&lt;/Star&gt;&lt;Tag&gt;0&lt;/Tag&gt;&lt;Author&gt;尚绍环&lt;/Author&gt;&lt;Year&gt;2005&lt;/Year&gt;&lt;Details&gt;&lt;_author_adr&gt;中国工程物理研究院电子工程研究所 四川绵阳621900&lt;/_author_adr&gt;&lt;_db_provider&gt;CNKI&lt;/_db_provider&gt;&lt;_issue&gt;04&lt;/_issue&gt;&lt;_journal&gt;电子产品可靠性与环境试验&lt;/_journal&gt;&lt;_keywords&gt;样本归一化;;可靠性评估;;数据采集&lt;/_keywords&gt;&lt;_pages&gt;34-35&lt;/_pages&gt;&lt;_created&gt;63284578&lt;/_created&gt;&lt;_modified&gt;63284623&lt;/_modified&gt;&lt;_translated_author&gt;Shang, Shaohuan&lt;/_translated_author&gt;&lt;/Details&gt;&lt;Extra&gt;&lt;DBUID&gt;{69576A60-6AE5-4CD2-84CC-FFC674412501}&lt;/DBUID&gt;&lt;/Extra&gt;&lt;/Item&gt;&lt;/References&gt;&lt;/Group&gt;&lt;/Citation&gt;_x000a_"/>
    <w:docVar w:name="NE.Ref{ABCC0A6C-4018-40B1-8741-477266F6A6C2}" w:val=" ADDIN NE.Ref.{ABCC0A6C-4018-40B1-8741-477266F6A6C2}&lt;Citation&gt;&lt;Group&gt;&lt;References&gt;&lt;Item&gt;&lt;ID&gt;89&lt;/ID&gt;&lt;UID&gt;{A974FBCD-2DC9-4C00-A765-FC8D6DF89ADD}&lt;/UID&gt;&lt;Title&gt;医院住院患者阿片类药物的应用情况&lt;/Title&gt;&lt;Template&gt;Journal Article&lt;/Template&gt;&lt;Star&gt;0&lt;/Star&gt;&lt;Tag&gt;0&lt;/Tag&gt;&lt;Author&gt;林景怀; 杨明娜; 韩凤&lt;/Author&gt;&lt;Year&gt;2019&lt;/Year&gt;&lt;Details&gt;&lt;_author_adr&gt;中国科学院中关村医院药剂科;&lt;/_author_adr&gt;&lt;_db_provider&gt;CNKI&lt;/_db_provider&gt;&lt;_isbn&gt;1673-5846&lt;/_isbn&gt;&lt;_issue&gt;11&lt;/_issue&gt;&lt;_journal&gt;中国药物经济学&lt;/_journal&gt;&lt;_keywords&gt;阿片类药物;;麻醉药品;;合理用药&lt;/_keywords&gt;&lt;_pages&gt;32-34+41&lt;/_pages&gt;&lt;_volume&gt;14&lt;/_volume&gt;&lt;_created&gt;63284578&lt;/_created&gt;&lt;_modified&gt;63284621&lt;/_modified&gt;&lt;_translated_author&gt;Lin, Jinghuai;Yang, Mingna;Han, Feng&lt;/_translated_author&gt;&lt;/Details&gt;&lt;Extra&gt;&lt;DBUID&gt;{69576A60-6AE5-4CD2-84CC-FFC674412501}&lt;/DBUID&gt;&lt;/Extra&gt;&lt;/Item&gt;&lt;/References&gt;&lt;/Group&gt;&lt;/Citation&gt;_x000a_"/>
    <w:docVar w:name="NE.Ref{ACBCC1F1-F971-44DF-B90C-90EB8538B0CC}" w:val=" ADDIN NE.Ref.{ACBCC1F1-F971-44DF-B90C-90EB8538B0CC}&lt;Citation&gt;&lt;Group&gt;&lt;References&gt;&lt;Item&gt;&lt;ID&gt;94&lt;/ID&gt;&lt;UID&gt;{EC08653C-1114-43F1-B63D-51927EE0FFFD}&lt;/UID&gt;&lt;Title&gt;家庭医生对自身管理阿片类药物危机的看法&lt;/Title&gt;&lt;Template&gt;Journal Article&lt;/Template&gt;&lt;Star&gt;0&lt;/Star&gt;&lt;Tag&gt;0&lt;/Tag&gt;&lt;Author&gt;D, LAURA; S, MARIANNE; K, NATASHA; 本刊编辑部&lt;/Author&gt;&lt;Year&gt;2019&lt;/Year&gt;&lt;Details&gt;&lt;_db_provider&gt;CNKI&lt;/_db_provider&gt;&lt;_isbn&gt;1007-9572&lt;/_isbn&gt;&lt;_issue&gt;31&lt;/_issue&gt;&lt;_journal&gt;中国全科医学&lt;/_journal&gt;&lt;_keywords&gt;阿片类药物;慢性疼痛;&lt;/_keywords&gt;&lt;_pages&gt;3804&lt;/_pages&gt;&lt;_volume&gt;22&lt;/_volume&gt;&lt;_created&gt;63284578&lt;/_created&gt;&lt;_modified&gt;63284629&lt;/_modified&gt;&lt;_collection_scope&gt;中国科技核心期刊;中文核心期刊;CSCD;&lt;/_collection_scope&gt;&lt;_translated_author&gt;D, LAURA;S, MARIANNE;K, NATASHA;Ben, Kanbianjibu&lt;/_translated_author&gt;&lt;/Details&gt;&lt;Extra&gt;&lt;DBUID&gt;{69576A60-6AE5-4CD2-84CC-FFC674412501}&lt;/DBUID&gt;&lt;/Extra&gt;&lt;/Item&gt;&lt;/References&gt;&lt;/Group&gt;&lt;/Citation&gt;_x000a_"/>
    <w:docVar w:name="NE.Ref{B0BB99DA-28EA-45B4-8AD4-1004E716E60E}" w:val=" ADDIN NE.Ref.{B0BB99DA-28EA-45B4-8AD4-1004E716E60E}&lt;Citation&gt;&lt;Group&gt;&lt;References&gt;&lt;Item&gt;&lt;ID&gt;86&lt;/ID&gt;&lt;UID&gt;{E08FCFFF-661F-4476-925B-C8A6750C03C0}&lt;/UID&gt;&lt;Title&gt;基于机器学习的犯罪预测综述&lt;/Title&gt;&lt;Template&gt;Journal Article&lt;/Template&gt;&lt;Star&gt;0&lt;/Star&gt;&lt;Tag&gt;0&lt;/Tag&gt;&lt;Author&gt;何巍&lt;/Author&gt;&lt;Year&gt;2019&lt;/Year&gt;&lt;Details&gt;&lt;_author_adr&gt;中国人民警察大学基础部;&lt;/_author_adr&gt;&lt;_db_provider&gt;CNKI&lt;/_db_provider&gt;&lt;_isbn&gt;1671-1815&lt;/_isbn&gt;&lt;_issue&gt;36&lt;/_issue&gt;&lt;_journal&gt;科学技术与工程&lt;/_journal&gt;&lt;_keywords&gt;犯罪预测;;机器学习;;大数据;;数据挖掘&lt;/_keywords&gt;&lt;_pages&gt;37-43&lt;/_pages&gt;&lt;_volume&gt;19&lt;/_volume&gt;&lt;_created&gt;63284578&lt;/_created&gt;&lt;_modified&gt;63284627&lt;/_modified&gt;&lt;_collection_scope&gt;中国科技核心期刊;&lt;/_collection_scope&gt;&lt;_translated_author&gt;He, Wei&lt;/_translated_author&gt;&lt;/Details&gt;&lt;Extra&gt;&lt;DBUID&gt;{69576A60-6AE5-4CD2-84CC-FFC674412501}&lt;/DBUID&gt;&lt;/Extra&gt;&lt;/Item&gt;&lt;/References&gt;&lt;/Group&gt;&lt;/Citation&gt;_x000a_"/>
    <w:docVar w:name="NE.Ref{B796619E-D140-4CE0-8BCA-7AE727685289}" w:val=" ADDIN NE.Ref.{B796619E-D140-4CE0-8BCA-7AE727685289}&lt;Citation&gt;&lt;Group&gt;&lt;References&gt;&lt;Item&gt;&lt;ID&gt;118&lt;/ID&gt;&lt;UID&gt;{B6F5EFA7-AB78-4964-93F9-94795AC6964B}&lt;/UID&gt;&lt;Title&gt;基于粗集理论的数据预处理及应用研究&lt;/Title&gt;&lt;Template&gt;Thesis&lt;/Template&gt;&lt;Star&gt;0&lt;/Star&gt;&lt;Tag&gt;0&lt;/Tag&gt;&lt;Author&gt;刘春亚&lt;/Author&gt;&lt;Year&gt;2003&lt;/Year&gt;&lt;Details&gt;&lt;_db_provider&gt;CNKI&lt;/_db_provider&gt;&lt;_keywords&gt;粗集,相似关系,数据补齐,离散化,粗糙熵&lt;/_keywords&gt;&lt;_publisher&gt;重庆大学&lt;/_publisher&gt;&lt;_tertiary_author&gt;吴中福&lt;/_tertiary_author&gt;&lt;_type_work&gt;硕士&lt;/_type_work&gt;&lt;_created&gt;63284578&lt;/_created&gt;&lt;_modified&gt;63284626&lt;/_modified&gt;&lt;_accessed&gt;63284626&lt;/_accessed&gt;&lt;_translated_author&gt;Liu, Chunya&lt;/_translated_author&gt;&lt;_translated_tertiary_author&gt;Wu, Zhongfu&lt;/_translated_tertiary_author&gt;&lt;/Details&gt;&lt;Extra&gt;&lt;DBUID&gt;{69576A60-6AE5-4CD2-84CC-FFC674412501}&lt;/DBUID&gt;&lt;/Extra&gt;&lt;/Item&gt;&lt;/References&gt;&lt;/Group&gt;&lt;/Citation&gt;_x000a_"/>
    <w:docVar w:name="NE.Ref{D4B16CB1-7320-4A01-B71C-20DFDCB88C56}" w:val=" ADDIN NE.Ref.{D4B16CB1-7320-4A01-B71C-20DFDCB88C56}&lt;Citation&gt;&lt;Group&gt;&lt;References&gt;&lt;Item&gt;&lt;ID&gt;108&lt;/ID&gt;&lt;UID&gt;{E666AF9C-AAA4-4091-B836-9CE6C63B61ED}&lt;/UID&gt;&lt;Title&gt;基于时间序列模型预测上海某三甲综合医院血制品使用量&lt;/Title&gt;&lt;Template&gt;Journal Article&lt;/Template&gt;&lt;Star&gt;0&lt;/Star&gt;&lt;Tag&gt;0&lt;/Tag&gt;&lt;Author&gt;乔郑磊; 顾晨晨; 曹敏凤; 朱巍; 戎瑞明&lt;/Author&gt;&lt;Year&gt;2016&lt;/Year&gt;&lt;Details&gt;&lt;_author_adr&gt;复旦大学附属中山医院输血科;复旦大学附属中山医院泌尿外科;&lt;/_author_adr&gt;&lt;_collection_scope&gt;中国科技核心期刊;&lt;/_collection_scope&gt;&lt;_created&gt;63284578&lt;/_created&gt;&lt;_db_provider&gt;CNKI&lt;/_db_provider&gt;&lt;_isbn&gt;1008-6358&lt;/_isbn&gt;&lt;_issue&gt;05&lt;/_issue&gt;&lt;_journal&gt;中国临床医学&lt;/_journal&gt;&lt;_keywords&gt;临床用血;;温特斯模型;;血制品库存;;专家建模器&lt;/_keywords&gt;&lt;_modified&gt;63313384&lt;/_modified&gt;&lt;_pages&gt;640-643&lt;/_pages&gt;&lt;_volume&gt;23&lt;/_volume&gt;&lt;_translated_author&gt;Qiao, Zhenglei;Gu, Chenchen;Cao, Minfeng;Zhu, Wei;Rong, Ruiming&lt;/_translated_author&gt;&lt;/Details&gt;&lt;Extra&gt;&lt;DBUID&gt;{69576A60-6AE5-4CD2-84CC-FFC674412501}&lt;/DBUID&gt;&lt;/Extra&gt;&lt;/Item&gt;&lt;/References&gt;&lt;/Group&gt;&lt;/Citation&gt;_x000a_"/>
    <w:docVar w:name="NE.Ref{DDA4343E-CF86-40C2-A982-A40BC6ACEE48}" w:val=" ADDIN NE.Ref.{DDA4343E-CF86-40C2-A982-A40BC6ACEE48}&lt;Citation&gt;&lt;Group&gt;&lt;References&gt;&lt;Item&gt;&lt;ID&gt;88&lt;/ID&gt;&lt;UID&gt;{6D708BD1-2756-411F-B515-B389DF7448B8}&lt;/UID&gt;&lt;Title&gt;机器学习综述&lt;/Title&gt;&lt;Template&gt;Journal Article&lt;/Template&gt;&lt;Star&gt;0&lt;/Star&gt;&lt;Tag&gt;0&lt;/Tag&gt;&lt;Author&gt;孔欣然&lt;/Author&gt;&lt;Year&gt;2019&lt;/Year&gt;&lt;Details&gt;&lt;_author_adr&gt;江苏省新海高级中学;&lt;/_author_adr&gt;&lt;_db_provider&gt;CNKI&lt;/_db_provider&gt;&lt;_isbn&gt;1006-5059&lt;/_isbn&gt;&lt;_issue&gt;24&lt;/_issue&gt;&lt;_journal&gt;电子制作&lt;/_journal&gt;&lt;_keywords&gt;机器学习;;人工智能;;KNN算法;;K-means算法&lt;/_keywords&gt;&lt;_pages&gt;82-84+38&lt;/_pages&gt;&lt;_created&gt;63284578&lt;/_created&gt;&lt;_modified&gt;63284625&lt;/_modified&gt;&lt;_translated_author&gt;Kong, Xinran&lt;/_translated_author&gt;&lt;/Details&gt;&lt;Extra&gt;&lt;DBUID&gt;{69576A60-6AE5-4CD2-84CC-FFC674412501}&lt;/DBUID&gt;&lt;/Extra&gt;&lt;/Item&gt;&lt;/References&gt;&lt;/Group&gt;&lt;/Citation&gt;_x000a_"/>
    <w:docVar w:name="NE.Ref{E172DA51-BC3F-425B-B2D7-D3DACBB387B8}" w:val=" ADDIN NE.Ref.{E172DA51-BC3F-425B-B2D7-D3DACBB387B8}&lt;Citation&gt;&lt;Group&gt;&lt;References&gt;&lt;Item&gt;&lt;ID&gt;116&lt;/ID&gt;&lt;UID&gt;{BDD97B3C-87DB-4691-BDE0-27D1626B056E}&lt;/UID&gt;&lt;Title&gt;连续属性离散化方法研究&lt;/Title&gt;&lt;Template&gt;Thesis&lt;/Template&gt;&lt;Star&gt;0&lt;/Star&gt;&lt;Tag&gt;0&lt;/Tag&gt;&lt;Author&gt;阙夏&lt;/Author&gt;&lt;Year&gt;2006&lt;/Year&gt;&lt;Details&gt;&lt;_db_provider&gt;CNKI&lt;/_db_provider&gt;&lt;_keywords&gt;数据预处理;信息熵;粗糙集合;离散化&lt;/_keywords&gt;&lt;_publisher&gt;合肥工业大学&lt;/_publisher&gt;&lt;_tertiary_author&gt;胡学钢&lt;/_tertiary_author&gt;&lt;_type_work&gt;硕士&lt;/_type_work&gt;&lt;_created&gt;63284578&lt;/_created&gt;&lt;_modified&gt;63284629&lt;/_modified&gt;&lt;_accessed&gt;63284629&lt;/_accessed&gt;&lt;_translated_author&gt;Que, Xia&lt;/_translated_author&gt;&lt;_translated_tertiary_author&gt;Hu, Xuegang&lt;/_translated_tertiary_author&gt;&lt;/Details&gt;&lt;Extra&gt;&lt;DBUID&gt;{69576A60-6AE5-4CD2-84CC-FFC674412501}&lt;/DBUID&gt;&lt;/Extra&gt;&lt;/Item&gt;&lt;/References&gt;&lt;/Group&gt;&lt;/Citation&gt;_x000a_"/>
    <w:docVar w:name="NE.Ref{E6DEBDCA-F6A5-4DE0-98B7-B55C88B70A56}" w:val=" ADDIN NE.Ref.{E6DEBDCA-F6A5-4DE0-98B7-B55C88B70A56}&lt;Citation&gt;&lt;Group&gt;&lt;References&gt;&lt;Item&gt;&lt;ID&gt;119&lt;/ID&gt;&lt;UID&gt;{0DB0B6DA-3517-474D-9A88-928BFBC3846A}&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313382&lt;/_created&gt;&lt;_modified&gt;63313382&lt;/_modified&gt;&lt;_translated_author&gt;Li, Jun;Zhao, Jia;Zhao, Chen&lt;/_translated_author&gt;&lt;/Details&gt;&lt;Extra&gt;&lt;DBUID&gt;{69576A60-6AE5-4CD2-84CC-FFC674412501}&lt;/DBUID&gt;&lt;/Extra&gt;&lt;/Item&gt;&lt;/References&gt;&lt;/Group&gt;&lt;/Citation&gt;_x000a_"/>
    <w:docVar w:name="NE.Ref{E70DB9B3-569C-4691-AAC1-4295EB5E179B}" w:val=" ADDIN NE.Ref.{E70DB9B3-569C-4691-AAC1-4295EB5E179B}&lt;Citation&gt;&lt;Group&gt;&lt;References&gt;&lt;Item&gt;&lt;ID&gt;103&lt;/ID&gt;&lt;UID&gt;{A9F5A995-7A66-412C-99FB-BB85617C2262}&lt;/UID&gt;&lt;Title&gt;基于KNN的分类方法及其应用研究&lt;/Title&gt;&lt;Template&gt;Thesis&lt;/Template&gt;&lt;Star&gt;0&lt;/Star&gt;&lt;Tag&gt;0&lt;/Tag&gt;&lt;Author&gt;邵珊珊&lt;/Author&gt;&lt;Year&gt;2019&lt;/Year&gt;&lt;Details&gt;&lt;_db_provider&gt;CNKI&lt;/_db_provider&gt;&lt;_keywords&gt;机器学习;;KNN模型;;特征提取;;抽油机故障诊断&lt;/_keywords&gt;&lt;_publisher&gt;燕山大学&lt;/_publisher&gt;&lt;_tertiary_author&gt;郭景峰; 曹国栋&lt;/_tertiary_author&gt;&lt;_type_work&gt;硕士&lt;/_type_work&gt;&lt;_created&gt;63284578&lt;/_created&gt;&lt;_modified&gt;63284626&lt;/_modified&gt;&lt;_accessed&gt;63284626&lt;/_accessed&gt;&lt;_translated_author&gt;Shao, Shanshan&lt;/_translated_author&gt;&lt;_translated_tertiary_author&gt;Guo, Jingfeng;Cao, Guodong&lt;/_translated_tertiary_author&gt;&lt;/Details&gt;&lt;Extra&gt;&lt;DBUID&gt;{69576A60-6AE5-4CD2-84CC-FFC674412501}&lt;/DBUID&gt;&lt;/Extra&gt;&lt;/Item&gt;&lt;/References&gt;&lt;/Group&gt;&lt;/Citation&gt;_x000a_"/>
    <w:docVar w:name="NE.Ref{E90AA9BF-4FC5-4505-BE22-109048275003}" w:val=" ADDIN NE.Ref.{E90AA9BF-4FC5-4505-BE22-109048275003}&lt;Citation&gt;&lt;Group&gt;&lt;References&gt;&lt;Item&gt;&lt;ID&gt;110&lt;/ID&gt;&lt;UID&gt;{9615058A-96C2-4336-B750-3B420B8EA5B5}&lt;/UID&gt;&lt;Title&gt;SVM在冠心病分类预测中的应用研究&lt;/Title&gt;&lt;Template&gt;Journal Article&lt;/Template&gt;&lt;Star&gt;0&lt;/Star&gt;&lt;Tag&gt;0&lt;/Tag&gt;&lt;Author&gt;朱悦; 吴建华; 方颖&lt;/Author&gt;&lt;Year&gt;2013&lt;/Year&gt;&lt;Details&gt;&lt;_author_adr&gt;华南理工大学生物科学与工程学院;&lt;/_author_adr&gt;&lt;_db_provider&gt;CNKI&lt;/_db_provider&gt;&lt;_isbn&gt;1001-5515&lt;/_isbn&gt;&lt;_issue&gt;06&lt;/_issue&gt;&lt;_journal&gt;生物医学工程学杂志&lt;/_journal&gt;&lt;_keywords&gt;支持向量机;;冠心病;;分类预测;;粒子群优化&lt;/_keywords&gt;&lt;_pages&gt;1180-1185&lt;/_pages&gt;&lt;_volume&gt;30&lt;/_volume&gt;&lt;_created&gt;63284578&lt;/_created&gt;&lt;_modified&gt;63284623&lt;/_modified&gt;&lt;_collection_scope&gt;中国科技核心期刊;中文核心期刊;CSCD;&lt;/_collection_scope&gt;&lt;_translated_author&gt;Zhu, Yue;Wu, Jianhua;Fang, Ying&lt;/_translated_author&gt;&lt;/Details&gt;&lt;Extra&gt;&lt;DBUID&gt;{69576A60-6AE5-4CD2-84CC-FFC674412501}&lt;/DBUID&gt;&lt;/Extra&gt;&lt;/Item&gt;&lt;/References&gt;&lt;/Group&gt;&lt;/Citation&gt;_x000a_"/>
    <w:docVar w:name="NE.Ref{EBB8B2BB-2470-4221-99CF-AF8023DCF6AF}" w:val=" ADDIN NE.Ref.{EBB8B2BB-2470-4221-99CF-AF8023DCF6AF}&lt;Citation&gt;&lt;Group&gt;&lt;References&gt;&lt;Item&gt;&lt;ID&gt;87&lt;/ID&gt;&lt;UID&gt;{554083BC-4440-4CA7-97F0-DA40FB475DDF}&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284578&lt;/_created&gt;&lt;_modified&gt;63284628&lt;/_modified&gt;&lt;_accessed&gt;63284628&lt;/_accessed&gt;&lt;_translated_author&gt;Li, Jun;Zhao, Jia;Zhao, Chen&lt;/_translated_author&gt;&lt;/Details&gt;&lt;Extra&gt;&lt;DBUID&gt;{69576A60-6AE5-4CD2-84CC-FFC674412501}&lt;/DBUID&gt;&lt;/Extra&gt;&lt;/Item&gt;&lt;/References&gt;&lt;/Group&gt;&lt;/Citation&gt;_x000a_"/>
    <w:docVar w:name="ne_docsoft" w:val="MSWord"/>
    <w:docVar w:name="ne_docversion" w:val="NoteExpress 2.0"/>
    <w:docVar w:name="ne_stylename" w:val="Numbered(multilingual)"/>
  </w:docVars>
  <w:rsids>
    <w:rsidRoot w:val="00FC2413"/>
    <w:rsid w:val="00006B38"/>
    <w:rsid w:val="00007CDE"/>
    <w:rsid w:val="0001046E"/>
    <w:rsid w:val="00014FEF"/>
    <w:rsid w:val="000211EE"/>
    <w:rsid w:val="00022658"/>
    <w:rsid w:val="00022C48"/>
    <w:rsid w:val="00022E1E"/>
    <w:rsid w:val="00025C4F"/>
    <w:rsid w:val="00026708"/>
    <w:rsid w:val="000315EE"/>
    <w:rsid w:val="00032769"/>
    <w:rsid w:val="00032C37"/>
    <w:rsid w:val="00034C29"/>
    <w:rsid w:val="00035FC0"/>
    <w:rsid w:val="0003736E"/>
    <w:rsid w:val="00037446"/>
    <w:rsid w:val="00040689"/>
    <w:rsid w:val="0004082F"/>
    <w:rsid w:val="0004207B"/>
    <w:rsid w:val="000446EF"/>
    <w:rsid w:val="00044AE3"/>
    <w:rsid w:val="000533C7"/>
    <w:rsid w:val="00055C51"/>
    <w:rsid w:val="00056E65"/>
    <w:rsid w:val="000636B3"/>
    <w:rsid w:val="00064040"/>
    <w:rsid w:val="000643C2"/>
    <w:rsid w:val="00072064"/>
    <w:rsid w:val="000726CD"/>
    <w:rsid w:val="00073627"/>
    <w:rsid w:val="00085A76"/>
    <w:rsid w:val="00091B04"/>
    <w:rsid w:val="0009370C"/>
    <w:rsid w:val="00093FA3"/>
    <w:rsid w:val="000A7744"/>
    <w:rsid w:val="000A7FF7"/>
    <w:rsid w:val="000B0415"/>
    <w:rsid w:val="000B1B06"/>
    <w:rsid w:val="000B1BE0"/>
    <w:rsid w:val="000B3271"/>
    <w:rsid w:val="000B3676"/>
    <w:rsid w:val="000B3CA7"/>
    <w:rsid w:val="000B3D1B"/>
    <w:rsid w:val="000B4C76"/>
    <w:rsid w:val="000B4D44"/>
    <w:rsid w:val="000B61F5"/>
    <w:rsid w:val="000C21A3"/>
    <w:rsid w:val="000C2952"/>
    <w:rsid w:val="000C4785"/>
    <w:rsid w:val="000C595B"/>
    <w:rsid w:val="000C61EC"/>
    <w:rsid w:val="000C7BBC"/>
    <w:rsid w:val="000C7E1B"/>
    <w:rsid w:val="000D134D"/>
    <w:rsid w:val="000D2911"/>
    <w:rsid w:val="000D377C"/>
    <w:rsid w:val="000D60BE"/>
    <w:rsid w:val="000D6735"/>
    <w:rsid w:val="000D7E76"/>
    <w:rsid w:val="000E0B83"/>
    <w:rsid w:val="000E344C"/>
    <w:rsid w:val="000E35E6"/>
    <w:rsid w:val="000F1F2B"/>
    <w:rsid w:val="000F27CB"/>
    <w:rsid w:val="000F778D"/>
    <w:rsid w:val="00104613"/>
    <w:rsid w:val="001066E5"/>
    <w:rsid w:val="00107252"/>
    <w:rsid w:val="0011080E"/>
    <w:rsid w:val="001114A4"/>
    <w:rsid w:val="00112075"/>
    <w:rsid w:val="00112B62"/>
    <w:rsid w:val="00117ADA"/>
    <w:rsid w:val="00117E41"/>
    <w:rsid w:val="001201E3"/>
    <w:rsid w:val="00122286"/>
    <w:rsid w:val="00135933"/>
    <w:rsid w:val="0014077F"/>
    <w:rsid w:val="00140A57"/>
    <w:rsid w:val="001421A1"/>
    <w:rsid w:val="00143DE9"/>
    <w:rsid w:val="001470B0"/>
    <w:rsid w:val="00150259"/>
    <w:rsid w:val="00151960"/>
    <w:rsid w:val="001620FD"/>
    <w:rsid w:val="001663C2"/>
    <w:rsid w:val="00167EE2"/>
    <w:rsid w:val="001702CF"/>
    <w:rsid w:val="00175AF0"/>
    <w:rsid w:val="00180037"/>
    <w:rsid w:val="0018038D"/>
    <w:rsid w:val="001811C2"/>
    <w:rsid w:val="00184566"/>
    <w:rsid w:val="0018470A"/>
    <w:rsid w:val="00186380"/>
    <w:rsid w:val="00193127"/>
    <w:rsid w:val="001942BA"/>
    <w:rsid w:val="0019609E"/>
    <w:rsid w:val="00196447"/>
    <w:rsid w:val="00196EA2"/>
    <w:rsid w:val="001A0151"/>
    <w:rsid w:val="001A0A1F"/>
    <w:rsid w:val="001A0D8F"/>
    <w:rsid w:val="001A77F8"/>
    <w:rsid w:val="001B0603"/>
    <w:rsid w:val="001B105B"/>
    <w:rsid w:val="001B3EDC"/>
    <w:rsid w:val="001B79A1"/>
    <w:rsid w:val="001C0127"/>
    <w:rsid w:val="001C1172"/>
    <w:rsid w:val="001C2D50"/>
    <w:rsid w:val="001C3198"/>
    <w:rsid w:val="001C3DB1"/>
    <w:rsid w:val="001C456D"/>
    <w:rsid w:val="001C51D1"/>
    <w:rsid w:val="001C5526"/>
    <w:rsid w:val="001C75D0"/>
    <w:rsid w:val="001D1C1E"/>
    <w:rsid w:val="001D2200"/>
    <w:rsid w:val="001E0BFB"/>
    <w:rsid w:val="001E12C5"/>
    <w:rsid w:val="001F5FD3"/>
    <w:rsid w:val="002018AC"/>
    <w:rsid w:val="00204263"/>
    <w:rsid w:val="00204350"/>
    <w:rsid w:val="00204607"/>
    <w:rsid w:val="00204F24"/>
    <w:rsid w:val="002069A7"/>
    <w:rsid w:val="002071DF"/>
    <w:rsid w:val="002106D8"/>
    <w:rsid w:val="002116BC"/>
    <w:rsid w:val="0022477B"/>
    <w:rsid w:val="00224FFC"/>
    <w:rsid w:val="002336BE"/>
    <w:rsid w:val="00233884"/>
    <w:rsid w:val="0023681E"/>
    <w:rsid w:val="00240075"/>
    <w:rsid w:val="00241D6B"/>
    <w:rsid w:val="00242488"/>
    <w:rsid w:val="0024326F"/>
    <w:rsid w:val="00245C48"/>
    <w:rsid w:val="002476A4"/>
    <w:rsid w:val="00250D78"/>
    <w:rsid w:val="00250F7C"/>
    <w:rsid w:val="002542A7"/>
    <w:rsid w:val="00257EEF"/>
    <w:rsid w:val="002631A8"/>
    <w:rsid w:val="00263612"/>
    <w:rsid w:val="00266D04"/>
    <w:rsid w:val="00272592"/>
    <w:rsid w:val="00277477"/>
    <w:rsid w:val="00280118"/>
    <w:rsid w:val="00280E73"/>
    <w:rsid w:val="0028562F"/>
    <w:rsid w:val="00291840"/>
    <w:rsid w:val="00292214"/>
    <w:rsid w:val="00292659"/>
    <w:rsid w:val="00295DCA"/>
    <w:rsid w:val="00295F46"/>
    <w:rsid w:val="002A00E3"/>
    <w:rsid w:val="002A0202"/>
    <w:rsid w:val="002A3132"/>
    <w:rsid w:val="002B2C31"/>
    <w:rsid w:val="002B6B82"/>
    <w:rsid w:val="002C0872"/>
    <w:rsid w:val="002C4F5E"/>
    <w:rsid w:val="002C54C0"/>
    <w:rsid w:val="002C5DE7"/>
    <w:rsid w:val="002C7014"/>
    <w:rsid w:val="002D0EA2"/>
    <w:rsid w:val="002D4488"/>
    <w:rsid w:val="002D6610"/>
    <w:rsid w:val="002D6DB4"/>
    <w:rsid w:val="002E01B7"/>
    <w:rsid w:val="002E1AD9"/>
    <w:rsid w:val="002E5404"/>
    <w:rsid w:val="002F02AF"/>
    <w:rsid w:val="002F3AA7"/>
    <w:rsid w:val="002F6F56"/>
    <w:rsid w:val="002F6F89"/>
    <w:rsid w:val="003009F4"/>
    <w:rsid w:val="003116D8"/>
    <w:rsid w:val="00312233"/>
    <w:rsid w:val="003153EE"/>
    <w:rsid w:val="00322EF1"/>
    <w:rsid w:val="00323E98"/>
    <w:rsid w:val="00332BC4"/>
    <w:rsid w:val="00332F1F"/>
    <w:rsid w:val="00345EF2"/>
    <w:rsid w:val="00346F53"/>
    <w:rsid w:val="00362E7B"/>
    <w:rsid w:val="003703A5"/>
    <w:rsid w:val="00370829"/>
    <w:rsid w:val="003728F4"/>
    <w:rsid w:val="003733C1"/>
    <w:rsid w:val="00374C56"/>
    <w:rsid w:val="003753C5"/>
    <w:rsid w:val="00375499"/>
    <w:rsid w:val="00376FCF"/>
    <w:rsid w:val="00377D04"/>
    <w:rsid w:val="00377D5E"/>
    <w:rsid w:val="00381AE3"/>
    <w:rsid w:val="00383C74"/>
    <w:rsid w:val="00385C6B"/>
    <w:rsid w:val="00385E1E"/>
    <w:rsid w:val="00386635"/>
    <w:rsid w:val="0038714A"/>
    <w:rsid w:val="0038776E"/>
    <w:rsid w:val="00390671"/>
    <w:rsid w:val="00396212"/>
    <w:rsid w:val="0039650F"/>
    <w:rsid w:val="003A0C16"/>
    <w:rsid w:val="003A1D1A"/>
    <w:rsid w:val="003A2E4F"/>
    <w:rsid w:val="003A3242"/>
    <w:rsid w:val="003A6C11"/>
    <w:rsid w:val="003B1A03"/>
    <w:rsid w:val="003B2226"/>
    <w:rsid w:val="003B29F5"/>
    <w:rsid w:val="003B5056"/>
    <w:rsid w:val="003B719F"/>
    <w:rsid w:val="003B755A"/>
    <w:rsid w:val="003C38CA"/>
    <w:rsid w:val="003C3FCC"/>
    <w:rsid w:val="003C5F7C"/>
    <w:rsid w:val="003C67AA"/>
    <w:rsid w:val="003C7D62"/>
    <w:rsid w:val="003D2C11"/>
    <w:rsid w:val="003D7CC9"/>
    <w:rsid w:val="003D7F5F"/>
    <w:rsid w:val="003E23F2"/>
    <w:rsid w:val="003E2FD3"/>
    <w:rsid w:val="003E3452"/>
    <w:rsid w:val="003E35F1"/>
    <w:rsid w:val="003F0154"/>
    <w:rsid w:val="003F3460"/>
    <w:rsid w:val="003F45DD"/>
    <w:rsid w:val="003F69C5"/>
    <w:rsid w:val="0041003A"/>
    <w:rsid w:val="0041036A"/>
    <w:rsid w:val="00410D41"/>
    <w:rsid w:val="004150C7"/>
    <w:rsid w:val="00417614"/>
    <w:rsid w:val="00420975"/>
    <w:rsid w:val="004215BB"/>
    <w:rsid w:val="0042178E"/>
    <w:rsid w:val="004240BF"/>
    <w:rsid w:val="00424557"/>
    <w:rsid w:val="00424A68"/>
    <w:rsid w:val="004250C7"/>
    <w:rsid w:val="00434D0F"/>
    <w:rsid w:val="00435EBA"/>
    <w:rsid w:val="0044009B"/>
    <w:rsid w:val="00442682"/>
    <w:rsid w:val="00442D37"/>
    <w:rsid w:val="004432E6"/>
    <w:rsid w:val="00452867"/>
    <w:rsid w:val="00452FCC"/>
    <w:rsid w:val="00457285"/>
    <w:rsid w:val="00457FAF"/>
    <w:rsid w:val="004600D9"/>
    <w:rsid w:val="00461AE7"/>
    <w:rsid w:val="00462557"/>
    <w:rsid w:val="0046544F"/>
    <w:rsid w:val="00472F68"/>
    <w:rsid w:val="00474D7F"/>
    <w:rsid w:val="00476085"/>
    <w:rsid w:val="0048192E"/>
    <w:rsid w:val="00487EE9"/>
    <w:rsid w:val="004914B6"/>
    <w:rsid w:val="004917C8"/>
    <w:rsid w:val="00495790"/>
    <w:rsid w:val="004A0369"/>
    <w:rsid w:val="004A2FF9"/>
    <w:rsid w:val="004A4D3D"/>
    <w:rsid w:val="004A7933"/>
    <w:rsid w:val="004A7FAC"/>
    <w:rsid w:val="004B018B"/>
    <w:rsid w:val="004B0AA5"/>
    <w:rsid w:val="004B1A66"/>
    <w:rsid w:val="004B2B00"/>
    <w:rsid w:val="004C0929"/>
    <w:rsid w:val="004C14F2"/>
    <w:rsid w:val="004D2EDC"/>
    <w:rsid w:val="004D4F8A"/>
    <w:rsid w:val="004D5F7B"/>
    <w:rsid w:val="004D62BD"/>
    <w:rsid w:val="004D7052"/>
    <w:rsid w:val="004F1455"/>
    <w:rsid w:val="004F1531"/>
    <w:rsid w:val="004F2121"/>
    <w:rsid w:val="00500447"/>
    <w:rsid w:val="005070E6"/>
    <w:rsid w:val="00515427"/>
    <w:rsid w:val="005172C3"/>
    <w:rsid w:val="005210C6"/>
    <w:rsid w:val="00521552"/>
    <w:rsid w:val="00524E2C"/>
    <w:rsid w:val="0053003B"/>
    <w:rsid w:val="0053583D"/>
    <w:rsid w:val="005374EE"/>
    <w:rsid w:val="005442EF"/>
    <w:rsid w:val="00547C00"/>
    <w:rsid w:val="0055385E"/>
    <w:rsid w:val="00554A30"/>
    <w:rsid w:val="005565EE"/>
    <w:rsid w:val="005675B3"/>
    <w:rsid w:val="00574C02"/>
    <w:rsid w:val="00575259"/>
    <w:rsid w:val="0057601E"/>
    <w:rsid w:val="005762C1"/>
    <w:rsid w:val="0057797E"/>
    <w:rsid w:val="0058283A"/>
    <w:rsid w:val="00584709"/>
    <w:rsid w:val="00585223"/>
    <w:rsid w:val="00585AA8"/>
    <w:rsid w:val="00595739"/>
    <w:rsid w:val="005958F8"/>
    <w:rsid w:val="00595F28"/>
    <w:rsid w:val="005962A4"/>
    <w:rsid w:val="005964E2"/>
    <w:rsid w:val="005A5831"/>
    <w:rsid w:val="005A6F16"/>
    <w:rsid w:val="005B0F7B"/>
    <w:rsid w:val="005B4B9A"/>
    <w:rsid w:val="005B619B"/>
    <w:rsid w:val="005B64E1"/>
    <w:rsid w:val="005C29DE"/>
    <w:rsid w:val="005C2CB0"/>
    <w:rsid w:val="005C79E6"/>
    <w:rsid w:val="005D24EB"/>
    <w:rsid w:val="005D485E"/>
    <w:rsid w:val="005D4EAF"/>
    <w:rsid w:val="005E1ECD"/>
    <w:rsid w:val="005E3614"/>
    <w:rsid w:val="005E59BC"/>
    <w:rsid w:val="005E65A1"/>
    <w:rsid w:val="005E7D4D"/>
    <w:rsid w:val="005F09BC"/>
    <w:rsid w:val="005F2171"/>
    <w:rsid w:val="00600B22"/>
    <w:rsid w:val="00602310"/>
    <w:rsid w:val="00605093"/>
    <w:rsid w:val="00611CF6"/>
    <w:rsid w:val="006135E4"/>
    <w:rsid w:val="00622B42"/>
    <w:rsid w:val="00630954"/>
    <w:rsid w:val="00630B79"/>
    <w:rsid w:val="00632066"/>
    <w:rsid w:val="006363E9"/>
    <w:rsid w:val="00636746"/>
    <w:rsid w:val="00642170"/>
    <w:rsid w:val="00643055"/>
    <w:rsid w:val="0064517E"/>
    <w:rsid w:val="00645E3E"/>
    <w:rsid w:val="006467F0"/>
    <w:rsid w:val="006528F8"/>
    <w:rsid w:val="00653400"/>
    <w:rsid w:val="00653B7E"/>
    <w:rsid w:val="006651C4"/>
    <w:rsid w:val="0066587A"/>
    <w:rsid w:val="006704CC"/>
    <w:rsid w:val="00671047"/>
    <w:rsid w:val="00671B39"/>
    <w:rsid w:val="00672A70"/>
    <w:rsid w:val="006816AC"/>
    <w:rsid w:val="00685659"/>
    <w:rsid w:val="00686F1C"/>
    <w:rsid w:val="006946BE"/>
    <w:rsid w:val="006B0DF5"/>
    <w:rsid w:val="006B14E6"/>
    <w:rsid w:val="006B3591"/>
    <w:rsid w:val="006B38F4"/>
    <w:rsid w:val="006B41B9"/>
    <w:rsid w:val="006B5143"/>
    <w:rsid w:val="006C20FF"/>
    <w:rsid w:val="006C329B"/>
    <w:rsid w:val="006C4BF6"/>
    <w:rsid w:val="006C6C98"/>
    <w:rsid w:val="006C70F9"/>
    <w:rsid w:val="006D0191"/>
    <w:rsid w:val="006D07D0"/>
    <w:rsid w:val="006D0BD4"/>
    <w:rsid w:val="006D6ED3"/>
    <w:rsid w:val="006E31EE"/>
    <w:rsid w:val="006E4165"/>
    <w:rsid w:val="006E4297"/>
    <w:rsid w:val="006E487F"/>
    <w:rsid w:val="006F0C37"/>
    <w:rsid w:val="006F116B"/>
    <w:rsid w:val="006F2D3F"/>
    <w:rsid w:val="006F4BA1"/>
    <w:rsid w:val="006F78F1"/>
    <w:rsid w:val="00700597"/>
    <w:rsid w:val="00706F4F"/>
    <w:rsid w:val="00710352"/>
    <w:rsid w:val="00712992"/>
    <w:rsid w:val="0071439D"/>
    <w:rsid w:val="00716298"/>
    <w:rsid w:val="00720A43"/>
    <w:rsid w:val="00734901"/>
    <w:rsid w:val="00736805"/>
    <w:rsid w:val="00736FCC"/>
    <w:rsid w:val="00746CF6"/>
    <w:rsid w:val="00747D03"/>
    <w:rsid w:val="00754494"/>
    <w:rsid w:val="0075782C"/>
    <w:rsid w:val="0076194C"/>
    <w:rsid w:val="007652F1"/>
    <w:rsid w:val="007669F9"/>
    <w:rsid w:val="007705B0"/>
    <w:rsid w:val="00770A86"/>
    <w:rsid w:val="0078297F"/>
    <w:rsid w:val="00785963"/>
    <w:rsid w:val="00792848"/>
    <w:rsid w:val="00793AF3"/>
    <w:rsid w:val="007A5A6C"/>
    <w:rsid w:val="007A7BF6"/>
    <w:rsid w:val="007B04B0"/>
    <w:rsid w:val="007B097F"/>
    <w:rsid w:val="007B0C1E"/>
    <w:rsid w:val="007B285A"/>
    <w:rsid w:val="007B64AF"/>
    <w:rsid w:val="007B6603"/>
    <w:rsid w:val="007B7C34"/>
    <w:rsid w:val="007C085E"/>
    <w:rsid w:val="007C241F"/>
    <w:rsid w:val="007C6B53"/>
    <w:rsid w:val="007C7809"/>
    <w:rsid w:val="007D2117"/>
    <w:rsid w:val="007D42CD"/>
    <w:rsid w:val="007D76B6"/>
    <w:rsid w:val="007E3307"/>
    <w:rsid w:val="007E5FAC"/>
    <w:rsid w:val="007F14AC"/>
    <w:rsid w:val="007F1DB7"/>
    <w:rsid w:val="007F26FF"/>
    <w:rsid w:val="007F55D3"/>
    <w:rsid w:val="0080156F"/>
    <w:rsid w:val="00805659"/>
    <w:rsid w:val="00807088"/>
    <w:rsid w:val="00812763"/>
    <w:rsid w:val="00816745"/>
    <w:rsid w:val="00816978"/>
    <w:rsid w:val="0082182D"/>
    <w:rsid w:val="0082277D"/>
    <w:rsid w:val="0082356B"/>
    <w:rsid w:val="008248D7"/>
    <w:rsid w:val="0082557D"/>
    <w:rsid w:val="00825745"/>
    <w:rsid w:val="00826148"/>
    <w:rsid w:val="008313D4"/>
    <w:rsid w:val="008332D6"/>
    <w:rsid w:val="008521F6"/>
    <w:rsid w:val="0086527F"/>
    <w:rsid w:val="008678A7"/>
    <w:rsid w:val="00871C94"/>
    <w:rsid w:val="00873721"/>
    <w:rsid w:val="00873DBE"/>
    <w:rsid w:val="00874157"/>
    <w:rsid w:val="008764DE"/>
    <w:rsid w:val="00876696"/>
    <w:rsid w:val="00876B5C"/>
    <w:rsid w:val="00877AD0"/>
    <w:rsid w:val="008829AC"/>
    <w:rsid w:val="00890111"/>
    <w:rsid w:val="00890D41"/>
    <w:rsid w:val="00892CF2"/>
    <w:rsid w:val="00894AEA"/>
    <w:rsid w:val="00895A58"/>
    <w:rsid w:val="0089613F"/>
    <w:rsid w:val="008975B8"/>
    <w:rsid w:val="0089787D"/>
    <w:rsid w:val="00897DB8"/>
    <w:rsid w:val="008A10F4"/>
    <w:rsid w:val="008A4840"/>
    <w:rsid w:val="008A58DD"/>
    <w:rsid w:val="008B119C"/>
    <w:rsid w:val="008B2000"/>
    <w:rsid w:val="008B2F60"/>
    <w:rsid w:val="008B5100"/>
    <w:rsid w:val="008C03B3"/>
    <w:rsid w:val="008C0A67"/>
    <w:rsid w:val="008C14D6"/>
    <w:rsid w:val="008C1FED"/>
    <w:rsid w:val="008C47CC"/>
    <w:rsid w:val="008C7692"/>
    <w:rsid w:val="008D00EA"/>
    <w:rsid w:val="008D17D4"/>
    <w:rsid w:val="008D4B92"/>
    <w:rsid w:val="008E1D2C"/>
    <w:rsid w:val="008E46DE"/>
    <w:rsid w:val="008E4A1C"/>
    <w:rsid w:val="008E6677"/>
    <w:rsid w:val="008F032C"/>
    <w:rsid w:val="008F41C0"/>
    <w:rsid w:val="008F542C"/>
    <w:rsid w:val="008F5F95"/>
    <w:rsid w:val="008F6D33"/>
    <w:rsid w:val="0090068F"/>
    <w:rsid w:val="00904D47"/>
    <w:rsid w:val="00907D9D"/>
    <w:rsid w:val="00910163"/>
    <w:rsid w:val="00911BC1"/>
    <w:rsid w:val="00913334"/>
    <w:rsid w:val="0091422A"/>
    <w:rsid w:val="00926356"/>
    <w:rsid w:val="00927A2A"/>
    <w:rsid w:val="0093510B"/>
    <w:rsid w:val="00936823"/>
    <w:rsid w:val="009464E1"/>
    <w:rsid w:val="009516CD"/>
    <w:rsid w:val="009532C9"/>
    <w:rsid w:val="0096282F"/>
    <w:rsid w:val="009641AD"/>
    <w:rsid w:val="009671C1"/>
    <w:rsid w:val="0097027D"/>
    <w:rsid w:val="00970C92"/>
    <w:rsid w:val="00974DF5"/>
    <w:rsid w:val="00975729"/>
    <w:rsid w:val="00975A5F"/>
    <w:rsid w:val="009846CF"/>
    <w:rsid w:val="009870EE"/>
    <w:rsid w:val="0098788E"/>
    <w:rsid w:val="0099145C"/>
    <w:rsid w:val="009943D7"/>
    <w:rsid w:val="00995EAD"/>
    <w:rsid w:val="00996858"/>
    <w:rsid w:val="00996D19"/>
    <w:rsid w:val="009978E0"/>
    <w:rsid w:val="009A027F"/>
    <w:rsid w:val="009A0D51"/>
    <w:rsid w:val="009A2EC8"/>
    <w:rsid w:val="009A5BA6"/>
    <w:rsid w:val="009C1E42"/>
    <w:rsid w:val="009C5BDB"/>
    <w:rsid w:val="009D64D0"/>
    <w:rsid w:val="009D6A6E"/>
    <w:rsid w:val="009D6C78"/>
    <w:rsid w:val="009D7F66"/>
    <w:rsid w:val="009E2BD2"/>
    <w:rsid w:val="009E30C4"/>
    <w:rsid w:val="009F07C4"/>
    <w:rsid w:val="00A03D8F"/>
    <w:rsid w:val="00A10F5D"/>
    <w:rsid w:val="00A11B85"/>
    <w:rsid w:val="00A2151A"/>
    <w:rsid w:val="00A25661"/>
    <w:rsid w:val="00A259B2"/>
    <w:rsid w:val="00A26423"/>
    <w:rsid w:val="00A321F9"/>
    <w:rsid w:val="00A325F4"/>
    <w:rsid w:val="00A34554"/>
    <w:rsid w:val="00A37C5D"/>
    <w:rsid w:val="00A40F2F"/>
    <w:rsid w:val="00A47EF7"/>
    <w:rsid w:val="00A522E7"/>
    <w:rsid w:val="00A52E95"/>
    <w:rsid w:val="00A56BB3"/>
    <w:rsid w:val="00A641EA"/>
    <w:rsid w:val="00A6520A"/>
    <w:rsid w:val="00A6568A"/>
    <w:rsid w:val="00A716EB"/>
    <w:rsid w:val="00A72DEA"/>
    <w:rsid w:val="00A7516B"/>
    <w:rsid w:val="00A760C6"/>
    <w:rsid w:val="00A77A71"/>
    <w:rsid w:val="00A813DD"/>
    <w:rsid w:val="00A90597"/>
    <w:rsid w:val="00A90761"/>
    <w:rsid w:val="00A923FA"/>
    <w:rsid w:val="00A93134"/>
    <w:rsid w:val="00A9660F"/>
    <w:rsid w:val="00AA0D68"/>
    <w:rsid w:val="00AB0373"/>
    <w:rsid w:val="00AB0C55"/>
    <w:rsid w:val="00AB0F58"/>
    <w:rsid w:val="00AB114C"/>
    <w:rsid w:val="00AB1D9D"/>
    <w:rsid w:val="00AB4C40"/>
    <w:rsid w:val="00AC6652"/>
    <w:rsid w:val="00AC71F0"/>
    <w:rsid w:val="00AC79A6"/>
    <w:rsid w:val="00AD4121"/>
    <w:rsid w:val="00AD448B"/>
    <w:rsid w:val="00AE7092"/>
    <w:rsid w:val="00AF2564"/>
    <w:rsid w:val="00AF2F30"/>
    <w:rsid w:val="00AF6F41"/>
    <w:rsid w:val="00B017B2"/>
    <w:rsid w:val="00B01A6E"/>
    <w:rsid w:val="00B0529E"/>
    <w:rsid w:val="00B059E8"/>
    <w:rsid w:val="00B10D66"/>
    <w:rsid w:val="00B11E1D"/>
    <w:rsid w:val="00B133F4"/>
    <w:rsid w:val="00B1350D"/>
    <w:rsid w:val="00B17CE9"/>
    <w:rsid w:val="00B2399D"/>
    <w:rsid w:val="00B249CE"/>
    <w:rsid w:val="00B24BC5"/>
    <w:rsid w:val="00B261E2"/>
    <w:rsid w:val="00B26B6A"/>
    <w:rsid w:val="00B31894"/>
    <w:rsid w:val="00B406DC"/>
    <w:rsid w:val="00B40B74"/>
    <w:rsid w:val="00B41627"/>
    <w:rsid w:val="00B476D6"/>
    <w:rsid w:val="00B50288"/>
    <w:rsid w:val="00B50A0E"/>
    <w:rsid w:val="00B61918"/>
    <w:rsid w:val="00B6358F"/>
    <w:rsid w:val="00B67853"/>
    <w:rsid w:val="00B67BE5"/>
    <w:rsid w:val="00B71B82"/>
    <w:rsid w:val="00B72005"/>
    <w:rsid w:val="00B723C6"/>
    <w:rsid w:val="00B724C0"/>
    <w:rsid w:val="00B73DBF"/>
    <w:rsid w:val="00B813E8"/>
    <w:rsid w:val="00B82C26"/>
    <w:rsid w:val="00B845A4"/>
    <w:rsid w:val="00B84FC5"/>
    <w:rsid w:val="00B86C1E"/>
    <w:rsid w:val="00B903B4"/>
    <w:rsid w:val="00B9153F"/>
    <w:rsid w:val="00B94DBF"/>
    <w:rsid w:val="00B94EBF"/>
    <w:rsid w:val="00BB1FDA"/>
    <w:rsid w:val="00BB2032"/>
    <w:rsid w:val="00BB2879"/>
    <w:rsid w:val="00BB3714"/>
    <w:rsid w:val="00BC1510"/>
    <w:rsid w:val="00BC19AD"/>
    <w:rsid w:val="00BC62F0"/>
    <w:rsid w:val="00BD1C41"/>
    <w:rsid w:val="00BD1FDD"/>
    <w:rsid w:val="00BD61B8"/>
    <w:rsid w:val="00BE3F35"/>
    <w:rsid w:val="00BE47BD"/>
    <w:rsid w:val="00BE4DF3"/>
    <w:rsid w:val="00BE5E93"/>
    <w:rsid w:val="00BF7E77"/>
    <w:rsid w:val="00C02068"/>
    <w:rsid w:val="00C03BA1"/>
    <w:rsid w:val="00C051E7"/>
    <w:rsid w:val="00C0535F"/>
    <w:rsid w:val="00C0751A"/>
    <w:rsid w:val="00C11203"/>
    <w:rsid w:val="00C12DF4"/>
    <w:rsid w:val="00C15463"/>
    <w:rsid w:val="00C2275B"/>
    <w:rsid w:val="00C22DF1"/>
    <w:rsid w:val="00C25BB1"/>
    <w:rsid w:val="00C25E6F"/>
    <w:rsid w:val="00C32258"/>
    <w:rsid w:val="00C332EC"/>
    <w:rsid w:val="00C33314"/>
    <w:rsid w:val="00C3351D"/>
    <w:rsid w:val="00C33C59"/>
    <w:rsid w:val="00C35641"/>
    <w:rsid w:val="00C5495C"/>
    <w:rsid w:val="00C608D2"/>
    <w:rsid w:val="00C610E6"/>
    <w:rsid w:val="00C63A09"/>
    <w:rsid w:val="00C7125C"/>
    <w:rsid w:val="00C71AE2"/>
    <w:rsid w:val="00C73DB0"/>
    <w:rsid w:val="00C744BD"/>
    <w:rsid w:val="00C7591C"/>
    <w:rsid w:val="00C763A0"/>
    <w:rsid w:val="00C773EE"/>
    <w:rsid w:val="00C77EA9"/>
    <w:rsid w:val="00C83ABE"/>
    <w:rsid w:val="00C8627C"/>
    <w:rsid w:val="00C86360"/>
    <w:rsid w:val="00C86AA3"/>
    <w:rsid w:val="00C87C8D"/>
    <w:rsid w:val="00C979AD"/>
    <w:rsid w:val="00CA0C79"/>
    <w:rsid w:val="00CA56A7"/>
    <w:rsid w:val="00CB20C2"/>
    <w:rsid w:val="00CB3619"/>
    <w:rsid w:val="00CB4810"/>
    <w:rsid w:val="00CB636E"/>
    <w:rsid w:val="00CB789B"/>
    <w:rsid w:val="00CB7C91"/>
    <w:rsid w:val="00CC532E"/>
    <w:rsid w:val="00CD1213"/>
    <w:rsid w:val="00CD312D"/>
    <w:rsid w:val="00CD3CC2"/>
    <w:rsid w:val="00CD6603"/>
    <w:rsid w:val="00CD6EAB"/>
    <w:rsid w:val="00CE07C5"/>
    <w:rsid w:val="00CE3271"/>
    <w:rsid w:val="00CF1996"/>
    <w:rsid w:val="00CF25B2"/>
    <w:rsid w:val="00CF350B"/>
    <w:rsid w:val="00CF68D7"/>
    <w:rsid w:val="00D0351E"/>
    <w:rsid w:val="00D06E24"/>
    <w:rsid w:val="00D0706C"/>
    <w:rsid w:val="00D07995"/>
    <w:rsid w:val="00D13F70"/>
    <w:rsid w:val="00D15479"/>
    <w:rsid w:val="00D201EE"/>
    <w:rsid w:val="00D20B75"/>
    <w:rsid w:val="00D25890"/>
    <w:rsid w:val="00D25E48"/>
    <w:rsid w:val="00D26AE1"/>
    <w:rsid w:val="00D3403E"/>
    <w:rsid w:val="00D4343E"/>
    <w:rsid w:val="00D43B01"/>
    <w:rsid w:val="00D44CCD"/>
    <w:rsid w:val="00D451A6"/>
    <w:rsid w:val="00D47286"/>
    <w:rsid w:val="00D50A42"/>
    <w:rsid w:val="00D51093"/>
    <w:rsid w:val="00D55E3E"/>
    <w:rsid w:val="00D66D7B"/>
    <w:rsid w:val="00D673C1"/>
    <w:rsid w:val="00D675DD"/>
    <w:rsid w:val="00D70BE5"/>
    <w:rsid w:val="00D71C0D"/>
    <w:rsid w:val="00D830FB"/>
    <w:rsid w:val="00D86996"/>
    <w:rsid w:val="00D90625"/>
    <w:rsid w:val="00D91D68"/>
    <w:rsid w:val="00D921FB"/>
    <w:rsid w:val="00D976A6"/>
    <w:rsid w:val="00DA3C5A"/>
    <w:rsid w:val="00DA6A0C"/>
    <w:rsid w:val="00DA72E8"/>
    <w:rsid w:val="00DA743C"/>
    <w:rsid w:val="00DA7C27"/>
    <w:rsid w:val="00DA7E9C"/>
    <w:rsid w:val="00DB33EC"/>
    <w:rsid w:val="00DC38B1"/>
    <w:rsid w:val="00DC3FCF"/>
    <w:rsid w:val="00DC578D"/>
    <w:rsid w:val="00DC7345"/>
    <w:rsid w:val="00DD375F"/>
    <w:rsid w:val="00DD485E"/>
    <w:rsid w:val="00DD667D"/>
    <w:rsid w:val="00DE4BD0"/>
    <w:rsid w:val="00DE655D"/>
    <w:rsid w:val="00DE7757"/>
    <w:rsid w:val="00DE7D88"/>
    <w:rsid w:val="00DF1A32"/>
    <w:rsid w:val="00E06102"/>
    <w:rsid w:val="00E13C72"/>
    <w:rsid w:val="00E2067B"/>
    <w:rsid w:val="00E216FD"/>
    <w:rsid w:val="00E22BEF"/>
    <w:rsid w:val="00E241A1"/>
    <w:rsid w:val="00E270D8"/>
    <w:rsid w:val="00E30D42"/>
    <w:rsid w:val="00E32EDC"/>
    <w:rsid w:val="00E34B91"/>
    <w:rsid w:val="00E35810"/>
    <w:rsid w:val="00E360DB"/>
    <w:rsid w:val="00E37F07"/>
    <w:rsid w:val="00E4537A"/>
    <w:rsid w:val="00E45945"/>
    <w:rsid w:val="00E47D03"/>
    <w:rsid w:val="00E51C88"/>
    <w:rsid w:val="00E523D9"/>
    <w:rsid w:val="00E527E3"/>
    <w:rsid w:val="00E54300"/>
    <w:rsid w:val="00E60837"/>
    <w:rsid w:val="00E618B0"/>
    <w:rsid w:val="00E675FC"/>
    <w:rsid w:val="00E72276"/>
    <w:rsid w:val="00E91D22"/>
    <w:rsid w:val="00E93730"/>
    <w:rsid w:val="00EA2F07"/>
    <w:rsid w:val="00EB23CA"/>
    <w:rsid w:val="00EB2EA0"/>
    <w:rsid w:val="00EB3935"/>
    <w:rsid w:val="00EB4832"/>
    <w:rsid w:val="00EC0A43"/>
    <w:rsid w:val="00EC5861"/>
    <w:rsid w:val="00EC709E"/>
    <w:rsid w:val="00EC7417"/>
    <w:rsid w:val="00ED0BAC"/>
    <w:rsid w:val="00ED1B57"/>
    <w:rsid w:val="00ED3E57"/>
    <w:rsid w:val="00ED5871"/>
    <w:rsid w:val="00EE071C"/>
    <w:rsid w:val="00EE20AE"/>
    <w:rsid w:val="00EE2578"/>
    <w:rsid w:val="00EE44FA"/>
    <w:rsid w:val="00EF1EC7"/>
    <w:rsid w:val="00EF5765"/>
    <w:rsid w:val="00F11F35"/>
    <w:rsid w:val="00F132D2"/>
    <w:rsid w:val="00F13712"/>
    <w:rsid w:val="00F17198"/>
    <w:rsid w:val="00F21162"/>
    <w:rsid w:val="00F212F9"/>
    <w:rsid w:val="00F2657E"/>
    <w:rsid w:val="00F31652"/>
    <w:rsid w:val="00F32E5E"/>
    <w:rsid w:val="00F363DC"/>
    <w:rsid w:val="00F40E38"/>
    <w:rsid w:val="00F43B15"/>
    <w:rsid w:val="00F54995"/>
    <w:rsid w:val="00F61774"/>
    <w:rsid w:val="00F71137"/>
    <w:rsid w:val="00F72F69"/>
    <w:rsid w:val="00F76DC8"/>
    <w:rsid w:val="00F83D46"/>
    <w:rsid w:val="00F83DBB"/>
    <w:rsid w:val="00F8405E"/>
    <w:rsid w:val="00F86DFB"/>
    <w:rsid w:val="00F9307D"/>
    <w:rsid w:val="00F9703B"/>
    <w:rsid w:val="00FA35AA"/>
    <w:rsid w:val="00FB0CA1"/>
    <w:rsid w:val="00FB7106"/>
    <w:rsid w:val="00FC2413"/>
    <w:rsid w:val="00FC51B8"/>
    <w:rsid w:val="00FD34DF"/>
    <w:rsid w:val="00FE3D76"/>
    <w:rsid w:val="00FE7CBC"/>
    <w:rsid w:val="00FF02D4"/>
    <w:rsid w:val="00FF060C"/>
    <w:rsid w:val="00FF0E55"/>
    <w:rsid w:val="00FF4938"/>
    <w:rsid w:val="00FF5503"/>
    <w:rsid w:val="00FF5F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F421B"/>
  <w15:docId w15:val="{6384044D-65AC-45B2-9C5D-992D5D56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0B4C76"/>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4250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4250C7"/>
    <w:pPr>
      <w:keepNext/>
      <w:keepLines/>
      <w:spacing w:before="260" w:after="260" w:line="416" w:lineRule="auto"/>
      <w:outlineLvl w:val="2"/>
    </w:pPr>
    <w:rPr>
      <w:b/>
      <w:bCs/>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AB11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AB114C"/>
    <w:rPr>
      <w:sz w:val="18"/>
      <w:szCs w:val="18"/>
    </w:rPr>
  </w:style>
  <w:style w:type="paragraph" w:styleId="a8">
    <w:name w:val="footer"/>
    <w:basedOn w:val="a2"/>
    <w:link w:val="a9"/>
    <w:uiPriority w:val="99"/>
    <w:unhideWhenUsed/>
    <w:rsid w:val="00AB114C"/>
    <w:pPr>
      <w:tabs>
        <w:tab w:val="center" w:pos="4153"/>
        <w:tab w:val="right" w:pos="8306"/>
      </w:tabs>
      <w:snapToGrid w:val="0"/>
      <w:jc w:val="left"/>
    </w:pPr>
    <w:rPr>
      <w:sz w:val="18"/>
      <w:szCs w:val="18"/>
    </w:rPr>
  </w:style>
  <w:style w:type="character" w:customStyle="1" w:styleId="a9">
    <w:name w:val="页脚 字符"/>
    <w:basedOn w:val="a3"/>
    <w:link w:val="a8"/>
    <w:uiPriority w:val="99"/>
    <w:rsid w:val="00AB114C"/>
    <w:rPr>
      <w:sz w:val="18"/>
      <w:szCs w:val="18"/>
    </w:rPr>
  </w:style>
  <w:style w:type="paragraph" w:customStyle="1" w:styleId="aa">
    <w:name w:val="论文正文"/>
    <w:basedOn w:val="a2"/>
    <w:link w:val="ab"/>
    <w:qFormat/>
    <w:rsid w:val="0096282F"/>
    <w:pPr>
      <w:spacing w:line="360" w:lineRule="auto"/>
      <w:ind w:firstLineChars="200" w:firstLine="200"/>
    </w:pPr>
    <w:rPr>
      <w:rFonts w:eastAsia="宋体"/>
      <w:sz w:val="24"/>
    </w:rPr>
  </w:style>
  <w:style w:type="paragraph" w:customStyle="1" w:styleId="a">
    <w:name w:val="一级标题"/>
    <w:basedOn w:val="1"/>
    <w:link w:val="ac"/>
    <w:qFormat/>
    <w:rsid w:val="000B4C76"/>
    <w:pPr>
      <w:numPr>
        <w:numId w:val="1"/>
      </w:numPr>
      <w:spacing w:beforeLines="100" w:before="100" w:afterLines="100" w:after="100" w:line="360" w:lineRule="auto"/>
      <w:ind w:left="0" w:firstLine="0"/>
      <w:jc w:val="left"/>
    </w:pPr>
    <w:rPr>
      <w:rFonts w:eastAsia="黑体"/>
      <w:b w:val="0"/>
      <w:sz w:val="28"/>
    </w:rPr>
  </w:style>
  <w:style w:type="character" w:customStyle="1" w:styleId="ab">
    <w:name w:val="论文正文 字符"/>
    <w:basedOn w:val="a3"/>
    <w:link w:val="aa"/>
    <w:rsid w:val="0096282F"/>
    <w:rPr>
      <w:rFonts w:eastAsia="宋体"/>
      <w:sz w:val="24"/>
    </w:rPr>
  </w:style>
  <w:style w:type="paragraph" w:customStyle="1" w:styleId="a0">
    <w:name w:val="二级标题"/>
    <w:basedOn w:val="2"/>
    <w:link w:val="ad"/>
    <w:qFormat/>
    <w:rsid w:val="004250C7"/>
    <w:pPr>
      <w:numPr>
        <w:ilvl w:val="1"/>
        <w:numId w:val="1"/>
      </w:numPr>
      <w:spacing w:before="0" w:after="0" w:line="360" w:lineRule="auto"/>
      <w:ind w:left="0" w:firstLine="0"/>
      <w:jc w:val="left"/>
    </w:pPr>
    <w:rPr>
      <w:rFonts w:eastAsia="黑体"/>
      <w:b w:val="0"/>
      <w:sz w:val="24"/>
    </w:rPr>
  </w:style>
  <w:style w:type="character" w:customStyle="1" w:styleId="ac">
    <w:name w:val="一级标题 字符"/>
    <w:basedOn w:val="ab"/>
    <w:link w:val="a"/>
    <w:rsid w:val="000B4C76"/>
    <w:rPr>
      <w:rFonts w:eastAsia="黑体"/>
      <w:bCs/>
      <w:kern w:val="44"/>
      <w:sz w:val="28"/>
      <w:szCs w:val="44"/>
    </w:rPr>
  </w:style>
  <w:style w:type="paragraph" w:customStyle="1" w:styleId="a1">
    <w:name w:val="三级标题"/>
    <w:basedOn w:val="3"/>
    <w:link w:val="ae"/>
    <w:qFormat/>
    <w:rsid w:val="000B4C76"/>
    <w:pPr>
      <w:numPr>
        <w:ilvl w:val="2"/>
        <w:numId w:val="1"/>
      </w:numPr>
      <w:spacing w:before="0" w:after="0" w:line="360" w:lineRule="auto"/>
      <w:ind w:left="0" w:firstLine="0"/>
    </w:pPr>
    <w:rPr>
      <w:rFonts w:eastAsia="黑体"/>
      <w:b w:val="0"/>
      <w:sz w:val="24"/>
    </w:rPr>
  </w:style>
  <w:style w:type="character" w:customStyle="1" w:styleId="ad">
    <w:name w:val="二级标题 字符"/>
    <w:basedOn w:val="ac"/>
    <w:link w:val="a0"/>
    <w:rsid w:val="004250C7"/>
    <w:rPr>
      <w:rFonts w:asciiTheme="majorHAnsi" w:eastAsia="黑体" w:hAnsiTheme="majorHAnsi" w:cstheme="majorBidi"/>
      <w:bCs w:val="0"/>
      <w:kern w:val="44"/>
      <w:sz w:val="24"/>
      <w:szCs w:val="32"/>
    </w:rPr>
  </w:style>
  <w:style w:type="paragraph" w:customStyle="1" w:styleId="af">
    <w:name w:val="论文题目"/>
    <w:link w:val="af0"/>
    <w:qFormat/>
    <w:rsid w:val="00323E98"/>
    <w:pPr>
      <w:jc w:val="center"/>
    </w:pPr>
    <w:rPr>
      <w:rFonts w:eastAsia="黑体"/>
      <w:sz w:val="36"/>
    </w:rPr>
  </w:style>
  <w:style w:type="character" w:customStyle="1" w:styleId="ae">
    <w:name w:val="三级标题 字符"/>
    <w:basedOn w:val="ad"/>
    <w:link w:val="a1"/>
    <w:rsid w:val="000B4C76"/>
    <w:rPr>
      <w:rFonts w:asciiTheme="majorHAnsi" w:eastAsia="黑体" w:hAnsiTheme="majorHAnsi" w:cstheme="majorBidi"/>
      <w:bCs w:val="0"/>
      <w:kern w:val="44"/>
      <w:sz w:val="24"/>
      <w:szCs w:val="32"/>
    </w:rPr>
  </w:style>
  <w:style w:type="paragraph" w:customStyle="1" w:styleId="af1">
    <w:name w:val="中文摘要内容"/>
    <w:basedOn w:val="af"/>
    <w:link w:val="af2"/>
    <w:qFormat/>
    <w:rsid w:val="0096282F"/>
    <w:pPr>
      <w:ind w:firstLine="200"/>
      <w:jc w:val="both"/>
    </w:pPr>
    <w:rPr>
      <w:rFonts w:eastAsia="宋体"/>
      <w:sz w:val="24"/>
    </w:rPr>
  </w:style>
  <w:style w:type="character" w:customStyle="1" w:styleId="af0">
    <w:name w:val="论文题目 字符"/>
    <w:basedOn w:val="ae"/>
    <w:link w:val="af"/>
    <w:rsid w:val="00323E98"/>
    <w:rPr>
      <w:rFonts w:asciiTheme="majorHAnsi" w:eastAsia="黑体" w:hAnsiTheme="majorHAnsi" w:cstheme="majorBidi"/>
      <w:bCs w:val="0"/>
      <w:kern w:val="44"/>
      <w:sz w:val="36"/>
      <w:szCs w:val="32"/>
    </w:rPr>
  </w:style>
  <w:style w:type="paragraph" w:customStyle="1" w:styleId="af3">
    <w:name w:val="英文摘要内容"/>
    <w:basedOn w:val="af1"/>
    <w:link w:val="af4"/>
    <w:qFormat/>
    <w:rsid w:val="0096282F"/>
    <w:rPr>
      <w:rFonts w:eastAsia="Times New Roman"/>
    </w:rPr>
  </w:style>
  <w:style w:type="character" w:customStyle="1" w:styleId="af2">
    <w:name w:val="中文摘要内容 字符"/>
    <w:basedOn w:val="af0"/>
    <w:link w:val="af1"/>
    <w:rsid w:val="0096282F"/>
    <w:rPr>
      <w:rFonts w:asciiTheme="majorHAnsi" w:eastAsia="宋体" w:hAnsiTheme="majorHAnsi" w:cstheme="majorBidi"/>
      <w:bCs w:val="0"/>
      <w:kern w:val="44"/>
      <w:sz w:val="24"/>
      <w:szCs w:val="32"/>
    </w:rPr>
  </w:style>
  <w:style w:type="paragraph" w:styleId="af5">
    <w:name w:val="Title"/>
    <w:basedOn w:val="a2"/>
    <w:next w:val="a2"/>
    <w:link w:val="af6"/>
    <w:uiPriority w:val="10"/>
    <w:qFormat/>
    <w:rsid w:val="00AB114C"/>
    <w:pPr>
      <w:spacing w:before="240" w:after="60"/>
      <w:jc w:val="center"/>
      <w:outlineLvl w:val="0"/>
    </w:pPr>
    <w:rPr>
      <w:rFonts w:asciiTheme="majorHAnsi" w:eastAsiaTheme="majorEastAsia" w:hAnsiTheme="majorHAnsi" w:cstheme="majorBidi"/>
      <w:b/>
      <w:bCs/>
      <w:sz w:val="32"/>
      <w:szCs w:val="32"/>
    </w:rPr>
  </w:style>
  <w:style w:type="character" w:customStyle="1" w:styleId="af4">
    <w:name w:val="英文摘要内容 字符"/>
    <w:basedOn w:val="af2"/>
    <w:link w:val="af3"/>
    <w:rsid w:val="0096282F"/>
    <w:rPr>
      <w:rFonts w:asciiTheme="majorHAnsi" w:eastAsia="Times New Roman" w:hAnsiTheme="majorHAnsi" w:cstheme="majorBidi"/>
      <w:bCs w:val="0"/>
      <w:kern w:val="44"/>
      <w:sz w:val="24"/>
      <w:szCs w:val="32"/>
    </w:rPr>
  </w:style>
  <w:style w:type="character" w:customStyle="1" w:styleId="af6">
    <w:name w:val="标题 字符"/>
    <w:basedOn w:val="a3"/>
    <w:link w:val="af5"/>
    <w:uiPriority w:val="10"/>
    <w:rsid w:val="00AB114C"/>
    <w:rPr>
      <w:rFonts w:asciiTheme="majorHAnsi" w:eastAsiaTheme="majorEastAsia" w:hAnsiTheme="majorHAnsi" w:cstheme="majorBidi"/>
      <w:b/>
      <w:bCs/>
      <w:sz w:val="32"/>
      <w:szCs w:val="32"/>
    </w:rPr>
  </w:style>
  <w:style w:type="paragraph" w:customStyle="1" w:styleId="af7">
    <w:name w:val="关键词"/>
    <w:link w:val="af8"/>
    <w:qFormat/>
    <w:rsid w:val="00323E98"/>
    <w:rPr>
      <w:rFonts w:eastAsia="黑体"/>
      <w:sz w:val="28"/>
    </w:rPr>
  </w:style>
  <w:style w:type="paragraph" w:customStyle="1" w:styleId="keywords">
    <w:name w:val="keywords"/>
    <w:link w:val="keywords0"/>
    <w:qFormat/>
    <w:rsid w:val="00323E98"/>
    <w:rPr>
      <w:rFonts w:eastAsia="Times New Roman"/>
      <w:b/>
      <w:sz w:val="28"/>
    </w:rPr>
  </w:style>
  <w:style w:type="character" w:customStyle="1" w:styleId="af8">
    <w:name w:val="关键词 字符"/>
    <w:basedOn w:val="ac"/>
    <w:link w:val="af7"/>
    <w:rsid w:val="00323E98"/>
    <w:rPr>
      <w:rFonts w:eastAsia="黑体"/>
      <w:bCs/>
      <w:kern w:val="44"/>
      <w:sz w:val="28"/>
      <w:szCs w:val="44"/>
    </w:rPr>
  </w:style>
  <w:style w:type="table" w:styleId="af9">
    <w:name w:val="Table Grid"/>
    <w:basedOn w:val="a4"/>
    <w:uiPriority w:val="39"/>
    <w:rsid w:val="00A76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s0">
    <w:name w:val="keywords 字符"/>
    <w:basedOn w:val="af8"/>
    <w:link w:val="keywords"/>
    <w:rsid w:val="00323E98"/>
    <w:rPr>
      <w:rFonts w:eastAsia="Times New Roman"/>
      <w:b/>
      <w:bCs/>
      <w:kern w:val="44"/>
      <w:sz w:val="28"/>
      <w:szCs w:val="44"/>
    </w:rPr>
  </w:style>
  <w:style w:type="paragraph" w:styleId="afa">
    <w:name w:val="caption"/>
    <w:basedOn w:val="a2"/>
    <w:next w:val="a2"/>
    <w:uiPriority w:val="35"/>
    <w:unhideWhenUsed/>
    <w:qFormat/>
    <w:rsid w:val="00A760C6"/>
    <w:rPr>
      <w:rFonts w:asciiTheme="majorHAnsi" w:eastAsia="黑体" w:hAnsiTheme="majorHAnsi" w:cstheme="majorBidi"/>
      <w:sz w:val="20"/>
      <w:szCs w:val="20"/>
    </w:rPr>
  </w:style>
  <w:style w:type="paragraph" w:styleId="afb">
    <w:name w:val="table of figures"/>
    <w:basedOn w:val="a2"/>
    <w:next w:val="a2"/>
    <w:uiPriority w:val="99"/>
    <w:unhideWhenUsed/>
    <w:rsid w:val="00C86AA3"/>
    <w:pPr>
      <w:ind w:left="420" w:hanging="420"/>
      <w:jc w:val="left"/>
    </w:pPr>
    <w:rPr>
      <w:rFonts w:eastAsiaTheme="minorHAnsi"/>
      <w:smallCaps/>
      <w:sz w:val="20"/>
      <w:szCs w:val="20"/>
    </w:rPr>
  </w:style>
  <w:style w:type="character" w:styleId="afc">
    <w:name w:val="Hyperlink"/>
    <w:basedOn w:val="a3"/>
    <w:uiPriority w:val="99"/>
    <w:unhideWhenUsed/>
    <w:rsid w:val="00C86AA3"/>
    <w:rPr>
      <w:color w:val="0563C1" w:themeColor="hyperlink"/>
      <w:u w:val="single"/>
    </w:rPr>
  </w:style>
  <w:style w:type="paragraph" w:styleId="TOC1">
    <w:name w:val="toc 1"/>
    <w:basedOn w:val="a2"/>
    <w:next w:val="a2"/>
    <w:link w:val="TOC10"/>
    <w:autoRedefine/>
    <w:uiPriority w:val="39"/>
    <w:unhideWhenUsed/>
    <w:rsid w:val="00975A5F"/>
    <w:pPr>
      <w:tabs>
        <w:tab w:val="right" w:leader="middleDot" w:pos="9060"/>
      </w:tabs>
      <w:jc w:val="left"/>
    </w:pPr>
    <w:rPr>
      <w:rFonts w:asciiTheme="majorHAnsi" w:eastAsiaTheme="majorHAnsi"/>
      <w:b/>
      <w:bCs/>
      <w:caps/>
      <w:sz w:val="24"/>
      <w:szCs w:val="24"/>
    </w:rPr>
  </w:style>
  <w:style w:type="paragraph" w:styleId="TOC2">
    <w:name w:val="toc 2"/>
    <w:basedOn w:val="a2"/>
    <w:next w:val="a2"/>
    <w:autoRedefine/>
    <w:uiPriority w:val="39"/>
    <w:unhideWhenUsed/>
    <w:rsid w:val="004250C7"/>
    <w:pPr>
      <w:spacing w:before="240"/>
      <w:jc w:val="left"/>
    </w:pPr>
    <w:rPr>
      <w:rFonts w:eastAsiaTheme="minorHAnsi"/>
      <w:b/>
      <w:bCs/>
      <w:sz w:val="20"/>
      <w:szCs w:val="20"/>
    </w:rPr>
  </w:style>
  <w:style w:type="paragraph" w:styleId="TOC3">
    <w:name w:val="toc 3"/>
    <w:basedOn w:val="a2"/>
    <w:next w:val="a2"/>
    <w:link w:val="TOC30"/>
    <w:autoRedefine/>
    <w:uiPriority w:val="39"/>
    <w:unhideWhenUsed/>
    <w:rsid w:val="004250C7"/>
    <w:pPr>
      <w:ind w:left="210"/>
      <w:jc w:val="left"/>
    </w:pPr>
    <w:rPr>
      <w:rFonts w:eastAsiaTheme="minorHAnsi"/>
      <w:sz w:val="20"/>
      <w:szCs w:val="20"/>
    </w:rPr>
  </w:style>
  <w:style w:type="paragraph" w:styleId="TOC4">
    <w:name w:val="toc 4"/>
    <w:basedOn w:val="a2"/>
    <w:next w:val="a2"/>
    <w:autoRedefine/>
    <w:uiPriority w:val="39"/>
    <w:unhideWhenUsed/>
    <w:rsid w:val="004250C7"/>
    <w:pPr>
      <w:ind w:left="420"/>
      <w:jc w:val="left"/>
    </w:pPr>
    <w:rPr>
      <w:rFonts w:eastAsiaTheme="minorHAnsi"/>
      <w:sz w:val="20"/>
      <w:szCs w:val="20"/>
    </w:rPr>
  </w:style>
  <w:style w:type="paragraph" w:styleId="TOC5">
    <w:name w:val="toc 5"/>
    <w:basedOn w:val="a2"/>
    <w:next w:val="a2"/>
    <w:autoRedefine/>
    <w:uiPriority w:val="39"/>
    <w:unhideWhenUsed/>
    <w:rsid w:val="004250C7"/>
    <w:pPr>
      <w:ind w:left="630"/>
      <w:jc w:val="left"/>
    </w:pPr>
    <w:rPr>
      <w:rFonts w:eastAsiaTheme="minorHAnsi"/>
      <w:sz w:val="20"/>
      <w:szCs w:val="20"/>
    </w:rPr>
  </w:style>
  <w:style w:type="paragraph" w:styleId="TOC6">
    <w:name w:val="toc 6"/>
    <w:basedOn w:val="a2"/>
    <w:next w:val="a2"/>
    <w:autoRedefine/>
    <w:uiPriority w:val="39"/>
    <w:unhideWhenUsed/>
    <w:rsid w:val="004250C7"/>
    <w:pPr>
      <w:ind w:left="840"/>
      <w:jc w:val="left"/>
    </w:pPr>
    <w:rPr>
      <w:rFonts w:eastAsiaTheme="minorHAnsi"/>
      <w:sz w:val="20"/>
      <w:szCs w:val="20"/>
    </w:rPr>
  </w:style>
  <w:style w:type="paragraph" w:styleId="TOC7">
    <w:name w:val="toc 7"/>
    <w:basedOn w:val="a2"/>
    <w:next w:val="a2"/>
    <w:autoRedefine/>
    <w:uiPriority w:val="39"/>
    <w:unhideWhenUsed/>
    <w:rsid w:val="004250C7"/>
    <w:pPr>
      <w:ind w:left="1050"/>
      <w:jc w:val="left"/>
    </w:pPr>
    <w:rPr>
      <w:rFonts w:eastAsiaTheme="minorHAnsi"/>
      <w:sz w:val="20"/>
      <w:szCs w:val="20"/>
    </w:rPr>
  </w:style>
  <w:style w:type="paragraph" w:styleId="TOC8">
    <w:name w:val="toc 8"/>
    <w:basedOn w:val="a2"/>
    <w:next w:val="a2"/>
    <w:autoRedefine/>
    <w:uiPriority w:val="39"/>
    <w:unhideWhenUsed/>
    <w:rsid w:val="004250C7"/>
    <w:pPr>
      <w:ind w:left="1260"/>
      <w:jc w:val="left"/>
    </w:pPr>
    <w:rPr>
      <w:rFonts w:eastAsiaTheme="minorHAnsi"/>
      <w:sz w:val="20"/>
      <w:szCs w:val="20"/>
    </w:rPr>
  </w:style>
  <w:style w:type="paragraph" w:styleId="TOC9">
    <w:name w:val="toc 9"/>
    <w:basedOn w:val="a2"/>
    <w:next w:val="a2"/>
    <w:autoRedefine/>
    <w:uiPriority w:val="39"/>
    <w:unhideWhenUsed/>
    <w:rsid w:val="004250C7"/>
    <w:pPr>
      <w:ind w:left="1470"/>
      <w:jc w:val="left"/>
    </w:pPr>
    <w:rPr>
      <w:rFonts w:eastAsiaTheme="minorHAnsi"/>
      <w:sz w:val="20"/>
      <w:szCs w:val="20"/>
    </w:rPr>
  </w:style>
  <w:style w:type="paragraph" w:styleId="TOC">
    <w:name w:val="TOC Heading"/>
    <w:basedOn w:val="1"/>
    <w:next w:val="a2"/>
    <w:uiPriority w:val="39"/>
    <w:unhideWhenUsed/>
    <w:qFormat/>
    <w:rsid w:val="00DA74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sid w:val="004250C7"/>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sid w:val="004250C7"/>
    <w:rPr>
      <w:b/>
      <w:bCs/>
      <w:sz w:val="32"/>
      <w:szCs w:val="32"/>
    </w:rPr>
  </w:style>
  <w:style w:type="character" w:customStyle="1" w:styleId="10">
    <w:name w:val="标题 1 字符"/>
    <w:basedOn w:val="a3"/>
    <w:link w:val="1"/>
    <w:uiPriority w:val="9"/>
    <w:rsid w:val="000B4C76"/>
    <w:rPr>
      <w:b/>
      <w:bCs/>
      <w:kern w:val="44"/>
      <w:sz w:val="44"/>
      <w:szCs w:val="44"/>
    </w:rPr>
  </w:style>
  <w:style w:type="paragraph" w:styleId="afd">
    <w:name w:val="Balloon Text"/>
    <w:basedOn w:val="a2"/>
    <w:link w:val="afe"/>
    <w:uiPriority w:val="99"/>
    <w:semiHidden/>
    <w:unhideWhenUsed/>
    <w:rsid w:val="00AD448B"/>
    <w:rPr>
      <w:sz w:val="18"/>
      <w:szCs w:val="18"/>
    </w:rPr>
  </w:style>
  <w:style w:type="character" w:customStyle="1" w:styleId="afe">
    <w:name w:val="批注框文本 字符"/>
    <w:basedOn w:val="a3"/>
    <w:link w:val="afd"/>
    <w:uiPriority w:val="99"/>
    <w:semiHidden/>
    <w:rsid w:val="00AD448B"/>
    <w:rPr>
      <w:sz w:val="18"/>
      <w:szCs w:val="18"/>
    </w:rPr>
  </w:style>
  <w:style w:type="character" w:styleId="aff">
    <w:name w:val="Placeholder Text"/>
    <w:basedOn w:val="a3"/>
    <w:uiPriority w:val="99"/>
    <w:semiHidden/>
    <w:rsid w:val="00E51C88"/>
    <w:rPr>
      <w:color w:val="808080"/>
    </w:rPr>
  </w:style>
  <w:style w:type="paragraph" w:customStyle="1" w:styleId="TableParagraph">
    <w:name w:val="Table Paragraph"/>
    <w:basedOn w:val="a2"/>
    <w:uiPriority w:val="1"/>
    <w:qFormat/>
    <w:rsid w:val="008A10F4"/>
    <w:pPr>
      <w:autoSpaceDE w:val="0"/>
      <w:autoSpaceDN w:val="0"/>
      <w:jc w:val="left"/>
    </w:pPr>
    <w:rPr>
      <w:rFonts w:ascii="微软雅黑" w:eastAsia="微软雅黑" w:hAnsi="微软雅黑" w:cs="微软雅黑"/>
      <w:kern w:val="0"/>
      <w:sz w:val="22"/>
      <w:lang w:val="zh-CN" w:bidi="zh-CN"/>
    </w:rPr>
  </w:style>
  <w:style w:type="paragraph" w:customStyle="1" w:styleId="aff0">
    <w:name w:val="目录内容"/>
    <w:basedOn w:val="TOC3"/>
    <w:link w:val="Char"/>
    <w:qFormat/>
    <w:rsid w:val="004C14F2"/>
    <w:pPr>
      <w:tabs>
        <w:tab w:val="right" w:leader="dot" w:pos="9060"/>
      </w:tabs>
      <w:jc w:val="both"/>
    </w:pPr>
    <w:rPr>
      <w:rFonts w:ascii="黑体" w:eastAsia="黑体" w:hAnsi="黑体"/>
      <w:noProof/>
      <w:sz w:val="24"/>
      <w:szCs w:val="24"/>
    </w:rPr>
  </w:style>
  <w:style w:type="paragraph" w:customStyle="1" w:styleId="aff1">
    <w:name w:val="目录标题"/>
    <w:basedOn w:val="TOC1"/>
    <w:link w:val="Char0"/>
    <w:qFormat/>
    <w:rsid w:val="004C14F2"/>
  </w:style>
  <w:style w:type="character" w:customStyle="1" w:styleId="TOC30">
    <w:name w:val="TOC 3 字符"/>
    <w:basedOn w:val="a3"/>
    <w:link w:val="TOC3"/>
    <w:uiPriority w:val="39"/>
    <w:rsid w:val="004C14F2"/>
    <w:rPr>
      <w:rFonts w:eastAsiaTheme="minorHAnsi"/>
      <w:sz w:val="20"/>
      <w:szCs w:val="20"/>
    </w:rPr>
  </w:style>
  <w:style w:type="character" w:customStyle="1" w:styleId="Char">
    <w:name w:val="目录内容 Char"/>
    <w:basedOn w:val="TOC30"/>
    <w:link w:val="aff0"/>
    <w:rsid w:val="004C14F2"/>
    <w:rPr>
      <w:rFonts w:ascii="黑体" w:eastAsia="黑体" w:hAnsi="黑体"/>
      <w:noProof/>
      <w:sz w:val="24"/>
      <w:szCs w:val="24"/>
    </w:rPr>
  </w:style>
  <w:style w:type="character" w:customStyle="1" w:styleId="TOC10">
    <w:name w:val="TOC 1 字符"/>
    <w:basedOn w:val="a3"/>
    <w:link w:val="TOC1"/>
    <w:uiPriority w:val="39"/>
    <w:rsid w:val="00975A5F"/>
    <w:rPr>
      <w:rFonts w:asciiTheme="majorHAnsi" w:eastAsiaTheme="majorHAnsi"/>
      <w:b/>
      <w:bCs/>
      <w:caps/>
      <w:sz w:val="24"/>
      <w:szCs w:val="24"/>
    </w:rPr>
  </w:style>
  <w:style w:type="character" w:customStyle="1" w:styleId="Char0">
    <w:name w:val="目录标题 Char"/>
    <w:basedOn w:val="TOC10"/>
    <w:link w:val="aff1"/>
    <w:rsid w:val="004C14F2"/>
    <w:rPr>
      <w:rFonts w:ascii="黑体" w:eastAsia="黑体" w:hAnsi="黑体"/>
      <w:b/>
      <w:bCs/>
      <w:caps/>
      <w:sz w:val="36"/>
      <w:szCs w:val="36"/>
    </w:rPr>
  </w:style>
  <w:style w:type="paragraph" w:styleId="aff2">
    <w:name w:val="annotation text"/>
    <w:basedOn w:val="a2"/>
    <w:link w:val="aff3"/>
    <w:uiPriority w:val="99"/>
    <w:semiHidden/>
    <w:unhideWhenUsed/>
    <w:rsid w:val="00C35641"/>
    <w:pPr>
      <w:jc w:val="left"/>
    </w:pPr>
  </w:style>
  <w:style w:type="character" w:customStyle="1" w:styleId="aff3">
    <w:name w:val="批注文字 字符"/>
    <w:basedOn w:val="a3"/>
    <w:link w:val="aff2"/>
    <w:uiPriority w:val="99"/>
    <w:semiHidden/>
    <w:rsid w:val="00C35641"/>
  </w:style>
  <w:style w:type="character" w:styleId="aff4">
    <w:name w:val="FollowedHyperlink"/>
    <w:basedOn w:val="a3"/>
    <w:uiPriority w:val="99"/>
    <w:semiHidden/>
    <w:unhideWhenUsed/>
    <w:rsid w:val="001421A1"/>
    <w:rPr>
      <w:color w:val="954F72" w:themeColor="followedHyperlink"/>
      <w:u w:val="single"/>
    </w:rPr>
  </w:style>
  <w:style w:type="paragraph" w:styleId="aff5">
    <w:name w:val="footnote text"/>
    <w:basedOn w:val="a2"/>
    <w:link w:val="aff6"/>
    <w:uiPriority w:val="99"/>
    <w:semiHidden/>
    <w:unhideWhenUsed/>
    <w:rsid w:val="000A7744"/>
    <w:pPr>
      <w:snapToGrid w:val="0"/>
      <w:jc w:val="left"/>
    </w:pPr>
    <w:rPr>
      <w:sz w:val="18"/>
      <w:szCs w:val="18"/>
    </w:rPr>
  </w:style>
  <w:style w:type="character" w:customStyle="1" w:styleId="aff6">
    <w:name w:val="脚注文本 字符"/>
    <w:basedOn w:val="a3"/>
    <w:link w:val="aff5"/>
    <w:uiPriority w:val="99"/>
    <w:semiHidden/>
    <w:rsid w:val="000A7744"/>
    <w:rPr>
      <w:sz w:val="18"/>
      <w:szCs w:val="18"/>
    </w:rPr>
  </w:style>
  <w:style w:type="character" w:styleId="aff7">
    <w:name w:val="footnote reference"/>
    <w:basedOn w:val="a3"/>
    <w:uiPriority w:val="99"/>
    <w:semiHidden/>
    <w:unhideWhenUsed/>
    <w:rsid w:val="000A7744"/>
    <w:rPr>
      <w:vertAlign w:val="superscript"/>
    </w:rPr>
  </w:style>
  <w:style w:type="paragraph" w:customStyle="1" w:styleId="aff8">
    <w:name w:val="文章正文"/>
    <w:basedOn w:val="a2"/>
    <w:link w:val="aff9"/>
    <w:qFormat/>
    <w:rsid w:val="007C085E"/>
    <w:pPr>
      <w:spacing w:line="360" w:lineRule="auto"/>
      <w:ind w:firstLineChars="200" w:firstLine="200"/>
    </w:pPr>
    <w:rPr>
      <w:rFonts w:eastAsia="宋体"/>
    </w:rPr>
  </w:style>
  <w:style w:type="character" w:customStyle="1" w:styleId="aff9">
    <w:name w:val="文章正文 字符"/>
    <w:basedOn w:val="a3"/>
    <w:link w:val="aff8"/>
    <w:rsid w:val="007C085E"/>
    <w:rPr>
      <w:rFonts w:eastAsia="宋体"/>
    </w:rPr>
  </w:style>
  <w:style w:type="paragraph" w:styleId="affa">
    <w:name w:val="List Paragraph"/>
    <w:basedOn w:val="a2"/>
    <w:uiPriority w:val="34"/>
    <w:qFormat/>
    <w:rsid w:val="007C08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28588">
      <w:bodyDiv w:val="1"/>
      <w:marLeft w:val="0"/>
      <w:marRight w:val="0"/>
      <w:marTop w:val="0"/>
      <w:marBottom w:val="0"/>
      <w:divBdr>
        <w:top w:val="none" w:sz="0" w:space="0" w:color="auto"/>
        <w:left w:val="none" w:sz="0" w:space="0" w:color="auto"/>
        <w:bottom w:val="none" w:sz="0" w:space="0" w:color="auto"/>
        <w:right w:val="none" w:sz="0" w:space="0" w:color="auto"/>
      </w:divBdr>
    </w:div>
    <w:div w:id="187914106">
      <w:bodyDiv w:val="1"/>
      <w:marLeft w:val="0"/>
      <w:marRight w:val="0"/>
      <w:marTop w:val="0"/>
      <w:marBottom w:val="0"/>
      <w:divBdr>
        <w:top w:val="none" w:sz="0" w:space="0" w:color="auto"/>
        <w:left w:val="none" w:sz="0" w:space="0" w:color="auto"/>
        <w:bottom w:val="none" w:sz="0" w:space="0" w:color="auto"/>
        <w:right w:val="none" w:sz="0" w:space="0" w:color="auto"/>
      </w:divBdr>
    </w:div>
    <w:div w:id="243150014">
      <w:bodyDiv w:val="1"/>
      <w:marLeft w:val="0"/>
      <w:marRight w:val="0"/>
      <w:marTop w:val="0"/>
      <w:marBottom w:val="0"/>
      <w:divBdr>
        <w:top w:val="none" w:sz="0" w:space="0" w:color="auto"/>
        <w:left w:val="none" w:sz="0" w:space="0" w:color="auto"/>
        <w:bottom w:val="none" w:sz="0" w:space="0" w:color="auto"/>
        <w:right w:val="none" w:sz="0" w:space="0" w:color="auto"/>
      </w:divBdr>
    </w:div>
    <w:div w:id="349189676">
      <w:bodyDiv w:val="1"/>
      <w:marLeft w:val="0"/>
      <w:marRight w:val="0"/>
      <w:marTop w:val="0"/>
      <w:marBottom w:val="0"/>
      <w:divBdr>
        <w:top w:val="none" w:sz="0" w:space="0" w:color="auto"/>
        <w:left w:val="none" w:sz="0" w:space="0" w:color="auto"/>
        <w:bottom w:val="none" w:sz="0" w:space="0" w:color="auto"/>
        <w:right w:val="none" w:sz="0" w:space="0" w:color="auto"/>
      </w:divBdr>
    </w:div>
    <w:div w:id="368146423">
      <w:bodyDiv w:val="1"/>
      <w:marLeft w:val="0"/>
      <w:marRight w:val="0"/>
      <w:marTop w:val="0"/>
      <w:marBottom w:val="0"/>
      <w:divBdr>
        <w:top w:val="none" w:sz="0" w:space="0" w:color="auto"/>
        <w:left w:val="none" w:sz="0" w:space="0" w:color="auto"/>
        <w:bottom w:val="none" w:sz="0" w:space="0" w:color="auto"/>
        <w:right w:val="none" w:sz="0" w:space="0" w:color="auto"/>
      </w:divBdr>
    </w:div>
    <w:div w:id="411588117">
      <w:bodyDiv w:val="1"/>
      <w:marLeft w:val="0"/>
      <w:marRight w:val="0"/>
      <w:marTop w:val="0"/>
      <w:marBottom w:val="0"/>
      <w:divBdr>
        <w:top w:val="none" w:sz="0" w:space="0" w:color="auto"/>
        <w:left w:val="none" w:sz="0" w:space="0" w:color="auto"/>
        <w:bottom w:val="none" w:sz="0" w:space="0" w:color="auto"/>
        <w:right w:val="none" w:sz="0" w:space="0" w:color="auto"/>
      </w:divBdr>
    </w:div>
    <w:div w:id="457721544">
      <w:bodyDiv w:val="1"/>
      <w:marLeft w:val="0"/>
      <w:marRight w:val="0"/>
      <w:marTop w:val="0"/>
      <w:marBottom w:val="0"/>
      <w:divBdr>
        <w:top w:val="none" w:sz="0" w:space="0" w:color="auto"/>
        <w:left w:val="none" w:sz="0" w:space="0" w:color="auto"/>
        <w:bottom w:val="none" w:sz="0" w:space="0" w:color="auto"/>
        <w:right w:val="none" w:sz="0" w:space="0" w:color="auto"/>
      </w:divBdr>
    </w:div>
    <w:div w:id="566571664">
      <w:bodyDiv w:val="1"/>
      <w:marLeft w:val="0"/>
      <w:marRight w:val="0"/>
      <w:marTop w:val="0"/>
      <w:marBottom w:val="0"/>
      <w:divBdr>
        <w:top w:val="none" w:sz="0" w:space="0" w:color="auto"/>
        <w:left w:val="none" w:sz="0" w:space="0" w:color="auto"/>
        <w:bottom w:val="none" w:sz="0" w:space="0" w:color="auto"/>
        <w:right w:val="none" w:sz="0" w:space="0" w:color="auto"/>
      </w:divBdr>
    </w:div>
    <w:div w:id="567500225">
      <w:bodyDiv w:val="1"/>
      <w:marLeft w:val="0"/>
      <w:marRight w:val="0"/>
      <w:marTop w:val="0"/>
      <w:marBottom w:val="0"/>
      <w:divBdr>
        <w:top w:val="none" w:sz="0" w:space="0" w:color="auto"/>
        <w:left w:val="none" w:sz="0" w:space="0" w:color="auto"/>
        <w:bottom w:val="none" w:sz="0" w:space="0" w:color="auto"/>
        <w:right w:val="none" w:sz="0" w:space="0" w:color="auto"/>
      </w:divBdr>
    </w:div>
    <w:div w:id="687407204">
      <w:bodyDiv w:val="1"/>
      <w:marLeft w:val="0"/>
      <w:marRight w:val="0"/>
      <w:marTop w:val="0"/>
      <w:marBottom w:val="0"/>
      <w:divBdr>
        <w:top w:val="none" w:sz="0" w:space="0" w:color="auto"/>
        <w:left w:val="none" w:sz="0" w:space="0" w:color="auto"/>
        <w:bottom w:val="none" w:sz="0" w:space="0" w:color="auto"/>
        <w:right w:val="none" w:sz="0" w:space="0" w:color="auto"/>
      </w:divBdr>
    </w:div>
    <w:div w:id="738329292">
      <w:bodyDiv w:val="1"/>
      <w:marLeft w:val="0"/>
      <w:marRight w:val="0"/>
      <w:marTop w:val="0"/>
      <w:marBottom w:val="0"/>
      <w:divBdr>
        <w:top w:val="none" w:sz="0" w:space="0" w:color="auto"/>
        <w:left w:val="none" w:sz="0" w:space="0" w:color="auto"/>
        <w:bottom w:val="none" w:sz="0" w:space="0" w:color="auto"/>
        <w:right w:val="none" w:sz="0" w:space="0" w:color="auto"/>
      </w:divBdr>
    </w:div>
    <w:div w:id="828599775">
      <w:bodyDiv w:val="1"/>
      <w:marLeft w:val="0"/>
      <w:marRight w:val="0"/>
      <w:marTop w:val="0"/>
      <w:marBottom w:val="0"/>
      <w:divBdr>
        <w:top w:val="none" w:sz="0" w:space="0" w:color="auto"/>
        <w:left w:val="none" w:sz="0" w:space="0" w:color="auto"/>
        <w:bottom w:val="none" w:sz="0" w:space="0" w:color="auto"/>
        <w:right w:val="none" w:sz="0" w:space="0" w:color="auto"/>
      </w:divBdr>
    </w:div>
    <w:div w:id="933778607">
      <w:bodyDiv w:val="1"/>
      <w:marLeft w:val="0"/>
      <w:marRight w:val="0"/>
      <w:marTop w:val="0"/>
      <w:marBottom w:val="0"/>
      <w:divBdr>
        <w:top w:val="none" w:sz="0" w:space="0" w:color="auto"/>
        <w:left w:val="none" w:sz="0" w:space="0" w:color="auto"/>
        <w:bottom w:val="none" w:sz="0" w:space="0" w:color="auto"/>
        <w:right w:val="none" w:sz="0" w:space="0" w:color="auto"/>
      </w:divBdr>
    </w:div>
    <w:div w:id="960499278">
      <w:bodyDiv w:val="1"/>
      <w:marLeft w:val="0"/>
      <w:marRight w:val="0"/>
      <w:marTop w:val="0"/>
      <w:marBottom w:val="0"/>
      <w:divBdr>
        <w:top w:val="none" w:sz="0" w:space="0" w:color="auto"/>
        <w:left w:val="none" w:sz="0" w:space="0" w:color="auto"/>
        <w:bottom w:val="none" w:sz="0" w:space="0" w:color="auto"/>
        <w:right w:val="none" w:sz="0" w:space="0" w:color="auto"/>
      </w:divBdr>
    </w:div>
    <w:div w:id="1042098647">
      <w:bodyDiv w:val="1"/>
      <w:marLeft w:val="0"/>
      <w:marRight w:val="0"/>
      <w:marTop w:val="0"/>
      <w:marBottom w:val="0"/>
      <w:divBdr>
        <w:top w:val="none" w:sz="0" w:space="0" w:color="auto"/>
        <w:left w:val="none" w:sz="0" w:space="0" w:color="auto"/>
        <w:bottom w:val="none" w:sz="0" w:space="0" w:color="auto"/>
        <w:right w:val="none" w:sz="0" w:space="0" w:color="auto"/>
      </w:divBdr>
    </w:div>
    <w:div w:id="1048912998">
      <w:bodyDiv w:val="1"/>
      <w:marLeft w:val="0"/>
      <w:marRight w:val="0"/>
      <w:marTop w:val="0"/>
      <w:marBottom w:val="0"/>
      <w:divBdr>
        <w:top w:val="none" w:sz="0" w:space="0" w:color="auto"/>
        <w:left w:val="none" w:sz="0" w:space="0" w:color="auto"/>
        <w:bottom w:val="none" w:sz="0" w:space="0" w:color="auto"/>
        <w:right w:val="none" w:sz="0" w:space="0" w:color="auto"/>
      </w:divBdr>
    </w:div>
    <w:div w:id="1076900047">
      <w:bodyDiv w:val="1"/>
      <w:marLeft w:val="0"/>
      <w:marRight w:val="0"/>
      <w:marTop w:val="0"/>
      <w:marBottom w:val="0"/>
      <w:divBdr>
        <w:top w:val="none" w:sz="0" w:space="0" w:color="auto"/>
        <w:left w:val="none" w:sz="0" w:space="0" w:color="auto"/>
        <w:bottom w:val="none" w:sz="0" w:space="0" w:color="auto"/>
        <w:right w:val="none" w:sz="0" w:space="0" w:color="auto"/>
      </w:divBdr>
    </w:div>
    <w:div w:id="1193614486">
      <w:bodyDiv w:val="1"/>
      <w:marLeft w:val="0"/>
      <w:marRight w:val="0"/>
      <w:marTop w:val="0"/>
      <w:marBottom w:val="0"/>
      <w:divBdr>
        <w:top w:val="none" w:sz="0" w:space="0" w:color="auto"/>
        <w:left w:val="none" w:sz="0" w:space="0" w:color="auto"/>
        <w:bottom w:val="none" w:sz="0" w:space="0" w:color="auto"/>
        <w:right w:val="none" w:sz="0" w:space="0" w:color="auto"/>
      </w:divBdr>
    </w:div>
    <w:div w:id="1216355451">
      <w:bodyDiv w:val="1"/>
      <w:marLeft w:val="0"/>
      <w:marRight w:val="0"/>
      <w:marTop w:val="0"/>
      <w:marBottom w:val="0"/>
      <w:divBdr>
        <w:top w:val="none" w:sz="0" w:space="0" w:color="auto"/>
        <w:left w:val="none" w:sz="0" w:space="0" w:color="auto"/>
        <w:bottom w:val="none" w:sz="0" w:space="0" w:color="auto"/>
        <w:right w:val="none" w:sz="0" w:space="0" w:color="auto"/>
      </w:divBdr>
    </w:div>
    <w:div w:id="1287663917">
      <w:bodyDiv w:val="1"/>
      <w:marLeft w:val="0"/>
      <w:marRight w:val="0"/>
      <w:marTop w:val="0"/>
      <w:marBottom w:val="0"/>
      <w:divBdr>
        <w:top w:val="none" w:sz="0" w:space="0" w:color="auto"/>
        <w:left w:val="none" w:sz="0" w:space="0" w:color="auto"/>
        <w:bottom w:val="none" w:sz="0" w:space="0" w:color="auto"/>
        <w:right w:val="none" w:sz="0" w:space="0" w:color="auto"/>
      </w:divBdr>
    </w:div>
    <w:div w:id="1405300087">
      <w:bodyDiv w:val="1"/>
      <w:marLeft w:val="0"/>
      <w:marRight w:val="0"/>
      <w:marTop w:val="0"/>
      <w:marBottom w:val="0"/>
      <w:divBdr>
        <w:top w:val="none" w:sz="0" w:space="0" w:color="auto"/>
        <w:left w:val="none" w:sz="0" w:space="0" w:color="auto"/>
        <w:bottom w:val="none" w:sz="0" w:space="0" w:color="auto"/>
        <w:right w:val="none" w:sz="0" w:space="0" w:color="auto"/>
      </w:divBdr>
    </w:div>
    <w:div w:id="1429733751">
      <w:bodyDiv w:val="1"/>
      <w:marLeft w:val="0"/>
      <w:marRight w:val="0"/>
      <w:marTop w:val="0"/>
      <w:marBottom w:val="0"/>
      <w:divBdr>
        <w:top w:val="none" w:sz="0" w:space="0" w:color="auto"/>
        <w:left w:val="none" w:sz="0" w:space="0" w:color="auto"/>
        <w:bottom w:val="none" w:sz="0" w:space="0" w:color="auto"/>
        <w:right w:val="none" w:sz="0" w:space="0" w:color="auto"/>
      </w:divBdr>
    </w:div>
    <w:div w:id="1515727883">
      <w:bodyDiv w:val="1"/>
      <w:marLeft w:val="0"/>
      <w:marRight w:val="0"/>
      <w:marTop w:val="0"/>
      <w:marBottom w:val="0"/>
      <w:divBdr>
        <w:top w:val="none" w:sz="0" w:space="0" w:color="auto"/>
        <w:left w:val="none" w:sz="0" w:space="0" w:color="auto"/>
        <w:bottom w:val="none" w:sz="0" w:space="0" w:color="auto"/>
        <w:right w:val="none" w:sz="0" w:space="0" w:color="auto"/>
      </w:divBdr>
    </w:div>
    <w:div w:id="1540236845">
      <w:bodyDiv w:val="1"/>
      <w:marLeft w:val="0"/>
      <w:marRight w:val="0"/>
      <w:marTop w:val="0"/>
      <w:marBottom w:val="0"/>
      <w:divBdr>
        <w:top w:val="none" w:sz="0" w:space="0" w:color="auto"/>
        <w:left w:val="none" w:sz="0" w:space="0" w:color="auto"/>
        <w:bottom w:val="none" w:sz="0" w:space="0" w:color="auto"/>
        <w:right w:val="none" w:sz="0" w:space="0" w:color="auto"/>
      </w:divBdr>
    </w:div>
    <w:div w:id="1583294540">
      <w:bodyDiv w:val="1"/>
      <w:marLeft w:val="0"/>
      <w:marRight w:val="0"/>
      <w:marTop w:val="0"/>
      <w:marBottom w:val="0"/>
      <w:divBdr>
        <w:top w:val="none" w:sz="0" w:space="0" w:color="auto"/>
        <w:left w:val="none" w:sz="0" w:space="0" w:color="auto"/>
        <w:bottom w:val="none" w:sz="0" w:space="0" w:color="auto"/>
        <w:right w:val="none" w:sz="0" w:space="0" w:color="auto"/>
      </w:divBdr>
    </w:div>
    <w:div w:id="1648894211">
      <w:bodyDiv w:val="1"/>
      <w:marLeft w:val="0"/>
      <w:marRight w:val="0"/>
      <w:marTop w:val="0"/>
      <w:marBottom w:val="0"/>
      <w:divBdr>
        <w:top w:val="none" w:sz="0" w:space="0" w:color="auto"/>
        <w:left w:val="none" w:sz="0" w:space="0" w:color="auto"/>
        <w:bottom w:val="none" w:sz="0" w:space="0" w:color="auto"/>
        <w:right w:val="none" w:sz="0" w:space="0" w:color="auto"/>
      </w:divBdr>
    </w:div>
    <w:div w:id="1650136822">
      <w:bodyDiv w:val="1"/>
      <w:marLeft w:val="0"/>
      <w:marRight w:val="0"/>
      <w:marTop w:val="0"/>
      <w:marBottom w:val="0"/>
      <w:divBdr>
        <w:top w:val="none" w:sz="0" w:space="0" w:color="auto"/>
        <w:left w:val="none" w:sz="0" w:space="0" w:color="auto"/>
        <w:bottom w:val="none" w:sz="0" w:space="0" w:color="auto"/>
        <w:right w:val="none" w:sz="0" w:space="0" w:color="auto"/>
      </w:divBdr>
    </w:div>
    <w:div w:id="1680624285">
      <w:bodyDiv w:val="1"/>
      <w:marLeft w:val="0"/>
      <w:marRight w:val="0"/>
      <w:marTop w:val="0"/>
      <w:marBottom w:val="0"/>
      <w:divBdr>
        <w:top w:val="none" w:sz="0" w:space="0" w:color="auto"/>
        <w:left w:val="none" w:sz="0" w:space="0" w:color="auto"/>
        <w:bottom w:val="none" w:sz="0" w:space="0" w:color="auto"/>
        <w:right w:val="none" w:sz="0" w:space="0" w:color="auto"/>
      </w:divBdr>
    </w:div>
    <w:div w:id="1748455139">
      <w:bodyDiv w:val="1"/>
      <w:marLeft w:val="0"/>
      <w:marRight w:val="0"/>
      <w:marTop w:val="0"/>
      <w:marBottom w:val="0"/>
      <w:divBdr>
        <w:top w:val="none" w:sz="0" w:space="0" w:color="auto"/>
        <w:left w:val="none" w:sz="0" w:space="0" w:color="auto"/>
        <w:bottom w:val="none" w:sz="0" w:space="0" w:color="auto"/>
        <w:right w:val="none" w:sz="0" w:space="0" w:color="auto"/>
      </w:divBdr>
    </w:div>
    <w:div w:id="1844782361">
      <w:bodyDiv w:val="1"/>
      <w:marLeft w:val="0"/>
      <w:marRight w:val="0"/>
      <w:marTop w:val="0"/>
      <w:marBottom w:val="0"/>
      <w:divBdr>
        <w:top w:val="none" w:sz="0" w:space="0" w:color="auto"/>
        <w:left w:val="none" w:sz="0" w:space="0" w:color="auto"/>
        <w:bottom w:val="none" w:sz="0" w:space="0" w:color="auto"/>
        <w:right w:val="none" w:sz="0" w:space="0" w:color="auto"/>
      </w:divBdr>
    </w:div>
    <w:div w:id="1891720433">
      <w:bodyDiv w:val="1"/>
      <w:marLeft w:val="0"/>
      <w:marRight w:val="0"/>
      <w:marTop w:val="0"/>
      <w:marBottom w:val="0"/>
      <w:divBdr>
        <w:top w:val="none" w:sz="0" w:space="0" w:color="auto"/>
        <w:left w:val="none" w:sz="0" w:space="0" w:color="auto"/>
        <w:bottom w:val="none" w:sz="0" w:space="0" w:color="auto"/>
        <w:right w:val="none" w:sz="0" w:space="0" w:color="auto"/>
      </w:divBdr>
    </w:div>
    <w:div w:id="1894655069">
      <w:bodyDiv w:val="1"/>
      <w:marLeft w:val="0"/>
      <w:marRight w:val="0"/>
      <w:marTop w:val="0"/>
      <w:marBottom w:val="0"/>
      <w:divBdr>
        <w:top w:val="none" w:sz="0" w:space="0" w:color="auto"/>
        <w:left w:val="none" w:sz="0" w:space="0" w:color="auto"/>
        <w:bottom w:val="none" w:sz="0" w:space="0" w:color="auto"/>
        <w:right w:val="none" w:sz="0" w:space="0" w:color="auto"/>
      </w:divBdr>
    </w:div>
    <w:div w:id="1905918792">
      <w:bodyDiv w:val="1"/>
      <w:marLeft w:val="0"/>
      <w:marRight w:val="0"/>
      <w:marTop w:val="0"/>
      <w:marBottom w:val="0"/>
      <w:divBdr>
        <w:top w:val="none" w:sz="0" w:space="0" w:color="auto"/>
        <w:left w:val="none" w:sz="0" w:space="0" w:color="auto"/>
        <w:bottom w:val="none" w:sz="0" w:space="0" w:color="auto"/>
        <w:right w:val="none" w:sz="0" w:space="0" w:color="auto"/>
      </w:divBdr>
    </w:div>
    <w:div w:id="1962223486">
      <w:bodyDiv w:val="1"/>
      <w:marLeft w:val="0"/>
      <w:marRight w:val="0"/>
      <w:marTop w:val="0"/>
      <w:marBottom w:val="0"/>
      <w:divBdr>
        <w:top w:val="none" w:sz="0" w:space="0" w:color="auto"/>
        <w:left w:val="none" w:sz="0" w:space="0" w:color="auto"/>
        <w:bottom w:val="none" w:sz="0" w:space="0" w:color="auto"/>
        <w:right w:val="none" w:sz="0" w:space="0" w:color="auto"/>
      </w:divBdr>
    </w:div>
    <w:div w:id="20721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flis.deadiversion.usdoj.gov/"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ommerce.gov/taxonomy/term/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45B60-2263-49A8-9A32-84862454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31</Pages>
  <Words>11487</Words>
  <Characters>18266</Characters>
  <Application>Microsoft Office Word</Application>
  <DocSecurity>0</DocSecurity>
  <Lines>2029</Lines>
  <Paragraphs>2125</Paragraphs>
  <ScaleCrop>false</ScaleCrop>
  <Company>Kun Tuo</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兴兴</dc:creator>
  <dc:description>NE.Ref</dc:description>
  <cp:lastModifiedBy>杜 兴兴</cp:lastModifiedBy>
  <cp:revision>55</cp:revision>
  <dcterms:created xsi:type="dcterms:W3CDTF">2020-05-31T00:57:00Z</dcterms:created>
  <dcterms:modified xsi:type="dcterms:W3CDTF">2020-06-02T14:23:00Z</dcterms:modified>
</cp:coreProperties>
</file>