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BIÊN BẢN HỌP LẤN 5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="180" w:lineRule="auto"/>
        <w:rPr/>
      </w:pPr>
      <w:r w:rsidDel="00000000" w:rsidR="00000000" w:rsidRPr="00000000">
        <w:rPr>
          <w:rtl w:val="0"/>
        </w:rPr>
        <w:t xml:space="preserve">1. THÀNH PHẦN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Đàm Thận Minh Nhật - Nhóm trưởng, chủ trì cuộc họp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Đỗ Huy Hoàng - Thư ký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Phạm Tiến Hải - Thành viên, tham gia thảo luận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Nguyên Minh Tú– Thành viên, tham gia thảo luận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Đoàn Phương Duy - Thành viên, tham gia thảo luận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Trần Trí Ngữ - Thành viên, ghi lại nội dung cuộc họp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NGÀY HỌP: 13/12/2025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NỘI DUNG:  bàn về phần Cài đặt vật lý, review về Create Database, Create Database Tables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HÌNH ẢNH / VIDEOS: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KẾT LUẬN: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Buổi họp lần 5 đã hoàn thiện được phần Cài đặt vật lý cho bài Assignment.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32nYEBmscxranM5IAEj3rnYvyA==">CgMxLjA4AHIhMVBPZUpUdkpDYUZraGhqVjZBQTF0SzYwM2lvTlpMYVJ2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