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SuperReciteHelper 作业报告</w:t>
      </w:r>
    </w:p>
    <w:p>
      <w:pPr>
        <w:spacing w:after="560"/>
        <w:jc w:val="center"/>
      </w:pPr>
      <w:r>
        <w:rPr>
          <w:rFonts w:ascii="微软雅黑" w:hAnsi="微软雅黑" w:eastAsia="微软雅黑"/>
          <w:color w:val="444444"/>
          <w:sz w:val="28"/>
        </w:rPr>
        <w:t>超级背诵助手项目</w:t>
      </w:r>
    </w:p>
    <w:tbl>
      <w:tblPr>
        <w:tblW w:type="dxa" w:w="8208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36"/>
        <w:gridCol w:w="4536"/>
      </w:tblGrid>
      <w:tr>
        <w:tc>
          <w:tcPr>
            <w:tcW w:type="dxa" w:w="2160"/>
            <w:vAlign w:val="center"/>
            <w:shd w:fill="F7F9FC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项目类型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 + PyQt6 桌面刷题工具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项目仓库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duyaOmega/SuperReciteHelper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报告内容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程序功能、模块设计、小组分工、总结反思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生成日期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 年 6 月 18 日</w:t>
            </w:r>
          </w:p>
        </w:tc>
      </w:tr>
    </w:tbl>
    <w:p>
      <w:pPr>
        <w:spacing w:before="560"/>
        <w:jc w:val="center"/>
      </w:pPr>
      <w:r>
        <w:rPr>
          <w:rFonts w:ascii="微软雅黑" w:hAnsi="微软雅黑" w:eastAsia="微软雅黑"/>
          <w:color w:val="666666"/>
          <w:sz w:val="20"/>
        </w:rPr>
        <w:t>第 3 部分“小组成员分工情况”已按要求预留，具体成员信息可后续补充。</w:t>
      </w:r>
    </w:p>
    <w:p>
      <w:r>
        <w:br w:type="page"/>
      </w:r>
    </w:p>
    <w:p>
      <w:pPr>
        <w:pStyle w:val="Heading1"/>
      </w:pPr>
      <w:r>
        <w:t>1. 程序功能介绍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SuperReciteHelper 是一个面向日常复习和考试准备的桌面刷题工具。项目的核心目标是把分散在 txt、docx 等文档中的题目整理为可反复练习的题库，并在练习过程中记录用户的作答情况，帮助用户发现薄弱题目并进行针对性复习。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当前版本的主线实现基于 Python 和 PyQt6。程序启动后，用户选择题库文件，系统完成题目解析并进入刷题界面。客观题可以直接选择选项并自动判分，主观题则先显示参考答案，再由用户自评答对或答错。所有作答记录会保存到本地，供后续抽题和统计使用。</w:t>
      </w:r>
    </w:p>
    <w:p>
      <w:pPr>
        <w:pStyle w:val="Heading2"/>
      </w:pPr>
      <w:r>
        <w:t>1.1 核心功能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题库导入：支持 .txt 和 .docx 文件，适合课程复习资料、选择题题库和整理后的背诵材料。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题型识别：支持单选题、多选题、判断题、填空题和简答题，并根据选项结构、答案行和题干形式推断题型。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刷题练习：提供下一题、提交答案、显示结果、主观题自评等基本流程。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键盘作答：客观题可输入 A/B/C/D 或多选字母组合后回车提交，主观题可在显示答案后输入 t/f 自评。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错题加权：根据历史作答次数、错误次数、错误率和未做题状态调整抽题权重。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统计与改题：提供考频统计、当前题编辑、手动修改管理和重置记录等功能。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本地持久化：保存最近打开文件、做题记录和手动改题结果，关闭程序后仍可继续使用。</w:t>
      </w:r>
    </w:p>
    <w:p>
      <w:pPr>
        <w:pStyle w:val="Heading2"/>
      </w:pPr>
      <w:r>
        <w:t>1.2 基本使用流程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用户运行程序后选择题库文件，系统调用解析模块读取题目并生成题目列表。进入主界面后，用户点击“下一题”开始练习；客观题提交后立即显示正确或错误，主观题显示参考答案后由用户自行判断。作答完成后，记录会立即写入本地 JSON 文件，后续抽题会优先考虑错误率较高或尚未做过的题目。</w:t>
      </w:r>
    </w:p>
    <w:p>
      <w:pPr>
        <w:pStyle w:val="Heading1"/>
      </w:pPr>
      <w:r>
        <w:t>2. 项目各模块与类设计细节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项目采用按职责拆分的模块结构：入口、解析、题目编辑、记录持久化、抽题策略和图形界面相对独立。这种结构使解析逻辑和界面逻辑不会过度耦合，也便于后续替换界面框架或扩展题库格式。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24"/>
        <w:gridCol w:w="3024"/>
        <w:gridCol w:w="3024"/>
      </w:tblGrid>
      <w:tr>
        <w:tc>
          <w:tcPr>
            <w:tcW w:type="dxa" w:w="1800"/>
            <w:shd w:fill="F2F4F7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2232"/>
            <w:shd w:fill="F2F4F7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主要文件</w:t>
            </w:r>
          </w:p>
        </w:tc>
        <w:tc>
          <w:tcPr>
            <w:tcW w:type="dxa" w:w="4968"/>
            <w:shd w:fill="F2F4F7"/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设计要点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启动与文件选择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main.py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创建 QApplication，选择题库文件，调用解析函数，并启动 PyQt6 主窗口。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题库解析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parser.py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读取 txt/docx 纯文本，规范化文本，切分题块，识别选项、题型和答案。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题目编辑校验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question.py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格式化答案，解析手动输入的选项和答案，并按题型校验输入合法性。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数据持久化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question_bank.py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管理应用状态、错题记录、手动改题记录，并用稳定哈希键标识题目。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抽题策略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session.py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根据错误次数、错误率和未做题状态计算权重，完成加权随机抽题。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PyQt 主界面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ui_pyqt.py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实现刷题主窗口、题目展示、作答交互、键盘输入、统计入口和编辑入口。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PyQt 弹窗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ui_pyqt_dialogs.py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sz w:val="18"/>
              </w:rPr>
              <w:t>实现题目编辑、修改管理和考频统计等弹窗。</w:t>
            </w:r>
          </w:p>
        </w:tc>
      </w:tr>
    </w:tbl>
    <w:p>
      <w:pPr>
        <w:pStyle w:val="Heading2"/>
      </w:pPr>
      <w:r>
        <w:t>2.1 启动流程与主窗口设计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main.py 是当前 PyQt6 版本的入口。它负责读取上次打开文件路径作为初始目录，弹出文件选择框，将用户选择的题库文件传入 build_parse_candidates，并取默认“自动识别”方案中的题目列表。解析成功后，程序保存最近打开文件，再创建 QuizWindow 显示主界面。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QuizWindow 继承自 QMainWindow，内部维护当前题库、当前题目、作答记录、选项控件和提交状态。界面被划分为顶部信息栏、进度条区域、可滚动题目区域和底部操作栏。这样的布局使用户可以在同一个窗口中完成抽题、作答、查看反馈和进入工具弹窗。</w:t>
      </w:r>
    </w:p>
    <w:p>
      <w:pPr>
        <w:pStyle w:val="Heading2"/>
      </w:pPr>
      <w:r>
        <w:t>2.2 题库解析模块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parser.py 是项目中逻辑最集中的模块。当前版本为了提高稳定性，明确收缩为仅识别 txt 和 docx 的纯文本内容，不再依赖 Word 字体颜色、下划线、PDF 样式等复杂格式信息。解析过程大致分为文件读取、文本规范化、题块切分、单题解析、文末答案区回填和重新编号。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单题解析时，parse_single_block 会先拆出题干和答案，再识别 A-H 选项结构。若题目包含选项，则根据答案数量和判断题选项内容确定单选、多选或判断题；若没有选项，则根据题干中的空位符号判断填空题，否则归为简答题。对于文末统一答案区，_extract_answer_keys_from_text 会提取题号到答案的映射，再由 _fill_answers_from_answer_keys 回填到题目列表。</w:t>
      </w:r>
    </w:p>
    <w:p>
      <w:pPr>
        <w:pStyle w:val="Heading2"/>
      </w:pPr>
      <w:r>
        <w:t>2.3 题目编辑与数据持久化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由于自动解析不可能覆盖所有题库格式，项目提供手动改题能力。question.py 中的函数负责把答案统一格式化为可展示文本，并对用户在编辑弹窗中输入的答案和选项进行校验。例如，单选题和判断题必须只有一个有效选项，多选题可以有多个选项，填空题和简答题则要求答案文本不能为空。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question_bank.py 负责持久化。程序将数据保存到系统用户目录下的 SuperReciteHelper 文件夹中，主要包括 app_state.json、error_record.json 和 question_edits.json。为了避免题号变化导致记录错乱，每道题会根据原始题干、选项和题型生成 SHA1 稳定键，做题记录和手动修改都通过该键关联。</w:t>
      </w:r>
    </w:p>
    <w:p>
      <w:pPr>
        <w:pStyle w:val="Heading2"/>
      </w:pPr>
      <w:r>
        <w:t>2.4 抽题策略与统计反馈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session.py 中的 weighted_random_pick 是抽题策略核心。它为每道题计算权重：基础权重相同，错误次数越多、错误率越高，权重越大；从未做过的题也会获得额外权重，以减少用户一直刷不到新题的情况。最后程序在总权重区间内随机采样，选出下一道题。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统计功能主要由 ui_pyqt_dialogs.py 中的 show_frequency_stats_dialog 实现。它会汇总总题数、已作答题数、总作答次数、总错误次数和错误率，并支持按作答次数、错误次数、错误率或题号排序查看题目。用户还可以打开题目详情，从统计结果反查具体题干、选项和答案。</w:t>
      </w:r>
    </w:p>
    <w:p>
      <w:pPr>
        <w:pStyle w:val="Heading2"/>
      </w:pPr>
      <w:r>
        <w:t>2.5 界面迁移与历史模块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项目中仍保留 ui_main.py 这一 Tkinter 旧版界面文件，其中包含早期的 QuizApp 类和部分文件选择、导入预览逻辑。根据 README 和 PyQt 改进文档，当前开发重点已经迁移到 PyQt6，并由 ui_pyqt.py 和 ui_pyqt_dialogs.py 承担主要界面职责。保留旧模块有助于回溯实现思路，但也带来了代码维护和文档同步的压力。</w:t>
      </w:r>
    </w:p>
    <w:p>
      <w:pPr>
        <w:pStyle w:val="Heading1"/>
      </w:pPr>
      <w:r>
        <w:t>3. 小组成员分工情况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待补充。</w:t>
      </w:r>
    </w:p>
    <w:p>
      <w:pPr>
        <w:pStyle w:val="Heading1"/>
      </w:pPr>
      <w:r>
        <w:t>4. 项目总结与反思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SuperReciteHelper 的开发围绕一个比较明确的实际需求展开：复习时只阅读资料很难确认掌握程度，因此需要一个能够抽题、判题、记录错误并反复练习的工具。从当前实现看，项目已经完成了从题库导入到刷题练习、记录保存、错题统计和手动修题的完整闭环，具备作为课程复习辅助工具的基本可用性。</w:t>
      </w:r>
    </w:p>
    <w:p>
      <w:pPr>
        <w:pStyle w:val="Heading2"/>
      </w:pPr>
      <w:r>
        <w:t>4.1 项目收获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模块拆分提高了可维护性。解析、界面、持久化和抽题策略分离后，后续修改某一部分时不必大范围改动其他模块。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题目稳定键的设计解决了题号变化后的记录关联问题，比单纯按题号保存错题更可靠。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PyQt6 界面相比早期 Tkinter 版本更易组织窗口、弹窗和控件状态，也便于后续继续优化交互体验。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手动改题功能弥补了自动解析的不确定性，使程序在面对格式复杂的真实题库时仍能继续使用。</w:t>
      </w:r>
    </w:p>
    <w:p>
      <w:pPr>
        <w:pStyle w:val="Heading2"/>
      </w:pPr>
      <w:r>
        <w:t>4.2 不足与改进方向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项目目前仍有一些明显的改进空间。首先，题库解析已简化为 txt/docx 纯文本方案，稳定性提高了，但对 PDF、doc、复杂 Word 样式和图片题的支持不足。其次，session.py 和 ui_main.py 中仍存在一些历史遗留导入和旧界面代码，说明重构后还需要进一步清理依赖和同步文档。再次，当前抽题策略主要基于错误次数和错误率，尚未引入更完整的遗忘曲线、保底机制或按知识点分组的复习策略。</w:t>
      </w:r>
    </w:p>
    <w:p>
      <w:pPr>
        <w:spacing w:before="0" w:after="120" w:line="278" w:lineRule="auto"/>
      </w:pPr>
      <w:r>
        <w:rPr>
          <w:rFonts w:ascii="微软雅黑" w:hAnsi="微软雅黑" w:eastAsia="微软雅黑"/>
          <w:sz w:val="21"/>
        </w:rPr>
        <w:t>后续可以从四个方向继续完善：一是支持更多题库输入形式，例如单词表、Markdown 或更规范的导入模板；二是增加统计图、笔记和解析功能，让用户不只看到错题，还能沉淀复习材料；三是接入大模型 API 辅助整理题库或生成解析；四是继续清理旧代码和完善测试样例，使项目结构更清晰、版本说明更准确。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8"/>
      </w:rPr>
      <w:t>SuperReciteHelper 作业报告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SuperReciteHelper 作业报告</dc:title>
  <dc:subject>Python + PyQt6 桌面刷题工具</dc:subject>
  <dc:creator>SuperReciteHelper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