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BD08" w14:textId="6F31DBBD" w:rsidR="002D0096" w:rsidRDefault="005429A2">
      <w:pPr>
        <w:rPr>
          <w:lang w:val="en-US"/>
        </w:rPr>
      </w:pPr>
      <w:r>
        <w:rPr>
          <w:lang w:val="en-US"/>
        </w:rPr>
        <w:t>Research sources:</w:t>
      </w:r>
    </w:p>
    <w:p w14:paraId="66C7D9B1" w14:textId="056E19C3" w:rsidR="005429A2" w:rsidRDefault="001F5333">
      <w:pPr>
        <w:rPr>
          <w:lang w:val="en-US"/>
        </w:rPr>
      </w:pPr>
      <w:hyperlink r:id="rId4" w:history="1">
        <w:r w:rsidR="005429A2" w:rsidRPr="003C3091">
          <w:rPr>
            <w:rStyle w:val="Hyperlink"/>
            <w:lang w:val="en-US"/>
          </w:rPr>
          <w:t>https://www.energy.gov.au/data/states-and-territories</w:t>
        </w:r>
      </w:hyperlink>
    </w:p>
    <w:p w14:paraId="41A5F1DE" w14:textId="51D24479" w:rsidR="005429A2" w:rsidRDefault="001F5333">
      <w:pPr>
        <w:rPr>
          <w:lang w:val="en-US"/>
        </w:rPr>
      </w:pPr>
      <w:hyperlink r:id="rId5" w:anchor=":~:text=In%202020%2C%2024%25%20of%20Australia's,recorded%20in%20the%20mid%2D1960s" w:history="1">
        <w:r w:rsidR="005429A2" w:rsidRPr="003C3091">
          <w:rPr>
            <w:rStyle w:val="Hyperlink"/>
            <w:lang w:val="en-US"/>
          </w:rPr>
          <w:t>https://www.energy.gov.au/data/renewables#:~:text=In%202020%2C%2024%25%20of%20Australia's,recorded%20in%20the%20mid%2D1960s</w:t>
        </w:r>
      </w:hyperlink>
      <w:r w:rsidR="005429A2" w:rsidRPr="005429A2">
        <w:rPr>
          <w:lang w:val="en-US"/>
        </w:rPr>
        <w:t>.</w:t>
      </w:r>
    </w:p>
    <w:p w14:paraId="1E862456" w14:textId="5915CC17" w:rsidR="005429A2" w:rsidRDefault="00161836">
      <w:pPr>
        <w:rPr>
          <w:lang w:val="en-US"/>
        </w:rPr>
      </w:pPr>
      <w:hyperlink r:id="rId6" w:history="1">
        <w:r w:rsidRPr="00106968">
          <w:rPr>
            <w:rStyle w:val="Hyperlink"/>
            <w:lang w:val="en-US"/>
          </w:rPr>
          <w:t>https://www.cleanenergycouncil.org.au/resources/resources-hub/clean-energy-australia-report</w:t>
        </w:r>
      </w:hyperlink>
    </w:p>
    <w:p w14:paraId="13A9FB11" w14:textId="77777777" w:rsidR="00161836" w:rsidRPr="005429A2" w:rsidRDefault="00161836">
      <w:pPr>
        <w:rPr>
          <w:lang w:val="en-US"/>
        </w:rPr>
      </w:pPr>
    </w:p>
    <w:sectPr w:rsidR="00161836" w:rsidRPr="005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7"/>
    <w:rsid w:val="00161836"/>
    <w:rsid w:val="001F5333"/>
    <w:rsid w:val="002D0096"/>
    <w:rsid w:val="003C6FE7"/>
    <w:rsid w:val="004515CA"/>
    <w:rsid w:val="0054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D04"/>
  <w15:chartTrackingRefBased/>
  <w15:docId w15:val="{6BDA9822-6E4F-4DDF-BD79-F8EAB09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eanenergycouncil.org.au/resources/resources-hub/clean-energy-australia-report" TargetMode="External"/><Relationship Id="rId5" Type="http://schemas.openxmlformats.org/officeDocument/2006/relationships/hyperlink" Target="https://www.energy.gov.au/data/renewables" TargetMode="External"/><Relationship Id="rId4" Type="http://schemas.openxmlformats.org/officeDocument/2006/relationships/hyperlink" Target="https://www.energy.gov.au/data/states-and-terr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 NGUYEN</dc:creator>
  <cp:keywords/>
  <dc:description/>
  <cp:lastModifiedBy>MINH VU NGUYEN</cp:lastModifiedBy>
  <cp:revision>4</cp:revision>
  <dcterms:created xsi:type="dcterms:W3CDTF">2022-05-05T09:17:00Z</dcterms:created>
  <dcterms:modified xsi:type="dcterms:W3CDTF">2022-05-05T09:17:00Z</dcterms:modified>
</cp:coreProperties>
</file>