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Bai01:</w:t>
      </w:r>
    </w:p>
    <w:p w:rsidR="00000000" w:rsidDel="00000000" w:rsidP="00000000" w:rsidRDefault="00000000" w:rsidRPr="00000000" w14:paraId="00000002">
      <w:pPr>
        <w:rPr/>
      </w:pPr>
      <w:r w:rsidDel="00000000" w:rsidR="00000000" w:rsidRPr="00000000">
        <w:rPr>
          <w:rtl w:val="0"/>
        </w:rPr>
      </w:r>
    </w:p>
    <w:tbl>
      <w:tblPr>
        <w:tblStyle w:val="Table1"/>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15"/>
        <w:tblGridChange w:id="0">
          <w:tblGrid>
            <w:gridCol w:w="2100"/>
            <w:gridCol w:w="6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Tên thực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Miêu tả vai trò</w:t>
            </w:r>
          </w:p>
        </w:tc>
      </w:tr>
      <w:tr>
        <w:trPr>
          <w:cantSplit w:val="0"/>
          <w:trHeight w:val="83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 đối tượng chứa thông tin chi tiết về mỗi cuốn sách như tên sách, giá bán, mô tả, thể loại, năm xuất bản, và tác giả.</w:t>
            </w:r>
          </w:p>
        </w:tc>
      </w:tr>
      <w:tr>
        <w:trPr>
          <w:cantSplit w:val="0"/>
          <w:trHeight w:val="8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Tác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trữ thông tin về người viết sách, bao gồm tên, tiểu sử, quốc tịch, và danh sách các tác phẩm đã xuất bản.</w:t>
            </w:r>
          </w:p>
        </w:tc>
      </w:tr>
      <w:tr>
        <w:trPr>
          <w:cantSplit w:val="0"/>
          <w:trHeight w:val="7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Đại diện cho người mua hàng, lưu thông tin cá nhân như họ tên, địa chỉ, số điện thoại, email và lịch sử mua hàng.</w:t>
            </w:r>
          </w:p>
        </w:tc>
      </w:tr>
      <w:tr>
        <w:trPr>
          <w:cantSplit w:val="0"/>
          <w:trHeight w:val="8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nhận thông tin về mỗi lần mua sách của khách hàng, bao gồm mã đơn hàng, ngày đặt, tổng giá trị và trạng thái đơn hàng.</w:t>
            </w:r>
          </w:p>
        </w:tc>
      </w:tr>
      <w:tr>
        <w:trPr>
          <w:cantSplit w:val="0"/>
          <w:trHeight w:val="92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Chi tiết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Chứa thông tin cụ thể về từng cuốn sách trong một đơn hàng, như mã sách, số lượng, giá bán và thành tiền.</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Bai02:</w:t>
      </w:r>
    </w:p>
    <w:p w:rsidR="00000000" w:rsidDel="00000000" w:rsidP="00000000" w:rsidRDefault="00000000" w:rsidRPr="00000000" w14:paraId="00000012">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630"/>
        <w:gridCol w:w="3000"/>
        <w:tblGridChange w:id="0">
          <w:tblGrid>
            <w:gridCol w:w="2370"/>
            <w:gridCol w:w="363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ERD (Entity Relationship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để mô hình hóa dữ liệu và mối quan hệ giữa các thực thể trong hệ thống 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để mô hình hóa cấu trúc hướng đối tượng, thể hiện các lớp, thuộc tính, phương thức và mối quan hệ giữa chúng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phần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thể (Entity), Thuộc tính (Attribute), Mối quan hệ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 Thuộc tính, Phương thức, Quan hệ (Association, Inheritance, Aggregation, Composition)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biểu diễn mối 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Biểu diễn bằng đường nối giữa các thực thể, kèm tính chất quan hệ (1-1, 1-N, 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Biểu diễn bằng đường nối giữa các lớp, thể hiện loại quan 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trong giai đoạn nào của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Thường dùng trong giai đoạn phân tích và thiết kế cơ sở dữ liệu (thiết kế logic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Thường dùng trong giai đoạn thiết kế hướng đối tượng (thiết kế hệ thống phần mềm)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Trong hệ thống bán sách, ERD thể hiện mối quan hệ giữa </w:t>
            </w:r>
            <w:r w:rsidDel="00000000" w:rsidR="00000000" w:rsidRPr="00000000">
              <w:rPr>
                <w:i w:val="1"/>
                <w:rtl w:val="0"/>
              </w:rPr>
              <w:t xml:space="preserve">Sách – Tác giả – Đơn hàng – Khách hàng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Ví dụ: Trong hệ thống bán sách, Class Diagram thể hiện lớp </w:t>
            </w:r>
            <w:r w:rsidDel="00000000" w:rsidR="00000000" w:rsidRPr="00000000">
              <w:rPr>
                <w:i w:val="1"/>
                <w:rtl w:val="0"/>
              </w:rPr>
              <w:t xml:space="preserve">Book, Author, Customer, Order</w:t>
            </w:r>
            <w:r w:rsidDel="00000000" w:rsidR="00000000" w:rsidRPr="00000000">
              <w:rPr>
                <w:rtl w:val="0"/>
              </w:rPr>
              <w:t xml:space="preserve"> với các thuộc tính và phương thức</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Bai03:</w:t>
      </w:r>
    </w:p>
    <w:p w:rsidR="00000000" w:rsidDel="00000000" w:rsidP="00000000" w:rsidRDefault="00000000" w:rsidRPr="00000000" w14:paraId="00000027">
      <w:pPr>
        <w:rPr/>
      </w:pPr>
      <w:r w:rsidDel="00000000" w:rsidR="00000000" w:rsidRPr="00000000">
        <w:rPr/>
        <w:drawing>
          <wp:inline distB="114300" distT="114300" distL="114300" distR="114300">
            <wp:extent cx="5731200" cy="2095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Bai04:</w:t>
      </w:r>
    </w:p>
    <w:p w:rsidR="00000000" w:rsidDel="00000000" w:rsidP="00000000" w:rsidRDefault="00000000" w:rsidRPr="00000000" w14:paraId="0000002A">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770"/>
        <w:gridCol w:w="1830"/>
        <w:gridCol w:w="3195"/>
        <w:tblGridChange w:id="0">
          <w:tblGrid>
            <w:gridCol w:w="2145"/>
            <w:gridCol w:w="1770"/>
            <w:gridCol w:w="1830"/>
            <w:gridCol w:w="3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 (Thực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Vai trò / Ý nghĩa</w:t>
            </w:r>
          </w:p>
        </w:tc>
      </w:tr>
      <w:tr>
        <w:trPr>
          <w:cantSplit w:val="0"/>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chính, định danh duy nhất mỗi người dùng</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đầy đủ của người dùng</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để đăng nhập và nhận thông báo</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định loại người dùng: </w:t>
            </w:r>
            <w:r w:rsidDel="00000000" w:rsidR="00000000" w:rsidRPr="00000000">
              <w:rPr>
                <w:i w:val="1"/>
                <w:rtl w:val="0"/>
              </w:rPr>
              <w:t xml:space="preserve">Student</w:t>
            </w:r>
            <w:r w:rsidDel="00000000" w:rsidR="00000000" w:rsidRPr="00000000">
              <w:rPr>
                <w:rtl w:val="0"/>
              </w:rPr>
              <w:t xml:space="preserve"> hoặc </w:t>
            </w:r>
            <w:r w:rsidDel="00000000" w:rsidR="00000000" w:rsidRPr="00000000">
              <w:rPr>
                <w:i w:val="1"/>
                <w:rtl w:val="0"/>
              </w:rPr>
              <w:t xml:space="preserve">Instructor</w:t>
            </w:r>
            <w:r w:rsidDel="00000000" w:rsidR="00000000" w:rsidRPr="00000000">
              <w:rPr>
                <w:rtl w:val="0"/>
              </w:rPr>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Mật khẩu đăng nhập hệ thống</w:t>
            </w:r>
          </w:p>
        </w:tc>
      </w:tr>
      <w:tr>
        <w:trPr>
          <w:cantSplit w:val="0"/>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chính, định danh duy nhất mỗi khóa học</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của khóa học</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 nội dung khóa học</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lượng khóa học</w:t>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ngoại, liên kết đến User là giảng viên</w:t>
            </w:r>
          </w:p>
        </w:tc>
      </w:tr>
      <w:tr>
        <w:trPr>
          <w:cantSplit w:val="0"/>
          <w:tblHeader w:val="0"/>
        </w:trPr>
        <w:tc>
          <w:tcPr>
            <w:tcBorders>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EnrollmentID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chính, định danh duy nhất mỗi lượt đăng ký</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Enrollment (Đăng ký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ngoại, liên kết đến người dùng tham gia</w:t>
            </w:r>
          </w:p>
        </w:tc>
      </w:tr>
      <w:tr>
        <w:trPr>
          <w:cantSplit w:val="0"/>
          <w:tblHeader w:val="0"/>
        </w:trPr>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CourseID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Khóa ngoại, liên kết đến khóa học đã đăng ký</w:t>
            </w:r>
          </w:p>
        </w:tc>
      </w:tr>
      <w:tr>
        <w:trPr>
          <w:cantSplit w:val="0"/>
          <w:tblHeader w:val="0"/>
        </w:trPr>
        <w:tc>
          <w:tcPr>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người dùng đăng ký </w:t>
            </w:r>
          </w:p>
        </w:tc>
      </w:tr>
    </w:tbl>
    <w:p w:rsidR="00000000" w:rsidDel="00000000" w:rsidP="00000000" w:rsidRDefault="00000000" w:rsidRPr="00000000" w14:paraId="00000067">
      <w:pPr>
        <w:rPr/>
      </w:pPr>
      <w:r w:rsidDel="00000000" w:rsidR="00000000" w:rsidRPr="00000000">
        <w:rPr>
          <w:rtl w:val="0"/>
        </w:rPr>
        <w:t xml:space="preserve">Bai05:</w:t>
      </w:r>
    </w:p>
    <w:p w:rsidR="00000000" w:rsidDel="00000000" w:rsidP="00000000" w:rsidRDefault="00000000" w:rsidRPr="00000000" w14:paraId="00000068">
      <w:pPr>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2115"/>
        <w:gridCol w:w="1785"/>
        <w:gridCol w:w="2685"/>
        <w:tblGridChange w:id="0">
          <w:tblGrid>
            <w:gridCol w:w="2355"/>
            <w:gridCol w:w="2115"/>
            <w:gridCol w:w="178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Thực thể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Kiểu quan 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Giải thích / 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Một sinh viên có một mã sinh viên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Sinh viên – Mã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Mỗi sinh viên chỉ có một mã duy nhất, và một mã chỉ thuộc về một sinh viên. Mã sinh viên là khóa định danh (Primary Key) của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Một khách hàng có thể đặt nhiều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Khách hàng –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Một khách hàng có thể tạo nhiều đơn hàng, nhưng mỗi đơn hàng chỉ thuộc về một khách hàng duy nhất. </w:t>
            </w:r>
            <w:r w:rsidDel="00000000" w:rsidR="00000000" w:rsidRPr="00000000">
              <w:rPr>
                <w:rFonts w:ascii="Roboto Mono" w:cs="Roboto Mono" w:eastAsia="Roboto Mono" w:hAnsi="Roboto Mono"/>
                <w:sz w:val="24"/>
                <w:szCs w:val="24"/>
                <w:rtl w:val="0"/>
              </w:rPr>
              <w:t xml:space="preserve">CustomerID</w:t>
            </w:r>
            <w:r w:rsidDel="00000000" w:rsidR="00000000" w:rsidRPr="00000000">
              <w:rPr>
                <w:sz w:val="24"/>
                <w:szCs w:val="24"/>
                <w:rtl w:val="0"/>
              </w:rPr>
              <w:t xml:space="preserve"> là khóa ngoại trong bảng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Một sinh viên có thể học nhiều môn học, và mỗi môn học có nhiều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Sinh viên – Môn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 –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Một sinh viên có thể đăng ký nhiều môn học, và mỗi môn học có thể có nhiều sinh viên. Do đó, cần một bảng trung gian (Enrollment) để lưu mối quan hệ.</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Bai06:</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Bước 1: Chuẩn hóa lên 1NF</w:t>
      </w:r>
    </w:p>
    <w:p w:rsidR="00000000" w:rsidDel="00000000" w:rsidP="00000000" w:rsidRDefault="00000000" w:rsidRPr="00000000" w14:paraId="0000007D">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Mã hóa đơn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Tên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Tên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Tổng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Bút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0987654321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0987654321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Bút chì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80,000</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Bước 2: Chuẩn hóa lên 2NF</w:t>
      </w:r>
    </w:p>
    <w:p w:rsidR="00000000" w:rsidDel="00000000" w:rsidP="00000000" w:rsidRDefault="00000000" w:rsidRPr="00000000" w14:paraId="0000009E">
      <w:pPr>
        <w:ind w:left="0" w:firstLine="0"/>
        <w:rPr/>
      </w:pPr>
      <w:r w:rsidDel="00000000" w:rsidR="00000000" w:rsidRPr="00000000">
        <w:rPr>
          <w:rtl w:val="0"/>
        </w:rPr>
        <w:tab/>
        <w:t xml:space="preserve">2.1: HÓA ĐƠN</w:t>
      </w:r>
    </w:p>
    <w:p w:rsidR="00000000" w:rsidDel="00000000" w:rsidP="00000000" w:rsidRDefault="00000000" w:rsidRPr="00000000" w14:paraId="0000009F">
      <w:pPr>
        <w:ind w:left="0" w:firstLine="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hóa đơn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0987654321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80,000</w:t>
            </w:r>
          </w:p>
        </w:tc>
      </w:tr>
    </w:tbl>
    <w:p w:rsidR="00000000" w:rsidDel="00000000" w:rsidP="00000000" w:rsidRDefault="00000000" w:rsidRPr="00000000" w14:paraId="000000AC">
      <w:pPr>
        <w:ind w:left="0" w:firstLine="0"/>
        <w:rPr/>
      </w:pPr>
      <w:r w:rsidDel="00000000" w:rsidR="00000000" w:rsidRPr="00000000">
        <w:rPr>
          <w:rtl w:val="0"/>
        </w:rPr>
        <w:t xml:space="preserve">2.2: CHI TIẾT HÓA ĐƠN </w:t>
      </w:r>
    </w:p>
    <w:p w:rsidR="00000000" w:rsidDel="00000000" w:rsidP="00000000" w:rsidRDefault="00000000" w:rsidRPr="00000000" w14:paraId="000000AD">
      <w:pPr>
        <w:ind w:left="0" w:firstLine="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Mã hóa đơn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Bút 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Vở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Thước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Bút chì</w:t>
            </w:r>
          </w:p>
        </w:tc>
      </w:tr>
    </w:tbl>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Bước 3: Chuẩn hóa lên 3NF </w:t>
      </w:r>
    </w:p>
    <w:p w:rsidR="00000000" w:rsidDel="00000000" w:rsidP="00000000" w:rsidRDefault="00000000" w:rsidRPr="00000000" w14:paraId="000000BC">
      <w:pPr>
        <w:ind w:left="0" w:firstLine="0"/>
        <w:rPr/>
      </w:pPr>
      <w:r w:rsidDel="00000000" w:rsidR="00000000" w:rsidRPr="00000000">
        <w:rPr>
          <w:rtl w:val="0"/>
        </w:rPr>
        <w:t xml:space="preserve">3.1: Bảng KHÁCH HÀNG</w:t>
      </w:r>
    </w:p>
    <w:p w:rsidR="00000000" w:rsidDel="00000000" w:rsidP="00000000" w:rsidRDefault="00000000" w:rsidRPr="00000000" w14:paraId="000000BD">
      <w:pPr>
        <w:ind w:left="0" w:firstLine="0"/>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Mã khách hàng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Tên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Số điện thoại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KH001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0912345678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KH002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0987654321</w:t>
            </w:r>
          </w:p>
        </w:tc>
      </w:tr>
    </w:tbl>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t xml:space="preserve">3.2: Bảng HÓA ĐƠN</w:t>
      </w:r>
    </w:p>
    <w:p w:rsidR="00000000" w:rsidDel="00000000" w:rsidP="00000000" w:rsidRDefault="00000000" w:rsidRPr="00000000" w14:paraId="000000C9">
      <w:pPr>
        <w:ind w:left="0" w:firstLine="0"/>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Mã hóa đơn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Mã khách hàng (PK)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Tổng tiền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KH001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HD002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KH002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80,000</w:t>
            </w:r>
          </w:p>
        </w:tc>
      </w:tr>
    </w:tbl>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3.3: Bảng CHI TIẾT HÓA ĐƠN</w:t>
      </w:r>
    </w:p>
    <w:p w:rsidR="00000000" w:rsidDel="00000000" w:rsidP="00000000" w:rsidRDefault="00000000" w:rsidRPr="00000000" w14:paraId="000000D5">
      <w:pPr>
        <w:ind w:left="0" w:firstLine="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Mã hóa đơn (FK)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Tên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Bút 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Vở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HD001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rtl w:val="0"/>
              </w:rPr>
              <w:t xml:space="preserve">Thước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HD002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pPr>
            <w:r w:rsidDel="00000000" w:rsidR="00000000" w:rsidRPr="00000000">
              <w:rPr>
                <w:rtl w:val="0"/>
              </w:rPr>
              <w:t xml:space="preserve">HD002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Bút chì</w:t>
            </w:r>
          </w:p>
        </w:tc>
      </w:tr>
    </w:tbl>
    <w:p w:rsidR="00000000" w:rsidDel="00000000" w:rsidP="00000000" w:rsidRDefault="00000000" w:rsidRPr="00000000" w14:paraId="000000E2">
      <w:pPr>
        <w:ind w:left="0" w:firstLine="0"/>
        <w:rPr/>
      </w:pPr>
      <w:r w:rsidDel="00000000" w:rsidR="00000000" w:rsidRPr="00000000">
        <w:rPr>
          <w:rtl w:val="0"/>
        </w:rPr>
        <w:t xml:space="preserve">Bai07:</w:t>
      </w:r>
    </w:p>
    <w:p w:rsidR="00000000" w:rsidDel="00000000" w:rsidP="00000000" w:rsidRDefault="00000000" w:rsidRPr="00000000" w14:paraId="000000E3">
      <w:pPr>
        <w:ind w:left="0" w:firstLine="0"/>
        <w:rPr/>
      </w:pPr>
      <w:r w:rsidDel="00000000" w:rsidR="00000000" w:rsidRPr="00000000">
        <w:rPr/>
        <w:drawing>
          <wp:inline distB="114300" distT="114300" distL="114300" distR="114300">
            <wp:extent cx="5381625" cy="39348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81625" cy="39348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Bai08:</w:t>
      </w:r>
    </w:p>
    <w:p w:rsidR="00000000" w:rsidDel="00000000" w:rsidP="00000000" w:rsidRDefault="00000000" w:rsidRPr="00000000" w14:paraId="000000E6">
      <w:pPr>
        <w:ind w:left="0" w:firstLine="0"/>
        <w:rPr/>
      </w:pPr>
      <w:r w:rsidDel="00000000" w:rsidR="00000000" w:rsidRPr="00000000">
        <w:rPr/>
        <w:drawing>
          <wp:inline distB="114300" distT="114300" distL="114300" distR="114300">
            <wp:extent cx="5381625" cy="42433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81625" cy="424338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