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pBdr>
          <w:top w:space="0" w:sz="0" w:val="nil"/>
          <w:left w:space="0" w:sz="0" w:val="nil"/>
          <w:bottom w:space="0" w:sz="0" w:val="nil"/>
          <w:right w:space="0" w:sz="0" w:val="nil"/>
          <w:between w:space="0" w:sz="0" w:val="nil"/>
        </w:pBdr>
        <w:tabs>
          <w:tab w:val="left" w:pos="2160"/>
          <w:tab w:val="right" w:pos="5040"/>
          <w:tab w:val="left" w:pos="5760"/>
          <w:tab w:val="right" w:pos="8640"/>
        </w:tabs>
        <w:spacing w:after="240" w:before="360" w:lineRule="auto"/>
        <w:ind w:left="0" w:firstLine="0"/>
        <w:rPr>
          <w:rFonts w:ascii="Verdana" w:cs="Verdana" w:eastAsia="Verdana" w:hAnsi="Verdana"/>
          <w:b w:val="1"/>
          <w:smallCaps w:val="1"/>
          <w:color w:val="003400"/>
          <w:sz w:val="24"/>
          <w:szCs w:val="24"/>
        </w:rPr>
      </w:pPr>
      <w:bookmarkStart w:colFirst="0" w:colLast="0" w:name="_heading=h.gjdgxs" w:id="0"/>
      <w:bookmarkEnd w:id="0"/>
      <w:r w:rsidDel="00000000" w:rsidR="00000000" w:rsidRPr="00000000">
        <w:rPr>
          <w:rFonts w:ascii="Verdana" w:cs="Verdana" w:eastAsia="Verdana" w:hAnsi="Verdana"/>
          <w:b w:val="1"/>
          <w:smallCaps w:val="1"/>
          <w:color w:val="003400"/>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60"/>
              <w:tab w:val="right" w:pos="8630"/>
            </w:tabs>
            <w:spacing w:after="120" w:before="180" w:lineRule="auto"/>
            <w:ind w:left="0" w:firstLine="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rtl w:val="0"/>
            </w:rPr>
            <w:t xml:space="preserve">INTRODUCTION</w:t>
            <w:tab/>
          </w:r>
          <w:r w:rsidDel="00000000" w:rsidR="00000000" w:rsidRPr="00000000">
            <w:fldChar w:fldCharType="begin"/>
            <w:instrText xml:space="preserve"> PAGEREF _heading=h.1pxezwc \h </w:instrText>
            <w:fldChar w:fldCharType="separate"/>
          </w:r>
          <w:r w:rsidDel="00000000" w:rsidR="00000000" w:rsidRPr="00000000">
            <w:rPr>
              <w:b w:val="1"/>
              <w:smallCaps w:val="1"/>
              <w:color w:val="000000"/>
              <w:rtl w:val="0"/>
            </w:rPr>
            <w:t xml:space="preserve">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Purpose</w:t>
            <w:tab/>
          </w:r>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Scope</w:t>
            <w:tab/>
          </w:r>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Definitions, Acronyms and Abbreviations</w:t>
            <w:tab/>
          </w:r>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References</w:t>
            <w:tab/>
          </w:r>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Overview</w:t>
            <w:tab/>
          </w:r>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60"/>
              <w:tab w:val="right" w:pos="8630"/>
            </w:tabs>
            <w:spacing w:after="120" w:before="180" w:lineRule="auto"/>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rtl w:val="0"/>
            </w:rPr>
            <w:t xml:space="preserve">ARCHITECTURAL REPRESENTATION</w:t>
            <w:tab/>
          </w:r>
          <w:r w:rsidDel="00000000" w:rsidR="00000000" w:rsidRPr="00000000">
            <w:fldChar w:fldCharType="begin"/>
            <w:instrText xml:space="preserve"> PAGEREF _heading=h.ihv636 \h </w:instrText>
            <w:fldChar w:fldCharType="separate"/>
          </w:r>
          <w:r w:rsidDel="00000000" w:rsidR="00000000" w:rsidRPr="00000000">
            <w:rPr>
              <w:b w:val="1"/>
              <w:smallCaps w:val="1"/>
              <w:color w:val="000000"/>
              <w:rtl w:val="0"/>
            </w:rPr>
            <w:t xml:space="preserve">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1.2.1</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Presentation Layer</w:t>
            <w:tab/>
          </w:r>
          <w:r w:rsidDel="00000000" w:rsidR="00000000" w:rsidRPr="00000000">
            <w:fldChar w:fldCharType="begin"/>
            <w:instrText xml:space="preserve"> PAGEREF _heading=h.32hioqz \h </w:instrText>
            <w:fldChar w:fldCharType="separate"/>
          </w:r>
          <w:r w:rsidDel="00000000" w:rsidR="00000000" w:rsidRPr="00000000">
            <w:rPr>
              <w:color w:val="000000"/>
              <w:sz w:val="18"/>
              <w:szCs w:val="18"/>
              <w:rtl w:val="0"/>
            </w:rPr>
            <w:t xml:space="preserve">8</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1.2.2</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Business Layer</w:t>
            <w:tab/>
          </w:r>
          <w:r w:rsidDel="00000000" w:rsidR="00000000" w:rsidRPr="00000000">
            <w:fldChar w:fldCharType="begin"/>
            <w:instrText xml:space="preserve"> PAGEREF _heading=h.26in1rg \h </w:instrText>
            <w:fldChar w:fldCharType="separate"/>
          </w:r>
          <w:r w:rsidDel="00000000" w:rsidR="00000000" w:rsidRPr="00000000">
            <w:rPr>
              <w:color w:val="000000"/>
              <w:sz w:val="18"/>
              <w:szCs w:val="18"/>
              <w:rtl w:val="0"/>
            </w:rPr>
            <w:t xml:space="preserve">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1.2.3</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Data Access Layer</w:t>
            <w:tab/>
          </w:r>
          <w:r w:rsidDel="00000000" w:rsidR="00000000" w:rsidRPr="00000000">
            <w:fldChar w:fldCharType="begin"/>
            <w:instrText xml:space="preserve"> PAGEREF _heading=h.lnxbz9 \h </w:instrText>
            <w:fldChar w:fldCharType="separate"/>
          </w:r>
          <w:r w:rsidDel="00000000" w:rsidR="00000000" w:rsidRPr="00000000">
            <w:rPr>
              <w:color w:val="000000"/>
              <w:sz w:val="18"/>
              <w:szCs w:val="18"/>
              <w:rtl w:val="0"/>
            </w:rPr>
            <w:t xml:space="preserve">8</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1.2.4</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Data Layer</w:t>
            <w:tab/>
          </w:r>
          <w:r w:rsidDel="00000000" w:rsidR="00000000" w:rsidRPr="00000000">
            <w:fldChar w:fldCharType="begin"/>
            <w:instrText xml:space="preserve"> PAGEREF _heading=h.35nkun2 \h </w:instrText>
            <w:fldChar w:fldCharType="separate"/>
          </w:r>
          <w:r w:rsidDel="00000000" w:rsidR="00000000" w:rsidRPr="00000000">
            <w:rPr>
              <w:color w:val="000000"/>
              <w:sz w:val="18"/>
              <w:szCs w:val="18"/>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8630"/>
            </w:tabs>
            <w:spacing w:after="120" w:before="180" w:lineRule="auto"/>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rtl w:val="0"/>
            </w:rPr>
            <w:t xml:space="preserve">LOGICAL VIEW</w:t>
            <w:tab/>
          </w:r>
          <w:r w:rsidDel="00000000" w:rsidR="00000000" w:rsidRPr="00000000">
            <w:fldChar w:fldCharType="begin"/>
            <w:instrText xml:space="preserve"> PAGEREF _heading=h.1hmsyys \h </w:instrText>
            <w:fldChar w:fldCharType="separate"/>
          </w:r>
          <w:r w:rsidDel="00000000" w:rsidR="00000000" w:rsidRPr="00000000">
            <w:rPr>
              <w:b w:val="1"/>
              <w:smallCaps w:val="1"/>
              <w:color w:val="000000"/>
              <w:rtl w:val="0"/>
            </w:rPr>
            <w:t xml:space="preserve">9</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Overview</w:t>
            <w:tab/>
          </w:r>
          <w:r w:rsidDel="00000000" w:rsidR="00000000" w:rsidRPr="00000000">
            <w:fldChar w:fldCharType="begin"/>
            <w:instrText xml:space="preserve"> PAGEREF _heading=h.41mghml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Architecturally Significant Design Packages/Components</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2.3.1</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JAVA01 presentation (JSPs, Actions)</w:t>
            <w:tab/>
          </w:r>
          <w:r w:rsidDel="00000000" w:rsidR="00000000" w:rsidRPr="00000000">
            <w:fldChar w:fldCharType="begin"/>
            <w:instrText xml:space="preserve"> PAGEREF _heading=h.z337ya \h </w:instrText>
            <w:fldChar w:fldCharType="separate"/>
          </w:r>
          <w:r w:rsidDel="00000000" w:rsidR="00000000" w:rsidRPr="00000000">
            <w:rPr>
              <w:color w:val="000000"/>
              <w:sz w:val="18"/>
              <w:szCs w:val="18"/>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2.3.2</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Business Object</w:t>
            <w:tab/>
          </w:r>
          <w:r w:rsidDel="00000000" w:rsidR="00000000" w:rsidRPr="00000000">
            <w:fldChar w:fldCharType="begin"/>
            <w:instrText xml:space="preserve"> PAGEREF _heading=h.3j2qqm3 \h </w:instrText>
            <w:fldChar w:fldCharType="separate"/>
          </w:r>
          <w:r w:rsidDel="00000000" w:rsidR="00000000" w:rsidRPr="00000000">
            <w:rPr>
              <w:color w:val="000000"/>
              <w:sz w:val="18"/>
              <w:szCs w:val="18"/>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2.3.3</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Value Objects</w:t>
            <w:tab/>
          </w:r>
          <w:r w:rsidDel="00000000" w:rsidR="00000000" w:rsidRPr="00000000">
            <w:fldChar w:fldCharType="begin"/>
            <w:instrText xml:space="preserve"> PAGEREF _heading=h.1y810tw \h </w:instrText>
            <w:fldChar w:fldCharType="separate"/>
          </w:r>
          <w:r w:rsidDel="00000000" w:rsidR="00000000" w:rsidRPr="00000000">
            <w:rPr>
              <w:color w:val="000000"/>
              <w:sz w:val="18"/>
              <w:szCs w:val="18"/>
              <w:rtl w:val="0"/>
            </w:rPr>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2.3.4</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DAO</w:t>
            <w:tab/>
          </w:r>
          <w:r w:rsidDel="00000000" w:rsidR="00000000" w:rsidRPr="00000000">
            <w:fldChar w:fldCharType="begin"/>
            <w:instrText xml:space="preserve"> PAGEREF _heading=h.2grqrue \h </w:instrText>
            <w:fldChar w:fldCharType="separate"/>
          </w:r>
          <w:r w:rsidDel="00000000" w:rsidR="00000000" w:rsidRPr="00000000">
            <w:rPr>
              <w:color w:val="000000"/>
              <w:sz w:val="18"/>
              <w:szCs w:val="18"/>
              <w:rtl w:val="0"/>
            </w:rPr>
            <w:t xml:space="preserve">10</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2.3.5</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Hibernate Beans</w:t>
            <w:tab/>
          </w:r>
          <w:r w:rsidDel="00000000" w:rsidR="00000000" w:rsidRPr="00000000">
            <w:fldChar w:fldCharType="begin"/>
            <w:instrText xml:space="preserve"> PAGEREF _heading=h.4i7ojhp \h </w:instrText>
            <w:fldChar w:fldCharType="separate"/>
          </w:r>
          <w:r w:rsidDel="00000000" w:rsidR="00000000" w:rsidRPr="00000000">
            <w:rPr>
              <w:color w:val="000000"/>
              <w:sz w:val="18"/>
              <w:szCs w:val="18"/>
              <w:rtl w:val="0"/>
            </w:rPr>
            <w:t xml:space="preserve">10</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1200"/>
              <w:tab w:val="right" w:pos="8630"/>
            </w:tabs>
            <w:ind w:left="54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18"/>
              <w:szCs w:val="18"/>
              <w:rtl w:val="0"/>
            </w:rPr>
            <w:t xml:space="preserve">2.3.6</w:t>
          </w:r>
          <w:r w:rsidDel="00000000" w:rsidR="00000000" w:rsidRPr="00000000">
            <w:rPr>
              <w:rFonts w:ascii="Calibri" w:cs="Calibri" w:eastAsia="Calibri" w:hAnsi="Calibri"/>
              <w:color w:val="000000"/>
              <w:sz w:val="22"/>
              <w:szCs w:val="22"/>
              <w:rtl w:val="0"/>
            </w:rPr>
            <w:tab/>
          </w:r>
          <w:r w:rsidDel="00000000" w:rsidR="00000000" w:rsidRPr="00000000">
            <w:rPr>
              <w:color w:val="000000"/>
              <w:sz w:val="18"/>
              <w:szCs w:val="18"/>
              <w:rtl w:val="0"/>
            </w:rPr>
            <w:t xml:space="preserve">Util</w:t>
            <w:tab/>
          </w:r>
          <w:r w:rsidDel="00000000" w:rsidR="00000000" w:rsidRPr="00000000">
            <w:fldChar w:fldCharType="begin"/>
            <w:instrText xml:space="preserve"> PAGEREF _heading=h.vx1227 \h </w:instrText>
            <w:fldChar w:fldCharType="separate"/>
          </w:r>
          <w:r w:rsidDel="00000000" w:rsidR="00000000" w:rsidRPr="00000000">
            <w:rPr>
              <w:color w:val="000000"/>
              <w:sz w:val="18"/>
              <w:szCs w:val="18"/>
              <w:rtl w:val="0"/>
            </w:rPr>
            <w:t xml:space="preserve">11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60"/>
              <w:tab w:val="right" w:pos="8630"/>
              <w:tab w:val="left" w:pos="1600"/>
            </w:tabs>
            <w:spacing w:after="120" w:before="180" w:lineRule="auto"/>
            <w:ind w:left="0" w:firstLine="0"/>
            <w:rPr>
              <w:rFonts w:ascii="Calibri" w:cs="Calibri" w:eastAsia="Calibri" w:hAnsi="Calibri"/>
              <w:color w:val="000000"/>
              <w:sz w:val="22"/>
              <w:szCs w:val="22"/>
            </w:rPr>
          </w:pPr>
          <w:r w:rsidDel="00000000" w:rsidR="00000000" w:rsidRPr="00000000">
            <w:fldChar w:fldCharType="end"/>
          </w:r>
          <w:r w:rsidDel="00000000" w:rsidR="00000000" w:rsidRPr="00000000">
            <w:rPr>
              <w:b w:val="1"/>
              <w:smallCaps w:val="1"/>
              <w:color w:val="000000"/>
              <w:rtl w:val="0"/>
            </w:rPr>
            <w:t xml:space="preserve">APPENDIX A:</w:t>
          </w:r>
          <w:r w:rsidDel="00000000" w:rsidR="00000000" w:rsidRPr="00000000">
            <w:rPr>
              <w:rFonts w:ascii="Calibri" w:cs="Calibri" w:eastAsia="Calibri" w:hAnsi="Calibri"/>
              <w:color w:val="000000"/>
              <w:sz w:val="22"/>
              <w:szCs w:val="22"/>
              <w:rtl w:val="0"/>
            </w:rPr>
            <w:tab/>
          </w:r>
          <w:r w:rsidDel="00000000" w:rsidR="00000000" w:rsidRPr="00000000">
            <w:rPr>
              <w:b w:val="1"/>
              <w:smallCaps w:val="1"/>
              <w:color w:val="000000"/>
              <w:rtl w:val="0"/>
            </w:rPr>
            <w:t xml:space="preserve">LIST OF DESIGN PATTERNS AND FRAMEWORKS USED</w:t>
            <w:tab/>
          </w:r>
          <w:r w:rsidDel="00000000" w:rsidR="00000000" w:rsidRPr="00000000">
            <w:fldChar w:fldCharType="begin"/>
            <w:instrText xml:space="preserve"> PAGEREF _heading=h.3fwokq0 \h </w:instrText>
            <w:fldChar w:fldCharType="separate"/>
          </w:r>
          <w:r w:rsidDel="00000000" w:rsidR="00000000" w:rsidRPr="00000000">
            <w:rPr>
              <w:b w:val="1"/>
              <w:smallCaps w:val="1"/>
              <w:color w:val="000000"/>
              <w:rtl w:val="0"/>
            </w:rPr>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00"/>
              <w:tab w:val="right" w:pos="8630"/>
              <w:tab w:val="left" w:pos="1915"/>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APPENDIX A.1: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Struts 2 framework</w:t>
            <w:tab/>
          </w:r>
          <w:r w:rsidDel="00000000" w:rsidR="00000000" w:rsidRPr="00000000">
            <w:fldChar w:fldCharType="begin"/>
            <w:instrText xml:space="preserve"> PAGEREF _heading=h.1v1yuxt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00"/>
              <w:tab w:val="right" w:pos="8630"/>
              <w:tab w:val="left" w:pos="1915"/>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APPENDIX A.2: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SPRING Framework</w:t>
            <w:tab/>
          </w:r>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00"/>
              <w:tab w:val="right" w:pos="8630"/>
              <w:tab w:val="left" w:pos="1915"/>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APPENDIX A.3: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HIBERNATE</w:t>
            <w:tab/>
          </w:r>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15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Hibernate Core features:</w:t>
            <w:tab/>
          </w:r>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firstLine="547"/>
        <w:rPr/>
        <w:sectPr>
          <w:headerReference r:id="rId7" w:type="default"/>
          <w:footerReference r:id="rId8" w:type="default"/>
          <w:pgSz w:h="15842" w:w="12242" w:orient="portrait"/>
          <w:pgMar w:bottom="1440" w:top="1440" w:left="1800" w:right="1440" w:header="720" w:footer="720"/>
          <w:pgNumType w:start="1"/>
          <w:titlePg w:val="1"/>
        </w:sectPr>
      </w:pPr>
      <w:bookmarkStart w:colFirst="0" w:colLast="0" w:name="_heading=h.30j0zll" w:id="1"/>
      <w:bookmarkEnd w:id="1"/>
      <w:r w:rsidDel="00000000" w:rsidR="00000000" w:rsidRPr="00000000">
        <w:rPr>
          <w:rtl w:val="0"/>
        </w:rPr>
      </w:r>
    </w:p>
    <w:p w:rsidR="00000000" w:rsidDel="00000000" w:rsidP="00000000" w:rsidRDefault="00000000" w:rsidRPr="00000000" w14:paraId="0000001C">
      <w:pPr>
        <w:keepNext w:val="1"/>
        <w:widowControl w:val="0"/>
        <w:numPr>
          <w:ilvl w:val="0"/>
          <w:numId w:val="5"/>
        </w:numPr>
        <w:pBdr>
          <w:top w:space="0" w:sz="0" w:val="nil"/>
          <w:left w:space="0" w:sz="0" w:val="nil"/>
          <w:bottom w:space="0" w:sz="0" w:val="nil"/>
          <w:right w:space="0" w:sz="0" w:val="nil"/>
          <w:between w:space="0" w:sz="0" w:val="nil"/>
        </w:pBdr>
        <w:spacing w:after="240" w:before="360" w:line="240" w:lineRule="auto"/>
        <w:ind w:left="432" w:hanging="432"/>
        <w:rPr>
          <w:rFonts w:ascii="Verdana" w:cs="Verdana" w:eastAsia="Verdana" w:hAnsi="Verdana"/>
          <w:b w:val="1"/>
          <w:smallCaps w:val="1"/>
          <w:color w:val="6e2500"/>
          <w:sz w:val="24"/>
          <w:szCs w:val="24"/>
        </w:rPr>
      </w:pPr>
      <w:r w:rsidDel="00000000" w:rsidR="00000000" w:rsidRPr="00000000">
        <w:rPr>
          <w:rFonts w:ascii="Verdana" w:cs="Verdana" w:eastAsia="Verdana" w:hAnsi="Verdana"/>
          <w:b w:val="1"/>
          <w:smallCaps w:val="1"/>
          <w:color w:val="6e2500"/>
          <w:sz w:val="24"/>
          <w:szCs w:val="24"/>
          <w:rtl w:val="0"/>
        </w:rPr>
        <w:t xml:space="preserve">INTRODUCTION</w:t>
      </w:r>
    </w:p>
    <w:p w:rsidR="00000000" w:rsidDel="00000000" w:rsidP="00000000" w:rsidRDefault="00000000" w:rsidRPr="00000000" w14:paraId="0000001D">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bookmarkStart w:colFirst="0" w:colLast="0" w:name="_heading=h.1fob9te" w:id="2"/>
      <w:bookmarkEnd w:id="2"/>
      <w:r w:rsidDel="00000000" w:rsidR="00000000" w:rsidRPr="00000000">
        <w:rPr>
          <w:rFonts w:ascii="Verdana" w:cs="Verdana" w:eastAsia="Verdana" w:hAnsi="Verdana"/>
          <w:b w:val="1"/>
          <w:color w:val="000000"/>
          <w:rtl w:val="0"/>
        </w:rPr>
        <w:t xml:space="preserve">Purpose</w:t>
      </w:r>
    </w:p>
    <w:p w:rsidR="00000000" w:rsidDel="00000000" w:rsidP="00000000" w:rsidRDefault="00000000" w:rsidRPr="00000000" w14:paraId="0000001E">
      <w:pPr>
        <w:ind w:firstLine="547"/>
        <w:rPr/>
      </w:pPr>
      <w:bookmarkStart w:colFirst="0" w:colLast="0" w:name="_heading=h.3znysh7" w:id="3"/>
      <w:bookmarkEnd w:id="3"/>
      <w:r w:rsidDel="00000000" w:rsidR="00000000" w:rsidRPr="00000000">
        <w:rPr>
          <w:color w:val="000000"/>
          <w:rtl w:val="0"/>
        </w:rPr>
        <w:t xml:space="preserve">Tài liệu này cung cấp một cái nhìn tổng quan toàn diện về kiến trúc của các mô-đun Libra, sử dụng một số quan điểm kiến trúc khác nhau để mô tả các khía cạnh khác nhau của các mô-đun. Với mục đích nắm bắt và truyền đạt các quyết định kiến trúc quan trọng đã được thực hiện về các mô-đun, tài liệu đóng vai trò là cầu nối giữa các yêu cầu phần mềm và thiết kế chi tiết của Libra; nó cũng sẽ giúp kiến trúc sư phần mềm đảm bảo rằng các mô-đun được xây dựng sẽ đáp ứng nhu cầu của người dùng về chức năng, về nền tảng và công nghệ.</w:t>
      </w:r>
      <w:r w:rsidDel="00000000" w:rsidR="00000000" w:rsidRPr="00000000">
        <w:rPr>
          <w:rtl w:val="0"/>
        </w:rPr>
      </w:r>
    </w:p>
    <w:p w:rsidR="00000000" w:rsidDel="00000000" w:rsidP="00000000" w:rsidRDefault="00000000" w:rsidRPr="00000000" w14:paraId="0000001F">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Scope</w:t>
      </w:r>
    </w:p>
    <w:p w:rsidR="00000000" w:rsidDel="00000000" w:rsidP="00000000" w:rsidRDefault="00000000" w:rsidRPr="00000000" w14:paraId="00000020">
      <w:pPr>
        <w:ind w:firstLine="547"/>
        <w:rPr/>
      </w:pPr>
      <w:bookmarkStart w:colFirst="0" w:colLast="0" w:name="_heading=h.2et92p0" w:id="4"/>
      <w:bookmarkEnd w:id="4"/>
      <w:r w:rsidDel="00000000" w:rsidR="00000000" w:rsidRPr="00000000">
        <w:rPr>
          <w:color w:val="000000"/>
          <w:rtl w:val="0"/>
        </w:rPr>
        <w:t xml:space="preserve">Từ quan điểm cấp cao, tài liệu xác định kiến trúc phần mềm giải quyết các yêu cầu của Libra trong các lĩnh vực sau: chức năng, tính khả dụng, độ tin cậy, khả năng mở rộng, khả năng bảo trì và khả năng quản lý</w:t>
      </w:r>
      <w:r w:rsidDel="00000000" w:rsidR="00000000" w:rsidRPr="00000000">
        <w:rPr>
          <w:rtl w:val="0"/>
        </w:rPr>
        <w:t xml:space="preserve">. </w:t>
      </w:r>
    </w:p>
    <w:p w:rsidR="00000000" w:rsidDel="00000000" w:rsidP="00000000" w:rsidRDefault="00000000" w:rsidRPr="00000000" w14:paraId="00000021">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bookmarkStart w:colFirst="0" w:colLast="0" w:name="_heading=h.tyjcwt" w:id="5"/>
      <w:bookmarkEnd w:id="5"/>
      <w:r w:rsidDel="00000000" w:rsidR="00000000" w:rsidRPr="00000000">
        <w:rPr>
          <w:rFonts w:ascii="Verdana" w:cs="Verdana" w:eastAsia="Verdana" w:hAnsi="Verdana"/>
          <w:b w:val="1"/>
          <w:color w:val="000000"/>
          <w:rtl w:val="0"/>
        </w:rPr>
        <w:t xml:space="preserve">Definitions, Acronyms and Abbreviations</w:t>
      </w:r>
    </w:p>
    <w:tbl>
      <w:tblPr>
        <w:tblStyle w:val="Table1"/>
        <w:tblW w:w="8895.0" w:type="dxa"/>
        <w:jc w:val="left"/>
        <w:tblInd w:w="25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1"/>
        <w:gridCol w:w="1842"/>
        <w:gridCol w:w="6202"/>
        <w:tblGridChange w:id="0">
          <w:tblGrid>
            <w:gridCol w:w="851"/>
            <w:gridCol w:w="1842"/>
            <w:gridCol w:w="6202"/>
          </w:tblGrid>
        </w:tblGridChange>
      </w:tblGrid>
      <w:tr>
        <w:trPr>
          <w:cantSplit w:val="0"/>
          <w:tblHeader w:val="0"/>
        </w:trPr>
        <w:tc>
          <w:tcPr>
            <w:shd w:fill="e6e6e6"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w:t>
            </w:r>
          </w:p>
        </w:tc>
        <w:tc>
          <w:tcPr>
            <w:shd w:fill="e6e6e6"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Item</w:t>
            </w:r>
          </w:p>
        </w:tc>
        <w:tc>
          <w:tcPr>
            <w:shd w:fill="e6e6e6"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Description</w:t>
            </w:r>
          </w:p>
        </w:tc>
      </w:tr>
      <w:tr>
        <w:trPr>
          <w:cantSplit w:val="0"/>
          <w:tblHeader w:val="0"/>
        </w:trPr>
        <w:tc>
          <w:tcPr/>
          <w:p w:rsidR="00000000" w:rsidDel="00000000" w:rsidP="00000000" w:rsidRDefault="00000000" w:rsidRPr="00000000" w14:paraId="00000025">
            <w:pPr>
              <w:ind w:left="110" w:firstLine="0"/>
              <w:rPr/>
            </w:pPr>
            <w:r w:rsidDel="00000000" w:rsidR="00000000" w:rsidRPr="00000000">
              <w:rPr>
                <w:rtl w:val="0"/>
              </w:rPr>
              <w:t xml:space="preserve">1</w:t>
            </w:r>
          </w:p>
        </w:tc>
        <w:tc>
          <w:tcPr/>
          <w:p w:rsidR="00000000" w:rsidDel="00000000" w:rsidP="00000000" w:rsidRDefault="00000000" w:rsidRPr="00000000" w14:paraId="00000026">
            <w:pPr>
              <w:ind w:left="110" w:firstLine="0"/>
              <w:rPr/>
            </w:pPr>
            <w:r w:rsidDel="00000000" w:rsidR="00000000" w:rsidRPr="00000000">
              <w:rPr>
                <w:rtl w:val="0"/>
              </w:rPr>
              <w:t xml:space="preserve">Thymeleaf</w:t>
            </w:r>
          </w:p>
        </w:tc>
        <w:tc>
          <w:tcPr/>
          <w:p w:rsidR="00000000" w:rsidDel="00000000" w:rsidP="00000000" w:rsidRDefault="00000000" w:rsidRPr="00000000" w14:paraId="00000027">
            <w:pPr>
              <w:ind w:left="0" w:firstLine="0"/>
              <w:rPr/>
            </w:pPr>
            <w:r w:rsidDel="00000000" w:rsidR="00000000" w:rsidRPr="00000000">
              <w:rPr>
                <w:color w:val="1b1b1b"/>
                <w:highlight w:val="white"/>
                <w:rtl w:val="0"/>
              </w:rPr>
              <w:t xml:space="preserve">Thymeleaf là một Java template engine dùng để xử lý và tạo HTML, XML, Javascript, CSS và text.</w:t>
            </w:r>
            <w:r w:rsidDel="00000000" w:rsidR="00000000" w:rsidRPr="00000000">
              <w:rPr>
                <w:rtl w:val="0"/>
              </w:rPr>
            </w:r>
          </w:p>
        </w:tc>
      </w:tr>
      <w:tr>
        <w:trPr>
          <w:cantSplit w:val="0"/>
          <w:tblHeader w:val="0"/>
        </w:trPr>
        <w:tc>
          <w:tcPr/>
          <w:p w:rsidR="00000000" w:rsidDel="00000000" w:rsidP="00000000" w:rsidRDefault="00000000" w:rsidRPr="00000000" w14:paraId="00000028">
            <w:pPr>
              <w:ind w:left="110" w:firstLine="0"/>
              <w:rPr/>
            </w:pPr>
            <w:r w:rsidDel="00000000" w:rsidR="00000000" w:rsidRPr="00000000">
              <w:rPr>
                <w:rtl w:val="0"/>
              </w:rPr>
              <w:t xml:space="preserve">2</w:t>
            </w:r>
          </w:p>
        </w:tc>
        <w:tc>
          <w:tcPr/>
          <w:p w:rsidR="00000000" w:rsidDel="00000000" w:rsidP="00000000" w:rsidRDefault="00000000" w:rsidRPr="00000000" w14:paraId="00000029">
            <w:pPr>
              <w:ind w:left="110" w:firstLine="0"/>
              <w:rPr/>
            </w:pPr>
            <w:r w:rsidDel="00000000" w:rsidR="00000000" w:rsidRPr="00000000">
              <w:rPr>
                <w:rtl w:val="0"/>
              </w:rPr>
              <w:t xml:space="preserve">Repository</w:t>
            </w:r>
          </w:p>
        </w:tc>
        <w:tc>
          <w:tcPr/>
          <w:p w:rsidR="00000000" w:rsidDel="00000000" w:rsidP="00000000" w:rsidRDefault="00000000" w:rsidRPr="00000000" w14:paraId="0000002A">
            <w:pPr>
              <w:ind w:left="0" w:firstLine="0"/>
              <w:rPr/>
            </w:pPr>
            <w:r w:rsidDel="00000000" w:rsidR="00000000" w:rsidRPr="00000000">
              <w:rPr>
                <w:rtl w:val="0"/>
              </w:rPr>
              <w:t xml:space="preserve">Repository hỗ trợ các câu lệnh truy vấn cơ sở dữ liệu, giúp việc lập trình dễ dàng hơn.</w:t>
            </w:r>
          </w:p>
        </w:tc>
      </w:tr>
      <w:tr>
        <w:trPr>
          <w:cantSplit w:val="0"/>
          <w:tblHeader w:val="0"/>
        </w:trPr>
        <w:tc>
          <w:tcPr/>
          <w:p w:rsidR="00000000" w:rsidDel="00000000" w:rsidP="00000000" w:rsidRDefault="00000000" w:rsidRPr="00000000" w14:paraId="0000002B">
            <w:pPr>
              <w:ind w:left="110" w:firstLine="0"/>
              <w:rPr/>
            </w:pPr>
            <w:r w:rsidDel="00000000" w:rsidR="00000000" w:rsidRPr="00000000">
              <w:rPr>
                <w:rtl w:val="0"/>
              </w:rPr>
              <w:t xml:space="preserve">3</w:t>
            </w:r>
          </w:p>
        </w:tc>
        <w:tc>
          <w:tcPr/>
          <w:p w:rsidR="00000000" w:rsidDel="00000000" w:rsidP="00000000" w:rsidRDefault="00000000" w:rsidRPr="00000000" w14:paraId="0000002C">
            <w:pPr>
              <w:ind w:left="110" w:firstLine="0"/>
              <w:rPr/>
            </w:pPr>
            <w:r w:rsidDel="00000000" w:rsidR="00000000" w:rsidRPr="00000000">
              <w:rPr>
                <w:rtl w:val="0"/>
              </w:rPr>
              <w:t xml:space="preserve">Service</w:t>
            </w:r>
          </w:p>
        </w:tc>
        <w:tc>
          <w:tcPr/>
          <w:p w:rsidR="00000000" w:rsidDel="00000000" w:rsidP="00000000" w:rsidRDefault="00000000" w:rsidRPr="00000000" w14:paraId="0000002D">
            <w:pPr>
              <w:ind w:left="0" w:firstLine="0"/>
              <w:rPr/>
            </w:pPr>
            <w:r w:rsidDel="00000000" w:rsidR="00000000" w:rsidRPr="00000000">
              <w:rPr>
                <w:rtl w:val="0"/>
              </w:rPr>
              <w:t xml:space="preserve">Thực hiện các nghiệp vụ và xử lý logic</w:t>
            </w:r>
          </w:p>
        </w:tc>
      </w:tr>
      <w:tr>
        <w:trPr>
          <w:cantSplit w:val="0"/>
          <w:tblHeader w:val="0"/>
        </w:trPr>
        <w:tc>
          <w:tcPr/>
          <w:p w:rsidR="00000000" w:rsidDel="00000000" w:rsidP="00000000" w:rsidRDefault="00000000" w:rsidRPr="00000000" w14:paraId="0000002E">
            <w:pPr>
              <w:ind w:left="110" w:firstLine="0"/>
              <w:rPr/>
            </w:pPr>
            <w:r w:rsidDel="00000000" w:rsidR="00000000" w:rsidRPr="00000000">
              <w:rPr>
                <w:rtl w:val="0"/>
              </w:rPr>
              <w:t xml:space="preserve">4</w:t>
            </w:r>
          </w:p>
        </w:tc>
        <w:tc>
          <w:tcPr/>
          <w:p w:rsidR="00000000" w:rsidDel="00000000" w:rsidP="00000000" w:rsidRDefault="00000000" w:rsidRPr="00000000" w14:paraId="0000002F">
            <w:pPr>
              <w:ind w:left="110" w:firstLine="0"/>
              <w:rPr/>
            </w:pPr>
            <w:r w:rsidDel="00000000" w:rsidR="00000000" w:rsidRPr="00000000">
              <w:rPr>
                <w:rtl w:val="0"/>
              </w:rPr>
              <w:t xml:space="preserve">Controller</w:t>
            </w:r>
          </w:p>
        </w:tc>
        <w:tc>
          <w:tcPr/>
          <w:p w:rsidR="00000000" w:rsidDel="00000000" w:rsidP="00000000" w:rsidRDefault="00000000" w:rsidRPr="00000000" w14:paraId="00000030">
            <w:pPr>
              <w:ind w:left="0" w:firstLine="0"/>
              <w:rPr/>
            </w:pPr>
            <w:r w:rsidDel="00000000" w:rsidR="00000000" w:rsidRPr="00000000">
              <w:rPr>
                <w:rtl w:val="0"/>
              </w:rPr>
              <w:t xml:space="preserve">Tầng giao tiếp với bên ngoài và handler các request từ bên ngoài tới hệ thống.</w:t>
            </w:r>
          </w:p>
        </w:tc>
      </w:tr>
      <w:tr>
        <w:trPr>
          <w:cantSplit w:val="0"/>
          <w:tblHeader w:val="0"/>
        </w:trPr>
        <w:tc>
          <w:tcPr/>
          <w:p w:rsidR="00000000" w:rsidDel="00000000" w:rsidP="00000000" w:rsidRDefault="00000000" w:rsidRPr="00000000" w14:paraId="00000031">
            <w:pPr>
              <w:ind w:left="110" w:firstLine="0"/>
              <w:rPr/>
            </w:pPr>
            <w:r w:rsidDel="00000000" w:rsidR="00000000" w:rsidRPr="00000000">
              <w:rPr>
                <w:rtl w:val="0"/>
              </w:rPr>
              <w:t xml:space="preserve">5</w:t>
            </w:r>
          </w:p>
        </w:tc>
        <w:tc>
          <w:tcPr/>
          <w:p w:rsidR="00000000" w:rsidDel="00000000" w:rsidP="00000000" w:rsidRDefault="00000000" w:rsidRPr="00000000" w14:paraId="00000032">
            <w:pPr>
              <w:ind w:left="110" w:firstLine="0"/>
              <w:rPr/>
            </w:pPr>
            <w:r w:rsidDel="00000000" w:rsidR="00000000" w:rsidRPr="00000000">
              <w:rPr>
                <w:rtl w:val="0"/>
              </w:rPr>
              <w:t xml:space="preserve">Entity</w:t>
            </w:r>
          </w:p>
        </w:tc>
        <w:tc>
          <w:tcPr/>
          <w:p w:rsidR="00000000" w:rsidDel="00000000" w:rsidP="00000000" w:rsidRDefault="00000000" w:rsidRPr="00000000" w14:paraId="00000033">
            <w:pPr>
              <w:ind w:left="0" w:firstLine="0"/>
              <w:rPr/>
            </w:pPr>
            <w:r w:rsidDel="00000000" w:rsidR="00000000" w:rsidRPr="00000000">
              <w:rPr>
                <w:rtl w:val="0"/>
              </w:rPr>
              <w:t xml:space="preserve">là các đối tượng thuộc business nhưng tương ứng với table trong DB, có thể map vào DB được</w:t>
            </w:r>
          </w:p>
        </w:tc>
      </w:tr>
      <w:tr>
        <w:trPr>
          <w:cantSplit w:val="0"/>
          <w:tblHeader w:val="0"/>
        </w:trPr>
        <w:tc>
          <w:tcPr/>
          <w:p w:rsidR="00000000" w:rsidDel="00000000" w:rsidP="00000000" w:rsidRDefault="00000000" w:rsidRPr="00000000" w14:paraId="00000034">
            <w:pPr>
              <w:ind w:left="110" w:firstLine="0"/>
              <w:rPr/>
            </w:pPr>
            <w:r w:rsidDel="00000000" w:rsidR="00000000" w:rsidRPr="00000000">
              <w:rPr>
                <w:rtl w:val="0"/>
              </w:rPr>
              <w:t xml:space="preserve">5</w:t>
            </w:r>
          </w:p>
        </w:tc>
        <w:tc>
          <w:tcPr/>
          <w:p w:rsidR="00000000" w:rsidDel="00000000" w:rsidP="00000000" w:rsidRDefault="00000000" w:rsidRPr="00000000" w14:paraId="00000035">
            <w:pPr>
              <w:ind w:left="110" w:firstLine="0"/>
              <w:rPr/>
            </w:pPr>
            <w:r w:rsidDel="00000000" w:rsidR="00000000" w:rsidRPr="00000000">
              <w:rPr>
                <w:rtl w:val="0"/>
              </w:rPr>
              <w:t xml:space="preserve">API</w:t>
            </w:r>
          </w:p>
        </w:tc>
        <w:tc>
          <w:tcPr/>
          <w:p w:rsidR="00000000" w:rsidDel="00000000" w:rsidP="00000000" w:rsidRDefault="00000000" w:rsidRPr="00000000" w14:paraId="00000036">
            <w:pPr>
              <w:ind w:left="0" w:firstLine="0"/>
              <w:rPr/>
            </w:pPr>
            <w:r w:rsidDel="00000000" w:rsidR="00000000" w:rsidRPr="00000000">
              <w:rPr>
                <w:rtl w:val="0"/>
              </w:rPr>
              <w:t xml:space="preserve">Giao diện lập trình ứng dụng</w:t>
            </w:r>
          </w:p>
        </w:tc>
      </w:tr>
      <w:tr>
        <w:trPr>
          <w:cantSplit w:val="0"/>
          <w:tblHeader w:val="0"/>
        </w:trPr>
        <w:tc>
          <w:tcPr/>
          <w:p w:rsidR="00000000" w:rsidDel="00000000" w:rsidP="00000000" w:rsidRDefault="00000000" w:rsidRPr="00000000" w14:paraId="00000037">
            <w:pPr>
              <w:ind w:left="110" w:firstLine="0"/>
              <w:rPr/>
            </w:pPr>
            <w:r w:rsidDel="00000000" w:rsidR="00000000" w:rsidRPr="00000000">
              <w:rPr>
                <w:rtl w:val="0"/>
              </w:rPr>
              <w:t xml:space="preserve">5</w:t>
            </w:r>
          </w:p>
        </w:tc>
        <w:tc>
          <w:tcPr/>
          <w:p w:rsidR="00000000" w:rsidDel="00000000" w:rsidP="00000000" w:rsidRDefault="00000000" w:rsidRPr="00000000" w14:paraId="00000038">
            <w:pPr>
              <w:ind w:left="110" w:firstLine="0"/>
              <w:rPr/>
            </w:pPr>
            <w:r w:rsidDel="00000000" w:rsidR="00000000" w:rsidRPr="00000000">
              <w:rPr>
                <w:rtl w:val="0"/>
              </w:rPr>
              <w:t xml:space="preserve">Spring boot</w:t>
            </w:r>
          </w:p>
        </w:tc>
        <w:tc>
          <w:tcPr/>
          <w:p w:rsidR="00000000" w:rsidDel="00000000" w:rsidP="00000000" w:rsidRDefault="00000000" w:rsidRPr="00000000" w14:paraId="00000039">
            <w:pPr>
              <w:ind w:left="0" w:firstLine="0"/>
              <w:rPr/>
            </w:pPr>
            <w:r w:rsidDel="00000000" w:rsidR="00000000" w:rsidRPr="00000000">
              <w:rPr>
                <w:rtl w:val="0"/>
              </w:rPr>
              <w:t xml:space="preserve">Spring Boot cung cấp một nền tảng tốt cho các nhà phát triển Java để phát triển một ứng dụng production-grade spring và cấp sản xuất mà bạn có thể chạy. Bạn có thể bắt đầu với các cấu hình tối thiểu mà không cần thiết lập toàn bộ cấu hình Spring  </w:t>
            </w:r>
          </w:p>
        </w:tc>
      </w:tr>
      <w:tr>
        <w:trPr>
          <w:cantSplit w:val="0"/>
          <w:tblHeader w:val="0"/>
        </w:trPr>
        <w:tc>
          <w:tcPr/>
          <w:p w:rsidR="00000000" w:rsidDel="00000000" w:rsidP="00000000" w:rsidRDefault="00000000" w:rsidRPr="00000000" w14:paraId="0000003A">
            <w:pPr>
              <w:ind w:left="110" w:firstLine="0"/>
              <w:rPr/>
            </w:pPr>
            <w:r w:rsidDel="00000000" w:rsidR="00000000" w:rsidRPr="00000000">
              <w:rPr>
                <w:rtl w:val="0"/>
              </w:rPr>
              <w:t xml:space="preserve">6</w:t>
            </w:r>
          </w:p>
        </w:tc>
        <w:tc>
          <w:tcPr/>
          <w:p w:rsidR="00000000" w:rsidDel="00000000" w:rsidP="00000000" w:rsidRDefault="00000000" w:rsidRPr="00000000" w14:paraId="0000003B">
            <w:pPr>
              <w:ind w:left="110" w:firstLine="0"/>
              <w:rPr/>
            </w:pPr>
            <w:r w:rsidDel="00000000" w:rsidR="00000000" w:rsidRPr="00000000">
              <w:rPr>
                <w:rtl w:val="0"/>
              </w:rPr>
              <w:t xml:space="preserve">HIBERNATE</w:t>
            </w:r>
          </w:p>
        </w:tc>
        <w:tc>
          <w:tcPr/>
          <w:p w:rsidR="00000000" w:rsidDel="00000000" w:rsidP="00000000" w:rsidRDefault="00000000" w:rsidRPr="00000000" w14:paraId="0000003C">
            <w:pPr>
              <w:ind w:left="0" w:firstLine="0"/>
              <w:rPr/>
            </w:pPr>
            <w:r w:rsidDel="00000000" w:rsidR="00000000" w:rsidRPr="00000000">
              <w:rPr>
                <w:rtl w:val="0"/>
              </w:rPr>
              <w:t xml:space="preserve">Hibernate là một dịch vụ truy vấn và tính bền bỉ đối tượng / quan hệ mạnh mẽ, hiệu suất cao. Hibernate cho phép các nhà phát triển phát triển các persistent class theo hướng đối tượng - bao gồm liên kết, kế thừa, đa hình, thành phần và tập hợp. Hibernate cho phép các nhà phát triển thể hiện các truy vấn HQL của riêng nó, cũng như trong native SQL.</w:t>
            </w:r>
          </w:p>
        </w:tc>
      </w:tr>
      <w:tr>
        <w:trPr>
          <w:cantSplit w:val="0"/>
          <w:tblHeader w:val="0"/>
        </w:trPr>
        <w:tc>
          <w:tcPr/>
          <w:p w:rsidR="00000000" w:rsidDel="00000000" w:rsidP="00000000" w:rsidRDefault="00000000" w:rsidRPr="00000000" w14:paraId="0000003D">
            <w:pPr>
              <w:ind w:left="110" w:firstLine="0"/>
              <w:rPr/>
            </w:pPr>
            <w:r w:rsidDel="00000000" w:rsidR="00000000" w:rsidRPr="00000000">
              <w:rPr>
                <w:rtl w:val="0"/>
              </w:rPr>
              <w:t xml:space="preserve">7</w:t>
            </w:r>
          </w:p>
        </w:tc>
        <w:tc>
          <w:tcPr/>
          <w:p w:rsidR="00000000" w:rsidDel="00000000" w:rsidP="00000000" w:rsidRDefault="00000000" w:rsidRPr="00000000" w14:paraId="0000003E">
            <w:pPr>
              <w:ind w:left="110" w:firstLine="0"/>
              <w:rPr/>
            </w:pPr>
            <w:r w:rsidDel="00000000" w:rsidR="00000000" w:rsidRPr="00000000">
              <w:rPr>
                <w:rtl w:val="0"/>
              </w:rPr>
              <w:t xml:space="preserve">Spring Data JPA</w:t>
            </w:r>
          </w:p>
        </w:tc>
        <w:tc>
          <w:tcPr/>
          <w:p w:rsidR="00000000" w:rsidDel="00000000" w:rsidP="00000000" w:rsidRDefault="00000000" w:rsidRPr="00000000" w14:paraId="0000003F">
            <w:pPr>
              <w:ind w:left="0" w:firstLine="0"/>
              <w:rPr/>
            </w:pPr>
            <w:r w:rsidDel="00000000" w:rsidR="00000000" w:rsidRPr="00000000">
              <w:rPr>
                <w:b w:val="1"/>
                <w:color w:val="000000"/>
                <w:highlight w:val="white"/>
                <w:rtl w:val="0"/>
              </w:rPr>
              <w:t xml:space="preserve">Spring Data</w:t>
            </w:r>
            <w:r w:rsidDel="00000000" w:rsidR="00000000" w:rsidRPr="00000000">
              <w:rPr>
                <w:color w:val="000000"/>
                <w:highlight w:val="white"/>
                <w:rtl w:val="0"/>
              </w:rPr>
              <w:t xml:space="preserve"> là một module của </w:t>
            </w:r>
            <w:r w:rsidDel="00000000" w:rsidR="00000000" w:rsidRPr="00000000">
              <w:rPr>
                <w:b w:val="1"/>
                <w:color w:val="000000"/>
                <w:highlight w:val="white"/>
                <w:rtl w:val="0"/>
              </w:rPr>
              <w:t xml:space="preserve">Spring Framework</w:t>
            </w:r>
            <w:r w:rsidDel="00000000" w:rsidR="00000000" w:rsidRPr="00000000">
              <w:rPr>
                <w:color w:val="000000"/>
                <w:highlight w:val="white"/>
                <w:rtl w:val="0"/>
              </w:rPr>
              <w:t xml:space="preserve">. Mục đích của </w:t>
            </w:r>
            <w:r w:rsidDel="00000000" w:rsidR="00000000" w:rsidRPr="00000000">
              <w:rPr>
                <w:b w:val="1"/>
                <w:color w:val="000000"/>
                <w:highlight w:val="white"/>
                <w:rtl w:val="0"/>
              </w:rPr>
              <w:t xml:space="preserve">Spring Data</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JPA </w:t>
            </w:r>
            <w:r w:rsidDel="00000000" w:rsidR="00000000" w:rsidRPr="00000000">
              <w:rPr>
                <w:color w:val="000000"/>
                <w:highlight w:val="white"/>
                <w:rtl w:val="0"/>
              </w:rPr>
              <w:t xml:space="preserve">là</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giảm thiểu việc thực hiện quá nhiều bước để có thể implement được JPA. Spring Data JPA là một phần của </w:t>
            </w:r>
            <w:r w:rsidDel="00000000" w:rsidR="00000000" w:rsidRPr="00000000">
              <w:rPr>
                <w:highlight w:val="white"/>
                <w:rtl w:val="0"/>
              </w:rPr>
              <w:t xml:space="preserve">Spring</w:t>
            </w:r>
            <w:r w:rsidDel="00000000" w:rsidR="00000000" w:rsidRPr="00000000">
              <w:rPr>
                <w:color w:val="000000"/>
                <w:highlight w:val="white"/>
                <w:rtl w:val="0"/>
              </w:rPr>
              <w:t xml:space="preserve"> Data và nó hỗ trợ Hibernate 5, OpenJPA 2.4 và EclipseLink 2.6.1.</w:t>
            </w:r>
            <w:r w:rsidDel="00000000" w:rsidR="00000000" w:rsidRPr="00000000">
              <w:rPr>
                <w:rtl w:val="0"/>
              </w:rPr>
            </w:r>
          </w:p>
        </w:tc>
      </w:tr>
    </w:tbl>
    <w:bookmarkStart w:colFirst="0" w:colLast="0" w:name="bookmark=id.3dy6vkm" w:id="6"/>
    <w:bookmarkEnd w:id="6"/>
    <w:p w:rsidR="00000000" w:rsidDel="00000000" w:rsidP="00000000" w:rsidRDefault="00000000" w:rsidRPr="00000000" w14:paraId="00000040">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bookmarkStart w:colFirst="0" w:colLast="0" w:name="_heading=h.1t3h5sf" w:id="7"/>
      <w:bookmarkEnd w:id="7"/>
      <w:r w:rsidDel="00000000" w:rsidR="00000000" w:rsidRPr="00000000">
        <w:rPr>
          <w:rFonts w:ascii="Verdana" w:cs="Verdana" w:eastAsia="Verdana" w:hAnsi="Verdana"/>
          <w:b w:val="1"/>
          <w:color w:val="000000"/>
          <w:rtl w:val="0"/>
        </w:rPr>
        <w:t xml:space="preserve">References</w:t>
      </w:r>
    </w:p>
    <w:tbl>
      <w:tblPr>
        <w:tblStyle w:val="Table2"/>
        <w:tblW w:w="8789.0" w:type="dxa"/>
        <w:jc w:val="left"/>
        <w:tblInd w:w="25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709"/>
        <w:gridCol w:w="3685"/>
        <w:gridCol w:w="993"/>
        <w:gridCol w:w="1581"/>
        <w:gridCol w:w="1821"/>
        <w:tblGridChange w:id="0">
          <w:tblGrid>
            <w:gridCol w:w="709"/>
            <w:gridCol w:w="3685"/>
            <w:gridCol w:w="993"/>
            <w:gridCol w:w="1581"/>
            <w:gridCol w:w="1821"/>
          </w:tblGrid>
        </w:tblGridChange>
      </w:tblGrid>
      <w:tr>
        <w:trPr>
          <w:cantSplit w:val="0"/>
          <w:tblHeader w:val="0"/>
        </w:trPr>
        <w:tc>
          <w:tcPr>
            <w:shd w:fill="e6e6e6"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w:t>
            </w:r>
          </w:p>
        </w:tc>
        <w:tc>
          <w:tcPr>
            <w:shd w:fill="e6e6e6"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Name</w:t>
            </w:r>
          </w:p>
        </w:tc>
        <w:tc>
          <w:tcPr>
            <w:shd w:fill="e6e6e6"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Version</w:t>
            </w:r>
          </w:p>
        </w:tc>
        <w:tc>
          <w:tcPr>
            <w:shd w:fill="e6e6e6"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Date</w:t>
            </w:r>
          </w:p>
        </w:tc>
        <w:tc>
          <w:tcPr>
            <w:shd w:fill="e6e6e6"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0" w:firstLine="0"/>
              <w:jc w:val="center"/>
              <w:rPr>
                <w:b w:val="1"/>
                <w:color w:val="6e2500"/>
                <w:sz w:val="18"/>
                <w:szCs w:val="18"/>
              </w:rPr>
            </w:pPr>
            <w:r w:rsidDel="00000000" w:rsidR="00000000" w:rsidRPr="00000000">
              <w:rPr>
                <w:b w:val="1"/>
                <w:color w:val="6e2500"/>
                <w:sz w:val="18"/>
                <w:szCs w:val="18"/>
                <w:rtl w:val="0"/>
              </w:rPr>
              <w:t xml:space="preserve">Author</w:t>
            </w:r>
          </w:p>
        </w:tc>
      </w:tr>
      <w:tr>
        <w:trPr>
          <w:cantSplit w:val="0"/>
          <w:tblHeader w:val="0"/>
        </w:trPr>
        <w:tc>
          <w:tcPr/>
          <w:p w:rsidR="00000000" w:rsidDel="00000000" w:rsidP="00000000" w:rsidRDefault="00000000" w:rsidRPr="00000000" w14:paraId="00000046">
            <w:pPr>
              <w:ind w:left="110" w:firstLine="0"/>
              <w:rPr/>
            </w:pPr>
            <w:r w:rsidDel="00000000" w:rsidR="00000000" w:rsidRPr="00000000">
              <w:rPr>
                <w:rtl w:val="0"/>
              </w:rPr>
              <w:t xml:space="preserve">1</w:t>
            </w:r>
          </w:p>
        </w:tc>
        <w:tc>
          <w:tcPr/>
          <w:p w:rsidR="00000000" w:rsidDel="00000000" w:rsidP="00000000" w:rsidRDefault="00000000" w:rsidRPr="00000000" w14:paraId="00000047">
            <w:pPr>
              <w:ind w:left="110" w:firstLine="0"/>
              <w:rPr/>
            </w:pPr>
            <w:r w:rsidDel="00000000" w:rsidR="00000000" w:rsidRPr="00000000">
              <w:rPr>
                <w:rtl w:val="0"/>
              </w:rPr>
              <w:t xml:space="preserve">libra.docx</w:t>
            </w:r>
          </w:p>
        </w:tc>
        <w:tc>
          <w:tcPr/>
          <w:p w:rsidR="00000000" w:rsidDel="00000000" w:rsidP="00000000" w:rsidRDefault="00000000" w:rsidRPr="00000000" w14:paraId="00000048">
            <w:pPr>
              <w:ind w:left="110" w:firstLine="0"/>
              <w:rPr/>
            </w:pPr>
            <w:r w:rsidDel="00000000" w:rsidR="00000000" w:rsidRPr="00000000">
              <w:rPr>
                <w:rtl w:val="0"/>
              </w:rPr>
              <w:t xml:space="preserve">1.0</w:t>
            </w:r>
          </w:p>
        </w:tc>
        <w:tc>
          <w:tcPr/>
          <w:p w:rsidR="00000000" w:rsidDel="00000000" w:rsidP="00000000" w:rsidRDefault="00000000" w:rsidRPr="00000000" w14:paraId="00000049">
            <w:pPr>
              <w:ind w:left="110" w:firstLine="0"/>
              <w:rPr/>
            </w:pPr>
            <w:r w:rsidDel="00000000" w:rsidR="00000000" w:rsidRPr="00000000">
              <w:rPr>
                <w:rtl w:val="0"/>
              </w:rPr>
              <w:t xml:space="preserve">05/05/2022</w:t>
            </w:r>
          </w:p>
        </w:tc>
        <w:tc>
          <w:tcPr/>
          <w:p w:rsidR="00000000" w:rsidDel="00000000" w:rsidP="00000000" w:rsidRDefault="00000000" w:rsidRPr="00000000" w14:paraId="0000004A">
            <w:pPr>
              <w:ind w:left="110" w:firstLine="0"/>
              <w:jc w:val="center"/>
              <w:rPr/>
            </w:pPr>
            <w:r w:rsidDel="00000000" w:rsidR="00000000" w:rsidRPr="00000000">
              <w:rPr>
                <w:smallCaps w:val="1"/>
                <w:rtl w:val="0"/>
              </w:rPr>
              <w:t xml:space="preserve">CUSTOMER</w:t>
            </w:r>
            <w:r w:rsidDel="00000000" w:rsidR="00000000" w:rsidRPr="00000000">
              <w:rPr>
                <w:rtl w:val="0"/>
              </w:rPr>
            </w:r>
          </w:p>
        </w:tc>
      </w:tr>
    </w:tbl>
    <w:p w:rsidR="00000000" w:rsidDel="00000000" w:rsidP="00000000" w:rsidRDefault="00000000" w:rsidRPr="00000000" w14:paraId="0000004B">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bookmarkStart w:colFirst="0" w:colLast="0" w:name="_heading=h.4d34og8" w:id="8"/>
      <w:bookmarkEnd w:id="8"/>
      <w:r w:rsidDel="00000000" w:rsidR="00000000" w:rsidRPr="00000000">
        <w:rPr>
          <w:rFonts w:ascii="Verdana" w:cs="Verdana" w:eastAsia="Verdana" w:hAnsi="Verdana"/>
          <w:b w:val="1"/>
          <w:color w:val="000000"/>
          <w:rtl w:val="0"/>
        </w:rPr>
        <w:t xml:space="preserve">Overview</w:t>
      </w:r>
    </w:p>
    <w:p w:rsidR="00000000" w:rsidDel="00000000" w:rsidP="00000000" w:rsidRDefault="00000000" w:rsidRPr="00000000" w14:paraId="0000004C">
      <w:pPr>
        <w:ind w:firstLine="547"/>
        <w:rPr/>
      </w:pPr>
      <w:bookmarkStart w:colFirst="0" w:colLast="0" w:name="_heading=h.2s8eyo1" w:id="9"/>
      <w:bookmarkEnd w:id="9"/>
      <w:r w:rsidDel="00000000" w:rsidR="00000000" w:rsidRPr="00000000">
        <w:rPr>
          <w:rtl w:val="0"/>
        </w:rPr>
        <w:t xml:space="preserve">Các phần sau sẽ cung cấp cái nhìn sâu sắc hơn về kiến trúc mô-đun Libra, giải thích chức năng mà kiến trúc có thể cung cấp và cũng chỉ ra khả năng mở rộng của kiến trúc để phù hợp với những thay đổi sau này từ yêu cầu của người dùng hoặc những thay đổi trong giao diện hệ thống với bên thứ ba khác ứng dụng / thành phần. Nhìn kiến trúc từ các góc độ chính như Chức năng và Logic, chúng ta có thể đảm bảo kiến trúc sẽ thỏa mãn tất cả các yêu cầu đã xác định và vẫn cho phép mở rộng cần thiết sau này. Tất cả các công nghệ liên quan sẽ được áp dụng cho một mục đích cụ thể của kiến trúc phần mềm cũng sẽ được trình bày ở dưới đây.</w:t>
      </w:r>
    </w:p>
    <w:p w:rsidR="00000000" w:rsidDel="00000000" w:rsidP="00000000" w:rsidRDefault="00000000" w:rsidRPr="00000000" w14:paraId="0000004D">
      <w:pPr>
        <w:keepNext w:val="1"/>
        <w:widowControl w:val="0"/>
        <w:numPr>
          <w:ilvl w:val="0"/>
          <w:numId w:val="5"/>
        </w:numPr>
        <w:pBdr>
          <w:top w:space="0" w:sz="0" w:val="nil"/>
          <w:left w:space="0" w:sz="0" w:val="nil"/>
          <w:bottom w:space="0" w:sz="0" w:val="nil"/>
          <w:right w:space="0" w:sz="0" w:val="nil"/>
          <w:between w:space="0" w:sz="0" w:val="nil"/>
        </w:pBdr>
        <w:spacing w:after="240" w:before="360" w:line="240" w:lineRule="auto"/>
        <w:ind w:left="432" w:hanging="432"/>
        <w:rPr>
          <w:rFonts w:ascii="Verdana" w:cs="Verdana" w:eastAsia="Verdana" w:hAnsi="Verdana"/>
          <w:b w:val="1"/>
          <w:smallCaps w:val="1"/>
          <w:color w:val="6e2500"/>
          <w:sz w:val="24"/>
          <w:szCs w:val="24"/>
        </w:rPr>
      </w:pPr>
      <w:r w:rsidDel="00000000" w:rsidR="00000000" w:rsidRPr="00000000">
        <w:rPr>
          <w:rFonts w:ascii="Verdana" w:cs="Verdana" w:eastAsia="Verdana" w:hAnsi="Verdana"/>
          <w:b w:val="1"/>
          <w:smallCaps w:val="1"/>
          <w:color w:val="6e2500"/>
          <w:sz w:val="24"/>
          <w:szCs w:val="24"/>
          <w:rtl w:val="0"/>
        </w:rPr>
        <w:t xml:space="preserve">ARCHITECTURAL REPRESENTATION </w:t>
      </w:r>
    </w:p>
    <w:p w:rsidR="00000000" w:rsidDel="00000000" w:rsidP="00000000" w:rsidRDefault="00000000" w:rsidRPr="00000000" w14:paraId="0000004E">
      <w:pPr>
        <w:ind w:firstLine="547"/>
        <w:jc w:val="center"/>
        <w:rPr/>
      </w:pPr>
      <w:r w:rsidDel="00000000" w:rsidR="00000000" w:rsidRPr="00000000">
        <w:rPr/>
        <w:drawing>
          <wp:inline distB="0" distT="0" distL="0" distR="0">
            <wp:extent cx="2199632" cy="5250094"/>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9632" cy="525009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2880" w:firstLine="720"/>
        <w:rPr/>
      </w:pPr>
      <w:r w:rsidDel="00000000" w:rsidR="00000000" w:rsidRPr="00000000">
        <w:rPr>
          <w:rtl w:val="0"/>
        </w:rPr>
        <w:t xml:space="preserve">Hình 1: Kiến trúc hệ thống</w:t>
      </w:r>
    </w:p>
    <w:p w:rsidR="00000000" w:rsidDel="00000000" w:rsidP="00000000" w:rsidRDefault="00000000" w:rsidRPr="00000000" w14:paraId="00000050">
      <w:pPr>
        <w:pStyle w:val="Heading3"/>
        <w:numPr>
          <w:ilvl w:val="2"/>
          <w:numId w:val="5"/>
        </w:numPr>
        <w:tabs>
          <w:tab w:val="left" w:pos="851"/>
        </w:tabs>
        <w:ind w:left="720" w:hanging="720"/>
        <w:rPr/>
      </w:pPr>
      <w:bookmarkStart w:colFirst="0" w:colLast="0" w:name="_heading=h.17dp8vu" w:id="10"/>
      <w:bookmarkEnd w:id="10"/>
      <w:r w:rsidDel="00000000" w:rsidR="00000000" w:rsidRPr="00000000">
        <w:rPr>
          <w:rtl w:val="0"/>
        </w:rPr>
        <w:t xml:space="preserve">Presentation Layer</w:t>
      </w:r>
    </w:p>
    <w:p w:rsidR="00000000" w:rsidDel="00000000" w:rsidP="00000000" w:rsidRDefault="00000000" w:rsidRPr="00000000" w14:paraId="00000051">
      <w:pPr>
        <w:ind w:firstLine="547"/>
        <w:rPr/>
      </w:pPr>
      <w:r w:rsidDel="00000000" w:rsidR="00000000" w:rsidRPr="00000000">
        <w:rPr>
          <w:rtl w:val="0"/>
        </w:rPr>
        <w:t xml:space="preserve">Lớp này kiểm soát việc hiển thị cho người dùng cuối. Đối với presentation layer của Libra, Spring Boot framework được sử dụng. (Kiến trúc Spring Boot được mô tả chi tiết hơn trong </w:t>
      </w:r>
      <w:r w:rsidDel="00000000" w:rsidR="00000000" w:rsidRPr="00000000">
        <w:rPr>
          <w:rtl w:val="0"/>
        </w:rPr>
        <w:t xml:space="preserve">APPENDIX </w:t>
      </w:r>
      <w:r w:rsidDel="00000000" w:rsidR="00000000" w:rsidRPr="00000000">
        <w:rPr>
          <w:color w:val="ff0000"/>
          <w:rtl w:val="0"/>
        </w:rPr>
        <w:t xml:space="preserve">A.1</w:t>
      </w:r>
      <w:r w:rsidDel="00000000" w:rsidR="00000000" w:rsidRPr="00000000">
        <w:rPr>
          <w:rtl w:val="0"/>
        </w:rPr>
        <w:t xml:space="preserve">:). </w:t>
      </w:r>
    </w:p>
    <w:p w:rsidR="00000000" w:rsidDel="00000000" w:rsidP="00000000" w:rsidRDefault="00000000" w:rsidRPr="00000000" w14:paraId="00000052">
      <w:pPr>
        <w:ind w:firstLine="547"/>
        <w:rPr>
          <w:rFonts w:ascii="Times New Roman" w:cs="Times New Roman" w:eastAsia="Times New Roman" w:hAnsi="Times New Roman"/>
          <w:sz w:val="24"/>
          <w:szCs w:val="24"/>
        </w:rPr>
      </w:pPr>
      <w:r w:rsidDel="00000000" w:rsidR="00000000" w:rsidRPr="00000000">
        <w:rPr>
          <w:rtl w:val="0"/>
        </w:rPr>
        <w:t xml:space="preserve">Khung chịu trách nhiệm cho:</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Quản lý các request / response tới client</w:t>
      </w:r>
      <w:r w:rsidDel="00000000" w:rsidR="00000000" w:rsidRPr="00000000">
        <w:rPr>
          <w:color w:val="000000"/>
          <w:rtl w:val="0"/>
        </w:rPr>
        <w:t xml:space="preserv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Kiểm soát hiển thị cho người dùng cuối</w:t>
      </w:r>
      <w:r w:rsidDel="00000000" w:rsidR="00000000" w:rsidRPr="00000000">
        <w:rPr>
          <w:color w:val="000000"/>
          <w:rtl w:val="0"/>
        </w:rPr>
        <w:t xml:space="preserv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Lắp ráp một model có thể được trình bày trong một view</w:t>
      </w:r>
      <w:r w:rsidDel="00000000" w:rsidR="00000000" w:rsidRPr="00000000">
        <w:rPr>
          <w:color w:val="000000"/>
          <w:rtl w:val="0"/>
        </w:rPr>
        <w:t xml:space="preserve">. </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Thực hiện xác thực giao diện người dùng</w:t>
      </w:r>
      <w:r w:rsidDel="00000000" w:rsidR="00000000" w:rsidRPr="00000000">
        <w:rPr>
          <w:color w:val="000000"/>
          <w:rtl w:val="0"/>
        </w:rPr>
        <w:t xml:space="preserv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Cung cấp controller để ủy quyền các cuộc gọi đến business logic và các quy trình ngược dòng khác</w:t>
      </w:r>
      <w:r w:rsidDel="00000000" w:rsidR="00000000" w:rsidRPr="00000000">
        <w:rPr>
          <w:color w:val="000000"/>
          <w:rtl w:val="0"/>
        </w:rPr>
        <w:t xml:space="preserve">. </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bookmarkStart w:colFirst="0" w:colLast="0" w:name="_heading=h.26in1rg" w:id="11"/>
      <w:bookmarkEnd w:id="11"/>
      <w:r w:rsidDel="00000000" w:rsidR="00000000" w:rsidRPr="00000000">
        <w:rPr>
          <w:rtl w:val="0"/>
        </w:rPr>
        <w:t xml:space="preserve">Xử lý các ngoại lệ từ các lớp khác</w:t>
      </w:r>
      <w:r w:rsidDel="00000000" w:rsidR="00000000" w:rsidRPr="00000000">
        <w:rPr>
          <w:color w:val="000000"/>
          <w:rtl w:val="0"/>
        </w:rPr>
        <w:t xml:space="preserve">. </w:t>
      </w:r>
    </w:p>
    <w:p w:rsidR="00000000" w:rsidDel="00000000" w:rsidP="00000000" w:rsidRDefault="00000000" w:rsidRPr="00000000" w14:paraId="00000059">
      <w:pPr>
        <w:pStyle w:val="Heading3"/>
        <w:numPr>
          <w:ilvl w:val="2"/>
          <w:numId w:val="5"/>
        </w:numPr>
        <w:tabs>
          <w:tab w:val="left" w:pos="851"/>
        </w:tabs>
        <w:ind w:left="720" w:hanging="720"/>
        <w:rPr/>
      </w:pPr>
      <w:r w:rsidDel="00000000" w:rsidR="00000000" w:rsidRPr="00000000">
        <w:rPr>
          <w:rtl w:val="0"/>
        </w:rPr>
        <w:t xml:space="preserve">Business Layer</w:t>
      </w:r>
    </w:p>
    <w:p w:rsidR="00000000" w:rsidDel="00000000" w:rsidP="00000000" w:rsidRDefault="00000000" w:rsidRPr="00000000" w14:paraId="0000005A">
      <w:pPr>
        <w:ind w:firstLine="547"/>
        <w:rPr/>
      </w:pPr>
      <w:r w:rsidDel="00000000" w:rsidR="00000000" w:rsidRPr="00000000">
        <w:rPr>
          <w:rtl w:val="0"/>
        </w:rPr>
        <w:t xml:space="preserve">Layer này quản lý các quy tắc xử lý business và logic. </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Xử lý business logic ứng dụng và business validation</w:t>
      </w:r>
      <w:r w:rsidDel="00000000" w:rsidR="00000000" w:rsidRPr="00000000">
        <w:rPr>
          <w:color w:val="000000"/>
          <w:rtl w:val="0"/>
        </w:rPr>
        <w:t xml:space="preserv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Quản lý các transaction</w:t>
      </w:r>
      <w:r w:rsidDel="00000000" w:rsidR="00000000" w:rsidRPr="00000000">
        <w:rPr>
          <w:color w:val="000000"/>
          <w:rtl w:val="0"/>
        </w:rPr>
        <w:t xml:space="preserve">.</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Cho phép interface tương tác với các layer khác</w:t>
      </w:r>
      <w:r w:rsidDel="00000000" w:rsidR="00000000" w:rsidRPr="00000000">
        <w:rPr>
          <w:color w:val="000000"/>
          <w:rtl w:val="0"/>
        </w:rPr>
        <w:t xml:space="preserve">.</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Quản lý dependencies giữa các đối tượng business level</w:t>
      </w:r>
      <w:r w:rsidDel="00000000" w:rsidR="00000000" w:rsidRPr="00000000">
        <w:rPr>
          <w:color w:val="000000"/>
          <w:rtl w:val="0"/>
        </w:rPr>
        <w:t xml:space="preserve">.</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Thêm tính linh hoạt giữa presentation và persistence layer để chúng không giao tiếp trực tiếp với nhau</w:t>
      </w:r>
      <w:r w:rsidDel="00000000" w:rsidR="00000000" w:rsidRPr="00000000">
        <w:rPr>
          <w:color w:val="000000"/>
          <w:rtl w:val="0"/>
        </w:rPr>
        <w:t xml:space="preserve">.</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Hiển thị ngữ cảnh cho business layer từ presentation layer để nhận business services</w:t>
      </w:r>
      <w:r w:rsidDel="00000000" w:rsidR="00000000" w:rsidRPr="00000000">
        <w:rPr>
          <w:color w:val="000000"/>
          <w:rtl w:val="0"/>
        </w:rPr>
        <w:t xml:space="preserve">.</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bookmarkStart w:colFirst="0" w:colLast="0" w:name="_heading=h.lnxbz9" w:id="12"/>
      <w:bookmarkEnd w:id="12"/>
      <w:r w:rsidDel="00000000" w:rsidR="00000000" w:rsidRPr="00000000">
        <w:rPr>
          <w:rtl w:val="0"/>
        </w:rPr>
        <w:t xml:space="preserve">Quản lý việc triển khai từ business logic đến persistence layer</w:t>
      </w:r>
      <w:r w:rsidDel="00000000" w:rsidR="00000000" w:rsidRPr="00000000">
        <w:rPr>
          <w:color w:val="000000"/>
          <w:rtl w:val="0"/>
        </w:rPr>
        <w:t xml:space="preserve">.</w:t>
      </w:r>
    </w:p>
    <w:p w:rsidR="00000000" w:rsidDel="00000000" w:rsidP="00000000" w:rsidRDefault="00000000" w:rsidRPr="00000000" w14:paraId="00000062">
      <w:pPr>
        <w:pStyle w:val="Heading3"/>
        <w:numPr>
          <w:ilvl w:val="2"/>
          <w:numId w:val="5"/>
        </w:numPr>
        <w:tabs>
          <w:tab w:val="left" w:pos="851"/>
        </w:tabs>
        <w:ind w:left="720" w:hanging="720"/>
        <w:rPr/>
      </w:pPr>
      <w:r w:rsidDel="00000000" w:rsidR="00000000" w:rsidRPr="00000000">
        <w:rPr>
          <w:rtl w:val="0"/>
        </w:rPr>
        <w:t xml:space="preserve">Data Access Layer</w:t>
      </w:r>
    </w:p>
    <w:p w:rsidR="00000000" w:rsidDel="00000000" w:rsidP="00000000" w:rsidRDefault="00000000" w:rsidRPr="00000000" w14:paraId="00000063">
      <w:pPr>
        <w:ind w:firstLine="547"/>
        <w:rPr>
          <w:color w:val="000000"/>
        </w:rPr>
      </w:pPr>
      <w:r w:rsidDel="00000000" w:rsidR="00000000" w:rsidRPr="00000000">
        <w:rPr>
          <w:rtl w:val="0"/>
        </w:rPr>
        <w:t xml:space="preserve">Layer này quản lý quyền truy cập vào bộ nhớ persistent. Lý do chính để tách quyền truy cập dữ liệu khỏi phần còn lại của ứng dụng là việc chuyển đổi nguồn dữ liệu và chia sẻ Data Access Objects (DAO) giữa các ứng dụng dễ dàng hơn.</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r w:rsidDel="00000000" w:rsidR="00000000" w:rsidRPr="00000000">
        <w:rPr>
          <w:rtl w:val="0"/>
        </w:rPr>
        <w:t xml:space="preserve">Layer này quản lý việc đọc, ghi, cập nhật và xóa dữ liệu được lưu trữ</w:t>
      </w:r>
      <w:r w:rsidDel="00000000" w:rsidR="00000000" w:rsidRPr="00000000">
        <w:rPr>
          <w:color w:val="000000"/>
          <w:rtl w:val="0"/>
        </w:rPr>
        <w:t xml:space="preserve">.</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bookmarkStart w:colFirst="0" w:colLast="0" w:name="_heading=h.35nkun2" w:id="13"/>
      <w:bookmarkEnd w:id="13"/>
      <w:r w:rsidDel="00000000" w:rsidR="00000000" w:rsidRPr="00000000">
        <w:rPr>
          <w:rtl w:val="0"/>
        </w:rPr>
        <w:t xml:space="preserve">HIBERNATE (như được mô tả chi tiết trong </w:t>
      </w:r>
      <w:r w:rsidDel="00000000" w:rsidR="00000000" w:rsidRPr="00000000">
        <w:rPr>
          <w:rtl w:val="0"/>
        </w:rPr>
        <w:t xml:space="preserve">APPENDIX </w:t>
      </w:r>
      <w:r w:rsidDel="00000000" w:rsidR="00000000" w:rsidRPr="00000000">
        <w:rPr>
          <w:color w:val="ff0000"/>
          <w:rtl w:val="0"/>
        </w:rPr>
        <w:t xml:space="preserve">A.3</w:t>
      </w:r>
      <w:r w:rsidDel="00000000" w:rsidR="00000000" w:rsidRPr="00000000">
        <w:rPr>
          <w:rtl w:val="0"/>
        </w:rPr>
        <w:t xml:space="preserve">) được sử dụng như một persistence framework quản lý ánh xạ O-R một cách liền mạch và cho phép các nhà phát triển nhanh chóng xây dựng các ứng dụng kết hợp các khía cạnh tốt nhất của công nghệ đối tượng và cơ sở dữ liệu quan hệ</w:t>
      </w:r>
      <w:r w:rsidDel="00000000" w:rsidR="00000000" w:rsidRPr="00000000">
        <w:rPr>
          <w:color w:val="000000"/>
          <w:rtl w:val="0"/>
        </w:rPr>
        <w:t xml:space="preserve">.</w:t>
      </w:r>
    </w:p>
    <w:p w:rsidR="00000000" w:rsidDel="00000000" w:rsidP="00000000" w:rsidRDefault="00000000" w:rsidRPr="00000000" w14:paraId="00000066">
      <w:pPr>
        <w:pStyle w:val="Heading3"/>
        <w:numPr>
          <w:ilvl w:val="2"/>
          <w:numId w:val="5"/>
        </w:numPr>
        <w:tabs>
          <w:tab w:val="left" w:pos="851"/>
        </w:tabs>
        <w:ind w:left="720" w:hanging="720"/>
        <w:rPr/>
      </w:pPr>
      <w:r w:rsidDel="00000000" w:rsidR="00000000" w:rsidRPr="00000000">
        <w:rPr>
          <w:rtl w:val="0"/>
        </w:rPr>
        <w:t xml:space="preserve">Data Layer</w:t>
      </w:r>
    </w:p>
    <w:p w:rsidR="00000000" w:rsidDel="00000000" w:rsidP="00000000" w:rsidRDefault="00000000" w:rsidRPr="00000000" w14:paraId="00000067">
      <w:pPr>
        <w:ind w:firstLine="547"/>
        <w:rPr/>
      </w:pPr>
      <w:bookmarkStart w:colFirst="0" w:colLast="0" w:name="_heading=h.1ksv4uv" w:id="14"/>
      <w:bookmarkEnd w:id="14"/>
      <w:r w:rsidDel="00000000" w:rsidR="00000000" w:rsidRPr="00000000">
        <w:rPr>
          <w:rtl w:val="0"/>
        </w:rPr>
        <w:t xml:space="preserve">Trong Libra, bộ nhớ được quản lý bởi cơ sở dữ liệu quan hệ. Cơ sở dữ liệu My SQL được sử dụng cho lớp này để cung cấp việc quản lý dữ liệu được lưu trữ.</w:t>
      </w:r>
    </w:p>
    <w:p w:rsidR="00000000" w:rsidDel="00000000" w:rsidP="00000000" w:rsidRDefault="00000000" w:rsidRPr="00000000" w14:paraId="00000068">
      <w:pPr>
        <w:keepNext w:val="1"/>
        <w:widowControl w:val="0"/>
        <w:numPr>
          <w:ilvl w:val="0"/>
          <w:numId w:val="5"/>
        </w:numPr>
        <w:pBdr>
          <w:top w:space="0" w:sz="0" w:val="nil"/>
          <w:left w:space="0" w:sz="0" w:val="nil"/>
          <w:bottom w:space="0" w:sz="0" w:val="nil"/>
          <w:right w:space="0" w:sz="0" w:val="nil"/>
          <w:between w:space="0" w:sz="0" w:val="nil"/>
        </w:pBdr>
        <w:spacing w:after="240" w:before="360" w:line="240" w:lineRule="auto"/>
        <w:ind w:left="432" w:hanging="432"/>
        <w:rPr>
          <w:rFonts w:ascii="Verdana" w:cs="Verdana" w:eastAsia="Verdana" w:hAnsi="Verdana"/>
          <w:b w:val="1"/>
          <w:smallCaps w:val="1"/>
          <w:color w:val="6e2500"/>
          <w:sz w:val="24"/>
          <w:szCs w:val="24"/>
        </w:rPr>
      </w:pPr>
      <w:r w:rsidDel="00000000" w:rsidR="00000000" w:rsidRPr="00000000">
        <w:rPr>
          <w:rFonts w:ascii="Verdana" w:cs="Verdana" w:eastAsia="Verdana" w:hAnsi="Verdana"/>
          <w:b w:val="1"/>
          <w:smallCaps w:val="1"/>
          <w:color w:val="6e2500"/>
          <w:sz w:val="24"/>
          <w:szCs w:val="24"/>
          <w:rtl w:val="0"/>
        </w:rPr>
        <w:t xml:space="preserve">LOGICAL VIEW </w:t>
      </w:r>
    </w:p>
    <w:p w:rsidR="00000000" w:rsidDel="00000000" w:rsidP="00000000" w:rsidRDefault="00000000" w:rsidRPr="00000000" w14:paraId="00000069">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bookmarkStart w:colFirst="0" w:colLast="0" w:name="_heading=h.44sinio" w:id="15"/>
      <w:bookmarkEnd w:id="15"/>
      <w:r w:rsidDel="00000000" w:rsidR="00000000" w:rsidRPr="00000000">
        <w:rPr>
          <w:rFonts w:ascii="Verdana" w:cs="Verdana" w:eastAsia="Verdana" w:hAnsi="Verdana"/>
          <w:b w:val="1"/>
          <w:color w:val="000000"/>
          <w:rtl w:val="0"/>
        </w:rPr>
        <w:t xml:space="preserve">Overview</w:t>
      </w:r>
    </w:p>
    <w:p w:rsidR="00000000" w:rsidDel="00000000" w:rsidP="00000000" w:rsidRDefault="00000000" w:rsidRPr="00000000" w14:paraId="0000006A">
      <w:pPr>
        <w:ind w:firstLine="547"/>
        <w:rPr/>
      </w:pPr>
      <w:bookmarkStart w:colFirst="0" w:colLast="0" w:name="_heading=h.2jxsxqh" w:id="16"/>
      <w:bookmarkEnd w:id="16"/>
      <w:r w:rsidDel="00000000" w:rsidR="00000000" w:rsidRPr="00000000">
        <w:rPr>
          <w:rtl w:val="0"/>
        </w:rPr>
        <w:t xml:space="preserve">Phần này mô tả các package / component quan trọng của kiến trúc ở module Libra với thiết kế kiến trúc cũng như trách nhiệm của chúng.</w:t>
      </w:r>
    </w:p>
    <w:p w:rsidR="00000000" w:rsidDel="00000000" w:rsidP="00000000" w:rsidRDefault="00000000" w:rsidRPr="00000000" w14:paraId="0000006B">
      <w:pPr>
        <w:keepNext w:val="1"/>
        <w:numPr>
          <w:ilvl w:val="1"/>
          <w:numId w:val="5"/>
        </w:numPr>
        <w:pBdr>
          <w:top w:space="0" w:sz="0" w:val="nil"/>
          <w:left w:space="0" w:sz="0" w:val="nil"/>
          <w:bottom w:space="0" w:sz="0" w:val="nil"/>
          <w:right w:space="0" w:sz="0" w:val="nil"/>
          <w:between w:space="0" w:sz="0" w:val="nil"/>
        </w:pBdr>
        <w:spacing w:after="240" w:before="480" w:line="240" w:lineRule="auto"/>
        <w:ind w:left="360" w:hanging="360"/>
        <w:jc w:val="both"/>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Architecturally Significant Design Packages/Components</w:t>
      </w:r>
    </w:p>
    <w:p w:rsidR="00000000" w:rsidDel="00000000" w:rsidP="00000000" w:rsidRDefault="00000000" w:rsidRPr="00000000" w14:paraId="0000006C">
      <w:pPr>
        <w:ind w:left="0" w:firstLine="0"/>
        <w:jc w:val="center"/>
        <w:rPr/>
      </w:pPr>
      <w:r w:rsidDel="00000000" w:rsidR="00000000" w:rsidRPr="00000000">
        <w:rPr/>
        <w:drawing>
          <wp:inline distB="0" distT="0" distL="0" distR="0">
            <wp:extent cx="5438775" cy="515302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87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540" w:firstLine="0"/>
        <w:jc w:val="center"/>
        <w:rPr/>
      </w:pPr>
      <w:bookmarkStart w:colFirst="0" w:colLast="0" w:name="_heading=h.z337ya" w:id="17"/>
      <w:bookmarkEnd w:id="17"/>
      <w:r w:rsidDel="00000000" w:rsidR="00000000" w:rsidRPr="00000000">
        <w:rPr>
          <w:rtl w:val="0"/>
        </w:rPr>
        <w:t xml:space="preserve">Hình 2 – Kiến trúc packages</w:t>
      </w:r>
    </w:p>
    <w:p w:rsidR="00000000" w:rsidDel="00000000" w:rsidP="00000000" w:rsidRDefault="00000000" w:rsidRPr="00000000" w14:paraId="0000006E">
      <w:pPr>
        <w:pStyle w:val="Heading3"/>
        <w:numPr>
          <w:ilvl w:val="2"/>
          <w:numId w:val="5"/>
        </w:numPr>
        <w:tabs>
          <w:tab w:val="left" w:pos="851"/>
        </w:tabs>
        <w:ind w:left="720" w:hanging="720"/>
        <w:rPr/>
      </w:pPr>
      <w:r w:rsidDel="00000000" w:rsidR="00000000" w:rsidRPr="00000000">
        <w:rPr>
          <w:rtl w:val="0"/>
        </w:rPr>
        <w:t xml:space="preserve">Package presentation layer(Views)</w:t>
      </w:r>
    </w:p>
    <w:p w:rsidR="00000000" w:rsidDel="00000000" w:rsidP="00000000" w:rsidRDefault="00000000" w:rsidRPr="00000000" w14:paraId="0000006F">
      <w:pPr>
        <w:ind w:firstLine="547"/>
        <w:rPr/>
      </w:pPr>
      <w:r w:rsidDel="00000000" w:rsidR="00000000" w:rsidRPr="00000000">
        <w:rPr>
          <w:rtl w:val="0"/>
        </w:rPr>
        <w:t xml:space="preserve">Package name: </w:t>
      </w:r>
      <w:r w:rsidDel="00000000" w:rsidR="00000000" w:rsidRPr="00000000">
        <w:rPr>
          <w:rFonts w:ascii="Courier New" w:cs="Courier New" w:eastAsia="Courier New" w:hAnsi="Courier New"/>
          <w:rtl w:val="0"/>
        </w:rPr>
        <w:t xml:space="preserve">com.libra.webapp.view</w:t>
      </w:r>
      <w:r w:rsidDel="00000000" w:rsidR="00000000" w:rsidRPr="00000000">
        <w:rPr>
          <w:rtl w:val="0"/>
        </w:rPr>
      </w:r>
    </w:p>
    <w:p w:rsidR="00000000" w:rsidDel="00000000" w:rsidP="00000000" w:rsidRDefault="00000000" w:rsidRPr="00000000" w14:paraId="00000070">
      <w:pPr>
        <w:ind w:firstLine="547"/>
        <w:rPr/>
      </w:pPr>
      <w:bookmarkStart w:colFirst="0" w:colLast="0" w:name="_heading=h.3j2qqm3" w:id="18"/>
      <w:bookmarkEnd w:id="18"/>
      <w:r w:rsidDel="00000000" w:rsidR="00000000" w:rsidRPr="00000000">
        <w:rPr>
          <w:rtl w:val="0"/>
        </w:rPr>
        <w:t xml:space="preserve">Package này bao gồm việc triển khai cho Presentation Layer để xử lý hiển thị cho người dùng cuối.</w:t>
      </w:r>
    </w:p>
    <w:p w:rsidR="00000000" w:rsidDel="00000000" w:rsidP="00000000" w:rsidRDefault="00000000" w:rsidRPr="00000000" w14:paraId="00000071">
      <w:pPr>
        <w:pStyle w:val="Heading3"/>
        <w:numPr>
          <w:ilvl w:val="2"/>
          <w:numId w:val="5"/>
        </w:numPr>
        <w:tabs>
          <w:tab w:val="left" w:pos="851"/>
        </w:tabs>
        <w:ind w:left="720" w:hanging="720"/>
        <w:rPr/>
      </w:pPr>
      <w:r w:rsidDel="00000000" w:rsidR="00000000" w:rsidRPr="00000000">
        <w:rPr>
          <w:rtl w:val="0"/>
        </w:rPr>
        <w:t xml:space="preserve">Package Business Layer (Services)</w:t>
      </w:r>
    </w:p>
    <w:p w:rsidR="00000000" w:rsidDel="00000000" w:rsidP="00000000" w:rsidRDefault="00000000" w:rsidRPr="00000000" w14:paraId="00000072">
      <w:pPr>
        <w:ind w:firstLine="547"/>
        <w:rPr/>
      </w:pPr>
      <w:r w:rsidDel="00000000" w:rsidR="00000000" w:rsidRPr="00000000">
        <w:rPr>
          <w:rtl w:val="0"/>
        </w:rPr>
        <w:t xml:space="preserve">Package name: </w:t>
      </w:r>
      <w:r w:rsidDel="00000000" w:rsidR="00000000" w:rsidRPr="00000000">
        <w:rPr>
          <w:rFonts w:ascii="Courier New" w:cs="Courier New" w:eastAsia="Courier New" w:hAnsi="Courier New"/>
          <w:rtl w:val="0"/>
        </w:rPr>
        <w:t xml:space="preserve">com.nlu.service</w:t>
      </w:r>
      <w:r w:rsidDel="00000000" w:rsidR="00000000" w:rsidRPr="00000000">
        <w:rPr>
          <w:rtl w:val="0"/>
        </w:rPr>
      </w:r>
    </w:p>
    <w:p w:rsidR="00000000" w:rsidDel="00000000" w:rsidP="00000000" w:rsidRDefault="00000000" w:rsidRPr="00000000" w14:paraId="00000073">
      <w:pPr>
        <w:ind w:firstLine="547"/>
        <w:rPr>
          <w:color w:val="000000"/>
        </w:rPr>
      </w:pPr>
      <w:r w:rsidDel="00000000" w:rsidR="00000000" w:rsidRPr="00000000">
        <w:rPr>
          <w:rtl w:val="0"/>
        </w:rPr>
        <w:t xml:space="preserve">Package này bao gồm việc thực hiện các business object. </w:t>
      </w:r>
      <w:r w:rsidDel="00000000" w:rsidR="00000000" w:rsidRPr="00000000">
        <w:rPr>
          <w:b w:val="1"/>
          <w:rtl w:val="0"/>
        </w:rPr>
        <w:t xml:space="preserve">Business Object</w:t>
      </w:r>
      <w:r w:rsidDel="00000000" w:rsidR="00000000" w:rsidRPr="00000000">
        <w:rPr>
          <w:rtl w:val="0"/>
        </w:rPr>
        <w:t xml:space="preserve"> (BO) layer được sử dụng để thực hiện các hoạt động business. Business Object layer sẽ truy cập DAO bằng cách triển khai Dependency Injection pattern. Các Transaction phải được quản lý trong business layer này.</w:t>
      </w: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tabs>
          <w:tab w:val="left" w:pos="851"/>
        </w:tabs>
        <w:spacing w:after="60" w:before="60" w:line="312" w:lineRule="auto"/>
        <w:ind w:left="720" w:hanging="360"/>
        <w:rPr>
          <w:color w:val="000000"/>
        </w:rPr>
      </w:pPr>
      <w:bookmarkStart w:colFirst="0" w:colLast="0" w:name="_heading=h.1y810tw" w:id="19"/>
      <w:bookmarkEnd w:id="19"/>
      <w:r w:rsidDel="00000000" w:rsidR="00000000" w:rsidRPr="00000000">
        <w:rPr>
          <w:b w:val="1"/>
          <w:color w:val="000000"/>
          <w:rtl w:val="0"/>
        </w:rPr>
        <w:t xml:space="preserve">Spring Transaction demarcation: </w:t>
      </w:r>
      <w:r w:rsidDel="00000000" w:rsidR="00000000" w:rsidRPr="00000000">
        <w:rPr>
          <w:rtl w:val="0"/>
        </w:rPr>
        <w:t xml:space="preserve">Sử dụng quản lý transaction khai báo Spring lightweight nơi có thể khai báo cài đặt transaction trên toàn hệ thống. Tức là đối với tất cả các phương thức đối tượng business bắt đầu bằng 'insert' sẽ bắt đầu transaction nhưng đối với tất cả các phương thức đối tượng business bắt đầu bằng "find" sẽ không bắt đầu transaction. Điều này rất linh hoạt và sẽ được áp dụng bằng Hibernate</w:t>
      </w:r>
      <w:r w:rsidDel="00000000" w:rsidR="00000000" w:rsidRPr="00000000">
        <w:rPr>
          <w:color w:val="000000"/>
          <w:rtl w:val="0"/>
        </w:rPr>
        <w:t xml:space="preserve">.</w:t>
      </w:r>
    </w:p>
    <w:p w:rsidR="00000000" w:rsidDel="00000000" w:rsidP="00000000" w:rsidRDefault="00000000" w:rsidRPr="00000000" w14:paraId="00000075">
      <w:pPr>
        <w:pStyle w:val="Heading3"/>
        <w:numPr>
          <w:ilvl w:val="2"/>
          <w:numId w:val="5"/>
        </w:numPr>
        <w:tabs>
          <w:tab w:val="left" w:pos="851"/>
        </w:tabs>
        <w:ind w:left="720" w:hanging="720"/>
        <w:rPr/>
      </w:pPr>
      <w:r w:rsidDel="00000000" w:rsidR="00000000" w:rsidRPr="00000000">
        <w:rPr>
          <w:rtl w:val="0"/>
        </w:rPr>
        <w:t xml:space="preserve">Package Data access Layer (Repositories)</w:t>
      </w:r>
    </w:p>
    <w:p w:rsidR="00000000" w:rsidDel="00000000" w:rsidP="00000000" w:rsidRDefault="00000000" w:rsidRPr="00000000" w14:paraId="00000076">
      <w:pPr>
        <w:ind w:firstLine="547"/>
        <w:rPr/>
      </w:pPr>
      <w:r w:rsidDel="00000000" w:rsidR="00000000" w:rsidRPr="00000000">
        <w:rPr>
          <w:rtl w:val="0"/>
        </w:rPr>
        <w:t xml:space="preserve">Package name: </w:t>
      </w:r>
      <w:r w:rsidDel="00000000" w:rsidR="00000000" w:rsidRPr="00000000">
        <w:rPr>
          <w:rFonts w:ascii="Courier New" w:cs="Courier New" w:eastAsia="Courier New" w:hAnsi="Courier New"/>
          <w:rtl w:val="0"/>
        </w:rPr>
        <w:t xml:space="preserve">com.nlu.repository</w:t>
      </w:r>
      <w:r w:rsidDel="00000000" w:rsidR="00000000" w:rsidRPr="00000000">
        <w:rPr>
          <w:rtl w:val="0"/>
        </w:rPr>
      </w:r>
    </w:p>
    <w:p w:rsidR="00000000" w:rsidDel="00000000" w:rsidP="00000000" w:rsidRDefault="00000000" w:rsidRPr="00000000" w14:paraId="00000077">
      <w:pPr>
        <w:ind w:firstLine="547"/>
        <w:rPr/>
      </w:pPr>
      <w:bookmarkStart w:colFirst="0" w:colLast="0" w:name="_heading=h.4i7ojhp" w:id="20"/>
      <w:bookmarkEnd w:id="20"/>
      <w:r w:rsidDel="00000000" w:rsidR="00000000" w:rsidRPr="00000000">
        <w:rPr>
          <w:rtl w:val="0"/>
        </w:rPr>
        <w:t xml:space="preserve">Package này bao gồm việc triển khai DAO Java pattern. Sử dụng mẫu thiết kế DAO ở đây để làm cho ứng dụng linh hoạt hơn để truy cập cơ sở dữ liệu. DAO bao gồm các chức năng cơ bản để làm việc với cơ sở dữ liệu: chọn, chèn, cập nhật, xóa</w:t>
      </w:r>
      <w:r w:rsidDel="00000000" w:rsidR="00000000" w:rsidRPr="00000000">
        <w:rPr>
          <w:rtl w:val="0"/>
        </w:rPr>
      </w:r>
    </w:p>
    <w:p w:rsidR="00000000" w:rsidDel="00000000" w:rsidP="00000000" w:rsidRDefault="00000000" w:rsidRPr="00000000" w14:paraId="00000078">
      <w:pPr>
        <w:pStyle w:val="Heading3"/>
        <w:numPr>
          <w:ilvl w:val="2"/>
          <w:numId w:val="5"/>
        </w:numPr>
        <w:tabs>
          <w:tab w:val="left" w:pos="851"/>
        </w:tabs>
        <w:ind w:left="720" w:hanging="720"/>
        <w:rPr/>
      </w:pPr>
      <w:r w:rsidDel="00000000" w:rsidR="00000000" w:rsidRPr="00000000">
        <w:rPr>
          <w:rtl w:val="0"/>
        </w:rPr>
        <w:t xml:space="preserve">Util </w:t>
      </w:r>
    </w:p>
    <w:p w:rsidR="00000000" w:rsidDel="00000000" w:rsidP="00000000" w:rsidRDefault="00000000" w:rsidRPr="00000000" w14:paraId="00000079">
      <w:pPr>
        <w:ind w:firstLine="547"/>
        <w:rPr/>
      </w:pPr>
      <w:bookmarkStart w:colFirst="0" w:colLast="0" w:name="_heading=h.2xcytpi" w:id="21"/>
      <w:bookmarkEnd w:id="21"/>
      <w:r w:rsidDel="00000000" w:rsidR="00000000" w:rsidRPr="00000000">
        <w:rPr>
          <w:rtl w:val="0"/>
        </w:rPr>
        <w:t xml:space="preserve">Package name: </w:t>
      </w:r>
      <w:r w:rsidDel="00000000" w:rsidR="00000000" w:rsidRPr="00000000">
        <w:rPr>
          <w:rFonts w:ascii="Courier New" w:cs="Courier New" w:eastAsia="Courier New" w:hAnsi="Courier New"/>
          <w:rtl w:val="0"/>
        </w:rPr>
        <w:t xml:space="preserve">com.libra.util</w:t>
      </w:r>
      <w:r w:rsidDel="00000000" w:rsidR="00000000" w:rsidRPr="00000000">
        <w:rPr>
          <w:rtl w:val="0"/>
        </w:rPr>
      </w:r>
    </w:p>
    <w:p w:rsidR="00000000" w:rsidDel="00000000" w:rsidP="00000000" w:rsidRDefault="00000000" w:rsidRPr="00000000" w14:paraId="0000007A">
      <w:pPr>
        <w:ind w:firstLine="547"/>
        <w:rPr/>
      </w:pPr>
      <w:r w:rsidDel="00000000" w:rsidR="00000000" w:rsidRPr="00000000">
        <w:rPr>
          <w:rtl w:val="0"/>
        </w:rPr>
        <w:t xml:space="preserve">Package này bao gồm tất cả các util class Java sẽ được sử dụng trong các mô-đun.</w:t>
      </w:r>
    </w:p>
    <w:p w:rsidR="00000000" w:rsidDel="00000000" w:rsidP="00000000" w:rsidRDefault="00000000" w:rsidRPr="00000000" w14:paraId="0000007B">
      <w:pPr>
        <w:keepNext w:val="1"/>
        <w:pageBreakBefore w:val="1"/>
        <w:numPr>
          <w:ilvl w:val="0"/>
          <w:numId w:val="6"/>
        </w:numPr>
        <w:pBdr>
          <w:top w:space="0" w:sz="0" w:val="nil"/>
          <w:left w:space="0" w:sz="0" w:val="nil"/>
          <w:bottom w:space="0" w:sz="0" w:val="nil"/>
          <w:right w:space="0" w:sz="0" w:val="nil"/>
          <w:between w:space="0" w:sz="0" w:val="nil"/>
        </w:pBdr>
        <w:tabs>
          <w:tab w:val="left" w:pos="540"/>
          <w:tab w:val="left" w:pos="1985"/>
        </w:tabs>
        <w:spacing w:after="240" w:before="360" w:line="240" w:lineRule="auto"/>
        <w:ind w:left="927" w:hanging="567"/>
        <w:rPr>
          <w:color w:val="000000"/>
        </w:rPr>
      </w:pPr>
      <w:r w:rsidDel="00000000" w:rsidR="00000000" w:rsidRPr="00000000">
        <w:rPr>
          <w:b w:val="1"/>
          <w:color w:val="000000"/>
          <w:sz w:val="24"/>
          <w:szCs w:val="24"/>
          <w:rtl w:val="0"/>
        </w:rPr>
        <w:t xml:space="preserve">List of Design Patterns and Frameworks Used</w:t>
      </w:r>
      <w:r w:rsidDel="00000000" w:rsidR="00000000" w:rsidRPr="00000000">
        <w:rPr>
          <w:rtl w:val="0"/>
        </w:rPr>
      </w:r>
    </w:p>
    <w:p w:rsidR="00000000" w:rsidDel="00000000" w:rsidP="00000000" w:rsidRDefault="00000000" w:rsidRPr="00000000" w14:paraId="0000007C">
      <w:pPr>
        <w:ind w:firstLine="547"/>
        <w:rPr/>
      </w:pPr>
      <w:bookmarkStart w:colFirst="0" w:colLast="0" w:name="_heading=h.1ci93xb" w:id="22"/>
      <w:bookmarkEnd w:id="22"/>
      <w:r w:rsidDel="00000000" w:rsidR="00000000" w:rsidRPr="00000000">
        <w:rPr>
          <w:rtl w:val="0"/>
        </w:rPr>
        <w:t xml:space="preserve">Phần này mô tả chi tiết các mẫu thiết kế và framework được sử dụng trong kiến trúc ứng dụng được đề xuất cho DWA.</w:t>
      </w:r>
    </w:p>
    <w:p w:rsidR="00000000" w:rsidDel="00000000" w:rsidP="00000000" w:rsidRDefault="00000000" w:rsidRPr="00000000" w14:paraId="0000007D">
      <w:pPr>
        <w:keepNext w:val="1"/>
        <w:numPr>
          <w:ilvl w:val="1"/>
          <w:numId w:val="6"/>
        </w:numPr>
        <w:pBdr>
          <w:top w:space="0" w:sz="0" w:val="nil"/>
          <w:left w:space="0" w:sz="0" w:val="nil"/>
          <w:bottom w:space="0" w:sz="0" w:val="nil"/>
          <w:right w:space="0" w:sz="0" w:val="nil"/>
          <w:between w:space="0" w:sz="0" w:val="nil"/>
        </w:pBdr>
        <w:spacing w:after="120" w:line="240" w:lineRule="auto"/>
        <w:ind w:left="1440" w:hanging="1170"/>
        <w:rPr>
          <w:color w:val="000000"/>
        </w:rPr>
      </w:pPr>
      <w:bookmarkStart w:colFirst="0" w:colLast="0" w:name="_heading=h.3whwml4" w:id="23"/>
      <w:bookmarkEnd w:id="23"/>
      <w:r w:rsidDel="00000000" w:rsidR="00000000" w:rsidRPr="00000000">
        <w:rPr>
          <w:rFonts w:ascii="Arial" w:cs="Arial" w:eastAsia="Arial" w:hAnsi="Arial"/>
          <w:b w:val="1"/>
          <w:i w:val="1"/>
          <w:color w:val="000000"/>
          <w:rtl w:val="0"/>
        </w:rPr>
        <w:t xml:space="preserve">Thymeleaf</w:t>
      </w:r>
    </w:p>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pacing w:after="120" w:line="240" w:lineRule="auto"/>
        <w:ind w:left="0"/>
        <w:rPr>
          <w:rFonts w:ascii="Arial" w:cs="Arial" w:eastAsia="Arial" w:hAnsi="Arial"/>
          <w:b w:val="1"/>
          <w:i w:val="1"/>
        </w:rPr>
      </w:pPr>
      <w:bookmarkStart w:colFirst="0" w:colLast="0" w:name="_heading=h.pacipx58dby0" w:id="24"/>
      <w:bookmarkEnd w:id="24"/>
      <w:r w:rsidDel="00000000" w:rsidR="00000000" w:rsidRPr="00000000">
        <w:rPr>
          <w:rtl w:val="0"/>
        </w:rPr>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120" w:line="240" w:lineRule="auto"/>
        <w:ind w:left="0"/>
        <w:rPr>
          <w:i w:val="1"/>
        </w:rPr>
      </w:pPr>
      <w:bookmarkStart w:colFirst="0" w:colLast="0" w:name="_heading=h.bkbdtilo6egd" w:id="25"/>
      <w:bookmarkEnd w:id="25"/>
      <w:r w:rsidDel="00000000" w:rsidR="00000000" w:rsidRPr="00000000">
        <w:rPr>
          <w:i w:val="1"/>
          <w:rtl w:val="0"/>
        </w:rPr>
        <w:t xml:space="preserve">Thymeleaf là template engine Java phía server-side hiện đại cho cả môi trường web và môi trường độc lập.</w:t>
      </w:r>
    </w:p>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pacing w:after="120" w:line="240" w:lineRule="auto"/>
        <w:ind w:left="0"/>
        <w:rPr>
          <w:i w:val="1"/>
        </w:rPr>
      </w:pPr>
      <w:bookmarkStart w:colFirst="0" w:colLast="0" w:name="_heading=h.nthjfe39zorv" w:id="26"/>
      <w:bookmarkEnd w:id="26"/>
      <w:r w:rsidDel="00000000" w:rsidR="00000000" w:rsidRPr="00000000">
        <w:rPr>
          <w:i w:val="1"/>
          <w:rtl w:val="0"/>
        </w:rPr>
        <w:t xml:space="preserve">Mục tiêu chính của Thymeleaf là mang lại các mẫu tự nhiên thanh lịch cho quy trình phát triển của bạn - HTML có thể được hiển thị chính xác trong các trình duyệt và cũng hoạt động như các static prototype, cho phép cộng tác mạnh mẽ hơn trong các nhóm phát triển.</w:t>
      </w:r>
    </w:p>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spacing w:after="120" w:line="240" w:lineRule="auto"/>
        <w:ind w:left="0"/>
        <w:rPr/>
      </w:pPr>
      <w:bookmarkStart w:colFirst="0" w:colLast="0" w:name="_heading=h.bk38ceftl4l8" w:id="27"/>
      <w:bookmarkEnd w:id="27"/>
      <w:r w:rsidDel="00000000" w:rsidR="00000000" w:rsidRPr="00000000">
        <w:rPr>
          <w:i w:val="1"/>
          <w:rtl w:val="0"/>
        </w:rPr>
        <w:t xml:space="preserve">Với các mô-đun dành cho Spring Framework, một loạt các tích hợp với các công cụ yêu thích của bạn và khả năng cắm vào chức năng của riêng bạn, Thymeleaf lý tưởng cho việc phát triển web HTML5 JVM hiện đại - mặc dù còn nhiều điều hơn thế nữa</w:t>
      </w:r>
      <w:r w:rsidDel="00000000" w:rsidR="00000000" w:rsidRPr="00000000">
        <w:rPr>
          <w:rtl w:val="0"/>
        </w:rPr>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pacing w:after="120" w:line="240" w:lineRule="auto"/>
        <w:ind w:left="0"/>
        <w:rPr/>
      </w:pPr>
      <w:bookmarkStart w:colFirst="0" w:colLast="0" w:name="_heading=h.g5m91pt80ue2" w:id="28"/>
      <w:bookmarkEnd w:id="28"/>
      <w:r w:rsidDel="00000000" w:rsidR="00000000" w:rsidRPr="00000000">
        <w:rPr>
          <w:rtl w:val="0"/>
        </w:rPr>
      </w:r>
    </w:p>
    <w:p w:rsidR="00000000" w:rsidDel="00000000" w:rsidP="00000000" w:rsidRDefault="00000000" w:rsidRPr="00000000" w14:paraId="00000083">
      <w:pPr>
        <w:keepNext w:val="1"/>
        <w:numPr>
          <w:ilvl w:val="1"/>
          <w:numId w:val="6"/>
        </w:numPr>
        <w:pBdr>
          <w:top w:space="0" w:sz="0" w:val="nil"/>
          <w:left w:space="0" w:sz="0" w:val="nil"/>
          <w:bottom w:space="0" w:sz="0" w:val="nil"/>
          <w:right w:space="0" w:sz="0" w:val="nil"/>
          <w:between w:space="0" w:sz="0" w:val="nil"/>
        </w:pBdr>
        <w:spacing w:after="120" w:line="240" w:lineRule="auto"/>
        <w:ind w:left="0" w:firstLine="0"/>
        <w:rPr>
          <w:i w:val="1"/>
          <w:color w:val="000000"/>
        </w:rPr>
      </w:pPr>
      <w:r w:rsidDel="00000000" w:rsidR="00000000" w:rsidRPr="00000000">
        <w:rPr>
          <w:rFonts w:ascii="Arial" w:cs="Arial" w:eastAsia="Arial" w:hAnsi="Arial"/>
          <w:b w:val="1"/>
          <w:i w:val="1"/>
          <w:rtl w:val="0"/>
        </w:rPr>
        <w:t xml:space="preserve">Spring boot</w:t>
      </w:r>
      <w:r w:rsidDel="00000000" w:rsidR="00000000" w:rsidRPr="00000000">
        <w:rPr>
          <w:rFonts w:ascii="Arial" w:cs="Arial" w:eastAsia="Arial" w:hAnsi="Arial"/>
          <w:b w:val="1"/>
          <w:i w:val="1"/>
          <w:color w:val="000000"/>
          <w:rtl w:val="0"/>
        </w:rPr>
        <w:t xml:space="preserve"> Framework</w:t>
      </w:r>
      <w:r w:rsidDel="00000000" w:rsidR="00000000" w:rsidRPr="00000000">
        <w:rPr>
          <w:rtl w:val="0"/>
        </w:rPr>
      </w:r>
    </w:p>
    <w:p w:rsidR="00000000" w:rsidDel="00000000" w:rsidP="00000000" w:rsidRDefault="00000000" w:rsidRPr="00000000" w14:paraId="00000084">
      <w:pPr>
        <w:ind w:firstLine="547"/>
        <w:rPr/>
      </w:pPr>
      <w:r w:rsidDel="00000000" w:rsidR="00000000" w:rsidRPr="00000000">
        <w:rPr>
          <w:b w:val="1"/>
          <w:rtl w:val="0"/>
        </w:rPr>
        <w:t xml:space="preserve">Inversion of control and dependency injection</w:t>
      </w:r>
      <w:r w:rsidDel="00000000" w:rsidR="00000000" w:rsidRPr="00000000">
        <w:rPr>
          <w:rtl w:val="0"/>
        </w:rPr>
      </w:r>
    </w:p>
    <w:p w:rsidR="00000000" w:rsidDel="00000000" w:rsidP="00000000" w:rsidRDefault="00000000" w:rsidRPr="00000000" w14:paraId="00000085">
      <w:pPr>
        <w:ind w:firstLine="547"/>
        <w:rPr/>
      </w:pPr>
      <w:r w:rsidDel="00000000" w:rsidR="00000000" w:rsidRPr="00000000">
        <w:rPr>
          <w:b w:val="1"/>
          <w:i w:val="1"/>
          <w:color w:val="1f1f1f"/>
          <w:highlight w:val="white"/>
          <w:rtl w:val="0"/>
        </w:rPr>
        <w:t xml:space="preserve">Inversion of Control (IoC)</w:t>
      </w:r>
      <w:r w:rsidDel="00000000" w:rsidR="00000000" w:rsidRPr="00000000">
        <w:rPr>
          <w:i w:val="1"/>
          <w:color w:val="1f1f1f"/>
          <w:highlight w:val="white"/>
          <w:rtl w:val="0"/>
        </w:rPr>
        <w:t xml:space="preserve"> còn được gọi là </w:t>
      </w:r>
      <w:r w:rsidDel="00000000" w:rsidR="00000000" w:rsidRPr="00000000">
        <w:rPr>
          <w:b w:val="1"/>
          <w:i w:val="1"/>
          <w:color w:val="1f1f1f"/>
          <w:highlight w:val="white"/>
          <w:rtl w:val="0"/>
        </w:rPr>
        <w:t xml:space="preserve">Dependency injection (DI)</w:t>
      </w:r>
      <w:r w:rsidDel="00000000" w:rsidR="00000000" w:rsidRPr="00000000">
        <w:rPr>
          <w:i w:val="1"/>
          <w:color w:val="1f1f1f"/>
          <w:highlight w:val="white"/>
          <w:rtl w:val="0"/>
        </w:rPr>
        <w:t xml:space="preserve">. Spring container sử dụng </w:t>
      </w:r>
      <w:r w:rsidDel="00000000" w:rsidR="00000000" w:rsidRPr="00000000">
        <w:rPr>
          <w:b w:val="1"/>
          <w:i w:val="1"/>
          <w:color w:val="1f1f1f"/>
          <w:highlight w:val="white"/>
          <w:rtl w:val="0"/>
        </w:rPr>
        <w:t xml:space="preserve">Dependency Injection (DI)</w:t>
      </w:r>
      <w:r w:rsidDel="00000000" w:rsidR="00000000" w:rsidRPr="00000000">
        <w:rPr>
          <w:i w:val="1"/>
          <w:color w:val="1f1f1f"/>
          <w:highlight w:val="white"/>
          <w:rtl w:val="0"/>
        </w:rPr>
        <w:t xml:space="preserve"> để quản lý các thành phần tạo nên một ứng dụng và các đối tượng này được gọi là </w:t>
      </w:r>
      <w:r w:rsidDel="00000000" w:rsidR="00000000" w:rsidRPr="00000000">
        <w:rPr>
          <w:b w:val="1"/>
          <w:i w:val="1"/>
          <w:color w:val="1f1f1f"/>
          <w:highlight w:val="white"/>
          <w:rtl w:val="0"/>
        </w:rPr>
        <w:t xml:space="preserve">Spring Beans</w:t>
      </w:r>
      <w:r w:rsidDel="00000000" w:rsidR="00000000" w:rsidRPr="00000000">
        <w:rPr>
          <w:i w:val="1"/>
          <w:color w:val="1f1f1f"/>
          <w:highlight w:val="white"/>
          <w:rtl w:val="0"/>
        </w:rPr>
        <w:t xml:space="preserve">. Spring triển khai DI bằng tệp cấu hình XML hoặc các chú thích. Container chịu trách nhiệm quản lý vòng đời của đối tượng (tạo các đối tượng, kết nối chúng lại với nhau, cấu hình chúng và quản lý vòng đời hoàn chỉnh của chúng từ khi tạo cho đến khi bị phá hủy). Mục tiêu chính của </w:t>
      </w:r>
      <w:r w:rsidDel="00000000" w:rsidR="00000000" w:rsidRPr="00000000">
        <w:rPr>
          <w:b w:val="1"/>
          <w:i w:val="1"/>
          <w:color w:val="1f1f1f"/>
          <w:highlight w:val="white"/>
          <w:rtl w:val="0"/>
        </w:rPr>
        <w:t xml:space="preserve">Inversion of control </w:t>
      </w:r>
      <w:r w:rsidDel="00000000" w:rsidR="00000000" w:rsidRPr="00000000">
        <w:rPr>
          <w:i w:val="1"/>
          <w:color w:val="1f1f1f"/>
          <w:highlight w:val="white"/>
          <w:rtl w:val="0"/>
        </w:rPr>
        <w:t xml:space="preserve">và </w:t>
      </w:r>
      <w:r w:rsidDel="00000000" w:rsidR="00000000" w:rsidRPr="00000000">
        <w:rPr>
          <w:b w:val="1"/>
          <w:i w:val="1"/>
          <w:color w:val="1f1f1f"/>
          <w:highlight w:val="white"/>
          <w:rtl w:val="0"/>
        </w:rPr>
        <w:t xml:space="preserve">Dependency Injection</w:t>
      </w:r>
      <w:r w:rsidDel="00000000" w:rsidR="00000000" w:rsidRPr="00000000">
        <w:rPr>
          <w:i w:val="1"/>
          <w:color w:val="1f1f1f"/>
          <w:highlight w:val="white"/>
          <w:rtl w:val="0"/>
        </w:rPr>
        <w:t xml:space="preserve"> là loại bỏ các phần phụ thuộc của một ứng dụng. Điều này làm cho hệ thống được tách rời và bảo trì tốt hơn</w:t>
      </w:r>
      <w:r w:rsidDel="00000000" w:rsidR="00000000" w:rsidRPr="00000000">
        <w:rPr>
          <w:color w:val="1f1f1f"/>
          <w:highlight w:val="white"/>
          <w:rtl w:val="0"/>
        </w:rPr>
        <w:t xml:space="preserve">.</w:t>
      </w:r>
      <w:r w:rsidDel="00000000" w:rsidR="00000000" w:rsidRPr="00000000">
        <w:rPr>
          <w:rtl w:val="0"/>
        </w:rPr>
      </w:r>
    </w:p>
    <w:p w:rsidR="00000000" w:rsidDel="00000000" w:rsidP="00000000" w:rsidRDefault="00000000" w:rsidRPr="00000000" w14:paraId="00000086">
      <w:pPr>
        <w:ind w:firstLine="547"/>
        <w:rPr/>
      </w:pPr>
      <w:r w:rsidDel="00000000" w:rsidR="00000000" w:rsidRPr="00000000">
        <w:rPr>
          <w:b w:val="1"/>
          <w:rtl w:val="0"/>
        </w:rPr>
        <w:t xml:space="preserve">Spring boot framework </w:t>
      </w:r>
      <w:r w:rsidDel="00000000" w:rsidR="00000000" w:rsidRPr="00000000">
        <w:rPr>
          <w:rtl w:val="0"/>
        </w:rPr>
      </w:r>
    </w:p>
    <w:p w:rsidR="00000000" w:rsidDel="00000000" w:rsidP="00000000" w:rsidRDefault="00000000" w:rsidRPr="00000000" w14:paraId="00000087">
      <w:pPr>
        <w:ind w:firstLine="547"/>
        <w:rPr/>
      </w:pPr>
      <w:r w:rsidDel="00000000" w:rsidR="00000000" w:rsidRPr="00000000">
        <w:rPr>
          <w:rtl w:val="0"/>
        </w:rPr>
        <w:t xml:space="preserve">Là một dự án của nền tảng Spring hoặc hệ sinh thái Spring. Đó là một cách nhằm mục đích giúp các nhà phát triển bắt đầu với Spring framework với nỗ lực tối thiểu, dễ dàng hơn và thuận tiện hơn - vì việc phát triển với Spring framework thuần túy được biết đến như là boilerplate với rất nhiều cấu hình XML và mớ hỗn độn dependency.</w:t>
      </w:r>
    </w:p>
    <w:p w:rsidR="00000000" w:rsidDel="00000000" w:rsidP="00000000" w:rsidRDefault="00000000" w:rsidRPr="00000000" w14:paraId="00000088">
      <w:pPr>
        <w:ind w:firstLine="547"/>
        <w:rPr/>
      </w:pPr>
      <w:r w:rsidDel="00000000" w:rsidR="00000000" w:rsidRPr="00000000">
        <w:rPr>
          <w:rtl w:val="0"/>
        </w:rPr>
        <w:t xml:space="preserve">Là một công cụ giúp phát triển ứng dụng web và microservices bằng Spring Framework nhanh hơn và dễ dàng hơn thông qua ba khả năng cốt lõi:</w:t>
      </w:r>
    </w:p>
    <w:p w:rsidR="00000000" w:rsidDel="00000000" w:rsidP="00000000" w:rsidRDefault="00000000" w:rsidRPr="00000000" w14:paraId="00000089">
      <w:pPr>
        <w:numPr>
          <w:ilvl w:val="0"/>
          <w:numId w:val="4"/>
        </w:numPr>
        <w:spacing w:after="0" w:afterAutospacing="0"/>
        <w:ind w:left="1440" w:hanging="360"/>
        <w:rPr>
          <w:u w:val="none"/>
        </w:rPr>
      </w:pPr>
      <w:r w:rsidDel="00000000" w:rsidR="00000000" w:rsidRPr="00000000">
        <w:rPr>
          <w:rtl w:val="0"/>
        </w:rPr>
        <w:t xml:space="preserve">Tự động cấu hình</w:t>
      </w:r>
    </w:p>
    <w:p w:rsidR="00000000" w:rsidDel="00000000" w:rsidP="00000000" w:rsidRDefault="00000000" w:rsidRPr="00000000" w14:paraId="0000008A">
      <w:pPr>
        <w:numPr>
          <w:ilvl w:val="0"/>
          <w:numId w:val="4"/>
        </w:numPr>
        <w:spacing w:after="0" w:afterAutospacing="0" w:before="0" w:beforeAutospacing="0"/>
        <w:ind w:left="1440" w:hanging="360"/>
        <w:rPr>
          <w:u w:val="none"/>
        </w:rPr>
      </w:pPr>
      <w:r w:rsidDel="00000000" w:rsidR="00000000" w:rsidRPr="00000000">
        <w:rPr>
          <w:rtl w:val="0"/>
        </w:rPr>
        <w:t xml:space="preserve">Một cách tiếp cận kiên quyết đối với cấu hình</w:t>
      </w:r>
    </w:p>
    <w:p w:rsidR="00000000" w:rsidDel="00000000" w:rsidP="00000000" w:rsidRDefault="00000000" w:rsidRPr="00000000" w14:paraId="0000008B">
      <w:pPr>
        <w:numPr>
          <w:ilvl w:val="0"/>
          <w:numId w:val="4"/>
        </w:numPr>
        <w:spacing w:before="0" w:beforeAutospacing="0"/>
        <w:ind w:left="1440" w:hanging="360"/>
        <w:rPr>
          <w:u w:val="none"/>
        </w:rPr>
      </w:pPr>
      <w:r w:rsidDel="00000000" w:rsidR="00000000" w:rsidRPr="00000000">
        <w:rPr>
          <w:rtl w:val="0"/>
        </w:rPr>
        <w:t xml:space="preserve">Khả năng tạo các ứng dụng độc lập</w:t>
      </w:r>
    </w:p>
    <w:p w:rsidR="00000000" w:rsidDel="00000000" w:rsidP="00000000" w:rsidRDefault="00000000" w:rsidRPr="00000000" w14:paraId="0000008C">
      <w:pPr>
        <w:ind w:firstLine="547"/>
        <w:rPr/>
      </w:pPr>
      <w:r w:rsidDel="00000000" w:rsidR="00000000" w:rsidRPr="00000000">
        <w:rPr>
          <w:rtl w:val="0"/>
        </w:rPr>
        <w:t xml:space="preserve">Các tính năng này phối hợp với nhau để cung cấp cho bạn một công cụ cho phép bạn thiết lập một ứng dụng dựa trên Spring với cấu hình và thiết lập tối thiểu.</w:t>
      </w:r>
    </w:p>
    <w:p w:rsidR="00000000" w:rsidDel="00000000" w:rsidP="00000000" w:rsidRDefault="00000000" w:rsidRPr="00000000" w14:paraId="0000008D">
      <w:pPr>
        <w:ind w:firstLine="547"/>
        <w:rPr/>
      </w:pPr>
      <w:r w:rsidDel="00000000" w:rsidR="00000000" w:rsidRPr="00000000">
        <w:rPr>
          <w:b w:val="1"/>
          <w:rtl w:val="0"/>
        </w:rPr>
        <w:t xml:space="preserve">Spring Boot Advantages</w:t>
      </w:r>
      <w:r w:rsidDel="00000000" w:rsidR="00000000" w:rsidRPr="00000000">
        <w:rPr>
          <w:rtl w:val="0"/>
        </w:rPr>
      </w:r>
    </w:p>
    <w:p w:rsidR="00000000" w:rsidDel="00000000" w:rsidP="00000000" w:rsidRDefault="00000000" w:rsidRPr="00000000" w14:paraId="0000008E">
      <w:pPr>
        <w:numPr>
          <w:ilvl w:val="0"/>
          <w:numId w:val="1"/>
        </w:numPr>
        <w:ind w:left="714" w:hanging="357"/>
        <w:rPr/>
      </w:pPr>
      <w:bookmarkStart w:colFirst="0" w:colLast="0" w:name="_heading=h.qsh70q" w:id="29"/>
      <w:bookmarkEnd w:id="29"/>
      <w:r w:rsidDel="00000000" w:rsidR="00000000" w:rsidRPr="00000000">
        <w:rPr>
          <w:rtl w:val="0"/>
        </w:rPr>
        <w:t xml:space="preserve">Tạo các ứng dụng Spring độc lập</w:t>
      </w:r>
    </w:p>
    <w:p w:rsidR="00000000" w:rsidDel="00000000" w:rsidP="00000000" w:rsidRDefault="00000000" w:rsidRPr="00000000" w14:paraId="0000008F">
      <w:pPr>
        <w:numPr>
          <w:ilvl w:val="0"/>
          <w:numId w:val="1"/>
        </w:numPr>
        <w:ind w:left="714" w:hanging="357"/>
        <w:rPr/>
      </w:pPr>
      <w:bookmarkStart w:colFirst="0" w:colLast="0" w:name="_heading=h.xjxlg16mf65n" w:id="30"/>
      <w:bookmarkEnd w:id="30"/>
      <w:r w:rsidDel="00000000" w:rsidR="00000000" w:rsidRPr="00000000">
        <w:rPr>
          <w:rtl w:val="0"/>
        </w:rPr>
        <w:t xml:space="preserve">Nhúng trực tiếp Tomcat, Jetty hoặc Undertow (không cần triển khai tệp WAR)</w:t>
      </w:r>
    </w:p>
    <w:p w:rsidR="00000000" w:rsidDel="00000000" w:rsidP="00000000" w:rsidRDefault="00000000" w:rsidRPr="00000000" w14:paraId="00000090">
      <w:pPr>
        <w:numPr>
          <w:ilvl w:val="0"/>
          <w:numId w:val="1"/>
        </w:numPr>
        <w:ind w:left="714" w:hanging="357"/>
        <w:rPr/>
      </w:pPr>
      <w:bookmarkStart w:colFirst="0" w:colLast="0" w:name="_heading=h.wt8e4k21f5e3" w:id="31"/>
      <w:bookmarkEnd w:id="31"/>
      <w:r w:rsidDel="00000000" w:rsidR="00000000" w:rsidRPr="00000000">
        <w:rPr>
          <w:rtl w:val="0"/>
        </w:rPr>
        <w:t xml:space="preserve">Cung cấp các POM “starter”' được xác định để đơn giản hóa cấu hình Maven của bạn</w:t>
      </w:r>
    </w:p>
    <w:p w:rsidR="00000000" w:rsidDel="00000000" w:rsidP="00000000" w:rsidRDefault="00000000" w:rsidRPr="00000000" w14:paraId="00000091">
      <w:pPr>
        <w:numPr>
          <w:ilvl w:val="0"/>
          <w:numId w:val="1"/>
        </w:numPr>
        <w:ind w:left="714" w:hanging="357"/>
        <w:rPr/>
      </w:pPr>
      <w:bookmarkStart w:colFirst="0" w:colLast="0" w:name="_heading=h.2afbk4pp55k1" w:id="32"/>
      <w:bookmarkEnd w:id="32"/>
      <w:r w:rsidDel="00000000" w:rsidR="00000000" w:rsidRPr="00000000">
        <w:rPr>
          <w:rtl w:val="0"/>
        </w:rPr>
        <w:t xml:space="preserve">Tự động cấu hình Spring bất cứ khi nào có thể</w:t>
      </w:r>
    </w:p>
    <w:p w:rsidR="00000000" w:rsidDel="00000000" w:rsidP="00000000" w:rsidRDefault="00000000" w:rsidRPr="00000000" w14:paraId="00000092">
      <w:pPr>
        <w:numPr>
          <w:ilvl w:val="0"/>
          <w:numId w:val="1"/>
        </w:numPr>
        <w:ind w:left="714" w:hanging="357"/>
        <w:rPr/>
      </w:pPr>
      <w:bookmarkStart w:colFirst="0" w:colLast="0" w:name="_heading=h.xnetils8anns" w:id="33"/>
      <w:bookmarkEnd w:id="33"/>
      <w:r w:rsidDel="00000000" w:rsidR="00000000" w:rsidRPr="00000000">
        <w:rPr>
          <w:rtl w:val="0"/>
        </w:rPr>
        <w:t xml:space="preserve">Cung cấp các tính năng sẵn sàng cho sản xuất như chỉ số, kiểm tra tình trạng và cấu hình bên ngoài</w:t>
      </w:r>
    </w:p>
    <w:p w:rsidR="00000000" w:rsidDel="00000000" w:rsidP="00000000" w:rsidRDefault="00000000" w:rsidRPr="00000000" w14:paraId="00000093">
      <w:pPr>
        <w:numPr>
          <w:ilvl w:val="0"/>
          <w:numId w:val="1"/>
        </w:numPr>
        <w:ind w:left="714" w:hanging="357"/>
        <w:rPr/>
      </w:pPr>
      <w:bookmarkStart w:colFirst="0" w:colLast="0" w:name="_heading=h.nq0aw58rxk0p" w:id="34"/>
      <w:bookmarkEnd w:id="34"/>
      <w:r w:rsidDel="00000000" w:rsidR="00000000" w:rsidRPr="00000000">
        <w:rPr>
          <w:rtl w:val="0"/>
        </w:rPr>
        <w:t xml:space="preserve">Hoàn toàn không tạo mã và không yêu cầu cấu hình XML</w:t>
      </w:r>
    </w:p>
    <w:p w:rsidR="00000000" w:rsidDel="00000000" w:rsidP="00000000" w:rsidRDefault="00000000" w:rsidRPr="00000000" w14:paraId="00000094">
      <w:pPr>
        <w:keepNext w:val="1"/>
        <w:numPr>
          <w:ilvl w:val="1"/>
          <w:numId w:val="6"/>
        </w:numPr>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rFonts w:ascii="Arial" w:cs="Arial" w:eastAsia="Arial" w:hAnsi="Arial"/>
          <w:b w:val="1"/>
          <w:i w:val="1"/>
          <w:color w:val="000000"/>
          <w:rtl w:val="0"/>
        </w:rPr>
        <w:t xml:space="preserve">HIBERNATE</w:t>
      </w:r>
      <w:r w:rsidDel="00000000" w:rsidR="00000000" w:rsidRPr="00000000">
        <w:rPr>
          <w:rtl w:val="0"/>
        </w:rPr>
      </w:r>
    </w:p>
    <w:p w:rsidR="00000000" w:rsidDel="00000000" w:rsidP="00000000" w:rsidRDefault="00000000" w:rsidRPr="00000000" w14:paraId="00000095">
      <w:pPr>
        <w:ind w:left="357" w:firstLine="0"/>
        <w:rPr/>
      </w:pPr>
      <w:r w:rsidDel="00000000" w:rsidR="00000000" w:rsidRPr="00000000">
        <w:rPr>
          <w:rFonts w:ascii="Calibri" w:cs="Calibri" w:eastAsia="Calibri" w:hAnsi="Calibri"/>
          <w:sz w:val="22"/>
          <w:szCs w:val="22"/>
          <w:rtl w:val="0"/>
        </w:rPr>
        <w:t xml:space="preserve">Hibernate nổi tiếng và được hỗ trợ bởi SPRING framework, với các tính năng chính sau</w:t>
      </w:r>
      <w:r w:rsidDel="00000000" w:rsidR="00000000" w:rsidRPr="00000000">
        <w:rPr>
          <w:rtl w:val="0"/>
        </w:rPr>
        <w:t xml:space="preserve">:</w:t>
      </w:r>
    </w:p>
    <w:p w:rsidR="00000000" w:rsidDel="00000000" w:rsidP="00000000" w:rsidRDefault="00000000" w:rsidRPr="00000000" w14:paraId="00000096">
      <w:pPr>
        <w:ind w:left="357" w:firstLine="0"/>
        <w:rPr/>
      </w:pPr>
      <w:r w:rsidDel="00000000" w:rsidR="00000000" w:rsidRPr="00000000">
        <w:rPr>
          <w:rtl w:val="0"/>
        </w:rPr>
        <w:t xml:space="preserve">Hibernate </w:t>
      </w:r>
      <w:r w:rsidDel="00000000" w:rsidR="00000000" w:rsidRPr="00000000">
        <w:rPr>
          <w:rFonts w:ascii="Calibri" w:cs="Calibri" w:eastAsia="Calibri" w:hAnsi="Calibri"/>
          <w:sz w:val="22"/>
          <w:szCs w:val="22"/>
          <w:rtl w:val="0"/>
        </w:rPr>
        <w:t xml:space="preserve">là một đối tượng mạnh mẽ, hiệu suất cao / dịch vụ truy vấn và tính bền vững quan hệ. Hibernate cho phép các nhà phát triển phát triển các lớp liên tục theo thành ngữ hướng đối tượng - bao gồm liên kết, kế thừa, đa hình, thành phần và tập hợp. Hibernate cho phép các nhà phát triển thể hiện các truy vấn trong tiện ích mở rộng SQL di động (HQL) của riêng nó, cũng như trong SQL gốc hoặc với API mẫu và tiêu chí hướng đối tượng</w:t>
      </w:r>
      <w:r w:rsidDel="00000000" w:rsidR="00000000" w:rsidRPr="00000000">
        <w:rPr>
          <w:rtl w:val="0"/>
        </w:rPr>
      </w:r>
    </w:p>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240" w:before="480" w:line="240" w:lineRule="auto"/>
        <w:ind w:hanging="360"/>
        <w:jc w:val="both"/>
        <w:rPr>
          <w:rFonts w:ascii="Verdana" w:cs="Verdana" w:eastAsia="Verdana" w:hAnsi="Verdana"/>
          <w:b w:val="1"/>
          <w:color w:val="000000"/>
        </w:rPr>
      </w:pPr>
      <w:bookmarkStart w:colFirst="0" w:colLast="0" w:name="_heading=h.3as4poj" w:id="35"/>
      <w:bookmarkEnd w:id="35"/>
      <w:r w:rsidDel="00000000" w:rsidR="00000000" w:rsidRPr="00000000">
        <w:rPr>
          <w:rFonts w:ascii="Verdana" w:cs="Verdana" w:eastAsia="Verdana" w:hAnsi="Verdana"/>
          <w:b w:val="1"/>
          <w:color w:val="000000"/>
          <w:rtl w:val="0"/>
        </w:rPr>
        <w:t xml:space="preserve">    Hibernate Core features:</w:t>
      </w:r>
    </w:p>
    <w:p w:rsidR="00000000" w:rsidDel="00000000" w:rsidP="00000000" w:rsidRDefault="00000000" w:rsidRPr="00000000" w14:paraId="00000098">
      <w:pPr>
        <w:numPr>
          <w:ilvl w:val="0"/>
          <w:numId w:val="2"/>
        </w:numPr>
        <w:spacing w:before="280" w:lineRule="auto"/>
        <w:ind w:left="720" w:hanging="360"/>
        <w:rPr/>
      </w:pPr>
      <w:r w:rsidDel="00000000" w:rsidR="00000000" w:rsidRPr="00000000">
        <w:rPr>
          <w:b w:val="1"/>
          <w:rtl w:val="0"/>
        </w:rPr>
        <w:t xml:space="preserve">Mô hình lập trình tự nhiên</w:t>
      </w:r>
      <w:r w:rsidDel="00000000" w:rsidR="00000000" w:rsidRPr="00000000">
        <w:rPr>
          <w:rtl w:val="0"/>
        </w:rPr>
        <w:t xml:space="preserve"> -</w:t>
      </w:r>
      <w:r w:rsidDel="00000000" w:rsidR="00000000" w:rsidRPr="00000000">
        <w:rPr>
          <w:rFonts w:ascii="Helvetica Neue" w:cs="Helvetica Neue" w:eastAsia="Helvetica Neue" w:hAnsi="Helvetica Neue"/>
          <w:sz w:val="17"/>
          <w:szCs w:val="17"/>
          <w:rtl w:val="0"/>
        </w:rPr>
        <w:t xml:space="preserve"> </w:t>
      </w:r>
      <w:r w:rsidDel="00000000" w:rsidR="00000000" w:rsidRPr="00000000">
        <w:rPr>
          <w:rtl w:val="0"/>
        </w:rPr>
        <w:t xml:space="preserve">Hibernate hỗ trợ hướng đối tượng tự nhiên; kế thừa, đa hình, thành phần và khung bộ sưu tập Java</w:t>
      </w:r>
    </w:p>
    <w:p w:rsidR="00000000" w:rsidDel="00000000" w:rsidP="00000000" w:rsidRDefault="00000000" w:rsidRPr="00000000" w14:paraId="00000099">
      <w:pPr>
        <w:numPr>
          <w:ilvl w:val="0"/>
          <w:numId w:val="2"/>
        </w:numPr>
        <w:spacing w:before="0" w:lineRule="auto"/>
        <w:ind w:left="720" w:hanging="360"/>
        <w:rPr/>
      </w:pPr>
      <w:r w:rsidDel="00000000" w:rsidR="00000000" w:rsidRPr="00000000">
        <w:rPr>
          <w:b w:val="1"/>
          <w:rtl w:val="0"/>
        </w:rPr>
        <w:t xml:space="preserve">Hỗ trợ cho các mô hình đối tượng-grained</w:t>
      </w:r>
      <w:r w:rsidDel="00000000" w:rsidR="00000000" w:rsidRPr="00000000">
        <w:rPr>
          <w:rtl w:val="0"/>
        </w:rPr>
        <w:t xml:space="preserve"> - nhiều loại ánh xạ phong phú cho các bộ sưu tập và các đối tượng phụ thuộc</w:t>
      </w:r>
    </w:p>
    <w:p w:rsidR="00000000" w:rsidDel="00000000" w:rsidP="00000000" w:rsidRDefault="00000000" w:rsidRPr="00000000" w14:paraId="0000009A">
      <w:pPr>
        <w:numPr>
          <w:ilvl w:val="0"/>
          <w:numId w:val="2"/>
        </w:numPr>
        <w:spacing w:before="0" w:lineRule="auto"/>
        <w:ind w:left="720" w:hanging="360"/>
        <w:rPr/>
      </w:pPr>
      <w:r w:rsidDel="00000000" w:rsidR="00000000" w:rsidRPr="00000000">
        <w:rPr>
          <w:b w:val="1"/>
          <w:rtl w:val="0"/>
        </w:rPr>
        <w:t xml:space="preserve">No build-time bytecode enhancement</w:t>
      </w:r>
      <w:r w:rsidDel="00000000" w:rsidR="00000000" w:rsidRPr="00000000">
        <w:rPr>
          <w:rtl w:val="0"/>
        </w:rPr>
        <w:t xml:space="preserve"> - không có bước tạo mã bổ sung hoặc xử lý mã byte trong quy trình xây dựng của bạn</w:t>
      </w:r>
    </w:p>
    <w:p w:rsidR="00000000" w:rsidDel="00000000" w:rsidP="00000000" w:rsidRDefault="00000000" w:rsidRPr="00000000" w14:paraId="0000009B">
      <w:pPr>
        <w:numPr>
          <w:ilvl w:val="0"/>
          <w:numId w:val="2"/>
        </w:numPr>
        <w:spacing w:before="0" w:lineRule="auto"/>
        <w:ind w:left="720" w:hanging="360"/>
        <w:rPr/>
      </w:pPr>
      <w:r w:rsidDel="00000000" w:rsidR="00000000" w:rsidRPr="00000000">
        <w:rPr>
          <w:b w:val="1"/>
          <w:rtl w:val="0"/>
        </w:rPr>
        <w:t xml:space="preserve">Khả năng mở rộng cực cao</w:t>
      </w:r>
      <w:r w:rsidDel="00000000" w:rsidR="00000000" w:rsidRPr="00000000">
        <w:rPr>
          <w:rtl w:val="0"/>
        </w:rPr>
        <w:t xml:space="preserve"> - Hibernate cực kỳ hiệu quả, có kiến trúc bộ đệm hai lớp và có thể được sử dụng trong một cụm</w:t>
      </w:r>
    </w:p>
    <w:p w:rsidR="00000000" w:rsidDel="00000000" w:rsidP="00000000" w:rsidRDefault="00000000" w:rsidRPr="00000000" w14:paraId="0000009C">
      <w:pPr>
        <w:numPr>
          <w:ilvl w:val="0"/>
          <w:numId w:val="2"/>
        </w:numPr>
        <w:spacing w:before="0" w:lineRule="auto"/>
        <w:ind w:left="720" w:hanging="360"/>
        <w:rPr/>
      </w:pPr>
      <w:r w:rsidDel="00000000" w:rsidR="00000000" w:rsidRPr="00000000">
        <w:rPr>
          <w:b w:val="1"/>
          <w:rtl w:val="0"/>
        </w:rPr>
        <w:t xml:space="preserve">Các tùy chọn truy vấn</w:t>
      </w:r>
      <w:r w:rsidDel="00000000" w:rsidR="00000000" w:rsidRPr="00000000">
        <w:rPr>
          <w:rtl w:val="0"/>
        </w:rPr>
        <w:t xml:space="preserve"> - Hibernate giải quyết cả hai mặt của vấn đề; không chỉ cách đưa các đối tượng vào cơ sở dữ liệu mà còn cách lấy lại chúng</w:t>
      </w:r>
    </w:p>
    <w:p w:rsidR="00000000" w:rsidDel="00000000" w:rsidP="00000000" w:rsidRDefault="00000000" w:rsidRPr="00000000" w14:paraId="0000009D">
      <w:pPr>
        <w:numPr>
          <w:ilvl w:val="0"/>
          <w:numId w:val="2"/>
        </w:numPr>
        <w:spacing w:before="0" w:lineRule="auto"/>
        <w:ind w:left="720" w:hanging="360"/>
        <w:rPr/>
      </w:pPr>
      <w:r w:rsidDel="00000000" w:rsidR="00000000" w:rsidRPr="00000000">
        <w:rPr>
          <w:b w:val="1"/>
          <w:rtl w:val="0"/>
        </w:rPr>
        <w:t xml:space="preserve">Hỗ trợ cho "conversations"</w:t>
      </w:r>
      <w:r w:rsidDel="00000000" w:rsidR="00000000" w:rsidRPr="00000000">
        <w:rPr>
          <w:rtl w:val="0"/>
        </w:rPr>
        <w:t xml:space="preserve"> - Hibernate hỗ trợ cả bối cảnh tồn tại lâu dài, tách / gắn lại các đối tượng và tự động xử lý khóa lạc quan</w:t>
      </w:r>
    </w:p>
    <w:p w:rsidR="00000000" w:rsidDel="00000000" w:rsidP="00000000" w:rsidRDefault="00000000" w:rsidRPr="00000000" w14:paraId="0000009E">
      <w:pPr>
        <w:numPr>
          <w:ilvl w:val="0"/>
          <w:numId w:val="2"/>
        </w:numPr>
        <w:spacing w:before="0" w:lineRule="auto"/>
        <w:ind w:left="720" w:hanging="360"/>
        <w:rPr/>
      </w:pPr>
      <w:r w:rsidDel="00000000" w:rsidR="00000000" w:rsidRPr="00000000">
        <w:rPr>
          <w:b w:val="1"/>
          <w:rtl w:val="0"/>
        </w:rPr>
        <w:t xml:space="preserve">Free/open source</w:t>
      </w:r>
      <w:r w:rsidDel="00000000" w:rsidR="00000000" w:rsidRPr="00000000">
        <w:rPr>
          <w:rtl w:val="0"/>
        </w:rPr>
        <w:t xml:space="preserve"> - Hibernate được cấp phép theo LGPL (Giấy phép Công cộng GNU ít hơn)</w:t>
      </w:r>
    </w:p>
    <w:sectPr>
      <w:headerReference r:id="rId11" w:type="default"/>
      <w:headerReference r:id="rId12" w:type="even"/>
      <w:type w:val="nextPage"/>
      <w:pgSz w:h="15842" w:w="12242" w:orient="portrait"/>
      <w:pgMar w:bottom="1440" w:top="1440" w:left="1797"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Times New Roman"/>
  <w:font w:name="Courier New"/>
  <w:font w:name="Arial"/>
  <w:font w:name=".Vn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VnArial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color="000000" w:space="1" w:sz="4" w:val="single"/>
        <w:left w:space="0" w:sz="0" w:val="nil"/>
        <w:bottom w:space="0" w:sz="0" w:val="nil"/>
        <w:right w:space="0" w:sz="0" w:val="nil"/>
        <w:between w:space="0" w:sz="0" w:val="nil"/>
      </w:pBdr>
      <w:tabs>
        <w:tab w:val="center" w:pos="4320"/>
        <w:tab w:val="right" w:pos="9000"/>
      </w:tabs>
      <w:ind w:left="0" w:firstLine="0"/>
      <w:jc w:val="both"/>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color="000000" w:space="1" w:sz="4" w:val="single"/>
        <w:right w:space="0" w:sz="0" w:val="nil"/>
        <w:between w:space="0" w:sz="0" w:val="nil"/>
      </w:pBdr>
      <w:tabs>
        <w:tab w:val="right" w:pos="9000"/>
      </w:tabs>
      <w:spacing w:line="240" w:lineRule="auto"/>
      <w:ind w:left="0" w:right="14" w:firstLine="0"/>
      <w:jc w:val="both"/>
      <w:rPr>
        <w:color w:val="000000"/>
      </w:rPr>
    </w:pPr>
    <w:r w:rsidDel="00000000" w:rsidR="00000000" w:rsidRPr="00000000">
      <w:rPr>
        <w:rFonts w:ascii="Arial" w:cs="Arial" w:eastAsia="Arial" w:hAnsi="Arial"/>
        <w:color w:val="000000"/>
        <w:rtl w:val="0"/>
      </w:rPr>
      <w:t xml:space="preserve">JAVA01 Resource </w:t>
    </w:r>
    <w:r w:rsidDel="00000000" w:rsidR="00000000" w:rsidRPr="00000000">
      <w:rPr>
        <w:color w:val="000000"/>
        <w:rtl w:val="0"/>
      </w:rPr>
      <w:t xml:space="preserve">Tracking – High Level Design</w:t>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0" w:line="240" w:lineRule="auto"/>
      <w:ind w:left="0" w:firstLine="0"/>
      <w:rPr>
        <w:rFonts w:ascii="Arial" w:cs="Arial" w:eastAsia="Arial" w:hAnsi="Arial"/>
        <w:b w:val="1"/>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firstLine="54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95"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2."/>
      <w:lvlJc w:val="left"/>
      <w:pPr>
        <w:ind w:left="360" w:hanging="360"/>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0"/>
      <w:numFmt w:val="decimal"/>
      <w:lvlText w:val=""/>
      <w:lvlJc w:val="left"/>
      <w:pPr>
        <w:ind w:left="0" w:firstLine="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upperLetter"/>
      <w:lvlText w:val="APPENDIX %1:   "/>
      <w:lvlJc w:val="left"/>
      <w:pPr>
        <w:ind w:left="927" w:hanging="567"/>
      </w:pPr>
      <w:rPr>
        <w:rFonts w:ascii="Tahoma" w:cs="Tahoma" w:eastAsia="Tahoma" w:hAnsi="Tahoma"/>
        <w:b w:val="1"/>
        <w:i w:val="0"/>
        <w:sz w:val="24"/>
        <w:szCs w:val="24"/>
        <w:vertAlign w:val="baseline"/>
      </w:rPr>
    </w:lvl>
    <w:lvl w:ilvl="1">
      <w:start w:val="1"/>
      <w:numFmt w:val="decimal"/>
      <w:lvlText w:val="APPENDIX %1.%2:"/>
      <w:lvlJc w:val="left"/>
      <w:pPr>
        <w:ind w:left="1440" w:firstLine="0"/>
      </w:pPr>
      <w:rPr>
        <w:rFonts w:ascii="Arial" w:cs="Arial" w:eastAsia="Arial" w:hAnsi="Arial"/>
        <w:b w:val="1"/>
        <w:i w:val="0"/>
        <w:sz w:val="20"/>
        <w:szCs w:val="20"/>
        <w:vertAlign w:val="baseline"/>
      </w:rPr>
    </w:lvl>
    <w:lvl w:ilvl="2">
      <w:start w:val="1"/>
      <w:numFmt w:val="decimal"/>
      <w:lvlText w:val="%1.%3"/>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360" w:firstLine="0"/>
      </w:pPr>
      <w:rPr>
        <w:vertAlign w:val="baseline"/>
      </w:rPr>
    </w:lvl>
    <w:lvl w:ilvl="5">
      <w:start w:val="1"/>
      <w:numFmt w:val="decimal"/>
      <w:lvlText w:val="%1.%2.%3.%4.%5.%6"/>
      <w:lvlJc w:val="left"/>
      <w:pPr>
        <w:ind w:left="360" w:firstLine="0"/>
      </w:pPr>
      <w:rPr>
        <w:vertAlign w:val="baseline"/>
      </w:rPr>
    </w:lvl>
    <w:lvl w:ilvl="6">
      <w:start w:val="1"/>
      <w:numFmt w:val="decimal"/>
      <w:lvlText w:val="%1.%2.%3.%4.%5.%6.%7"/>
      <w:lvlJc w:val="left"/>
      <w:pPr>
        <w:ind w:left="360" w:firstLine="0"/>
      </w:pPr>
      <w:rPr>
        <w:vertAlign w:val="baseline"/>
      </w:rPr>
    </w:lvl>
    <w:lvl w:ilvl="7">
      <w:start w:val="1"/>
      <w:numFmt w:val="decimal"/>
      <w:lvlText w:val="%1.%2.%3.%4.%5.%6.%7.%8"/>
      <w:lvlJc w:val="left"/>
      <w:pPr>
        <w:ind w:left="360" w:firstLine="0"/>
      </w:pPr>
      <w:rPr>
        <w:vertAlign w:val="baseline"/>
      </w:rPr>
    </w:lvl>
    <w:lvl w:ilvl="8">
      <w:start w:val="1"/>
      <w:numFmt w:val="decimal"/>
      <w:lvlText w:val="%1.%2.%3.%4.%5.%6.%7.%8.%9"/>
      <w:lvlJc w:val="left"/>
      <w:pPr>
        <w:ind w:left="36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tabs>
        <w:tab w:val="left" w:pos="851"/>
      </w:tabs>
      <w:spacing w:before="180" w:lineRule="auto"/>
      <w:ind w:hanging="720"/>
      <w:jc w:val="both"/>
    </w:pPr>
    <w:rPr>
      <w:b w:val="1"/>
    </w:rPr>
  </w:style>
  <w:style w:type="paragraph" w:styleId="Heading4">
    <w:name w:val="heading 4"/>
    <w:basedOn w:val="Normal"/>
    <w:next w:val="Normal"/>
    <w:pPr>
      <w:keepNext w:val="1"/>
      <w:spacing w:before="240" w:lineRule="auto"/>
      <w:ind w:hanging="864"/>
      <w:jc w:val="both"/>
    </w:pPr>
    <w:rPr>
      <w:b w:val="1"/>
    </w:rPr>
  </w:style>
  <w:style w:type="paragraph" w:styleId="Heading5">
    <w:name w:val="heading 5"/>
    <w:basedOn w:val="Normal"/>
    <w:next w:val="Normal"/>
    <w:pPr>
      <w:spacing w:before="240" w:lineRule="auto"/>
      <w:ind w:hanging="1008"/>
      <w:jc w:val="both"/>
    </w:pPr>
    <w:rPr>
      <w:rFonts w:ascii=".VnArial" w:cs=".VnArial" w:eastAsia=".VnArial" w:hAnsi=".VnArial"/>
    </w:rPr>
  </w:style>
  <w:style w:type="paragraph" w:styleId="Heading6">
    <w:name w:val="heading 6"/>
    <w:basedOn w:val="Normal"/>
    <w:next w:val="Normal"/>
    <w:pPr>
      <w:tabs>
        <w:tab w:val="left" w:pos="702"/>
        <w:tab w:val="left" w:pos="1080"/>
      </w:tabs>
      <w:spacing w:before="240" w:line="288" w:lineRule="auto"/>
      <w:ind w:hanging="1152"/>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tabs>
        <w:tab w:val="left" w:pos="851"/>
      </w:tabs>
      <w:spacing w:before="180"/>
      <w:ind w:hanging="720"/>
      <w:jc w:val="both"/>
      <w:outlineLvl w:val="2"/>
    </w:pPr>
    <w:rPr>
      <w:b w:val="1"/>
    </w:rPr>
  </w:style>
  <w:style w:type="paragraph" w:styleId="Heading4">
    <w:name w:val="heading 4"/>
    <w:basedOn w:val="Normal"/>
    <w:next w:val="Normal"/>
    <w:pPr>
      <w:keepNext w:val="1"/>
      <w:spacing w:before="240"/>
      <w:ind w:hanging="864"/>
      <w:jc w:val="both"/>
      <w:outlineLvl w:val="3"/>
    </w:pPr>
    <w:rPr>
      <w:b w:val="1"/>
    </w:rPr>
  </w:style>
  <w:style w:type="paragraph" w:styleId="Heading5">
    <w:name w:val="heading 5"/>
    <w:basedOn w:val="Normal"/>
    <w:next w:val="Normal"/>
    <w:pPr>
      <w:spacing w:before="240"/>
      <w:ind w:hanging="1008"/>
      <w:jc w:val="both"/>
      <w:outlineLvl w:val="4"/>
    </w:pPr>
    <w:rPr>
      <w:rFonts w:ascii=".VnArial" w:cs=".VnArial" w:eastAsia=".VnArial" w:hAnsi=".VnArial"/>
    </w:rPr>
  </w:style>
  <w:style w:type="paragraph" w:styleId="Heading6">
    <w:name w:val="heading 6"/>
    <w:basedOn w:val="Normal"/>
    <w:next w:val="Normal"/>
    <w:pPr>
      <w:tabs>
        <w:tab w:val="left" w:pos="702"/>
        <w:tab w:val="left" w:pos="1080"/>
      </w:tabs>
      <w:spacing w:before="240" w:line="288" w:lineRule="auto"/>
      <w:ind w:hanging="1152"/>
      <w:jc w:val="both"/>
      <w:outlineLvl w:val="5"/>
    </w:pPr>
    <w:rPr>
      <w:rFonts w:ascii="Helvetica Neue" w:cs="Helvetica Neue" w:eastAsia="Helvetica Neue" w:hAnsi="Helvetica Neue"/>
      <w:i w:val="1"/>
      <w:color w:val="00000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before="240"/>
      <w:jc w:val="center"/>
    </w:pPr>
    <w:rPr>
      <w:rFonts w:ascii=".VnArialH" w:cs=".VnArialH" w:eastAsia=".VnArialH" w:hAnsi=".VnArialH"/>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Header">
    <w:name w:val="header"/>
    <w:basedOn w:val="Normal"/>
    <w:link w:val="HeaderChar"/>
    <w:uiPriority w:val="99"/>
    <w:unhideWhenUsed w:val="1"/>
    <w:rsid w:val="00E46981"/>
    <w:pPr>
      <w:tabs>
        <w:tab w:val="center" w:pos="4680"/>
        <w:tab w:val="right" w:pos="9360"/>
      </w:tabs>
      <w:spacing w:before="0" w:line="240" w:lineRule="auto"/>
    </w:pPr>
  </w:style>
  <w:style w:type="character" w:styleId="HeaderChar" w:customStyle="1">
    <w:name w:val="Header Char"/>
    <w:basedOn w:val="DefaultParagraphFont"/>
    <w:link w:val="Header"/>
    <w:uiPriority w:val="99"/>
    <w:rsid w:val="00E46981"/>
  </w:style>
  <w:style w:type="paragraph" w:styleId="Footer">
    <w:name w:val="footer"/>
    <w:basedOn w:val="Normal"/>
    <w:link w:val="FooterChar"/>
    <w:uiPriority w:val="99"/>
    <w:unhideWhenUsed w:val="1"/>
    <w:rsid w:val="00E46981"/>
    <w:pPr>
      <w:tabs>
        <w:tab w:val="center" w:pos="4680"/>
        <w:tab w:val="right" w:pos="9360"/>
      </w:tabs>
      <w:spacing w:before="0" w:line="240" w:lineRule="auto"/>
    </w:pPr>
  </w:style>
  <w:style w:type="character" w:styleId="FooterChar" w:customStyle="1">
    <w:name w:val="Footer Char"/>
    <w:basedOn w:val="DefaultParagraphFont"/>
    <w:link w:val="Footer"/>
    <w:uiPriority w:val="99"/>
    <w:rsid w:val="00E46981"/>
  </w:style>
  <w:style w:type="character" w:styleId="Emphasis">
    <w:name w:val="Emphasis"/>
    <w:basedOn w:val="DefaultParagraphFont"/>
    <w:uiPriority w:val="20"/>
    <w:qFormat w:val="1"/>
    <w:rsid w:val="0053585D"/>
    <w:rPr>
      <w:i w:val="1"/>
      <w:iCs w:val="1"/>
    </w:rPr>
  </w:style>
  <w:style w:type="character" w:styleId="Strong">
    <w:name w:val="Strong"/>
    <w:basedOn w:val="DefaultParagraphFont"/>
    <w:uiPriority w:val="22"/>
    <w:qFormat w:val="1"/>
    <w:rsid w:val="002B36F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eEnFq4FesWOuQ27hn0bHOM2w==">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2022-05-07T13:32:00Z</dcterms:created>
</cp:coreProperties>
</file>