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6B88" w:rsidRDefault="001A6B88" w:rsidP="001A6B88">
      <w:pPr>
        <w:spacing w:after="0" w:line="240" w:lineRule="atLeast"/>
        <w:jc w:val="center"/>
        <w:rPr>
          <w:rFonts w:ascii="Arial" w:hAnsi="Arial" w:cs="Arial"/>
          <w:b/>
        </w:rPr>
      </w:pPr>
      <w:r w:rsidRPr="001A6B88">
        <w:rPr>
          <w:rFonts w:ascii="Arial" w:hAnsi="Arial" w:cs="Arial"/>
          <w:b/>
        </w:rPr>
        <w:t>GRAMMAR SUBJECT EXPLANATION UNIT 5 WILL-BE GOING TO</w:t>
      </w:r>
    </w:p>
    <w:p w:rsidR="001A6B88" w:rsidRDefault="001A6B88" w:rsidP="001A6B88">
      <w:pPr>
        <w:spacing w:after="0" w:line="240" w:lineRule="atLeast"/>
        <w:jc w:val="center"/>
        <w:rPr>
          <w:rFonts w:ascii="Arial" w:hAnsi="Arial" w:cs="Arial"/>
          <w:b/>
          <w:bCs/>
          <w:lang w:val="en-US"/>
        </w:rPr>
      </w:pPr>
    </w:p>
    <w:p w:rsidR="001A6B88" w:rsidRPr="001A6B88" w:rsidRDefault="001A6B88" w:rsidP="001A6B88">
      <w:pPr>
        <w:spacing w:after="0" w:line="240" w:lineRule="atLeast"/>
        <w:jc w:val="center"/>
        <w:rPr>
          <w:rFonts w:ascii="Arial" w:hAnsi="Arial" w:cs="Arial"/>
          <w:b/>
          <w:bCs/>
          <w:lang w:val="en-US"/>
        </w:rPr>
      </w:pPr>
      <w:r w:rsidRPr="001A6B88">
        <w:rPr>
          <w:rFonts w:ascii="Arial" w:hAnsi="Arial" w:cs="Arial"/>
          <w:b/>
          <w:bCs/>
          <w:lang w:val="en-US"/>
        </w:rPr>
        <w:t>DIFFERENCES BETWEE</w:t>
      </w:r>
      <w:bookmarkStart w:id="0" w:name="_GoBack"/>
      <w:bookmarkEnd w:id="0"/>
      <w:r w:rsidRPr="001A6B88">
        <w:rPr>
          <w:rFonts w:ascii="Arial" w:hAnsi="Arial" w:cs="Arial"/>
          <w:b/>
          <w:bCs/>
          <w:lang w:val="en-US"/>
        </w:rPr>
        <w:t>N FUTURE TENSES</w:t>
      </w:r>
    </w:p>
    <w:p w:rsidR="005930B2" w:rsidRPr="001A6B88" w:rsidRDefault="001A6B88" w:rsidP="001A6B88">
      <w:pPr>
        <w:spacing w:after="0" w:line="240" w:lineRule="atLeast"/>
        <w:rPr>
          <w:rFonts w:ascii="Arial" w:hAnsi="Arial" w:cs="Arial"/>
          <w:lang w:val="en-US"/>
        </w:rPr>
      </w:pP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1. We use "going to" to talk about a planned activity for future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For instance</w:t>
      </w:r>
      <w:proofErr w:type="gramStart"/>
      <w:r w:rsidRPr="001A6B88">
        <w:rPr>
          <w:rFonts w:ascii="Arial" w:hAnsi="Arial" w:cs="Arial"/>
          <w:lang w:val="en-US"/>
        </w:rPr>
        <w:t>:</w:t>
      </w:r>
      <w:proofErr w:type="gram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There is a good film on TV tonight.</w:t>
      </w:r>
      <w:r w:rsidRPr="001A6B88">
        <w:rPr>
          <w:rFonts w:ascii="Arial" w:hAnsi="Arial" w:cs="Arial"/>
          <w:lang w:val="en-US"/>
        </w:rPr>
        <w:br/>
        <w:t>B: Yes. I know. I am going to watch it.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Why is Betty in a hurry?</w:t>
      </w:r>
      <w:r w:rsidRPr="001A6B88">
        <w:rPr>
          <w:rFonts w:ascii="Arial" w:hAnsi="Arial" w:cs="Arial"/>
          <w:lang w:val="en-US"/>
        </w:rPr>
        <w:br/>
        <w:t>B: Because she is going to meet her brother at the station at six.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2. We use "will" when we decide to do something at the time of speaking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For instance :</w:t>
      </w:r>
      <w:proofErr w:type="gram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What would you like to drink, sir?</w:t>
      </w:r>
      <w:r w:rsidRPr="001A6B88">
        <w:rPr>
          <w:rFonts w:ascii="Arial" w:hAnsi="Arial" w:cs="Arial"/>
          <w:lang w:val="en-US"/>
        </w:rPr>
        <w:br/>
        <w:t>B: I will have a glass of milk, please.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Oh, you have left the door open.</w:t>
      </w:r>
      <w:r w:rsidRPr="001A6B88">
        <w:rPr>
          <w:rFonts w:ascii="Arial" w:hAnsi="Arial" w:cs="Arial"/>
          <w:lang w:val="en-US"/>
        </w:rPr>
        <w:br/>
        <w:t>B: Have I? I will go and shut it.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3. We use "going to" for prediction in the near future. The speaker is sure because there are signs about it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For instance :</w:t>
      </w:r>
      <w:proofErr w:type="gram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She is standing at the edge of the cliff. She is going to fall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A</w:t>
      </w:r>
      <w:proofErr w:type="gramEnd"/>
      <w:r w:rsidRPr="001A6B88">
        <w:rPr>
          <w:rFonts w:ascii="Arial" w:hAnsi="Arial" w:cs="Arial"/>
          <w:lang w:val="en-US"/>
        </w:rPr>
        <w:t>: What is the problem? There are strange noises in the lift.</w:t>
      </w:r>
      <w:r w:rsidRPr="001A6B88">
        <w:rPr>
          <w:rFonts w:ascii="Arial" w:hAnsi="Arial" w:cs="Arial"/>
          <w:lang w:val="en-US"/>
        </w:rPr>
        <w:br/>
        <w:t>B: I think the lift is going to break down .Let’s get out!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I feel cold.</w:t>
      </w:r>
      <w:r w:rsidRPr="001A6B88">
        <w:rPr>
          <w:rFonts w:ascii="Arial" w:hAnsi="Arial" w:cs="Arial"/>
          <w:lang w:val="en-US"/>
        </w:rPr>
        <w:br/>
        <w:t>B: Look at those black clouds. It is going to rain.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What is the matter with you?</w:t>
      </w:r>
      <w:r w:rsidRPr="001A6B88">
        <w:rPr>
          <w:rFonts w:ascii="Arial" w:hAnsi="Arial" w:cs="Arial"/>
          <w:lang w:val="en-US"/>
        </w:rPr>
        <w:br/>
        <w:t>B: I feel terrible. I think I am going to be ill.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4. We use "will" for prediction in the remote future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For instance :</w:t>
      </w:r>
      <w:proofErr w:type="gram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A: How is he, doctor?</w:t>
      </w:r>
      <w:r w:rsidRPr="001A6B88">
        <w:rPr>
          <w:rFonts w:ascii="Arial" w:hAnsi="Arial" w:cs="Arial"/>
          <w:lang w:val="en-US"/>
        </w:rPr>
        <w:br/>
        <w:t>B: Don’t worry. He will get better.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 xml:space="preserve">A: The </w:t>
      </w:r>
      <w:proofErr w:type="gramStart"/>
      <w:r w:rsidRPr="001A6B88">
        <w:rPr>
          <w:rFonts w:ascii="Arial" w:hAnsi="Arial" w:cs="Arial"/>
          <w:lang w:val="en-US"/>
        </w:rPr>
        <w:t>bridge</w:t>
      </w:r>
      <w:proofErr w:type="gramEnd"/>
      <w:r w:rsidRPr="001A6B88">
        <w:rPr>
          <w:rFonts w:ascii="Arial" w:hAnsi="Arial" w:cs="Arial"/>
          <w:lang w:val="en-US"/>
        </w:rPr>
        <w:t xml:space="preserve"> is not so safe.</w:t>
      </w:r>
      <w:r w:rsidRPr="001A6B88">
        <w:rPr>
          <w:rFonts w:ascii="Arial" w:hAnsi="Arial" w:cs="Arial"/>
          <w:lang w:val="en-US"/>
        </w:rPr>
        <w:br/>
        <w:t>B: Yes. One day it will break down.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lastRenderedPageBreak/>
        <w:t>5. We use "will" for requests, invitations and offers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For instance :</w:t>
      </w:r>
      <w:proofErr w:type="gram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Will you shut the door, please? (Request)</w:t>
      </w:r>
      <w:r w:rsidRPr="001A6B88">
        <w:rPr>
          <w:rFonts w:ascii="Arial" w:hAnsi="Arial" w:cs="Arial"/>
          <w:lang w:val="en-US"/>
        </w:rPr>
        <w:br/>
        <w:t>Will you come to the cinema with me? (Invitation)</w:t>
      </w:r>
      <w:r w:rsidRPr="001A6B88">
        <w:rPr>
          <w:rFonts w:ascii="Arial" w:hAnsi="Arial" w:cs="Arial"/>
          <w:lang w:val="en-US"/>
        </w:rPr>
        <w:br/>
        <w:t>That bag looks very heavy. I will help you. (Offer)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6. We generally use "will" for prediction with the following verbs and phrases.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Believe , expect , hope , think , wonder , I’m sure , I’m afraid ...</w:t>
      </w:r>
      <w:proofErr w:type="spellStart"/>
      <w:r w:rsidRPr="001A6B88">
        <w:rPr>
          <w:rFonts w:ascii="Arial" w:hAnsi="Arial" w:cs="Arial"/>
          <w:lang w:val="en-US"/>
        </w:rPr>
        <w:t>etc</w:t>
      </w:r>
      <w:proofErr w:type="spellEnd"/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I believe he will pass the exam. </w:t>
      </w:r>
      <w:r w:rsidRPr="001A6B88">
        <w:rPr>
          <w:rFonts w:ascii="Arial" w:hAnsi="Arial" w:cs="Arial"/>
          <w:lang w:val="en-US"/>
        </w:rPr>
        <w:br/>
        <w:t>I hope he won’t leave us.</w:t>
      </w:r>
      <w:r w:rsidRPr="001A6B88">
        <w:rPr>
          <w:rFonts w:ascii="Arial" w:hAnsi="Arial" w:cs="Arial"/>
          <w:lang w:val="en-US"/>
        </w:rPr>
        <w:br/>
        <w:t>I am afraid he will fail the exam.</w:t>
      </w:r>
      <w:r w:rsidRPr="001A6B88">
        <w:rPr>
          <w:rFonts w:ascii="Arial" w:hAnsi="Arial" w:cs="Arial"/>
          <w:lang w:val="en-US"/>
        </w:rPr>
        <w:br/>
        <w:t>Do you think they will divorce?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 xml:space="preserve">7. We use "will" with the adverbs </w:t>
      </w:r>
      <w:proofErr w:type="gramStart"/>
      <w:r w:rsidRPr="001A6B88">
        <w:rPr>
          <w:rFonts w:ascii="Arial" w:hAnsi="Arial" w:cs="Arial"/>
          <w:b/>
          <w:bCs/>
          <w:lang w:val="en-US"/>
        </w:rPr>
        <w:t>Perhaps</w:t>
      </w:r>
      <w:proofErr w:type="gramEnd"/>
      <w:r w:rsidRPr="001A6B88">
        <w:rPr>
          <w:rFonts w:ascii="Arial" w:hAnsi="Arial" w:cs="Arial"/>
          <w:b/>
          <w:bCs/>
          <w:lang w:val="en-US"/>
        </w:rPr>
        <w:t>, probably, certainly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We do not use going to in this case.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Perhaps they will support you in the election.</w:t>
      </w:r>
      <w:r w:rsidRPr="001A6B88">
        <w:rPr>
          <w:rFonts w:ascii="Arial" w:hAnsi="Arial" w:cs="Arial"/>
          <w:lang w:val="en-US"/>
        </w:rPr>
        <w:br/>
        <w:t>Jackson will probably go to London next year.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8. We use "will" to express promise, not going to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I will study medicine at university. </w:t>
      </w:r>
      <w:r w:rsidRPr="001A6B88">
        <w:rPr>
          <w:rFonts w:ascii="Arial" w:hAnsi="Arial" w:cs="Arial"/>
          <w:lang w:val="en-US"/>
        </w:rPr>
        <w:br/>
        <w:t>I will stop going to a tea hose.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9. We use "will" in a question tag after imperative, not going to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Do it today, will you?</w:t>
      </w:r>
      <w:r w:rsidRPr="001A6B88">
        <w:rPr>
          <w:rFonts w:ascii="Arial" w:hAnsi="Arial" w:cs="Arial"/>
          <w:lang w:val="en-US"/>
        </w:rPr>
        <w:br/>
        <w:t>Don’t look at your friend’s paper, will you?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10. We use "will" to give an order or state our wishes, not be going to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Will you turn on the lights?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11. We use "will" to express an action in necessity in the future, not be going to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proofErr w:type="gramStart"/>
      <w:r w:rsidRPr="001A6B88">
        <w:rPr>
          <w:rFonts w:ascii="Arial" w:hAnsi="Arial" w:cs="Arial"/>
          <w:lang w:val="en-US"/>
        </w:rPr>
        <w:t>You</w:t>
      </w:r>
      <w:proofErr w:type="gramEnd"/>
      <w:r w:rsidRPr="001A6B88">
        <w:rPr>
          <w:rFonts w:ascii="Arial" w:hAnsi="Arial" w:cs="Arial"/>
          <w:lang w:val="en-US"/>
        </w:rPr>
        <w:t xml:space="preserve"> will have to pay a fine if you don’t pay your tax on time.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b/>
          <w:bCs/>
          <w:lang w:val="en-US"/>
        </w:rPr>
        <w:t>12. We use "will" for threat, not "going to"</w:t>
      </w:r>
      <w:r w:rsidRPr="001A6B88">
        <w:rPr>
          <w:rFonts w:ascii="Arial" w:hAnsi="Arial" w:cs="Arial"/>
          <w:lang w:val="en-US"/>
        </w:rPr>
        <w:t> </w:t>
      </w:r>
      <w:r w:rsidRPr="001A6B88">
        <w:rPr>
          <w:rFonts w:ascii="Arial" w:hAnsi="Arial" w:cs="Arial"/>
          <w:lang w:val="en-US"/>
        </w:rPr>
        <w:br/>
      </w:r>
      <w:r w:rsidRPr="001A6B88">
        <w:rPr>
          <w:rFonts w:ascii="Arial" w:hAnsi="Arial" w:cs="Arial"/>
          <w:lang w:val="en-US"/>
        </w:rPr>
        <w:br/>
        <w:t>Study hard or you will fail.</w:t>
      </w:r>
      <w:r w:rsidRPr="001A6B88">
        <w:rPr>
          <w:rFonts w:ascii="Arial" w:hAnsi="Arial" w:cs="Arial"/>
          <w:lang w:val="en-US"/>
        </w:rPr>
        <w:br/>
        <w:t>Give me all your money or you will die.</w:t>
      </w:r>
    </w:p>
    <w:sectPr w:rsidR="005930B2" w:rsidRPr="001A6B88" w:rsidSect="001A6B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pgBorders w:offsetFrom="page">
        <w:top w:val="peopleWaving" w:sz="25" w:space="24" w:color="C00000"/>
        <w:left w:val="peopleWaving" w:sz="25" w:space="24" w:color="C00000"/>
        <w:bottom w:val="peopleWaving" w:sz="25" w:space="24" w:color="C00000"/>
        <w:right w:val="peopleWaving" w:sz="25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203A" w:rsidRDefault="00CD203A" w:rsidP="001A6B88">
      <w:pPr>
        <w:spacing w:after="0" w:line="240" w:lineRule="auto"/>
      </w:pPr>
      <w:r>
        <w:separator/>
      </w:r>
    </w:p>
  </w:endnote>
  <w:endnote w:type="continuationSeparator" w:id="0">
    <w:p w:rsidR="00CD203A" w:rsidRDefault="00CD203A" w:rsidP="001A6B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B88" w:rsidRDefault="001A6B88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8729122"/>
      <w:docPartObj>
        <w:docPartGallery w:val="Page Numbers (Bottom of Page)"/>
        <w:docPartUnique/>
      </w:docPartObj>
    </w:sdtPr>
    <w:sdtContent>
      <w:p w:rsidR="001A6B88" w:rsidRDefault="001A6B88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:rsidR="001A6B88" w:rsidRDefault="001A6B88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B88" w:rsidRDefault="001A6B88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203A" w:rsidRDefault="00CD203A" w:rsidP="001A6B88">
      <w:pPr>
        <w:spacing w:after="0" w:line="240" w:lineRule="auto"/>
      </w:pPr>
      <w:r>
        <w:separator/>
      </w:r>
    </w:p>
  </w:footnote>
  <w:footnote w:type="continuationSeparator" w:id="0">
    <w:p w:rsidR="00CD203A" w:rsidRDefault="00CD203A" w:rsidP="001A6B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B88" w:rsidRDefault="001A6B8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13711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B88" w:rsidRDefault="001A6B8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13712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6B88" w:rsidRDefault="001A6B88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713710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84C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A6B88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5668B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D203A"/>
    <w:rsid w:val="00CE47AE"/>
    <w:rsid w:val="00D076CB"/>
    <w:rsid w:val="00D1797E"/>
    <w:rsid w:val="00D20FE5"/>
    <w:rsid w:val="00D400E8"/>
    <w:rsid w:val="00D572C3"/>
    <w:rsid w:val="00D6084C"/>
    <w:rsid w:val="00D6095B"/>
    <w:rsid w:val="00D80C4F"/>
    <w:rsid w:val="00D81F39"/>
    <w:rsid w:val="00D82F8B"/>
    <w:rsid w:val="00D869E7"/>
    <w:rsid w:val="00D94657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A0989"/>
    <w:rsid w:val="00FA2642"/>
    <w:rsid w:val="00FA272C"/>
    <w:rsid w:val="00FA33D1"/>
    <w:rsid w:val="00FA554E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A6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6B88"/>
  </w:style>
  <w:style w:type="paragraph" w:styleId="Altbilgi">
    <w:name w:val="footer"/>
    <w:basedOn w:val="Normal"/>
    <w:link w:val="AltbilgiChar"/>
    <w:uiPriority w:val="99"/>
    <w:unhideWhenUsed/>
    <w:rsid w:val="001A6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6B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1A6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1A6B88"/>
  </w:style>
  <w:style w:type="paragraph" w:styleId="Altbilgi">
    <w:name w:val="footer"/>
    <w:basedOn w:val="Normal"/>
    <w:link w:val="AltbilgiChar"/>
    <w:uiPriority w:val="99"/>
    <w:unhideWhenUsed/>
    <w:rsid w:val="001A6B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A6B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2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2014-08-18T17:26:00Z</dcterms:created>
  <dcterms:modified xsi:type="dcterms:W3CDTF">2014-08-18T17:54:00Z</dcterms:modified>
</cp:coreProperties>
</file>