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Phan 2 - Knowledge Base</w:t>
      </w:r>
    </w:p>
    <w:p>
      <w:pPr>
        <w:jc w:val="center"/>
      </w:pPr>
      <w:r>
        <w:t>Generated: 2026-04-07 18:35:40</w:t>
      </w:r>
    </w:p>
    <w:p/>
    <w:p>
      <w:pPr>
        <w:pStyle w:val="Heading1"/>
      </w:pPr>
      <w:r>
        <w:t>02 - Build Knowledge Base for Consulting</w:t>
      </w:r>
    </w:p>
    <w:p/>
    <w:p>
      <w:pPr>
        <w:pStyle w:val="Heading2"/>
      </w:pPr>
      <w:r>
        <w:t>Objective</w:t>
      </w:r>
    </w:p>
    <w:p/>
    <w:p>
      <w:r>
        <w:t>Build a Knowledge Base (KB) that supports product consulting and policy Q&amp;A with grounded answers.</w:t>
      </w:r>
    </w:p>
    <w:p/>
    <w:p>
      <w:pPr>
        <w:pStyle w:val="Heading2"/>
      </w:pPr>
      <w:r>
        <w:t>Knowledge sources</w:t>
      </w:r>
    </w:p>
    <w:p/>
    <w:p>
      <w:pPr>
        <w:pStyle w:val="ListNumber"/>
      </w:pPr>
      <w:r>
        <w:t>Internal structured sources</w:t>
      </w:r>
    </w:p>
    <w:p>
      <w:pPr>
        <w:pStyle w:val="ListBullet"/>
      </w:pPr>
      <w:r>
        <w:t>product catalog (books + clothing)</w:t>
      </w:r>
    </w:p>
    <w:p>
      <w:pPr>
        <w:pStyle w:val="ListBullet"/>
      </w:pPr>
      <w:r>
        <w:t>inventory and pricing</w:t>
      </w:r>
    </w:p>
    <w:p>
      <w:pPr>
        <w:pStyle w:val="ListBullet"/>
      </w:pPr>
      <w:r>
        <w:t>shipping options and delivery SLA</w:t>
      </w:r>
    </w:p>
    <w:p>
      <w:pPr>
        <w:pStyle w:val="ListBullet"/>
      </w:pPr>
      <w:r>
        <w:t>payment and refund policy</w:t>
      </w:r>
    </w:p>
    <w:p/>
    <w:p>
      <w:r>
        <w:t>2. Internal unstructured sources</w:t>
      </w:r>
    </w:p>
    <w:p>
      <w:pPr>
        <w:pStyle w:val="ListBullet"/>
      </w:pPr>
      <w:r>
        <w:t>FAQ markdown and docs</w:t>
      </w:r>
    </w:p>
    <w:p>
      <w:pPr>
        <w:pStyle w:val="ListBullet"/>
      </w:pPr>
      <w:r>
        <w:t>customer support playbooks</w:t>
      </w:r>
    </w:p>
    <w:p>
      <w:pPr>
        <w:pStyle w:val="ListBullet"/>
      </w:pPr>
      <w:r>
        <w:t>campaign and promotion docs</w:t>
      </w:r>
    </w:p>
    <w:p/>
    <w:p>
      <w:r>
        <w:t>3. Optional external sources</w:t>
      </w:r>
    </w:p>
    <w:p>
      <w:pPr>
        <w:pStyle w:val="ListBullet"/>
      </w:pPr>
      <w:r>
        <w:t>publisher descriptions</w:t>
      </w:r>
    </w:p>
    <w:p>
      <w:pPr>
        <w:pStyle w:val="ListBullet"/>
      </w:pPr>
      <w:r>
        <w:t>size guides for clothing</w:t>
      </w:r>
    </w:p>
    <w:p/>
    <w:p>
      <w:pPr>
        <w:pStyle w:val="Heading2"/>
      </w:pPr>
      <w:r>
        <w:t>KB data model</w:t>
      </w:r>
    </w:p>
    <w:p/>
    <w:p>
      <w:r>
        <w:t>Each document chunk must contain:</w:t>
      </w:r>
    </w:p>
    <w:p>
      <w:pPr>
        <w:pStyle w:val="ListBullet"/>
      </w:pPr>
      <w:r>
        <w:t>chunk_id</w:t>
      </w:r>
    </w:p>
    <w:p>
      <w:pPr>
        <w:pStyle w:val="ListBullet"/>
      </w:pPr>
      <w:r>
        <w:t>source_type</w:t>
      </w:r>
    </w:p>
    <w:p>
      <w:pPr>
        <w:pStyle w:val="ListBullet"/>
      </w:pPr>
      <w:r>
        <w:t>source_ref</w:t>
      </w:r>
    </w:p>
    <w:p>
      <w:pPr>
        <w:pStyle w:val="ListBullet"/>
      </w:pPr>
      <w:r>
        <w:t>title</w:t>
      </w:r>
    </w:p>
    <w:p>
      <w:pPr>
        <w:pStyle w:val="ListBullet"/>
      </w:pPr>
      <w:r>
        <w:t>content</w:t>
      </w:r>
    </w:p>
    <w:p>
      <w:pPr>
        <w:pStyle w:val="ListBullet"/>
      </w:pPr>
      <w:r>
        <w:t>language</w:t>
      </w:r>
    </w:p>
    <w:p>
      <w:pPr>
        <w:pStyle w:val="ListBullet"/>
      </w:pPr>
      <w:r>
        <w:t>category</w:t>
      </w:r>
    </w:p>
    <w:p>
      <w:pPr>
        <w:pStyle w:val="ListBullet"/>
      </w:pPr>
      <w:r>
        <w:t>tags</w:t>
      </w:r>
    </w:p>
    <w:p>
      <w:pPr>
        <w:pStyle w:val="ListBullet"/>
      </w:pPr>
      <w:r>
        <w:t>updated_at</w:t>
      </w:r>
    </w:p>
    <w:p>
      <w:pPr>
        <w:pStyle w:val="ListBullet"/>
      </w:pPr>
      <w:r>
        <w:t>validity_start, validity_end</w:t>
      </w:r>
    </w:p>
    <w:p/>
    <w:p>
      <w:pPr>
        <w:pStyle w:val="Heading2"/>
      </w:pPr>
      <w:r>
        <w:t>Processing pipeline</w:t>
      </w:r>
    </w:p>
    <w:p/>
    <w:p>
      <w:pPr>
        <w:pStyle w:val="ListNumber"/>
      </w:pPr>
      <w:r>
        <w:t>Ingestion</w:t>
      </w:r>
    </w:p>
    <w:p>
      <w:pPr>
        <w:pStyle w:val="ListBullet"/>
      </w:pPr>
      <w:r>
        <w:t>pull from DB exports and markdown files</w:t>
      </w:r>
    </w:p>
    <w:p>
      <w:pPr>
        <w:pStyle w:val="ListBullet"/>
      </w:pPr>
      <w:r>
        <w:t>keep source version hash</w:t>
      </w:r>
    </w:p>
    <w:p/>
    <w:p>
      <w:r>
        <w:t>2. Cleaning</w:t>
      </w:r>
    </w:p>
    <w:p>
      <w:pPr>
        <w:pStyle w:val="ListBullet"/>
      </w:pPr>
      <w:r>
        <w:t>remove html noise</w:t>
      </w:r>
    </w:p>
    <w:p>
      <w:pPr>
        <w:pStyle w:val="ListBullet"/>
      </w:pPr>
      <w:r>
        <w:t>normalize units and currency</w:t>
      </w:r>
    </w:p>
    <w:p/>
    <w:p>
      <w:r>
        <w:t>3. Chunking</w:t>
      </w:r>
    </w:p>
    <w:p>
      <w:pPr>
        <w:pStyle w:val="ListBullet"/>
      </w:pPr>
      <w:r>
        <w:t>300 to 600 tokens per chunk</w:t>
      </w:r>
    </w:p>
    <w:p>
      <w:pPr>
        <w:pStyle w:val="ListBullet"/>
      </w:pPr>
      <w:r>
        <w:t>overlap 50 to 80 tokens</w:t>
      </w:r>
    </w:p>
    <w:p/>
    <w:p>
      <w:r>
        <w:t>4. Embedding</w:t>
      </w:r>
    </w:p>
    <w:p>
      <w:pPr>
        <w:pStyle w:val="ListBullet"/>
      </w:pPr>
      <w:r>
        <w:t>create vector embedding for each chunk</w:t>
      </w:r>
    </w:p>
    <w:p>
      <w:pPr>
        <w:pStyle w:val="ListBullet"/>
      </w:pPr>
      <w:r>
        <w:t>store in vector database</w:t>
      </w:r>
    </w:p>
    <w:p/>
    <w:p>
      <w:r>
        <w:t>5. Indexing</w:t>
      </w:r>
    </w:p>
    <w:p>
      <w:pPr>
        <w:pStyle w:val="ListBullet"/>
      </w:pPr>
      <w:r>
        <w:t>vector index for semantic search</w:t>
      </w:r>
    </w:p>
    <w:p>
      <w:pPr>
        <w:pStyle w:val="ListBullet"/>
      </w:pPr>
      <w:r>
        <w:t>metadata index for category and policy filters</w:t>
      </w:r>
    </w:p>
    <w:p/>
    <w:p>
      <w:pPr>
        <w:pStyle w:val="Heading2"/>
      </w:pPr>
      <w:r>
        <w:t>Recommended storage</w:t>
      </w:r>
    </w:p>
    <w:p/>
    <w:p>
      <w:r>
        <w:t>Option A (quick): PostgreSQL + pgvector</w:t>
      </w:r>
    </w:p>
    <w:p>
      <w:r>
        <w:t>Option B (scalable): Qdrant</w:t>
      </w:r>
    </w:p>
    <w:p/>
    <w:p>
      <w:pPr>
        <w:pStyle w:val="Heading2"/>
      </w:pPr>
      <w:r>
        <w:t>Update strategy</w:t>
      </w:r>
    </w:p>
    <w:p/>
    <w:p>
      <w:pPr>
        <w:pStyle w:val="ListBullet"/>
      </w:pPr>
      <w:r>
        <w:t>nightly batch refresh for stable docs</w:t>
      </w:r>
    </w:p>
    <w:p>
      <w:pPr>
        <w:pStyle w:val="ListBullet"/>
      </w:pPr>
      <w:r>
        <w:t>near real-time update for price, stock, promotion</w:t>
      </w:r>
    </w:p>
    <w:p>
      <w:pPr>
        <w:pStyle w:val="ListBullet"/>
      </w:pPr>
      <w:r>
        <w:t>soft delete outdated chunks, keep lineage</w:t>
      </w:r>
    </w:p>
    <w:p/>
    <w:p>
      <w:pPr>
        <w:pStyle w:val="Heading2"/>
      </w:pPr>
      <w:r>
        <w:t>Quality checks</w:t>
      </w:r>
    </w:p>
    <w:p/>
    <w:p>
      <w:pPr>
        <w:pStyle w:val="ListBullet"/>
      </w:pPr>
      <w:r>
        <w:t>duplicate chunk ratio</w:t>
      </w:r>
    </w:p>
    <w:p>
      <w:pPr>
        <w:pStyle w:val="ListBullet"/>
      </w:pPr>
      <w:r>
        <w:t>broken source references</w:t>
      </w:r>
    </w:p>
    <w:p>
      <w:pPr>
        <w:pStyle w:val="ListBullet"/>
      </w:pPr>
      <w:r>
        <w:t>stale document ratio</w:t>
      </w:r>
    </w:p>
    <w:p>
      <w:pPr>
        <w:pStyle w:val="ListBullet"/>
      </w:pPr>
      <w:r>
        <w:t>retrieval precision on golden questions</w:t>
      </w:r>
    </w:p>
    <w:p/>
    <w:p>
      <w:pPr>
        <w:pStyle w:val="Heading2"/>
      </w:pPr>
      <w:r>
        <w:t>Security and governance</w:t>
      </w:r>
    </w:p>
    <w:p/>
    <w:p>
      <w:pPr>
        <w:pStyle w:val="ListBullet"/>
      </w:pPr>
      <w:r>
        <w:t>redact sensitive customer data before indexing</w:t>
      </w:r>
    </w:p>
    <w:p>
      <w:pPr>
        <w:pStyle w:val="ListBullet"/>
      </w:pPr>
      <w:r>
        <w:t>role-based access for admin ingestion APIs</w:t>
      </w:r>
    </w:p>
    <w:p>
      <w:pPr>
        <w:pStyle w:val="ListBullet"/>
      </w:pPr>
      <w:r>
        <w:t>audit logs for ingestion and deletion</w:t>
      </w:r>
    </w:p>
    <w:p/>
    <w:p>
      <w:pPr>
        <w:pStyle w:val="Heading2"/>
      </w:pPr>
      <w:r>
        <w:t>Integration endpoints</w:t>
      </w:r>
    </w:p>
    <w:p/>
    <w:p>
      <w:r>
        <w:t>Create KB APIs under rag-service:</w:t>
      </w:r>
    </w:p>
    <w:p>
      <w:pPr>
        <w:pStyle w:val="ListBullet"/>
      </w:pPr>
      <w:r>
        <w:t>POST /api/v1/kb/ingest</w:t>
      </w:r>
    </w:p>
    <w:p>
      <w:pPr>
        <w:pStyle w:val="ListBullet"/>
      </w:pPr>
      <w:r>
        <w:t>GET /api/v1/kb/search</w:t>
      </w:r>
    </w:p>
    <w:p>
      <w:pPr>
        <w:pStyle w:val="ListBullet"/>
      </w:pPr>
      <w:r>
        <w:t>GET /api/v1/kb/document/{id}</w:t>
      </w:r>
    </w:p>
    <w:p>
      <w:pPr>
        <w:pStyle w:val="ListBullet"/>
      </w:pPr>
      <w:r>
        <w:t>POST /api/v1/kb/reindex</w:t>
      </w:r>
    </w:p>
    <w:p/>
    <w:p>
      <w:pPr>
        <w:pStyle w:val="Heading2"/>
      </w:pPr>
      <w:r>
        <w:t>Acceptance criteria</w:t>
      </w:r>
    </w:p>
    <w:p/>
    <w:p>
      <w:pPr>
        <w:pStyle w:val="ListBullet"/>
      </w:pPr>
      <w:r>
        <w:t>At least 95% FAQ questions have relevant retrieved chunks in Top-5</w:t>
      </w:r>
    </w:p>
    <w:p>
      <w:pPr>
        <w:pStyle w:val="ListBullet"/>
      </w:pPr>
      <w:r>
        <w:t>All answers can reference source chunks</w:t>
      </w:r>
    </w:p>
    <w:p>
      <w:pPr>
        <w:pStyle w:val="ListBullet"/>
      </w:pPr>
      <w:r>
        <w:t>KB refresh job runs successfully each 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