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5EA" w:rsidRPr="009525EA" w:rsidRDefault="009525EA" w:rsidP="00EA2D4C">
      <w:pPr>
        <w:spacing w:after="120" w:line="240" w:lineRule="auto"/>
        <w:rPr>
          <w:rFonts w:ascii="Times New Roman" w:hAnsi="Times New Roman" w:cs="Times New Roman"/>
          <w:b/>
          <w:color w:val="000000" w:themeColor="text1"/>
          <w:sz w:val="26"/>
          <w:szCs w:val="26"/>
          <w:u w:val="single"/>
        </w:rPr>
      </w:pPr>
      <w:r w:rsidRPr="009525EA">
        <w:rPr>
          <w:rFonts w:ascii="Times New Roman" w:hAnsi="Times New Roman" w:cs="Times New Roman"/>
          <w:b/>
          <w:color w:val="000000" w:themeColor="text1"/>
          <w:sz w:val="26"/>
          <w:szCs w:val="26"/>
          <w:u w:val="single"/>
        </w:rPr>
        <w:t>1. Tóm tắt về các kiến thức cơ bản liên quan đến AI:</w:t>
      </w:r>
    </w:p>
    <w:p w:rsidR="009525EA" w:rsidRPr="009525EA" w:rsidRDefault="009525EA" w:rsidP="00EA2D4C">
      <w:pPr>
        <w:spacing w:after="120" w:line="240" w:lineRule="auto"/>
        <w:rPr>
          <w:rFonts w:ascii="Times New Roman" w:hAnsi="Times New Roman" w:cs="Times New Roman"/>
          <w:sz w:val="26"/>
          <w:szCs w:val="26"/>
        </w:rPr>
      </w:pPr>
      <w:r w:rsidRPr="009525EA">
        <w:rPr>
          <w:rFonts w:ascii="Times New Roman" w:hAnsi="Times New Roman" w:cs="Times New Roman"/>
          <w:sz w:val="26"/>
          <w:szCs w:val="26"/>
        </w:rPr>
        <w:t>Trước khi đi vào mô tả các thuật toán cụ thể, hãy tóm tắt các khái niệm và kiến thức cơ bản liên quan đến Trí tuệ nhân tạo (AI):</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Trí tuệ nhân tạo (Artificial Intelligence - AI): Là lĩnh vực của khoa học máy tính tập trung vào việc tạo ra máy móc có khả năng "nghĩ" và "hành động" như co</w:t>
      </w:r>
      <w:r w:rsidR="00CF093B">
        <w:rPr>
          <w:rFonts w:ascii="Times New Roman" w:hAnsi="Times New Roman" w:cs="Times New Roman"/>
          <w:sz w:val="26"/>
          <w:szCs w:val="26"/>
        </w:rPr>
        <w:t xml:space="preserve"> </w:t>
      </w:r>
      <w:r w:rsidRPr="009525EA">
        <w:rPr>
          <w:rFonts w:ascii="Times New Roman" w:hAnsi="Times New Roman" w:cs="Times New Roman"/>
          <w:sz w:val="26"/>
          <w:szCs w:val="26"/>
        </w:rPr>
        <w:t>n người. AI bao gồm nhiều phương pháp và kỹ thuật, từ đơn giản đến phức tạp, để giải quyết các vấn đề thông qua máy tính.</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Học máy (Machine Learning): Là một phân nhánh của AI, nghiên cứu về việc xây dựng các mô hình và thuật toán cho phép máy tính "học" từ dữ liệu mà không cần được lập trình cụ thể. Các thuật toán học má</w:t>
      </w:r>
      <w:bookmarkStart w:id="0" w:name="_GoBack"/>
      <w:bookmarkEnd w:id="0"/>
      <w:r w:rsidRPr="009525EA">
        <w:rPr>
          <w:rFonts w:ascii="Times New Roman" w:hAnsi="Times New Roman" w:cs="Times New Roman"/>
          <w:sz w:val="26"/>
          <w:szCs w:val="26"/>
        </w:rPr>
        <w:t>y có thể được chia thành các loại như học có giám sát (supervised learning), học không giám sát (unsupervised learning), và học bán giám sát (semi-supervised learning).</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Thuật toán học có giám sát (Supervised Learning): Là phương pháp trong đó một mô hình máy tính được huấn luyện trên một tập dữ liệu có nhãn, trong đó mỗi mẫu dữ liệu đã được gán nhãn đúng. Mục tiêu là để dự đoán nhãn của các mẫu dữ liệu mới mà không cần thông tin nhãn.</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Thuật toán K-Nearest Neighbors (KNN): Là một thuật toán đơn giản trong học máy được sử dụng cho các vấn đề phân loại và dự đoán. KNN dựa trên việc tìm kiếm các điểm dữ liệu gần nhất trong không gian đặc trưng để đưa ra dự đoán.</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Naive Bayes: Là một phương pháp thống kê và machine learning dựa trên Định lý Bayes với giả định "ngây thơ" (naive) rằng các biến độc lập. Naive Bayes thường được sử dụng cho bài toán phân loại dựa trên xác suất.</w:t>
      </w:r>
    </w:p>
    <w:p w:rsidR="009525EA" w:rsidRPr="009525EA" w:rsidRDefault="009525EA" w:rsidP="00EA2D4C">
      <w:pPr>
        <w:spacing w:after="120" w:line="240" w:lineRule="auto"/>
        <w:rPr>
          <w:rFonts w:ascii="Times New Roman" w:hAnsi="Times New Roman" w:cs="Times New Roman"/>
          <w:b/>
          <w:sz w:val="26"/>
          <w:szCs w:val="26"/>
          <w:u w:val="single"/>
        </w:rPr>
      </w:pPr>
      <w:r w:rsidRPr="009525EA">
        <w:rPr>
          <w:rFonts w:ascii="Times New Roman" w:hAnsi="Times New Roman" w:cs="Times New Roman"/>
          <w:b/>
          <w:sz w:val="26"/>
          <w:szCs w:val="26"/>
          <w:u w:val="single"/>
        </w:rPr>
        <w:t>2. Mô tả quá trình thực hiện bài toán:</w:t>
      </w:r>
    </w:p>
    <w:p w:rsidR="009525EA" w:rsidRPr="009525EA" w:rsidRDefault="009525EA" w:rsidP="00EA2D4C">
      <w:pPr>
        <w:spacing w:after="120" w:line="240" w:lineRule="auto"/>
        <w:rPr>
          <w:rFonts w:ascii="Times New Roman" w:hAnsi="Times New Roman" w:cs="Times New Roman"/>
          <w:i/>
          <w:sz w:val="26"/>
          <w:szCs w:val="26"/>
        </w:rPr>
      </w:pPr>
      <w:r w:rsidRPr="009525EA">
        <w:rPr>
          <w:rFonts w:ascii="Times New Roman" w:hAnsi="Times New Roman" w:cs="Times New Roman"/>
          <w:i/>
          <w:sz w:val="26"/>
          <w:szCs w:val="26"/>
        </w:rPr>
        <w:t>Bài toán sử dụng thuật toán KNN:</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1: Import các thư viện và đọc dữ liệu: Sử dụng các thư viện như numpy, pandas, sklearn để import và xử lý dữ liệu.</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2: Đánh giá và xử lý dữ liệu: Kiểm tra và xử lý dữ liệu thiếu, mã hóa các biến phân loại thành dạng số học.</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3: Khám phá dữ liệu: Sử dụng visualizations như pairplot, heatmap để hiểu về mối quan hệ giữa các biến.</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4: Chọn mô hình và huấn luyện: Chọn thuật toán KNN, chia dữ liệu thành train và test set, huấn luyện mô hình trên tập train.</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5: Đánh giá hiệu suất mô hình: Sử dụng các độ đo như accuracy, precision, recall, f1-score để đánh giá hiệu suất của mô hình trên tập test.</w:t>
      </w:r>
    </w:p>
    <w:p w:rsidR="009525EA" w:rsidRPr="009525EA" w:rsidRDefault="009525EA" w:rsidP="00EA2D4C">
      <w:pPr>
        <w:spacing w:after="120" w:line="240" w:lineRule="auto"/>
        <w:rPr>
          <w:rFonts w:ascii="Times New Roman" w:hAnsi="Times New Roman" w:cs="Times New Roman"/>
          <w:i/>
          <w:sz w:val="26"/>
          <w:szCs w:val="26"/>
        </w:rPr>
      </w:pPr>
      <w:r w:rsidRPr="009525EA">
        <w:rPr>
          <w:rFonts w:ascii="Times New Roman" w:hAnsi="Times New Roman" w:cs="Times New Roman"/>
          <w:i/>
          <w:sz w:val="26"/>
          <w:szCs w:val="26"/>
        </w:rPr>
        <w:t>Bài toán sử dụng thuật toán Naive Bayes:</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1: Import các thư viện và đọc dữ liệu: Import các thư viện và đọc dữ liệu từ file csv.</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2: Tiền xử lý dữ liệu: Xử lý dữ liệu thiếu và mã hóa các biến phân loại.</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9525EA">
        <w:rPr>
          <w:rFonts w:ascii="Times New Roman" w:hAnsi="Times New Roman" w:cs="Times New Roman"/>
          <w:sz w:val="26"/>
          <w:szCs w:val="26"/>
        </w:rPr>
        <w:t>Bước 3: Chia dữ liệu và chuẩn hóa: Chia dữ liệu thành train và test set, sau đó chuẩn hóa dữ liệu.</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4: Huấn luyện mô hình Naive Bayes: Sử dụng thuật toán Gaussian Naive Bayes để huấn luyện mô hình trên tập train.</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Bước 5: Đánh giá hiệu suất mô hình: Sử dụng các độ đo như accuracy để đánh giá hiệu suất của mô hình trên tập test.</w:t>
      </w:r>
    </w:p>
    <w:p w:rsidR="009525EA" w:rsidRPr="009525EA" w:rsidRDefault="009525EA" w:rsidP="00EA2D4C">
      <w:pPr>
        <w:spacing w:after="120" w:line="240" w:lineRule="auto"/>
        <w:rPr>
          <w:rFonts w:ascii="Times New Roman" w:hAnsi="Times New Roman" w:cs="Times New Roman"/>
          <w:b/>
          <w:color w:val="000000" w:themeColor="text1"/>
          <w:sz w:val="26"/>
          <w:szCs w:val="26"/>
          <w:u w:val="single"/>
        </w:rPr>
      </w:pPr>
      <w:r w:rsidRPr="009525EA">
        <w:rPr>
          <w:rFonts w:ascii="Times New Roman" w:hAnsi="Times New Roman" w:cs="Times New Roman"/>
          <w:b/>
          <w:color w:val="000000" w:themeColor="text1"/>
          <w:sz w:val="26"/>
          <w:szCs w:val="26"/>
          <w:u w:val="single"/>
        </w:rPr>
        <w:t>3. Đánh giá kiến thức thu được:</w:t>
      </w:r>
    </w:p>
    <w:p w:rsidR="009525EA" w:rsidRPr="00136ADD" w:rsidRDefault="009525EA" w:rsidP="00EA2D4C">
      <w:pPr>
        <w:spacing w:after="120" w:line="240" w:lineRule="auto"/>
        <w:rPr>
          <w:rFonts w:ascii="Times New Roman" w:hAnsi="Times New Roman" w:cs="Times New Roman"/>
          <w:i/>
          <w:sz w:val="26"/>
          <w:szCs w:val="26"/>
        </w:rPr>
      </w:pPr>
      <w:r w:rsidRPr="00136ADD">
        <w:rPr>
          <w:rFonts w:ascii="Times New Roman" w:hAnsi="Times New Roman" w:cs="Times New Roman"/>
          <w:i/>
          <w:sz w:val="26"/>
          <w:szCs w:val="26"/>
        </w:rPr>
        <w:t>Bài toán sử dụng KNN:</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Thuật toán KNN được sử dụng để phân loại dữ liệu dựa trên các điểm dữ liệu gần nhất trong không gian đặc trưng.</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Quá trình xử lý dữ liệu và chuẩn bị dữ liệu là quan trọng để mô hình hoạt động hiệu quả.</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Cần chọn số lượng láng giềng phù hợp để cân bằng giữa hiệu suất và độ phức tạp của mô hình.</w:t>
      </w:r>
    </w:p>
    <w:p w:rsidR="009525EA" w:rsidRPr="00136ADD" w:rsidRDefault="009525EA" w:rsidP="00EA2D4C">
      <w:pPr>
        <w:spacing w:after="120" w:line="240" w:lineRule="auto"/>
        <w:rPr>
          <w:rFonts w:ascii="Times New Roman" w:hAnsi="Times New Roman" w:cs="Times New Roman"/>
          <w:i/>
          <w:sz w:val="26"/>
          <w:szCs w:val="26"/>
        </w:rPr>
      </w:pPr>
      <w:r w:rsidRPr="00136ADD">
        <w:rPr>
          <w:rFonts w:ascii="Times New Roman" w:hAnsi="Times New Roman" w:cs="Times New Roman"/>
          <w:i/>
          <w:sz w:val="26"/>
          <w:szCs w:val="26"/>
        </w:rPr>
        <w:t>Bài toán sử dụng Naive Bayes:</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Thuật toán Naive Bayes được sử dụng cho bài toán phân loại dựa trên xác suất và giả định về sự độc lập giữa các biến.</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Quá trình tiền xử lý dữ liệu như xử lý dữ liệu thiếu và mã hóa biến phân loại là quan trọng.</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Mặc dù Naive Bayes có giả định đơn giản, nhưng thường mang lại hiệu suất tốt trên các tập dữ liệu lớn.</w:t>
      </w:r>
    </w:p>
    <w:p w:rsidR="009525EA" w:rsidRPr="009525EA" w:rsidRDefault="009525EA" w:rsidP="00EA2D4C">
      <w:pPr>
        <w:spacing w:after="120" w:line="240" w:lineRule="auto"/>
        <w:rPr>
          <w:rFonts w:ascii="Times New Roman" w:hAnsi="Times New Roman" w:cs="Times New Roman"/>
          <w:b/>
          <w:color w:val="000000" w:themeColor="text1"/>
          <w:sz w:val="26"/>
          <w:szCs w:val="26"/>
          <w:u w:val="single"/>
        </w:rPr>
      </w:pPr>
      <w:r w:rsidRPr="009525EA">
        <w:rPr>
          <w:rFonts w:ascii="Times New Roman" w:hAnsi="Times New Roman" w:cs="Times New Roman"/>
          <w:b/>
          <w:color w:val="000000" w:themeColor="text1"/>
          <w:sz w:val="26"/>
          <w:szCs w:val="26"/>
          <w:u w:val="single"/>
        </w:rPr>
        <w:t>4. Nội dung mở rộng:</w:t>
      </w:r>
    </w:p>
    <w:p w:rsidR="009525EA" w:rsidRPr="009525EA" w:rsidRDefault="009525EA" w:rsidP="00EA2D4C">
      <w:pPr>
        <w:spacing w:after="120" w:line="240" w:lineRule="auto"/>
        <w:rPr>
          <w:rFonts w:ascii="Times New Roman" w:hAnsi="Times New Roman" w:cs="Times New Roman"/>
          <w:sz w:val="26"/>
          <w:szCs w:val="26"/>
        </w:rPr>
      </w:pPr>
      <w:r w:rsidRPr="009525EA">
        <w:rPr>
          <w:rFonts w:ascii="Times New Roman" w:hAnsi="Times New Roman" w:cs="Times New Roman"/>
          <w:sz w:val="26"/>
          <w:szCs w:val="26"/>
        </w:rPr>
        <w:t>Trong quá trình làm bài toán này, có thể mở rộng kiến thức bằng cách:</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Nghiên cứu thêm về các thuật toán học máy khác như Decision Trees, Random Forests, Neural Networks để hiểu rõ hơn về các phương pháp và ứng dụng của chúng trong các bài toán khác nhau.</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Tìm hiểu về các kỹ thuật tiền xử lý dữ liệu phổ biến như xử lý dữ liệu thiếu, chuẩn hóa dữ liệu, và trích xuất đặc trưng để nâng cao hiệu suất của mô hình.</w:t>
      </w:r>
    </w:p>
    <w:p w:rsidR="009525EA" w:rsidRPr="009525EA" w:rsidRDefault="009525EA" w:rsidP="00EA2D4C">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9525EA">
        <w:rPr>
          <w:rFonts w:ascii="Times New Roman" w:hAnsi="Times New Roman" w:cs="Times New Roman"/>
          <w:sz w:val="26"/>
          <w:szCs w:val="26"/>
        </w:rPr>
        <w:t>Thực hiện các dự án thực tế khác sử dụng các bộ dữ liệu phức tạp và thực tế để áp dụng các kỹ thuật học máy và trí tuệ nhân tạo.</w:t>
      </w:r>
    </w:p>
    <w:sectPr w:rsidR="009525EA" w:rsidRPr="009525EA" w:rsidSect="00CF093B">
      <w:pgSz w:w="11906" w:h="16838" w:code="9"/>
      <w:pgMar w:top="1440" w:right="1418"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56E65"/>
    <w:multiLevelType w:val="multilevel"/>
    <w:tmpl w:val="C76A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CC47BD"/>
    <w:multiLevelType w:val="multilevel"/>
    <w:tmpl w:val="C738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E3EFA"/>
    <w:multiLevelType w:val="multilevel"/>
    <w:tmpl w:val="8A86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F53D0"/>
    <w:multiLevelType w:val="multilevel"/>
    <w:tmpl w:val="3BCA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ED5A05"/>
    <w:multiLevelType w:val="multilevel"/>
    <w:tmpl w:val="56C8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815EB7"/>
    <w:multiLevelType w:val="multilevel"/>
    <w:tmpl w:val="B31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A6"/>
    <w:rsid w:val="00136ADD"/>
    <w:rsid w:val="005213D3"/>
    <w:rsid w:val="005C394F"/>
    <w:rsid w:val="009525EA"/>
    <w:rsid w:val="00C868A6"/>
    <w:rsid w:val="00CF093B"/>
    <w:rsid w:val="00E27919"/>
    <w:rsid w:val="00EA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6B5B"/>
  <w15:chartTrackingRefBased/>
  <w15:docId w15:val="{5C0CFA82-4712-4114-88AD-54FB5DC6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68A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868A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8A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868A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868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6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454565">
      <w:bodyDiv w:val="1"/>
      <w:marLeft w:val="0"/>
      <w:marRight w:val="0"/>
      <w:marTop w:val="0"/>
      <w:marBottom w:val="0"/>
      <w:divBdr>
        <w:top w:val="none" w:sz="0" w:space="0" w:color="auto"/>
        <w:left w:val="none" w:sz="0" w:space="0" w:color="auto"/>
        <w:bottom w:val="none" w:sz="0" w:space="0" w:color="auto"/>
        <w:right w:val="none" w:sz="0" w:space="0" w:color="auto"/>
      </w:divBdr>
      <w:divsChild>
        <w:div w:id="1892812373">
          <w:marLeft w:val="0"/>
          <w:marRight w:val="0"/>
          <w:marTop w:val="0"/>
          <w:marBottom w:val="0"/>
          <w:divBdr>
            <w:top w:val="none" w:sz="0" w:space="0" w:color="auto"/>
            <w:left w:val="none" w:sz="0" w:space="0" w:color="auto"/>
            <w:bottom w:val="none" w:sz="0" w:space="0" w:color="auto"/>
            <w:right w:val="none" w:sz="0" w:space="0" w:color="auto"/>
          </w:divBdr>
        </w:div>
        <w:div w:id="1923949361">
          <w:marLeft w:val="0"/>
          <w:marRight w:val="0"/>
          <w:marTop w:val="0"/>
          <w:marBottom w:val="0"/>
          <w:divBdr>
            <w:top w:val="none" w:sz="0" w:space="0" w:color="auto"/>
            <w:left w:val="none" w:sz="0" w:space="0" w:color="auto"/>
            <w:bottom w:val="none" w:sz="0" w:space="0" w:color="auto"/>
            <w:right w:val="none" w:sz="0" w:space="0" w:color="auto"/>
          </w:divBdr>
        </w:div>
        <w:div w:id="268435658">
          <w:marLeft w:val="0"/>
          <w:marRight w:val="0"/>
          <w:marTop w:val="0"/>
          <w:marBottom w:val="0"/>
          <w:divBdr>
            <w:top w:val="none" w:sz="0" w:space="0" w:color="auto"/>
            <w:left w:val="none" w:sz="0" w:space="0" w:color="auto"/>
            <w:bottom w:val="none" w:sz="0" w:space="0" w:color="auto"/>
            <w:right w:val="none" w:sz="0" w:space="0" w:color="auto"/>
          </w:divBdr>
        </w:div>
        <w:div w:id="1149251736">
          <w:marLeft w:val="0"/>
          <w:marRight w:val="0"/>
          <w:marTop w:val="0"/>
          <w:marBottom w:val="0"/>
          <w:divBdr>
            <w:top w:val="none" w:sz="0" w:space="0" w:color="auto"/>
            <w:left w:val="none" w:sz="0" w:space="0" w:color="auto"/>
            <w:bottom w:val="none" w:sz="0" w:space="0" w:color="auto"/>
            <w:right w:val="none" w:sz="0" w:space="0" w:color="auto"/>
          </w:divBdr>
        </w:div>
        <w:div w:id="1160732426">
          <w:marLeft w:val="0"/>
          <w:marRight w:val="0"/>
          <w:marTop w:val="0"/>
          <w:marBottom w:val="0"/>
          <w:divBdr>
            <w:top w:val="none" w:sz="0" w:space="0" w:color="auto"/>
            <w:left w:val="none" w:sz="0" w:space="0" w:color="auto"/>
            <w:bottom w:val="none" w:sz="0" w:space="0" w:color="auto"/>
            <w:right w:val="none" w:sz="0" w:space="0" w:color="auto"/>
          </w:divBdr>
        </w:div>
        <w:div w:id="675881861">
          <w:marLeft w:val="0"/>
          <w:marRight w:val="0"/>
          <w:marTop w:val="0"/>
          <w:marBottom w:val="0"/>
          <w:divBdr>
            <w:top w:val="none" w:sz="0" w:space="0" w:color="auto"/>
            <w:left w:val="none" w:sz="0" w:space="0" w:color="auto"/>
            <w:bottom w:val="none" w:sz="0" w:space="0" w:color="auto"/>
            <w:right w:val="none" w:sz="0" w:space="0" w:color="auto"/>
          </w:divBdr>
        </w:div>
        <w:div w:id="866873349">
          <w:marLeft w:val="0"/>
          <w:marRight w:val="0"/>
          <w:marTop w:val="0"/>
          <w:marBottom w:val="0"/>
          <w:divBdr>
            <w:top w:val="none" w:sz="0" w:space="0" w:color="auto"/>
            <w:left w:val="none" w:sz="0" w:space="0" w:color="auto"/>
            <w:bottom w:val="none" w:sz="0" w:space="0" w:color="auto"/>
            <w:right w:val="none" w:sz="0" w:space="0" w:color="auto"/>
          </w:divBdr>
        </w:div>
        <w:div w:id="591546760">
          <w:marLeft w:val="0"/>
          <w:marRight w:val="0"/>
          <w:marTop w:val="0"/>
          <w:marBottom w:val="0"/>
          <w:divBdr>
            <w:top w:val="none" w:sz="0" w:space="0" w:color="auto"/>
            <w:left w:val="none" w:sz="0" w:space="0" w:color="auto"/>
            <w:bottom w:val="none" w:sz="0" w:space="0" w:color="auto"/>
            <w:right w:val="none" w:sz="0" w:space="0" w:color="auto"/>
          </w:divBdr>
        </w:div>
        <w:div w:id="182866698">
          <w:marLeft w:val="0"/>
          <w:marRight w:val="0"/>
          <w:marTop w:val="0"/>
          <w:marBottom w:val="0"/>
          <w:divBdr>
            <w:top w:val="none" w:sz="0" w:space="0" w:color="auto"/>
            <w:left w:val="none" w:sz="0" w:space="0" w:color="auto"/>
            <w:bottom w:val="none" w:sz="0" w:space="0" w:color="auto"/>
            <w:right w:val="none" w:sz="0" w:space="0" w:color="auto"/>
          </w:divBdr>
        </w:div>
      </w:divsChild>
    </w:div>
    <w:div w:id="151487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AB8FD-0697-4CB4-9E6A-ACF4FE0CD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2024-02-28T16:47:00Z</dcterms:created>
  <dcterms:modified xsi:type="dcterms:W3CDTF">2024-03-03T03:47:00Z</dcterms:modified>
</cp:coreProperties>
</file>