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029"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851"/>
        <w:gridCol w:w="9178"/>
      </w:tblGrid>
      <w:tr w:rsidR="00E938C3" w:rsidRPr="007E05F5" w14:paraId="216682BC" w14:textId="77777777" w:rsidTr="00812961">
        <w:trPr>
          <w:cantSplit/>
          <w:trHeight w:val="503"/>
          <w:jc w:val="center"/>
        </w:trPr>
        <w:tc>
          <w:tcPr>
            <w:tcW w:w="851" w:type="dxa"/>
            <w:tcBorders>
              <w:top w:val="single" w:sz="4" w:space="0" w:color="auto"/>
            </w:tcBorders>
            <w:textDirection w:val="tbRl"/>
          </w:tcPr>
          <w:p w14:paraId="555155C1" w14:textId="77777777" w:rsidR="00E938C3" w:rsidRPr="007E05F5" w:rsidRDefault="00E938C3" w:rsidP="00812961">
            <w:pPr>
              <w:ind w:left="113" w:right="113"/>
              <w:rPr>
                <w:rFonts w:cs="Times New Roman"/>
                <w:szCs w:val="28"/>
              </w:rPr>
            </w:pPr>
            <w:bookmarkStart w:id="0" w:name="_Hlk165752926"/>
            <w:bookmarkEnd w:id="0"/>
          </w:p>
        </w:tc>
        <w:tc>
          <w:tcPr>
            <w:tcW w:w="9178" w:type="dxa"/>
            <w:tcBorders>
              <w:top w:val="single" w:sz="4" w:space="0" w:color="auto"/>
            </w:tcBorders>
          </w:tcPr>
          <w:p w14:paraId="2C53AED2" w14:textId="77777777" w:rsidR="00E938C3" w:rsidRPr="007E05F5" w:rsidRDefault="00E938C3" w:rsidP="00812961">
            <w:pPr>
              <w:jc w:val="center"/>
              <w:rPr>
                <w:rFonts w:cs="Times New Roman"/>
                <w:b/>
                <w:szCs w:val="28"/>
              </w:rPr>
            </w:pPr>
          </w:p>
        </w:tc>
      </w:tr>
      <w:tr w:rsidR="00E938C3" w:rsidRPr="007E05F5" w14:paraId="0E34B00E" w14:textId="77777777" w:rsidTr="00812961">
        <w:trPr>
          <w:cantSplit/>
          <w:trHeight w:val="1134"/>
          <w:jc w:val="center"/>
        </w:trPr>
        <w:tc>
          <w:tcPr>
            <w:tcW w:w="851" w:type="dxa"/>
            <w:vMerge w:val="restart"/>
            <w:textDirection w:val="tbRl"/>
            <w:vAlign w:val="center"/>
          </w:tcPr>
          <w:p w14:paraId="74B234F8" w14:textId="39FD270F" w:rsidR="00E938C3" w:rsidRPr="00E938C3" w:rsidRDefault="00E938C3" w:rsidP="00812961">
            <w:pPr>
              <w:ind w:left="1440" w:right="113" w:hanging="895"/>
              <w:rPr>
                <w:rFonts w:eastAsiaTheme="minorEastAsia" w:cs="Times New Roman"/>
                <w:smallCaps/>
                <w:szCs w:val="28"/>
                <w:lang w:eastAsia="ja-JP"/>
              </w:rPr>
            </w:pPr>
            <w:r>
              <w:rPr>
                <w:rFonts w:eastAsiaTheme="minorEastAsia" w:cs="Times New Roman"/>
                <w:smallCaps/>
                <w:szCs w:val="28"/>
                <w:lang w:val="de-DE" w:eastAsia="ja-JP"/>
              </w:rPr>
              <w:t>HOÀNG</w:t>
            </w:r>
            <w:r w:rsidR="004B3A4A">
              <w:rPr>
                <w:rFonts w:eastAsiaTheme="minorEastAsia" w:cs="Times New Roman"/>
                <w:smallCaps/>
                <w:szCs w:val="28"/>
                <w:lang w:val="de-DE" w:eastAsia="ja-JP"/>
              </w:rPr>
              <w:t xml:space="preserve"> </w:t>
            </w:r>
            <w:r>
              <w:rPr>
                <w:rFonts w:eastAsiaTheme="minorEastAsia" w:cs="Times New Roman"/>
                <w:smallCaps/>
                <w:szCs w:val="28"/>
                <w:lang w:val="de-DE" w:eastAsia="ja-JP"/>
              </w:rPr>
              <w:t xml:space="preserve"> HỮU </w:t>
            </w:r>
            <w:r w:rsidR="004B3A4A">
              <w:rPr>
                <w:rFonts w:eastAsiaTheme="minorEastAsia" w:cs="Times New Roman"/>
                <w:smallCaps/>
                <w:szCs w:val="28"/>
                <w:lang w:val="de-DE" w:eastAsia="ja-JP"/>
              </w:rPr>
              <w:t xml:space="preserve"> </w:t>
            </w:r>
            <w:r>
              <w:rPr>
                <w:rFonts w:eastAsiaTheme="minorEastAsia" w:cs="Times New Roman"/>
                <w:smallCaps/>
                <w:szCs w:val="28"/>
                <w:lang w:val="de-DE" w:eastAsia="ja-JP"/>
              </w:rPr>
              <w:t>DUY</w:t>
            </w:r>
          </w:p>
        </w:tc>
        <w:tc>
          <w:tcPr>
            <w:tcW w:w="9178" w:type="dxa"/>
          </w:tcPr>
          <w:p w14:paraId="73A703A7" w14:textId="77777777" w:rsidR="00E938C3" w:rsidRPr="007E05F5" w:rsidRDefault="00E938C3" w:rsidP="00812961">
            <w:pPr>
              <w:jc w:val="center"/>
              <w:rPr>
                <w:rFonts w:cs="Times New Roman"/>
                <w:b/>
                <w:szCs w:val="28"/>
                <w:lang w:val="vi-VN"/>
              </w:rPr>
            </w:pPr>
            <w:r w:rsidRPr="007E05F5">
              <w:rPr>
                <w:rFonts w:cs="Times New Roman"/>
                <w:b/>
                <w:szCs w:val="28"/>
                <w:lang w:val="vi-VN"/>
              </w:rPr>
              <w:t>TRƯỜNG ĐẠI HỌC CÔNG NGHIỆP HÀ NỘI</w:t>
            </w:r>
          </w:p>
          <w:p w14:paraId="69441DB8" w14:textId="77777777" w:rsidR="00E938C3" w:rsidRPr="007E05F5" w:rsidRDefault="00E938C3" w:rsidP="00812961">
            <w:pPr>
              <w:ind w:left="-108" w:firstLine="6"/>
              <w:jc w:val="center"/>
              <w:rPr>
                <w:rFonts w:cs="Times New Roman"/>
                <w:b/>
                <w:szCs w:val="28"/>
              </w:rPr>
            </w:pPr>
            <w:r w:rsidRPr="007E05F5">
              <w:rPr>
                <w:rFonts w:cs="Times New Roman"/>
                <w:b/>
                <w:szCs w:val="28"/>
              </w:rPr>
              <w:t>KHOA: CÔNG NGHỆ THÔNG TIN</w:t>
            </w:r>
          </w:p>
          <w:p w14:paraId="75350604" w14:textId="77777777" w:rsidR="00E938C3" w:rsidRPr="007E05F5" w:rsidRDefault="00E938C3" w:rsidP="00812961">
            <w:pPr>
              <w:ind w:left="1150" w:firstLine="6"/>
              <w:jc w:val="center"/>
              <w:rPr>
                <w:rFonts w:cs="Times New Roman"/>
                <w:b/>
                <w:szCs w:val="28"/>
              </w:rPr>
            </w:pPr>
            <w:r>
              <w:rPr>
                <w:rFonts w:cs="Times New Roman"/>
                <w:noProof/>
                <w:szCs w:val="28"/>
              </w:rPr>
              <mc:AlternateContent>
                <mc:Choice Requires="wps">
                  <w:drawing>
                    <wp:anchor distT="4294967294" distB="4294967294" distL="114300" distR="114300" simplePos="0" relativeHeight="251659264" behindDoc="0" locked="0" layoutInCell="1" allowOverlap="1" wp14:anchorId="601B9084" wp14:editId="1C840401">
                      <wp:simplePos x="0" y="0"/>
                      <wp:positionH relativeFrom="column">
                        <wp:posOffset>1744980</wp:posOffset>
                      </wp:positionH>
                      <wp:positionV relativeFrom="paragraph">
                        <wp:posOffset>54609</wp:posOffset>
                      </wp:positionV>
                      <wp:extent cx="2438400" cy="0"/>
                      <wp:effectExtent l="0" t="0" r="0" b="0"/>
                      <wp:wrapNone/>
                      <wp:docPr id="72013156"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8400" cy="0"/>
                              </a:xfrm>
                              <a:prstGeom prst="straightConnector1">
                                <a:avLst/>
                              </a:prstGeom>
                              <a:noFill/>
                              <a:ln w="12700">
                                <a:solidFill>
                                  <a:srgbClr val="000000"/>
                                </a:solidFill>
                                <a:prstDash val="dash"/>
                                <a:round/>
                                <a:headEnd/>
                                <a:tailEnd/>
                              </a:ln>
                              <a:effectLst/>
                            </wps:spPr>
                            <wps:bodyPr/>
                          </wps:wsp>
                        </a:graphicData>
                      </a:graphic>
                      <wp14:sizeRelH relativeFrom="page">
                        <wp14:pctWidth>0</wp14:pctWidth>
                      </wp14:sizeRelH>
                      <wp14:sizeRelV relativeFrom="page">
                        <wp14:pctHeight>0</wp14:pctHeight>
                      </wp14:sizeRelV>
                    </wp:anchor>
                  </w:drawing>
                </mc:Choice>
                <mc:Fallback>
                  <w:pict>
                    <v:shapetype w14:anchorId="12D411E6" id="_x0000_t32" coordsize="21600,21600" o:spt="32" o:oned="t" path="m,l21600,21600e" filled="f">
                      <v:path arrowok="t" fillok="f" o:connecttype="none"/>
                      <o:lock v:ext="edit" shapetype="t"/>
                    </v:shapetype>
                    <v:shape id="Straight Arrow Connector 3" o:spid="_x0000_s1026" type="#_x0000_t32" style="position:absolute;margin-left:137.4pt;margin-top:4.3pt;width:192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" strokeweight="1pt">
                      <v:stroke dashstyle="dash"/>
                    </v:shape>
                  </w:pict>
                </mc:Fallback>
              </mc:AlternateContent>
            </w:r>
          </w:p>
        </w:tc>
      </w:tr>
      <w:tr w:rsidR="00E938C3" w:rsidRPr="007E05F5" w14:paraId="39C1B203" w14:textId="77777777" w:rsidTr="00812961">
        <w:trPr>
          <w:cantSplit/>
          <w:jc w:val="center"/>
        </w:trPr>
        <w:tc>
          <w:tcPr>
            <w:tcW w:w="851" w:type="dxa"/>
            <w:vMerge/>
            <w:vAlign w:val="center"/>
          </w:tcPr>
          <w:p w14:paraId="1652D272" w14:textId="77777777" w:rsidR="00E938C3" w:rsidRPr="007E05F5" w:rsidRDefault="00E938C3" w:rsidP="00812961">
            <w:pPr>
              <w:ind w:left="1440" w:hanging="1008"/>
              <w:jc w:val="center"/>
              <w:rPr>
                <w:rFonts w:cs="Times New Roman"/>
                <w:b/>
                <w:szCs w:val="28"/>
              </w:rPr>
            </w:pPr>
          </w:p>
        </w:tc>
        <w:tc>
          <w:tcPr>
            <w:tcW w:w="9178" w:type="dxa"/>
          </w:tcPr>
          <w:p w14:paraId="02600C3A" w14:textId="77777777" w:rsidR="00E938C3" w:rsidRPr="007E05F5" w:rsidRDefault="00E938C3" w:rsidP="00812961">
            <w:pPr>
              <w:rPr>
                <w:rFonts w:cs="Times New Roman"/>
                <w:szCs w:val="28"/>
              </w:rPr>
            </w:pPr>
          </w:p>
        </w:tc>
      </w:tr>
      <w:tr w:rsidR="00E938C3" w:rsidRPr="007E05F5" w14:paraId="6C089BD7" w14:textId="77777777" w:rsidTr="00812961">
        <w:trPr>
          <w:cantSplit/>
          <w:jc w:val="center"/>
        </w:trPr>
        <w:tc>
          <w:tcPr>
            <w:tcW w:w="851" w:type="dxa"/>
            <w:vMerge/>
            <w:vAlign w:val="center"/>
          </w:tcPr>
          <w:p w14:paraId="56D6E59F" w14:textId="77777777" w:rsidR="00E938C3" w:rsidRPr="007E05F5" w:rsidRDefault="00E938C3" w:rsidP="00812961">
            <w:pPr>
              <w:ind w:left="1440" w:hanging="1008"/>
              <w:jc w:val="center"/>
              <w:rPr>
                <w:rFonts w:cs="Times New Roman"/>
                <w:szCs w:val="28"/>
              </w:rPr>
            </w:pPr>
          </w:p>
        </w:tc>
        <w:tc>
          <w:tcPr>
            <w:tcW w:w="9178" w:type="dxa"/>
          </w:tcPr>
          <w:p w14:paraId="0D33EF03" w14:textId="77777777" w:rsidR="00E938C3" w:rsidRPr="007E05F5" w:rsidRDefault="00E938C3" w:rsidP="00812961">
            <w:pPr>
              <w:jc w:val="center"/>
              <w:rPr>
                <w:rFonts w:cs="Times New Roman"/>
                <w:szCs w:val="28"/>
              </w:rPr>
            </w:pPr>
            <w:r w:rsidRPr="007E05F5">
              <w:rPr>
                <w:rFonts w:cs="Times New Roman"/>
                <w:szCs w:val="28"/>
              </w:rPr>
              <w:t>ĐỒ ÁN TỐT NGHIỆP ĐẠI HỌC</w:t>
            </w:r>
          </w:p>
          <w:p w14:paraId="1C650F4C" w14:textId="77777777" w:rsidR="00E938C3" w:rsidRPr="007E05F5" w:rsidRDefault="00E938C3" w:rsidP="00812961">
            <w:pPr>
              <w:jc w:val="center"/>
              <w:rPr>
                <w:rFonts w:cs="Times New Roman"/>
                <w:szCs w:val="28"/>
              </w:rPr>
            </w:pPr>
            <w:r w:rsidRPr="007E05F5">
              <w:rPr>
                <w:rFonts w:cs="Times New Roman"/>
                <w:szCs w:val="28"/>
              </w:rPr>
              <w:t>NGÀNH CÔNG NGHỆ THÔNG TIN</w:t>
            </w:r>
          </w:p>
        </w:tc>
      </w:tr>
      <w:tr w:rsidR="00E938C3" w:rsidRPr="007E05F5" w14:paraId="21984B66" w14:textId="77777777" w:rsidTr="00812961">
        <w:trPr>
          <w:cantSplit/>
          <w:jc w:val="center"/>
        </w:trPr>
        <w:tc>
          <w:tcPr>
            <w:tcW w:w="851" w:type="dxa"/>
            <w:vMerge/>
            <w:vAlign w:val="center"/>
          </w:tcPr>
          <w:p w14:paraId="214F8104" w14:textId="77777777" w:rsidR="00E938C3" w:rsidRPr="0083168B" w:rsidRDefault="00E938C3" w:rsidP="00812961">
            <w:pPr>
              <w:ind w:left="1440" w:hanging="1008"/>
              <w:jc w:val="center"/>
              <w:rPr>
                <w:rFonts w:cs="Times New Roman"/>
                <w:szCs w:val="28"/>
              </w:rPr>
            </w:pPr>
          </w:p>
        </w:tc>
        <w:tc>
          <w:tcPr>
            <w:tcW w:w="9178" w:type="dxa"/>
          </w:tcPr>
          <w:p w14:paraId="02153E50" w14:textId="77777777" w:rsidR="00E938C3" w:rsidRDefault="00E938C3" w:rsidP="00812961">
            <w:pPr>
              <w:rPr>
                <w:rFonts w:cs="Times New Roman"/>
                <w:szCs w:val="28"/>
              </w:rPr>
            </w:pPr>
          </w:p>
          <w:p w14:paraId="04043DF6" w14:textId="77777777" w:rsidR="00E938C3" w:rsidRDefault="00E938C3" w:rsidP="00812961">
            <w:pPr>
              <w:rPr>
                <w:rFonts w:cs="Times New Roman"/>
                <w:szCs w:val="28"/>
              </w:rPr>
            </w:pPr>
          </w:p>
          <w:p w14:paraId="31C9B101" w14:textId="77777777" w:rsidR="00E938C3" w:rsidRPr="007E05F5" w:rsidRDefault="00E938C3" w:rsidP="00812961">
            <w:pPr>
              <w:rPr>
                <w:rFonts w:cs="Times New Roman"/>
                <w:szCs w:val="28"/>
              </w:rPr>
            </w:pPr>
          </w:p>
        </w:tc>
      </w:tr>
      <w:tr w:rsidR="00E938C3" w:rsidRPr="00EC000A" w14:paraId="45BB1077" w14:textId="77777777" w:rsidTr="00812961">
        <w:trPr>
          <w:cantSplit/>
          <w:jc w:val="center"/>
        </w:trPr>
        <w:tc>
          <w:tcPr>
            <w:tcW w:w="851" w:type="dxa"/>
            <w:vMerge/>
            <w:vAlign w:val="center"/>
          </w:tcPr>
          <w:p w14:paraId="6A913CB1" w14:textId="77777777" w:rsidR="00E938C3" w:rsidRPr="0083168B" w:rsidRDefault="00E938C3" w:rsidP="00812961">
            <w:pPr>
              <w:ind w:left="1440" w:hanging="1008"/>
              <w:jc w:val="center"/>
              <w:rPr>
                <w:rFonts w:cs="Times New Roman"/>
                <w:szCs w:val="28"/>
              </w:rPr>
            </w:pPr>
          </w:p>
        </w:tc>
        <w:tc>
          <w:tcPr>
            <w:tcW w:w="9178" w:type="dxa"/>
          </w:tcPr>
          <w:p w14:paraId="7A8B1BEB" w14:textId="3C14D996" w:rsidR="00E938C3" w:rsidRPr="0083168B" w:rsidRDefault="00E938C3" w:rsidP="00E938C3">
            <w:pPr>
              <w:shd w:val="clear" w:color="auto" w:fill="FFFFFF"/>
              <w:ind w:firstLine="211"/>
              <w:jc w:val="center"/>
              <w:outlineLvl w:val="4"/>
              <w:rPr>
                <w:rFonts w:eastAsiaTheme="minorEastAsia" w:cs="Times New Roman"/>
                <w:b/>
                <w:bCs/>
                <w:i/>
                <w:szCs w:val="28"/>
                <w:lang w:eastAsia="ja-JP"/>
              </w:rPr>
            </w:pPr>
            <w:r w:rsidRPr="00E938C3">
              <w:rPr>
                <w:rFonts w:cs="Times New Roman"/>
                <w:b/>
                <w:bCs/>
                <w:color w:val="1F1F1F"/>
                <w:szCs w:val="28"/>
                <w:shd w:val="clear" w:color="auto" w:fill="FFFFFF"/>
              </w:rPr>
              <w:t>PHÂN TÍCH HIỆU QUẢ TÀI CHÍNH VÀ DỰ ĐOÁN GIÁ CỔ PHIẾU CỦA SABECO DỰA TRÊN TRÍ TUỆ NHÂN TẠO</w:t>
            </w:r>
          </w:p>
        </w:tc>
      </w:tr>
      <w:tr w:rsidR="00E938C3" w:rsidRPr="00EC000A" w14:paraId="1FC52E9F" w14:textId="77777777" w:rsidTr="00812961">
        <w:trPr>
          <w:cantSplit/>
          <w:jc w:val="center"/>
        </w:trPr>
        <w:tc>
          <w:tcPr>
            <w:tcW w:w="851" w:type="dxa"/>
            <w:vMerge/>
            <w:vAlign w:val="center"/>
          </w:tcPr>
          <w:p w14:paraId="34737614" w14:textId="77777777" w:rsidR="00E938C3" w:rsidRPr="0083168B" w:rsidRDefault="00E938C3" w:rsidP="00812961">
            <w:pPr>
              <w:ind w:left="1440" w:hanging="1008"/>
              <w:jc w:val="center"/>
              <w:rPr>
                <w:rFonts w:cs="Times New Roman"/>
                <w:b/>
                <w:szCs w:val="28"/>
              </w:rPr>
            </w:pPr>
          </w:p>
        </w:tc>
        <w:tc>
          <w:tcPr>
            <w:tcW w:w="9178" w:type="dxa"/>
          </w:tcPr>
          <w:p w14:paraId="4C85B6BB" w14:textId="77777777" w:rsidR="00E938C3" w:rsidRPr="0083168B" w:rsidRDefault="00E938C3" w:rsidP="00812961">
            <w:pPr>
              <w:rPr>
                <w:rFonts w:cs="Times New Roman"/>
                <w:b/>
                <w:szCs w:val="28"/>
              </w:rPr>
            </w:pPr>
          </w:p>
          <w:p w14:paraId="40BFF921" w14:textId="77777777" w:rsidR="00E938C3" w:rsidRPr="0083168B" w:rsidRDefault="00E938C3" w:rsidP="00812961">
            <w:pPr>
              <w:rPr>
                <w:rFonts w:cs="Times New Roman"/>
                <w:b/>
                <w:szCs w:val="28"/>
              </w:rPr>
            </w:pPr>
          </w:p>
        </w:tc>
      </w:tr>
      <w:tr w:rsidR="00E938C3" w:rsidRPr="00EC000A" w14:paraId="4CF8FE78" w14:textId="77777777" w:rsidTr="00812961">
        <w:trPr>
          <w:cantSplit/>
          <w:jc w:val="center"/>
        </w:trPr>
        <w:tc>
          <w:tcPr>
            <w:tcW w:w="851" w:type="dxa"/>
            <w:vMerge/>
            <w:vAlign w:val="center"/>
          </w:tcPr>
          <w:p w14:paraId="6A9A561D" w14:textId="77777777" w:rsidR="00E938C3" w:rsidRPr="0083168B" w:rsidRDefault="00E938C3" w:rsidP="00812961">
            <w:pPr>
              <w:ind w:left="1440" w:hanging="1008"/>
              <w:jc w:val="center"/>
              <w:rPr>
                <w:rFonts w:cs="Times New Roman"/>
                <w:szCs w:val="28"/>
              </w:rPr>
            </w:pPr>
          </w:p>
        </w:tc>
        <w:tc>
          <w:tcPr>
            <w:tcW w:w="9178" w:type="dxa"/>
            <w:tcBorders>
              <w:bottom w:val="nil"/>
            </w:tcBorders>
          </w:tcPr>
          <w:p w14:paraId="3DE673E5" w14:textId="77777777" w:rsidR="00E938C3" w:rsidRPr="0083168B" w:rsidRDefault="00E938C3" w:rsidP="00812961">
            <w:pPr>
              <w:rPr>
                <w:rFonts w:eastAsiaTheme="minorEastAsia" w:cs="Times New Roman"/>
                <w:szCs w:val="28"/>
                <w:lang w:eastAsia="ja-JP"/>
              </w:rPr>
            </w:pPr>
          </w:p>
        </w:tc>
      </w:tr>
      <w:tr w:rsidR="00E938C3" w:rsidRPr="00EC000A" w14:paraId="5434376A" w14:textId="77777777" w:rsidTr="00812961">
        <w:trPr>
          <w:cantSplit/>
          <w:trHeight w:val="293"/>
          <w:jc w:val="center"/>
        </w:trPr>
        <w:tc>
          <w:tcPr>
            <w:tcW w:w="851" w:type="dxa"/>
            <w:vMerge/>
            <w:vAlign w:val="center"/>
          </w:tcPr>
          <w:p w14:paraId="0747191D" w14:textId="77777777" w:rsidR="00E938C3" w:rsidRPr="0083168B" w:rsidRDefault="00E938C3" w:rsidP="00812961">
            <w:pPr>
              <w:ind w:left="1440" w:hanging="1008"/>
              <w:jc w:val="center"/>
              <w:rPr>
                <w:rFonts w:cs="Times New Roman"/>
                <w:szCs w:val="28"/>
              </w:rPr>
            </w:pPr>
          </w:p>
        </w:tc>
        <w:tc>
          <w:tcPr>
            <w:tcW w:w="9178" w:type="dxa"/>
            <w:tcBorders>
              <w:top w:val="nil"/>
              <w:bottom w:val="nil"/>
              <w:right w:val="single" w:sz="4" w:space="0" w:color="auto"/>
            </w:tcBorders>
          </w:tcPr>
          <w:p w14:paraId="4D9B2701" w14:textId="1A12A2F1" w:rsidR="00E938C3" w:rsidRPr="0083168B" w:rsidRDefault="00E938C3" w:rsidP="00812961">
            <w:pPr>
              <w:ind w:left="2335"/>
              <w:rPr>
                <w:rFonts w:cs="Times New Roman"/>
                <w:b/>
                <w:szCs w:val="28"/>
              </w:rPr>
            </w:pPr>
            <w:r w:rsidRPr="0083168B">
              <w:rPr>
                <w:rFonts w:cs="Times New Roman"/>
                <w:b/>
                <w:szCs w:val="28"/>
              </w:rPr>
              <w:t>GVHD: TS. Trần Hùng Cường</w:t>
            </w:r>
          </w:p>
        </w:tc>
      </w:tr>
      <w:tr w:rsidR="00E938C3" w:rsidRPr="007E05F5" w14:paraId="6265C4AA" w14:textId="77777777" w:rsidTr="00812961">
        <w:trPr>
          <w:cantSplit/>
          <w:trHeight w:hRule="exact" w:val="629"/>
          <w:jc w:val="center"/>
        </w:trPr>
        <w:tc>
          <w:tcPr>
            <w:tcW w:w="851" w:type="dxa"/>
            <w:vMerge w:val="restart"/>
            <w:tcBorders>
              <w:right w:val="single" w:sz="4" w:space="0" w:color="auto"/>
            </w:tcBorders>
            <w:textDirection w:val="tbRl"/>
            <w:vAlign w:val="center"/>
          </w:tcPr>
          <w:p w14:paraId="723EC67B" w14:textId="77777777" w:rsidR="00E938C3" w:rsidRPr="007E05F5" w:rsidRDefault="00E938C3" w:rsidP="00812961">
            <w:pPr>
              <w:ind w:left="1440" w:right="113" w:hanging="895"/>
              <w:jc w:val="both"/>
              <w:rPr>
                <w:rFonts w:cs="Times New Roman"/>
                <w:szCs w:val="28"/>
              </w:rPr>
            </w:pPr>
            <w:r w:rsidRPr="007E05F5">
              <w:rPr>
                <w:rFonts w:cs="Times New Roman"/>
                <w:szCs w:val="28"/>
              </w:rPr>
              <w:t>CÔNG NGHỆ THÔNG TIN</w:t>
            </w:r>
          </w:p>
        </w:tc>
        <w:tc>
          <w:tcPr>
            <w:tcW w:w="9178" w:type="dxa"/>
            <w:tcBorders>
              <w:top w:val="nil"/>
              <w:left w:val="single" w:sz="4" w:space="0" w:color="auto"/>
              <w:bottom w:val="nil"/>
              <w:right w:val="single" w:sz="4" w:space="0" w:color="auto"/>
            </w:tcBorders>
          </w:tcPr>
          <w:p w14:paraId="6D5148E1" w14:textId="171689D2" w:rsidR="00E938C3" w:rsidRPr="00E938C3" w:rsidRDefault="00E938C3" w:rsidP="00812961">
            <w:pPr>
              <w:ind w:left="2335"/>
              <w:rPr>
                <w:rFonts w:eastAsiaTheme="minorEastAsia" w:cs="Times New Roman"/>
                <w:szCs w:val="28"/>
                <w:lang w:eastAsia="ja-JP"/>
              </w:rPr>
            </w:pPr>
            <w:r w:rsidRPr="007E05F5">
              <w:rPr>
                <w:rFonts w:cs="Times New Roman"/>
                <w:b/>
                <w:szCs w:val="28"/>
              </w:rPr>
              <w:t xml:space="preserve">Sinh viên: </w:t>
            </w:r>
            <w:r>
              <w:rPr>
                <w:rFonts w:eastAsiaTheme="minorEastAsia" w:cs="Times New Roman"/>
                <w:b/>
                <w:szCs w:val="28"/>
                <w:lang w:eastAsia="ja-JP"/>
              </w:rPr>
              <w:t>Hoàng Hữu Duy</w:t>
            </w:r>
          </w:p>
        </w:tc>
      </w:tr>
      <w:tr w:rsidR="00E938C3" w:rsidRPr="007E05F5" w14:paraId="7686438A" w14:textId="77777777" w:rsidTr="00812961">
        <w:trPr>
          <w:cantSplit/>
          <w:jc w:val="center"/>
        </w:trPr>
        <w:tc>
          <w:tcPr>
            <w:tcW w:w="851" w:type="dxa"/>
            <w:vMerge/>
            <w:tcBorders>
              <w:right w:val="single" w:sz="4" w:space="0" w:color="auto"/>
            </w:tcBorders>
          </w:tcPr>
          <w:p w14:paraId="7536A15F" w14:textId="77777777" w:rsidR="00E938C3" w:rsidRPr="007E05F5" w:rsidRDefault="00E938C3" w:rsidP="00812961">
            <w:pPr>
              <w:jc w:val="center"/>
              <w:rPr>
                <w:rFonts w:cs="Times New Roman"/>
                <w:szCs w:val="28"/>
              </w:rPr>
            </w:pPr>
          </w:p>
        </w:tc>
        <w:tc>
          <w:tcPr>
            <w:tcW w:w="9178" w:type="dxa"/>
            <w:tcBorders>
              <w:top w:val="nil"/>
              <w:left w:val="single" w:sz="4" w:space="0" w:color="auto"/>
              <w:bottom w:val="nil"/>
              <w:right w:val="single" w:sz="4" w:space="0" w:color="auto"/>
            </w:tcBorders>
          </w:tcPr>
          <w:p w14:paraId="4BD99DC4" w14:textId="4D2420D6" w:rsidR="00E938C3" w:rsidRPr="007E05F5" w:rsidRDefault="00E938C3" w:rsidP="00812961">
            <w:pPr>
              <w:ind w:left="2335"/>
              <w:rPr>
                <w:rFonts w:eastAsiaTheme="minorEastAsia" w:cs="Times New Roman"/>
                <w:b/>
                <w:szCs w:val="28"/>
                <w:lang w:eastAsia="ja-JP"/>
              </w:rPr>
            </w:pPr>
            <w:r w:rsidRPr="007E05F5">
              <w:rPr>
                <w:rFonts w:cs="Times New Roman"/>
                <w:b/>
                <w:szCs w:val="28"/>
              </w:rPr>
              <w:t xml:space="preserve">Mã số sinh viên: </w:t>
            </w:r>
            <w:r w:rsidRPr="007E05F5">
              <w:rPr>
                <w:rFonts w:eastAsiaTheme="minorEastAsia" w:cs="Times New Roman"/>
                <w:b/>
                <w:szCs w:val="28"/>
                <w:lang w:eastAsia="ja-JP"/>
              </w:rPr>
              <w:t>2020600</w:t>
            </w:r>
            <w:r>
              <w:rPr>
                <w:rFonts w:eastAsiaTheme="minorEastAsia" w:cs="Times New Roman"/>
                <w:b/>
                <w:szCs w:val="28"/>
                <w:lang w:eastAsia="ja-JP"/>
              </w:rPr>
              <w:t>230</w:t>
            </w:r>
          </w:p>
        </w:tc>
      </w:tr>
      <w:tr w:rsidR="00E938C3" w:rsidRPr="007E05F5" w14:paraId="3F72219D" w14:textId="77777777" w:rsidTr="00812961">
        <w:trPr>
          <w:cantSplit/>
          <w:jc w:val="center"/>
        </w:trPr>
        <w:tc>
          <w:tcPr>
            <w:tcW w:w="851" w:type="dxa"/>
            <w:vMerge/>
            <w:tcBorders>
              <w:right w:val="single" w:sz="4" w:space="0" w:color="auto"/>
            </w:tcBorders>
          </w:tcPr>
          <w:p w14:paraId="17D9EF16" w14:textId="77777777" w:rsidR="00E938C3" w:rsidRPr="007E05F5" w:rsidRDefault="00E938C3" w:rsidP="00812961">
            <w:pPr>
              <w:jc w:val="center"/>
              <w:rPr>
                <w:rFonts w:cs="Times New Roman"/>
                <w:szCs w:val="28"/>
              </w:rPr>
            </w:pPr>
          </w:p>
        </w:tc>
        <w:tc>
          <w:tcPr>
            <w:tcW w:w="9178" w:type="dxa"/>
            <w:tcBorders>
              <w:top w:val="nil"/>
              <w:left w:val="single" w:sz="4" w:space="0" w:color="auto"/>
              <w:bottom w:val="nil"/>
              <w:right w:val="single" w:sz="4" w:space="0" w:color="auto"/>
            </w:tcBorders>
          </w:tcPr>
          <w:p w14:paraId="1EB5CC7A" w14:textId="77777777" w:rsidR="00E938C3" w:rsidRPr="007E05F5" w:rsidRDefault="00E938C3" w:rsidP="00812961">
            <w:pPr>
              <w:jc w:val="center"/>
              <w:rPr>
                <w:rFonts w:cs="Times New Roman"/>
                <w:b/>
                <w:szCs w:val="28"/>
                <w:lang w:val="de-DE"/>
              </w:rPr>
            </w:pPr>
          </w:p>
        </w:tc>
      </w:tr>
      <w:tr w:rsidR="00E938C3" w:rsidRPr="007E05F5" w14:paraId="13301D26" w14:textId="77777777" w:rsidTr="00812961">
        <w:trPr>
          <w:cantSplit/>
          <w:jc w:val="center"/>
        </w:trPr>
        <w:tc>
          <w:tcPr>
            <w:tcW w:w="851" w:type="dxa"/>
            <w:vMerge/>
            <w:tcBorders>
              <w:right w:val="single" w:sz="4" w:space="0" w:color="auto"/>
            </w:tcBorders>
          </w:tcPr>
          <w:p w14:paraId="18804DD8" w14:textId="77777777" w:rsidR="00E938C3" w:rsidRPr="007E05F5" w:rsidRDefault="00E938C3" w:rsidP="00812961">
            <w:pPr>
              <w:jc w:val="center"/>
              <w:rPr>
                <w:rFonts w:cs="Times New Roman"/>
                <w:szCs w:val="28"/>
                <w:lang w:val="de-DE"/>
              </w:rPr>
            </w:pPr>
          </w:p>
        </w:tc>
        <w:tc>
          <w:tcPr>
            <w:tcW w:w="9178" w:type="dxa"/>
            <w:tcBorders>
              <w:top w:val="nil"/>
              <w:left w:val="single" w:sz="4" w:space="0" w:color="auto"/>
            </w:tcBorders>
          </w:tcPr>
          <w:p w14:paraId="0D3707BA" w14:textId="77777777" w:rsidR="00E938C3" w:rsidRPr="007E05F5" w:rsidRDefault="00E938C3" w:rsidP="00812961">
            <w:pPr>
              <w:jc w:val="center"/>
              <w:rPr>
                <w:rFonts w:cs="Times New Roman"/>
                <w:szCs w:val="28"/>
                <w:lang w:val="de-DE"/>
              </w:rPr>
            </w:pPr>
          </w:p>
        </w:tc>
      </w:tr>
      <w:tr w:rsidR="00E938C3" w:rsidRPr="007E05F5" w14:paraId="0B359570" w14:textId="77777777" w:rsidTr="00812961">
        <w:trPr>
          <w:cantSplit/>
          <w:jc w:val="center"/>
        </w:trPr>
        <w:tc>
          <w:tcPr>
            <w:tcW w:w="851" w:type="dxa"/>
            <w:vMerge/>
            <w:tcBorders>
              <w:right w:val="single" w:sz="4" w:space="0" w:color="auto"/>
            </w:tcBorders>
          </w:tcPr>
          <w:p w14:paraId="37DB0595" w14:textId="77777777" w:rsidR="00E938C3" w:rsidRPr="007E05F5" w:rsidRDefault="00E938C3" w:rsidP="00812961">
            <w:pPr>
              <w:jc w:val="center"/>
              <w:rPr>
                <w:rFonts w:cs="Times New Roman"/>
                <w:b/>
                <w:szCs w:val="28"/>
                <w:lang w:val="de-DE"/>
              </w:rPr>
            </w:pPr>
          </w:p>
        </w:tc>
        <w:tc>
          <w:tcPr>
            <w:tcW w:w="9178" w:type="dxa"/>
            <w:tcBorders>
              <w:left w:val="single" w:sz="4" w:space="0" w:color="auto"/>
            </w:tcBorders>
          </w:tcPr>
          <w:p w14:paraId="6872099B" w14:textId="77777777" w:rsidR="00E938C3" w:rsidRDefault="00E938C3" w:rsidP="00812961">
            <w:pPr>
              <w:rPr>
                <w:rFonts w:cs="Times New Roman"/>
                <w:b/>
                <w:szCs w:val="28"/>
                <w:lang w:val="de-DE"/>
              </w:rPr>
            </w:pPr>
          </w:p>
          <w:p w14:paraId="79E76F66" w14:textId="77777777" w:rsidR="00E938C3" w:rsidRDefault="00E938C3" w:rsidP="00812961">
            <w:pPr>
              <w:rPr>
                <w:rFonts w:cs="Times New Roman"/>
                <w:b/>
                <w:szCs w:val="28"/>
                <w:lang w:val="de-DE"/>
              </w:rPr>
            </w:pPr>
          </w:p>
          <w:p w14:paraId="3EA99211" w14:textId="77777777" w:rsidR="00E938C3" w:rsidRDefault="00E938C3" w:rsidP="00812961">
            <w:pPr>
              <w:ind w:firstLine="0"/>
              <w:rPr>
                <w:rFonts w:cs="Times New Roman"/>
                <w:b/>
                <w:szCs w:val="28"/>
                <w:lang w:val="de-DE"/>
              </w:rPr>
            </w:pPr>
          </w:p>
          <w:p w14:paraId="0A557351" w14:textId="77777777" w:rsidR="00E938C3" w:rsidRPr="007E05F5" w:rsidRDefault="00E938C3" w:rsidP="00812961">
            <w:pPr>
              <w:rPr>
                <w:rFonts w:cs="Times New Roman"/>
                <w:b/>
                <w:szCs w:val="28"/>
                <w:lang w:val="de-DE"/>
              </w:rPr>
            </w:pPr>
          </w:p>
        </w:tc>
      </w:tr>
      <w:tr w:rsidR="00E938C3" w:rsidRPr="007E05F5" w14:paraId="1D3B1218" w14:textId="77777777" w:rsidTr="00812961">
        <w:trPr>
          <w:cantSplit/>
          <w:trHeight w:val="1203"/>
          <w:jc w:val="center"/>
        </w:trPr>
        <w:tc>
          <w:tcPr>
            <w:tcW w:w="851" w:type="dxa"/>
            <w:vMerge/>
            <w:tcBorders>
              <w:right w:val="single" w:sz="4" w:space="0" w:color="auto"/>
            </w:tcBorders>
          </w:tcPr>
          <w:p w14:paraId="21B2A735" w14:textId="77777777" w:rsidR="00E938C3" w:rsidRPr="007E05F5" w:rsidRDefault="00E938C3" w:rsidP="00812961">
            <w:pPr>
              <w:jc w:val="center"/>
              <w:rPr>
                <w:rFonts w:cs="Times New Roman"/>
                <w:szCs w:val="28"/>
                <w:lang w:val="de-DE"/>
              </w:rPr>
            </w:pPr>
          </w:p>
        </w:tc>
        <w:tc>
          <w:tcPr>
            <w:tcW w:w="9178" w:type="dxa"/>
            <w:tcBorders>
              <w:left w:val="single" w:sz="4" w:space="0" w:color="auto"/>
            </w:tcBorders>
          </w:tcPr>
          <w:p w14:paraId="5DC55499" w14:textId="77777777" w:rsidR="00E938C3" w:rsidRDefault="00E938C3" w:rsidP="00812961">
            <w:pPr>
              <w:jc w:val="center"/>
              <w:rPr>
                <w:rFonts w:cs="Times New Roman"/>
                <w:szCs w:val="28"/>
              </w:rPr>
            </w:pPr>
          </w:p>
          <w:p w14:paraId="764B6232" w14:textId="77777777" w:rsidR="00E938C3" w:rsidRDefault="00E938C3" w:rsidP="00812961">
            <w:pPr>
              <w:jc w:val="center"/>
              <w:rPr>
                <w:rFonts w:cs="Times New Roman"/>
                <w:szCs w:val="28"/>
              </w:rPr>
            </w:pPr>
          </w:p>
          <w:p w14:paraId="45031897" w14:textId="77777777" w:rsidR="00E938C3" w:rsidRDefault="00E938C3" w:rsidP="00812961">
            <w:pPr>
              <w:spacing w:after="360"/>
              <w:ind w:firstLine="0"/>
              <w:jc w:val="center"/>
              <w:rPr>
                <w:rFonts w:cs="Times New Roman"/>
                <w:szCs w:val="28"/>
              </w:rPr>
            </w:pPr>
          </w:p>
          <w:p w14:paraId="22D33F96" w14:textId="77777777" w:rsidR="00E938C3" w:rsidRPr="007E05F5" w:rsidRDefault="00E938C3" w:rsidP="00812961">
            <w:pPr>
              <w:ind w:firstLine="0"/>
              <w:jc w:val="center"/>
              <w:rPr>
                <w:rFonts w:eastAsiaTheme="minorEastAsia" w:cs="Times New Roman"/>
                <w:szCs w:val="28"/>
                <w:lang w:eastAsia="ja-JP"/>
              </w:rPr>
            </w:pPr>
            <w:r w:rsidRPr="007E05F5">
              <w:rPr>
                <w:rFonts w:cs="Times New Roman"/>
                <w:szCs w:val="28"/>
              </w:rPr>
              <w:t>Hà Nội – Năm 202</w:t>
            </w:r>
            <w:r w:rsidRPr="007E05F5">
              <w:rPr>
                <w:rFonts w:eastAsiaTheme="minorEastAsia" w:cs="Times New Roman"/>
                <w:szCs w:val="28"/>
                <w:lang w:eastAsia="ja-JP"/>
              </w:rPr>
              <w:t>4</w:t>
            </w:r>
          </w:p>
        </w:tc>
      </w:tr>
    </w:tbl>
    <w:p w14:paraId="7E31E9D2" w14:textId="77777777" w:rsidR="004B3A4A" w:rsidRPr="004B3A4A" w:rsidRDefault="004B3A4A" w:rsidP="004B3A4A">
      <w:pPr>
        <w:ind w:firstLine="0"/>
        <w:sectPr w:rsidR="004B3A4A" w:rsidRPr="004B3A4A" w:rsidSect="00E24D8B">
          <w:headerReference w:type="default" r:id="rId8"/>
          <w:footerReference w:type="even" r:id="rId9"/>
          <w:type w:val="continuous"/>
          <w:pgSz w:w="11906" w:h="16838" w:code="9"/>
          <w:pgMar w:top="1134" w:right="1134" w:bottom="1134" w:left="1701" w:header="720" w:footer="720" w:gutter="0"/>
          <w:pgNumType w:start="1"/>
          <w:cols w:space="720"/>
          <w:titlePg/>
          <w:docGrid w:linePitch="381"/>
        </w:sectPr>
      </w:pPr>
    </w:p>
    <w:p w14:paraId="5BF9FCD6" w14:textId="77777777" w:rsidR="0036238D" w:rsidRDefault="0036238D" w:rsidP="00E938C3">
      <w:pPr>
        <w:ind w:left="-108" w:firstLine="6"/>
        <w:jc w:val="center"/>
        <w:rPr>
          <w:rFonts w:cs="Times New Roman"/>
          <w:b/>
          <w:szCs w:val="28"/>
        </w:rPr>
      </w:pPr>
    </w:p>
    <w:p w14:paraId="5BE42BF3" w14:textId="41DD25A5" w:rsidR="00E938C3" w:rsidRPr="007E05F5" w:rsidRDefault="00E938C3" w:rsidP="00E938C3">
      <w:pPr>
        <w:ind w:left="-108" w:firstLine="6"/>
        <w:jc w:val="center"/>
        <w:rPr>
          <w:rFonts w:cs="Times New Roman"/>
          <w:b/>
          <w:szCs w:val="28"/>
        </w:rPr>
      </w:pPr>
      <w:r w:rsidRPr="007E05F5">
        <w:rPr>
          <w:rFonts w:cs="Times New Roman"/>
          <w:b/>
          <w:szCs w:val="28"/>
        </w:rPr>
        <w:t>TRƯỜNG ĐẠI HỌC CÔNG NGHIỆP HÀ NỘI</w:t>
      </w:r>
    </w:p>
    <w:p w14:paraId="5B77037C" w14:textId="77777777" w:rsidR="00E938C3" w:rsidRPr="007E05F5" w:rsidRDefault="00E938C3" w:rsidP="00E938C3">
      <w:pPr>
        <w:ind w:left="-108" w:firstLine="6"/>
        <w:jc w:val="center"/>
        <w:rPr>
          <w:rFonts w:cs="Times New Roman"/>
          <w:b/>
          <w:szCs w:val="28"/>
        </w:rPr>
      </w:pPr>
      <w:r w:rsidRPr="007E05F5">
        <w:rPr>
          <w:rFonts w:cs="Times New Roman"/>
          <w:b/>
          <w:szCs w:val="28"/>
        </w:rPr>
        <w:t>KHOA: CÔNG NGHỆ THÔNG TIN</w:t>
      </w:r>
    </w:p>
    <w:p w14:paraId="7FCD8FB3" w14:textId="77777777" w:rsidR="00E938C3" w:rsidRPr="007E05F5" w:rsidRDefault="00E938C3" w:rsidP="00E938C3">
      <w:pPr>
        <w:ind w:left="1150" w:firstLine="6"/>
        <w:jc w:val="center"/>
        <w:rPr>
          <w:rFonts w:cs="Times New Roman"/>
          <w:b/>
          <w:szCs w:val="28"/>
        </w:rPr>
      </w:pPr>
      <w:r>
        <w:rPr>
          <w:rFonts w:cs="Times New Roman"/>
          <w:noProof/>
          <w:szCs w:val="28"/>
        </w:rPr>
        <mc:AlternateContent>
          <mc:Choice Requires="wps">
            <w:drawing>
              <wp:anchor distT="4294967294" distB="4294967294" distL="114300" distR="114300" simplePos="0" relativeHeight="251660288" behindDoc="0" locked="0" layoutInCell="1" allowOverlap="1" wp14:anchorId="0F9A4AFF" wp14:editId="2D3BC7B1">
                <wp:simplePos x="0" y="0"/>
                <wp:positionH relativeFrom="column">
                  <wp:posOffset>1744980</wp:posOffset>
                </wp:positionH>
                <wp:positionV relativeFrom="paragraph">
                  <wp:posOffset>54609</wp:posOffset>
                </wp:positionV>
                <wp:extent cx="2438400" cy="0"/>
                <wp:effectExtent l="0" t="0" r="0" b="0"/>
                <wp:wrapNone/>
                <wp:docPr id="1365072145"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8400" cy="0"/>
                        </a:xfrm>
                        <a:prstGeom prst="straightConnector1">
                          <a:avLst/>
                        </a:prstGeom>
                        <a:noFill/>
                        <a:ln w="12700">
                          <a:solidFill>
                            <a:srgbClr val="000000"/>
                          </a:solidFill>
                          <a:prstDash val="dash"/>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21946DAF" id="Straight Arrow Connector 1" o:spid="_x0000_s1026" type="#_x0000_t32" style="position:absolute;margin-left:137.4pt;margin-top:4.3pt;width:192pt;height:0;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" strokeweight="1pt">
                <v:stroke dashstyle="dash"/>
              </v:shape>
            </w:pict>
          </mc:Fallback>
        </mc:AlternateContent>
      </w:r>
    </w:p>
    <w:p w14:paraId="0C0EB633" w14:textId="77777777" w:rsidR="00E938C3" w:rsidRPr="007E05F5" w:rsidRDefault="00E938C3" w:rsidP="00E938C3">
      <w:pPr>
        <w:ind w:left="-108" w:firstLine="6"/>
        <w:jc w:val="center"/>
        <w:rPr>
          <w:rFonts w:cs="Times New Roman"/>
          <w:b/>
          <w:szCs w:val="28"/>
        </w:rPr>
      </w:pPr>
      <w:r w:rsidRPr="00C05931">
        <w:rPr>
          <w:noProof/>
        </w:rPr>
        <w:drawing>
          <wp:inline distT="0" distB="0" distL="0" distR="0" wp14:anchorId="5AAE95D7" wp14:editId="62A97727">
            <wp:extent cx="1498221" cy="1447800"/>
            <wp:effectExtent l="0" t="0" r="6985" b="0"/>
            <wp:docPr id="3" name="Picture 3"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background with blue tex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r="78507"/>
                    <a:stretch/>
                  </pic:blipFill>
                  <pic:spPr bwMode="auto">
                    <a:xfrm>
                      <a:off x="0" y="0"/>
                      <a:ext cx="1512925" cy="1462009"/>
                    </a:xfrm>
                    <a:prstGeom prst="rect">
                      <a:avLst/>
                    </a:prstGeom>
                    <a:noFill/>
                    <a:ln>
                      <a:noFill/>
                    </a:ln>
                    <a:extLst>
                      <a:ext uri="{53640926-AAD7-44D8-BBD7-CCE9431645EC}">
                        <a14:shadowObscured xmlns:a14="http://schemas.microsoft.com/office/drawing/2010/main"/>
                      </a:ext>
                    </a:extLst>
                  </pic:spPr>
                </pic:pic>
              </a:graphicData>
            </a:graphic>
          </wp:inline>
        </w:drawing>
      </w:r>
    </w:p>
    <w:p w14:paraId="2B7072DC" w14:textId="77777777" w:rsidR="00E938C3" w:rsidRPr="007E05F5" w:rsidRDefault="00E938C3" w:rsidP="00E938C3">
      <w:pPr>
        <w:ind w:left="-108" w:firstLine="6"/>
        <w:jc w:val="center"/>
        <w:rPr>
          <w:rFonts w:cs="Times New Roman"/>
          <w:szCs w:val="28"/>
        </w:rPr>
      </w:pPr>
    </w:p>
    <w:p w14:paraId="13F31B78" w14:textId="77777777" w:rsidR="00E938C3" w:rsidRPr="007E05F5" w:rsidRDefault="00E938C3" w:rsidP="00E938C3">
      <w:pPr>
        <w:jc w:val="center"/>
        <w:rPr>
          <w:rFonts w:cs="Times New Roman"/>
          <w:szCs w:val="28"/>
        </w:rPr>
      </w:pPr>
      <w:r w:rsidRPr="007E05F5">
        <w:rPr>
          <w:rFonts w:cs="Times New Roman"/>
          <w:szCs w:val="28"/>
        </w:rPr>
        <w:t>ĐỒ ÁN TỐT NGHIỆP ĐẠI HỌC</w:t>
      </w:r>
    </w:p>
    <w:p w14:paraId="70719140" w14:textId="77777777" w:rsidR="00E938C3" w:rsidRPr="007E05F5" w:rsidRDefault="00E938C3" w:rsidP="00E938C3">
      <w:pPr>
        <w:ind w:left="450" w:firstLine="6"/>
        <w:jc w:val="center"/>
        <w:rPr>
          <w:rFonts w:cs="Times New Roman"/>
          <w:szCs w:val="28"/>
        </w:rPr>
      </w:pPr>
      <w:r w:rsidRPr="007E05F5">
        <w:rPr>
          <w:rFonts w:cs="Times New Roman"/>
          <w:szCs w:val="28"/>
        </w:rPr>
        <w:t xml:space="preserve">NGÀNH CÔNG NGHỆ THÔNG TIN </w:t>
      </w:r>
    </w:p>
    <w:p w14:paraId="4FDE291A" w14:textId="77777777" w:rsidR="00E938C3" w:rsidRPr="007E05F5" w:rsidRDefault="00E938C3" w:rsidP="00E938C3">
      <w:pPr>
        <w:rPr>
          <w:rFonts w:cs="Times New Roman"/>
          <w:szCs w:val="28"/>
        </w:rPr>
      </w:pPr>
    </w:p>
    <w:p w14:paraId="400EB59A" w14:textId="3A751985" w:rsidR="00E938C3" w:rsidRPr="007E05F5" w:rsidRDefault="00E938C3" w:rsidP="00E938C3">
      <w:pPr>
        <w:ind w:left="180" w:firstLine="6"/>
        <w:jc w:val="center"/>
        <w:rPr>
          <w:rFonts w:cs="Times New Roman"/>
          <w:b/>
          <w:szCs w:val="28"/>
        </w:rPr>
      </w:pPr>
      <w:r w:rsidRPr="00E938C3">
        <w:rPr>
          <w:rFonts w:cs="Times New Roman"/>
          <w:b/>
          <w:bCs/>
          <w:color w:val="1F1F1F"/>
          <w:szCs w:val="28"/>
          <w:shd w:val="clear" w:color="auto" w:fill="FFFFFF"/>
        </w:rPr>
        <w:t>PHÂN TÍCH HIỆU QUẢ TÀI CHÍNH VÀ DỰ ĐOÁN GIÁ CỔ PHIẾU CỦA SABECO DỰA TRÊN TRÍ TUỆ NHÂN TẠO</w:t>
      </w:r>
    </w:p>
    <w:p w14:paraId="0F59ABA4" w14:textId="77777777" w:rsidR="00E938C3" w:rsidRPr="007E05F5" w:rsidRDefault="00E938C3" w:rsidP="00E938C3">
      <w:pPr>
        <w:rPr>
          <w:rFonts w:cs="Times New Roman"/>
          <w:b/>
          <w:szCs w:val="28"/>
        </w:rPr>
      </w:pPr>
    </w:p>
    <w:p w14:paraId="7E1A6C1F" w14:textId="77777777" w:rsidR="00E938C3" w:rsidRPr="007E05F5" w:rsidRDefault="00E938C3" w:rsidP="00E938C3">
      <w:pPr>
        <w:ind w:left="1880" w:firstLine="6"/>
        <w:rPr>
          <w:rFonts w:cs="Times New Roman"/>
          <w:b/>
          <w:szCs w:val="28"/>
        </w:rPr>
      </w:pPr>
    </w:p>
    <w:p w14:paraId="56B2CE48" w14:textId="119AFCD0" w:rsidR="00E938C3" w:rsidRPr="007E05F5" w:rsidRDefault="00E938C3" w:rsidP="00E938C3">
      <w:pPr>
        <w:ind w:left="2835" w:firstLine="6"/>
        <w:rPr>
          <w:rFonts w:cs="Times New Roman"/>
          <w:b/>
          <w:szCs w:val="28"/>
        </w:rPr>
      </w:pPr>
      <w:r w:rsidRPr="007E05F5">
        <w:rPr>
          <w:rFonts w:cs="Times New Roman"/>
          <w:b/>
          <w:szCs w:val="28"/>
        </w:rPr>
        <w:t xml:space="preserve">GVHD: </w:t>
      </w:r>
      <w:r w:rsidRPr="0083168B">
        <w:rPr>
          <w:rFonts w:cs="Times New Roman"/>
          <w:b/>
          <w:szCs w:val="28"/>
        </w:rPr>
        <w:t>TS. Trần Hùng Cường</w:t>
      </w:r>
    </w:p>
    <w:p w14:paraId="24A08516" w14:textId="5E8B24BF" w:rsidR="00E938C3" w:rsidRPr="007E05F5" w:rsidRDefault="00E938C3" w:rsidP="00E938C3">
      <w:pPr>
        <w:tabs>
          <w:tab w:val="left" w:pos="3120"/>
        </w:tabs>
        <w:ind w:left="2835" w:firstLine="6"/>
        <w:rPr>
          <w:rFonts w:eastAsiaTheme="minorEastAsia" w:cs="Times New Roman"/>
          <w:b/>
          <w:szCs w:val="28"/>
          <w:lang w:val="vi-VN" w:eastAsia="ja-JP"/>
        </w:rPr>
      </w:pPr>
      <w:r w:rsidRPr="007E05F5">
        <w:rPr>
          <w:rFonts w:cs="Times New Roman"/>
          <w:b/>
          <w:szCs w:val="28"/>
        </w:rPr>
        <w:t xml:space="preserve">Sinh viên: </w:t>
      </w:r>
      <w:r>
        <w:rPr>
          <w:rFonts w:eastAsiaTheme="minorEastAsia" w:cs="Times New Roman"/>
          <w:b/>
          <w:szCs w:val="28"/>
          <w:lang w:eastAsia="ja-JP"/>
        </w:rPr>
        <w:t>Hoàng Hữu Duy</w:t>
      </w:r>
    </w:p>
    <w:p w14:paraId="3D1E6A2B" w14:textId="040606C4" w:rsidR="00E938C3" w:rsidRPr="0083168B" w:rsidRDefault="00E938C3" w:rsidP="00E938C3">
      <w:pPr>
        <w:tabs>
          <w:tab w:val="left" w:pos="3120"/>
          <w:tab w:val="left" w:pos="5085"/>
        </w:tabs>
        <w:ind w:left="2835" w:firstLine="6"/>
        <w:rPr>
          <w:rFonts w:eastAsiaTheme="minorEastAsia" w:cs="Times New Roman"/>
          <w:b/>
          <w:szCs w:val="28"/>
          <w:lang w:val="vi-VN" w:eastAsia="ja-JP"/>
        </w:rPr>
      </w:pPr>
      <w:r w:rsidRPr="007E05F5">
        <w:rPr>
          <w:rFonts w:cs="Times New Roman"/>
          <w:b/>
          <w:szCs w:val="28"/>
          <w:lang w:val="vi-VN"/>
        </w:rPr>
        <w:t xml:space="preserve">Mã số sinh viên: </w:t>
      </w:r>
      <w:r w:rsidRPr="007E05F5">
        <w:rPr>
          <w:rFonts w:eastAsiaTheme="minorEastAsia" w:cs="Times New Roman"/>
          <w:b/>
          <w:szCs w:val="28"/>
          <w:lang w:val="vi-VN" w:eastAsia="ja-JP"/>
        </w:rPr>
        <w:t>2020600</w:t>
      </w:r>
      <w:r w:rsidRPr="0083168B">
        <w:rPr>
          <w:rFonts w:eastAsiaTheme="minorEastAsia" w:cs="Times New Roman"/>
          <w:b/>
          <w:szCs w:val="28"/>
          <w:lang w:val="vi-VN" w:eastAsia="ja-JP"/>
        </w:rPr>
        <w:t>230</w:t>
      </w:r>
    </w:p>
    <w:p w14:paraId="52DBD0E8" w14:textId="77777777" w:rsidR="00E938C3" w:rsidRPr="0083168B" w:rsidRDefault="00E938C3" w:rsidP="00E938C3">
      <w:pPr>
        <w:rPr>
          <w:lang w:val="vi-VN"/>
        </w:rPr>
      </w:pPr>
    </w:p>
    <w:p w14:paraId="55EA3397" w14:textId="77777777" w:rsidR="00E938C3" w:rsidRPr="0083168B" w:rsidRDefault="00E938C3" w:rsidP="00E938C3">
      <w:pPr>
        <w:rPr>
          <w:lang w:val="vi-VN"/>
        </w:rPr>
      </w:pPr>
    </w:p>
    <w:p w14:paraId="14CA037F" w14:textId="77777777" w:rsidR="00E938C3" w:rsidRPr="0083168B" w:rsidRDefault="00E938C3" w:rsidP="00E938C3">
      <w:pPr>
        <w:spacing w:after="160" w:line="278" w:lineRule="auto"/>
        <w:ind w:firstLine="0"/>
        <w:rPr>
          <w:lang w:val="vi-VN"/>
        </w:rPr>
      </w:pPr>
    </w:p>
    <w:p w14:paraId="24F4D83C" w14:textId="77777777" w:rsidR="00E938C3" w:rsidRPr="0083168B" w:rsidRDefault="00E938C3" w:rsidP="00E938C3">
      <w:pPr>
        <w:spacing w:after="160" w:line="278" w:lineRule="auto"/>
        <w:ind w:firstLine="0"/>
        <w:rPr>
          <w:lang w:val="vi-VN"/>
        </w:rPr>
      </w:pPr>
    </w:p>
    <w:p w14:paraId="60183902" w14:textId="77777777" w:rsidR="00E938C3" w:rsidRPr="0083168B" w:rsidRDefault="00E938C3" w:rsidP="00E938C3">
      <w:pPr>
        <w:spacing w:after="160" w:line="278" w:lineRule="auto"/>
        <w:ind w:firstLine="0"/>
        <w:rPr>
          <w:rFonts w:eastAsiaTheme="majorEastAsia" w:cstheme="majorBidi"/>
          <w:b/>
          <w:color w:val="000000" w:themeColor="text1"/>
          <w:sz w:val="32"/>
          <w:szCs w:val="40"/>
          <w:lang w:val="vi-VN"/>
        </w:rPr>
      </w:pPr>
    </w:p>
    <w:p w14:paraId="1C4FD8F2" w14:textId="1AADD20E" w:rsidR="00E938C3" w:rsidRPr="00E21A38" w:rsidRDefault="0076649B" w:rsidP="0076649B">
      <w:pPr>
        <w:rPr>
          <w:lang w:val="vi-VN"/>
        </w:rPr>
      </w:pPr>
      <w:r w:rsidRPr="00E21A38">
        <w:rPr>
          <w:lang w:val="vi-VN"/>
        </w:rPr>
        <w:tab/>
      </w:r>
    </w:p>
    <w:p w14:paraId="3E427FE0" w14:textId="6A7966FC" w:rsidR="00E938C3" w:rsidRPr="00E21A38" w:rsidRDefault="0076649B" w:rsidP="00E938C3">
      <w:pPr>
        <w:rPr>
          <w:lang w:val="vi-VN"/>
        </w:rPr>
      </w:pPr>
      <w:r w:rsidRPr="00E21A38">
        <w:rPr>
          <w:lang w:val="vi-VN"/>
        </w:rPr>
        <w:tab/>
      </w:r>
    </w:p>
    <w:p w14:paraId="5537B1F2" w14:textId="77777777" w:rsidR="0076649B" w:rsidRPr="00E21A38" w:rsidRDefault="0076649B" w:rsidP="00E938C3">
      <w:pPr>
        <w:rPr>
          <w:lang w:val="vi-VN"/>
        </w:rPr>
      </w:pPr>
    </w:p>
    <w:p w14:paraId="1830848D" w14:textId="77777777" w:rsidR="00E938C3" w:rsidRPr="0083168B" w:rsidRDefault="00E938C3" w:rsidP="00E938C3">
      <w:pPr>
        <w:rPr>
          <w:lang w:val="vi-VN"/>
        </w:rPr>
      </w:pPr>
    </w:p>
    <w:p w14:paraId="1859D657" w14:textId="77777777" w:rsidR="00E938C3" w:rsidRPr="0083168B" w:rsidRDefault="00E938C3" w:rsidP="00E938C3">
      <w:pPr>
        <w:ind w:firstLine="0"/>
        <w:jc w:val="center"/>
        <w:rPr>
          <w:lang w:val="vi-VN"/>
        </w:rPr>
        <w:sectPr w:rsidR="00E938C3" w:rsidRPr="0083168B" w:rsidSect="00E24D8B">
          <w:headerReference w:type="default" r:id="rId11"/>
          <w:type w:val="continuous"/>
          <w:pgSz w:w="11906" w:h="16838" w:code="9"/>
          <w:pgMar w:top="1134" w:right="1134" w:bottom="1134" w:left="1701" w:header="720" w:footer="720" w:gutter="0"/>
          <w:pgBorders>
            <w:top w:val="double" w:sz="4" w:space="1" w:color="auto"/>
            <w:left w:val="double" w:sz="4" w:space="4" w:color="auto"/>
            <w:bottom w:val="double" w:sz="4" w:space="1" w:color="auto"/>
            <w:right w:val="double" w:sz="4" w:space="4" w:color="auto"/>
          </w:pgBorders>
          <w:pgNumType w:start="1"/>
          <w:cols w:space="720"/>
          <w:titlePg/>
          <w:docGrid w:linePitch="381"/>
        </w:sectPr>
      </w:pPr>
      <w:r w:rsidRPr="0083168B">
        <w:rPr>
          <w:rFonts w:cs="Times New Roman"/>
          <w:szCs w:val="28"/>
          <w:lang w:val="vi-VN"/>
        </w:rPr>
        <w:t>Hà Nội – Năm 202</w:t>
      </w:r>
      <w:r w:rsidRPr="0083168B">
        <w:rPr>
          <w:rFonts w:eastAsiaTheme="minorEastAsia" w:cs="Times New Roman"/>
          <w:szCs w:val="28"/>
          <w:lang w:val="vi-VN" w:eastAsia="ja-JP"/>
        </w:rPr>
        <w:t>4</w:t>
      </w:r>
    </w:p>
    <w:bookmarkStart w:id="1" w:name="_Toc179239922" w:displacedByCustomXml="next"/>
    <w:bookmarkStart w:id="2" w:name="_Toc166588169" w:displacedByCustomXml="next"/>
    <w:sdt>
      <w:sdtPr>
        <w:rPr>
          <w:rFonts w:asciiTheme="minorHAnsi" w:eastAsiaTheme="minorHAnsi" w:hAnsiTheme="minorHAnsi" w:cs="Times New Roman"/>
          <w:b w:val="0"/>
          <w:color w:val="auto"/>
          <w:sz w:val="26"/>
          <w:szCs w:val="26"/>
          <w:lang w:val="vi-VN" w:eastAsia="en-US"/>
        </w:rPr>
        <w:id w:val="-370456515"/>
        <w:docPartObj>
          <w:docPartGallery w:val="Table of Contents"/>
          <w:docPartUnique/>
        </w:docPartObj>
      </w:sdtPr>
      <w:sdtEndPr>
        <w:rPr>
          <w:rFonts w:ascii="Times New Roman" w:hAnsi="Times New Roman"/>
          <w:bCs/>
        </w:rPr>
      </w:sdtEndPr>
      <w:sdtContent>
        <w:p w14:paraId="014296E6" w14:textId="234A20C4" w:rsidR="00741E5A" w:rsidRPr="007F22D9" w:rsidRDefault="00741E5A" w:rsidP="00695F6A">
          <w:pPr>
            <w:pStyle w:val="TOCHeading"/>
            <w:spacing w:before="0"/>
            <w:ind w:firstLine="0"/>
            <w:outlineLvl w:val="0"/>
            <w:rPr>
              <w:rFonts w:cs="Times New Roman"/>
              <w:b w:val="0"/>
              <w:bCs/>
              <w:color w:val="auto"/>
            </w:rPr>
          </w:pPr>
          <w:r w:rsidRPr="007F22D9">
            <w:rPr>
              <w:rFonts w:cs="Times New Roman"/>
              <w:bCs/>
              <w:color w:val="auto"/>
            </w:rPr>
            <w:t>MỤC LỤC</w:t>
          </w:r>
          <w:bookmarkEnd w:id="2"/>
          <w:bookmarkEnd w:id="1"/>
        </w:p>
        <w:p w14:paraId="19C3B59D" w14:textId="0E5D0C59" w:rsidR="00144280" w:rsidRDefault="00741E5A">
          <w:pPr>
            <w:pStyle w:val="TOC1"/>
            <w:rPr>
              <w:rFonts w:asciiTheme="minorHAnsi" w:eastAsiaTheme="minorEastAsia" w:hAnsiTheme="minorHAnsi"/>
              <w:b w:val="0"/>
              <w:noProof/>
              <w:kern w:val="2"/>
              <w:sz w:val="24"/>
              <w:szCs w:val="24"/>
            </w:rPr>
          </w:pPr>
          <w:r w:rsidRPr="007F22D9">
            <w:rPr>
              <w:rFonts w:cs="Times New Roman"/>
              <w:sz w:val="26"/>
              <w:szCs w:val="26"/>
            </w:rPr>
            <w:fldChar w:fldCharType="begin"/>
          </w:r>
          <w:r w:rsidRPr="007F22D9">
            <w:rPr>
              <w:rFonts w:cs="Times New Roman"/>
              <w:sz w:val="26"/>
              <w:szCs w:val="26"/>
            </w:rPr>
            <w:instrText xml:space="preserve"> TOC \o "1-3" \h \z \u </w:instrText>
          </w:r>
          <w:r w:rsidRPr="007F22D9">
            <w:rPr>
              <w:rFonts w:cs="Times New Roman"/>
              <w:sz w:val="26"/>
              <w:szCs w:val="26"/>
            </w:rPr>
            <w:fldChar w:fldCharType="separate"/>
          </w:r>
          <w:hyperlink w:anchor="_Toc179239921" w:history="1">
            <w:r w:rsidR="00144280" w:rsidRPr="003065F5">
              <w:rPr>
                <w:rStyle w:val="Hyperlink"/>
                <w:rFonts w:cs="Times New Roman"/>
                <w:bCs/>
                <w:noProof/>
                <w:lang w:val="vi-VN"/>
              </w:rPr>
              <w:t>LỜI CẢM ƠN</w:t>
            </w:r>
            <w:r w:rsidR="00144280">
              <w:rPr>
                <w:noProof/>
                <w:webHidden/>
              </w:rPr>
              <w:tab/>
            </w:r>
            <w:r w:rsidR="00144280">
              <w:rPr>
                <w:noProof/>
                <w:webHidden/>
              </w:rPr>
              <w:fldChar w:fldCharType="begin"/>
            </w:r>
            <w:r w:rsidR="00144280">
              <w:rPr>
                <w:noProof/>
                <w:webHidden/>
              </w:rPr>
              <w:instrText xml:space="preserve"> PAGEREF _Toc179239921 \h </w:instrText>
            </w:r>
            <w:r w:rsidR="00144280">
              <w:rPr>
                <w:noProof/>
                <w:webHidden/>
              </w:rPr>
            </w:r>
            <w:r w:rsidR="00144280">
              <w:rPr>
                <w:noProof/>
                <w:webHidden/>
              </w:rPr>
              <w:fldChar w:fldCharType="separate"/>
            </w:r>
            <w:r w:rsidR="00144280">
              <w:rPr>
                <w:noProof/>
                <w:webHidden/>
              </w:rPr>
              <w:t>i</w:t>
            </w:r>
            <w:r w:rsidR="00144280">
              <w:rPr>
                <w:noProof/>
                <w:webHidden/>
              </w:rPr>
              <w:fldChar w:fldCharType="end"/>
            </w:r>
          </w:hyperlink>
        </w:p>
        <w:p w14:paraId="041B0C60" w14:textId="0DB9E7DC" w:rsidR="00144280" w:rsidRDefault="00144280">
          <w:pPr>
            <w:pStyle w:val="TOC1"/>
            <w:rPr>
              <w:rFonts w:asciiTheme="minorHAnsi" w:eastAsiaTheme="minorEastAsia" w:hAnsiTheme="minorHAnsi"/>
              <w:b w:val="0"/>
              <w:noProof/>
              <w:kern w:val="2"/>
              <w:sz w:val="24"/>
              <w:szCs w:val="24"/>
            </w:rPr>
          </w:pPr>
          <w:hyperlink w:anchor="_Toc179239922" w:history="1">
            <w:r w:rsidRPr="003065F5">
              <w:rPr>
                <w:rStyle w:val="Hyperlink"/>
                <w:rFonts w:cs="Times New Roman"/>
                <w:bCs/>
                <w:noProof/>
              </w:rPr>
              <w:t>MỤC LỤC</w:t>
            </w:r>
            <w:r>
              <w:rPr>
                <w:noProof/>
                <w:webHidden/>
              </w:rPr>
              <w:tab/>
            </w:r>
            <w:r>
              <w:rPr>
                <w:noProof/>
                <w:webHidden/>
              </w:rPr>
              <w:fldChar w:fldCharType="begin"/>
            </w:r>
            <w:r>
              <w:rPr>
                <w:noProof/>
                <w:webHidden/>
              </w:rPr>
              <w:instrText xml:space="preserve"> PAGEREF _Toc179239922 \h </w:instrText>
            </w:r>
            <w:r>
              <w:rPr>
                <w:noProof/>
                <w:webHidden/>
              </w:rPr>
            </w:r>
            <w:r>
              <w:rPr>
                <w:noProof/>
                <w:webHidden/>
              </w:rPr>
              <w:fldChar w:fldCharType="separate"/>
            </w:r>
            <w:r>
              <w:rPr>
                <w:noProof/>
                <w:webHidden/>
              </w:rPr>
              <w:t>ii</w:t>
            </w:r>
            <w:r>
              <w:rPr>
                <w:noProof/>
                <w:webHidden/>
              </w:rPr>
              <w:fldChar w:fldCharType="end"/>
            </w:r>
          </w:hyperlink>
        </w:p>
        <w:p w14:paraId="1CB6652A" w14:textId="508FC833" w:rsidR="00144280" w:rsidRDefault="00144280">
          <w:pPr>
            <w:pStyle w:val="TOC1"/>
            <w:rPr>
              <w:rFonts w:asciiTheme="minorHAnsi" w:eastAsiaTheme="minorEastAsia" w:hAnsiTheme="minorHAnsi"/>
              <w:b w:val="0"/>
              <w:noProof/>
              <w:kern w:val="2"/>
              <w:sz w:val="24"/>
              <w:szCs w:val="24"/>
            </w:rPr>
          </w:pPr>
          <w:hyperlink w:anchor="_Toc179239923" w:history="1">
            <w:r w:rsidRPr="003065F5">
              <w:rPr>
                <w:rStyle w:val="Hyperlink"/>
                <w:rFonts w:eastAsia="Yu Gothic Light" w:cs="Times New Roman"/>
                <w:noProof/>
                <w:lang w:val="de-DE"/>
              </w:rPr>
              <w:t>DANH MỤC HÌNH ẢNH</w:t>
            </w:r>
            <w:r>
              <w:rPr>
                <w:noProof/>
                <w:webHidden/>
              </w:rPr>
              <w:tab/>
            </w:r>
            <w:r>
              <w:rPr>
                <w:noProof/>
                <w:webHidden/>
              </w:rPr>
              <w:fldChar w:fldCharType="begin"/>
            </w:r>
            <w:r>
              <w:rPr>
                <w:noProof/>
                <w:webHidden/>
              </w:rPr>
              <w:instrText xml:space="preserve"> PAGEREF _Toc179239923 \h </w:instrText>
            </w:r>
            <w:r>
              <w:rPr>
                <w:noProof/>
                <w:webHidden/>
              </w:rPr>
            </w:r>
            <w:r>
              <w:rPr>
                <w:noProof/>
                <w:webHidden/>
              </w:rPr>
              <w:fldChar w:fldCharType="separate"/>
            </w:r>
            <w:r>
              <w:rPr>
                <w:noProof/>
                <w:webHidden/>
              </w:rPr>
              <w:t>iv</w:t>
            </w:r>
            <w:r>
              <w:rPr>
                <w:noProof/>
                <w:webHidden/>
              </w:rPr>
              <w:fldChar w:fldCharType="end"/>
            </w:r>
          </w:hyperlink>
        </w:p>
        <w:p w14:paraId="1C53CF22" w14:textId="099B61CF" w:rsidR="00144280" w:rsidRDefault="00144280">
          <w:pPr>
            <w:pStyle w:val="TOC1"/>
            <w:rPr>
              <w:rFonts w:asciiTheme="minorHAnsi" w:eastAsiaTheme="minorEastAsia" w:hAnsiTheme="minorHAnsi"/>
              <w:b w:val="0"/>
              <w:noProof/>
              <w:kern w:val="2"/>
              <w:sz w:val="24"/>
              <w:szCs w:val="24"/>
            </w:rPr>
          </w:pPr>
          <w:hyperlink w:anchor="_Toc179239924" w:history="1">
            <w:r w:rsidRPr="003065F5">
              <w:rPr>
                <w:rStyle w:val="Hyperlink"/>
                <w:rFonts w:eastAsia="Yu Gothic Light" w:cs="Times New Roman"/>
                <w:noProof/>
                <w:lang w:val="de-DE"/>
              </w:rPr>
              <w:t>DANH MỤC BẢNG</w:t>
            </w:r>
            <w:r>
              <w:rPr>
                <w:noProof/>
                <w:webHidden/>
              </w:rPr>
              <w:tab/>
            </w:r>
            <w:r>
              <w:rPr>
                <w:noProof/>
                <w:webHidden/>
              </w:rPr>
              <w:fldChar w:fldCharType="begin"/>
            </w:r>
            <w:r>
              <w:rPr>
                <w:noProof/>
                <w:webHidden/>
              </w:rPr>
              <w:instrText xml:space="preserve"> PAGEREF _Toc179239924 \h </w:instrText>
            </w:r>
            <w:r>
              <w:rPr>
                <w:noProof/>
                <w:webHidden/>
              </w:rPr>
            </w:r>
            <w:r>
              <w:rPr>
                <w:noProof/>
                <w:webHidden/>
              </w:rPr>
              <w:fldChar w:fldCharType="separate"/>
            </w:r>
            <w:r>
              <w:rPr>
                <w:noProof/>
                <w:webHidden/>
              </w:rPr>
              <w:t>vi</w:t>
            </w:r>
            <w:r>
              <w:rPr>
                <w:noProof/>
                <w:webHidden/>
              </w:rPr>
              <w:fldChar w:fldCharType="end"/>
            </w:r>
          </w:hyperlink>
        </w:p>
        <w:p w14:paraId="563DFAC8" w14:textId="19C29948" w:rsidR="00144280" w:rsidRDefault="00144280">
          <w:pPr>
            <w:pStyle w:val="TOC1"/>
            <w:rPr>
              <w:rFonts w:asciiTheme="minorHAnsi" w:eastAsiaTheme="minorEastAsia" w:hAnsiTheme="minorHAnsi"/>
              <w:b w:val="0"/>
              <w:noProof/>
              <w:kern w:val="2"/>
              <w:sz w:val="24"/>
              <w:szCs w:val="24"/>
            </w:rPr>
          </w:pPr>
          <w:hyperlink w:anchor="_Toc179239925" w:history="1">
            <w:r w:rsidRPr="003065F5">
              <w:rPr>
                <w:rStyle w:val="Hyperlink"/>
                <w:rFonts w:eastAsia="Yu Gothic Light" w:cs="Times New Roman"/>
                <w:noProof/>
              </w:rPr>
              <w:t>LỜI NÓI ĐẦU</w:t>
            </w:r>
            <w:r>
              <w:rPr>
                <w:noProof/>
                <w:webHidden/>
              </w:rPr>
              <w:tab/>
            </w:r>
            <w:r>
              <w:rPr>
                <w:noProof/>
                <w:webHidden/>
              </w:rPr>
              <w:fldChar w:fldCharType="begin"/>
            </w:r>
            <w:r>
              <w:rPr>
                <w:noProof/>
                <w:webHidden/>
              </w:rPr>
              <w:instrText xml:space="preserve"> PAGEREF _Toc179239925 \h </w:instrText>
            </w:r>
            <w:r>
              <w:rPr>
                <w:noProof/>
                <w:webHidden/>
              </w:rPr>
            </w:r>
            <w:r>
              <w:rPr>
                <w:noProof/>
                <w:webHidden/>
              </w:rPr>
              <w:fldChar w:fldCharType="separate"/>
            </w:r>
            <w:r>
              <w:rPr>
                <w:noProof/>
                <w:webHidden/>
              </w:rPr>
              <w:t>1</w:t>
            </w:r>
            <w:r>
              <w:rPr>
                <w:noProof/>
                <w:webHidden/>
              </w:rPr>
              <w:fldChar w:fldCharType="end"/>
            </w:r>
          </w:hyperlink>
        </w:p>
        <w:p w14:paraId="22CAA3AC" w14:textId="211763ED" w:rsidR="00144280" w:rsidRDefault="00144280">
          <w:pPr>
            <w:pStyle w:val="TOC1"/>
            <w:rPr>
              <w:rFonts w:asciiTheme="minorHAnsi" w:eastAsiaTheme="minorEastAsia" w:hAnsiTheme="minorHAnsi"/>
              <w:b w:val="0"/>
              <w:noProof/>
              <w:kern w:val="2"/>
              <w:sz w:val="24"/>
              <w:szCs w:val="24"/>
            </w:rPr>
          </w:pPr>
          <w:hyperlink w:anchor="_Toc179239926" w:history="1">
            <w:r w:rsidRPr="003065F5">
              <w:rPr>
                <w:rStyle w:val="Hyperlink"/>
                <w:rFonts w:cs="Times New Roman"/>
                <w:bCs/>
                <w:noProof/>
                <w:lang w:val="vi-VN" w:eastAsia="ja-JP"/>
              </w:rPr>
              <w:t xml:space="preserve">CHƯƠNG 1: </w:t>
            </w:r>
            <w:r w:rsidRPr="003065F5">
              <w:rPr>
                <w:rStyle w:val="Hyperlink"/>
                <w:rFonts w:cs="Times New Roman"/>
                <w:bCs/>
                <w:noProof/>
              </w:rPr>
              <w:t>TỔNG QUAN NGHIÊN CỨU</w:t>
            </w:r>
            <w:r>
              <w:rPr>
                <w:noProof/>
                <w:webHidden/>
              </w:rPr>
              <w:tab/>
            </w:r>
            <w:r>
              <w:rPr>
                <w:noProof/>
                <w:webHidden/>
              </w:rPr>
              <w:fldChar w:fldCharType="begin"/>
            </w:r>
            <w:r>
              <w:rPr>
                <w:noProof/>
                <w:webHidden/>
              </w:rPr>
              <w:instrText xml:space="preserve"> PAGEREF _Toc179239926 \h </w:instrText>
            </w:r>
            <w:r>
              <w:rPr>
                <w:noProof/>
                <w:webHidden/>
              </w:rPr>
            </w:r>
            <w:r>
              <w:rPr>
                <w:noProof/>
                <w:webHidden/>
              </w:rPr>
              <w:fldChar w:fldCharType="separate"/>
            </w:r>
            <w:r>
              <w:rPr>
                <w:noProof/>
                <w:webHidden/>
              </w:rPr>
              <w:t>4</w:t>
            </w:r>
            <w:r>
              <w:rPr>
                <w:noProof/>
                <w:webHidden/>
              </w:rPr>
              <w:fldChar w:fldCharType="end"/>
            </w:r>
          </w:hyperlink>
        </w:p>
        <w:p w14:paraId="52F5CF3B" w14:textId="69826D5D" w:rsidR="00144280" w:rsidRPr="00144280" w:rsidRDefault="00144280">
          <w:pPr>
            <w:pStyle w:val="TOC2"/>
            <w:tabs>
              <w:tab w:val="left" w:pos="960"/>
            </w:tabs>
            <w:rPr>
              <w:rFonts w:asciiTheme="minorHAnsi" w:eastAsiaTheme="minorEastAsia" w:hAnsiTheme="minorHAnsi"/>
              <w:noProof/>
              <w:kern w:val="2"/>
              <w:sz w:val="24"/>
              <w:szCs w:val="24"/>
            </w:rPr>
          </w:pPr>
          <w:hyperlink w:anchor="_Toc179239927" w:history="1">
            <w:r w:rsidRPr="00144280">
              <w:rPr>
                <w:rStyle w:val="Hyperlink"/>
                <w:noProof/>
              </w:rPr>
              <w:t>1.1.</w:t>
            </w:r>
            <w:r w:rsidRPr="00144280">
              <w:rPr>
                <w:rFonts w:asciiTheme="minorHAnsi" w:eastAsiaTheme="minorEastAsia" w:hAnsiTheme="minorHAnsi"/>
                <w:noProof/>
                <w:kern w:val="2"/>
                <w:sz w:val="24"/>
                <w:szCs w:val="24"/>
              </w:rPr>
              <w:tab/>
            </w:r>
            <w:r w:rsidRPr="00144280">
              <w:rPr>
                <w:rStyle w:val="Hyperlink"/>
                <w:noProof/>
              </w:rPr>
              <w:t>Giới thiệu</w:t>
            </w:r>
            <w:r w:rsidRPr="00144280">
              <w:rPr>
                <w:noProof/>
                <w:webHidden/>
              </w:rPr>
              <w:tab/>
            </w:r>
            <w:r w:rsidRPr="00144280">
              <w:rPr>
                <w:noProof/>
                <w:webHidden/>
              </w:rPr>
              <w:fldChar w:fldCharType="begin"/>
            </w:r>
            <w:r w:rsidRPr="00144280">
              <w:rPr>
                <w:noProof/>
                <w:webHidden/>
              </w:rPr>
              <w:instrText xml:space="preserve"> PAGEREF _Toc179239927 \h </w:instrText>
            </w:r>
            <w:r w:rsidRPr="00144280">
              <w:rPr>
                <w:noProof/>
                <w:webHidden/>
              </w:rPr>
            </w:r>
            <w:r w:rsidRPr="00144280">
              <w:rPr>
                <w:noProof/>
                <w:webHidden/>
              </w:rPr>
              <w:fldChar w:fldCharType="separate"/>
            </w:r>
            <w:r w:rsidRPr="00144280">
              <w:rPr>
                <w:noProof/>
                <w:webHidden/>
              </w:rPr>
              <w:t>4</w:t>
            </w:r>
            <w:r w:rsidRPr="00144280">
              <w:rPr>
                <w:noProof/>
                <w:webHidden/>
              </w:rPr>
              <w:fldChar w:fldCharType="end"/>
            </w:r>
          </w:hyperlink>
        </w:p>
        <w:p w14:paraId="3B1BEACB" w14:textId="4A1657C6" w:rsidR="00144280" w:rsidRPr="00144280" w:rsidRDefault="00144280">
          <w:pPr>
            <w:pStyle w:val="TOC2"/>
            <w:tabs>
              <w:tab w:val="left" w:pos="960"/>
            </w:tabs>
            <w:rPr>
              <w:rFonts w:asciiTheme="minorHAnsi" w:eastAsiaTheme="minorEastAsia" w:hAnsiTheme="minorHAnsi"/>
              <w:noProof/>
              <w:kern w:val="2"/>
              <w:sz w:val="24"/>
              <w:szCs w:val="24"/>
            </w:rPr>
          </w:pPr>
          <w:hyperlink w:anchor="_Toc179239928" w:history="1">
            <w:r w:rsidRPr="00144280">
              <w:rPr>
                <w:rStyle w:val="Hyperlink"/>
                <w:noProof/>
              </w:rPr>
              <w:t>1.2.</w:t>
            </w:r>
            <w:r w:rsidRPr="00144280">
              <w:rPr>
                <w:rFonts w:asciiTheme="minorHAnsi" w:eastAsiaTheme="minorEastAsia" w:hAnsiTheme="minorHAnsi"/>
                <w:noProof/>
                <w:kern w:val="2"/>
                <w:sz w:val="24"/>
                <w:szCs w:val="24"/>
              </w:rPr>
              <w:tab/>
            </w:r>
            <w:r w:rsidRPr="00144280">
              <w:rPr>
                <w:rStyle w:val="Hyperlink"/>
                <w:noProof/>
              </w:rPr>
              <w:t>Phương pháp</w:t>
            </w:r>
            <w:r w:rsidRPr="00144280">
              <w:rPr>
                <w:noProof/>
                <w:webHidden/>
              </w:rPr>
              <w:tab/>
            </w:r>
            <w:r w:rsidRPr="00144280">
              <w:rPr>
                <w:noProof/>
                <w:webHidden/>
              </w:rPr>
              <w:fldChar w:fldCharType="begin"/>
            </w:r>
            <w:r w:rsidRPr="00144280">
              <w:rPr>
                <w:noProof/>
                <w:webHidden/>
              </w:rPr>
              <w:instrText xml:space="preserve"> PAGEREF _Toc179239928 \h </w:instrText>
            </w:r>
            <w:r w:rsidRPr="00144280">
              <w:rPr>
                <w:noProof/>
                <w:webHidden/>
              </w:rPr>
            </w:r>
            <w:r w:rsidRPr="00144280">
              <w:rPr>
                <w:noProof/>
                <w:webHidden/>
              </w:rPr>
              <w:fldChar w:fldCharType="separate"/>
            </w:r>
            <w:r w:rsidRPr="00144280">
              <w:rPr>
                <w:noProof/>
                <w:webHidden/>
              </w:rPr>
              <w:t>4</w:t>
            </w:r>
            <w:r w:rsidRPr="00144280">
              <w:rPr>
                <w:noProof/>
                <w:webHidden/>
              </w:rPr>
              <w:fldChar w:fldCharType="end"/>
            </w:r>
          </w:hyperlink>
        </w:p>
        <w:p w14:paraId="390B37DA" w14:textId="2B8633D7" w:rsidR="00144280" w:rsidRPr="00144280" w:rsidRDefault="00144280">
          <w:pPr>
            <w:pStyle w:val="TOC2"/>
            <w:tabs>
              <w:tab w:val="left" w:pos="960"/>
            </w:tabs>
            <w:rPr>
              <w:rFonts w:asciiTheme="minorHAnsi" w:eastAsiaTheme="minorEastAsia" w:hAnsiTheme="minorHAnsi"/>
              <w:noProof/>
              <w:kern w:val="2"/>
              <w:sz w:val="24"/>
              <w:szCs w:val="24"/>
            </w:rPr>
          </w:pPr>
          <w:hyperlink w:anchor="_Toc179239929" w:history="1">
            <w:r w:rsidRPr="00144280">
              <w:rPr>
                <w:rStyle w:val="Hyperlink"/>
                <w:noProof/>
              </w:rPr>
              <w:t>1.3.</w:t>
            </w:r>
            <w:r w:rsidRPr="00144280">
              <w:rPr>
                <w:rFonts w:asciiTheme="minorHAnsi" w:eastAsiaTheme="minorEastAsia" w:hAnsiTheme="minorHAnsi"/>
                <w:noProof/>
                <w:kern w:val="2"/>
                <w:sz w:val="24"/>
                <w:szCs w:val="24"/>
              </w:rPr>
              <w:tab/>
            </w:r>
            <w:r w:rsidRPr="00144280">
              <w:rPr>
                <w:rStyle w:val="Hyperlink"/>
                <w:noProof/>
              </w:rPr>
              <w:t>Các mô hình Học Máy</w:t>
            </w:r>
            <w:r w:rsidRPr="00144280">
              <w:rPr>
                <w:noProof/>
                <w:webHidden/>
              </w:rPr>
              <w:tab/>
            </w:r>
            <w:r w:rsidRPr="00144280">
              <w:rPr>
                <w:noProof/>
                <w:webHidden/>
              </w:rPr>
              <w:fldChar w:fldCharType="begin"/>
            </w:r>
            <w:r w:rsidRPr="00144280">
              <w:rPr>
                <w:noProof/>
                <w:webHidden/>
              </w:rPr>
              <w:instrText xml:space="preserve"> PAGEREF _Toc179239929 \h </w:instrText>
            </w:r>
            <w:r w:rsidRPr="00144280">
              <w:rPr>
                <w:noProof/>
                <w:webHidden/>
              </w:rPr>
            </w:r>
            <w:r w:rsidRPr="00144280">
              <w:rPr>
                <w:noProof/>
                <w:webHidden/>
              </w:rPr>
              <w:fldChar w:fldCharType="separate"/>
            </w:r>
            <w:r w:rsidRPr="00144280">
              <w:rPr>
                <w:noProof/>
                <w:webHidden/>
              </w:rPr>
              <w:t>4</w:t>
            </w:r>
            <w:r w:rsidRPr="00144280">
              <w:rPr>
                <w:noProof/>
                <w:webHidden/>
              </w:rPr>
              <w:fldChar w:fldCharType="end"/>
            </w:r>
          </w:hyperlink>
        </w:p>
        <w:p w14:paraId="7E6A7252" w14:textId="2F02083E" w:rsidR="00144280" w:rsidRPr="00144280" w:rsidRDefault="00144280">
          <w:pPr>
            <w:pStyle w:val="TOC2"/>
            <w:tabs>
              <w:tab w:val="left" w:pos="960"/>
            </w:tabs>
            <w:rPr>
              <w:rFonts w:asciiTheme="minorHAnsi" w:eastAsiaTheme="minorEastAsia" w:hAnsiTheme="minorHAnsi"/>
              <w:noProof/>
              <w:kern w:val="2"/>
              <w:sz w:val="24"/>
              <w:szCs w:val="24"/>
            </w:rPr>
          </w:pPr>
          <w:hyperlink w:anchor="_Toc179239930" w:history="1">
            <w:r w:rsidRPr="00144280">
              <w:rPr>
                <w:rStyle w:val="Hyperlink"/>
                <w:noProof/>
              </w:rPr>
              <w:t>1.4.</w:t>
            </w:r>
            <w:r w:rsidRPr="00144280">
              <w:rPr>
                <w:rFonts w:asciiTheme="minorHAnsi" w:eastAsiaTheme="minorEastAsia" w:hAnsiTheme="minorHAnsi"/>
                <w:noProof/>
                <w:kern w:val="2"/>
                <w:sz w:val="24"/>
                <w:szCs w:val="24"/>
              </w:rPr>
              <w:tab/>
            </w:r>
            <w:r w:rsidRPr="00144280">
              <w:rPr>
                <w:rStyle w:val="Hyperlink"/>
                <w:noProof/>
              </w:rPr>
              <w:t>Các nghiên cứu và kết quả trước đây</w:t>
            </w:r>
            <w:r w:rsidRPr="00144280">
              <w:rPr>
                <w:noProof/>
                <w:webHidden/>
              </w:rPr>
              <w:tab/>
            </w:r>
            <w:r w:rsidRPr="00144280">
              <w:rPr>
                <w:noProof/>
                <w:webHidden/>
              </w:rPr>
              <w:fldChar w:fldCharType="begin"/>
            </w:r>
            <w:r w:rsidRPr="00144280">
              <w:rPr>
                <w:noProof/>
                <w:webHidden/>
              </w:rPr>
              <w:instrText xml:space="preserve"> PAGEREF _Toc179239930 \h </w:instrText>
            </w:r>
            <w:r w:rsidRPr="00144280">
              <w:rPr>
                <w:noProof/>
                <w:webHidden/>
              </w:rPr>
            </w:r>
            <w:r w:rsidRPr="00144280">
              <w:rPr>
                <w:noProof/>
                <w:webHidden/>
              </w:rPr>
              <w:fldChar w:fldCharType="separate"/>
            </w:r>
            <w:r w:rsidRPr="00144280">
              <w:rPr>
                <w:noProof/>
                <w:webHidden/>
              </w:rPr>
              <w:t>4</w:t>
            </w:r>
            <w:r w:rsidRPr="00144280">
              <w:rPr>
                <w:noProof/>
                <w:webHidden/>
              </w:rPr>
              <w:fldChar w:fldCharType="end"/>
            </w:r>
          </w:hyperlink>
        </w:p>
        <w:p w14:paraId="54B0A29B" w14:textId="30B776C7" w:rsidR="00144280" w:rsidRDefault="00144280">
          <w:pPr>
            <w:pStyle w:val="TOC2"/>
            <w:tabs>
              <w:tab w:val="left" w:pos="960"/>
            </w:tabs>
            <w:rPr>
              <w:rFonts w:asciiTheme="minorHAnsi" w:eastAsiaTheme="minorEastAsia" w:hAnsiTheme="minorHAnsi"/>
              <w:noProof/>
              <w:kern w:val="2"/>
              <w:sz w:val="24"/>
              <w:szCs w:val="24"/>
            </w:rPr>
          </w:pPr>
          <w:hyperlink w:anchor="_Toc179239931" w:history="1">
            <w:r w:rsidRPr="00144280">
              <w:rPr>
                <w:rStyle w:val="Hyperlink"/>
                <w:noProof/>
              </w:rPr>
              <w:t>1.5.</w:t>
            </w:r>
            <w:r w:rsidRPr="00144280">
              <w:rPr>
                <w:rFonts w:asciiTheme="minorHAnsi" w:eastAsiaTheme="minorEastAsia" w:hAnsiTheme="minorHAnsi"/>
                <w:noProof/>
                <w:kern w:val="2"/>
                <w:sz w:val="24"/>
                <w:szCs w:val="24"/>
              </w:rPr>
              <w:tab/>
            </w:r>
            <w:r w:rsidRPr="00144280">
              <w:rPr>
                <w:rStyle w:val="Hyperlink"/>
                <w:noProof/>
              </w:rPr>
              <w:t>Những hạn chế của nghiên cứu</w:t>
            </w:r>
            <w:r w:rsidRPr="00144280">
              <w:rPr>
                <w:noProof/>
                <w:webHidden/>
              </w:rPr>
              <w:tab/>
            </w:r>
            <w:r w:rsidRPr="00144280">
              <w:rPr>
                <w:noProof/>
                <w:webHidden/>
              </w:rPr>
              <w:fldChar w:fldCharType="begin"/>
            </w:r>
            <w:r w:rsidRPr="00144280">
              <w:rPr>
                <w:noProof/>
                <w:webHidden/>
              </w:rPr>
              <w:instrText xml:space="preserve"> PAGEREF _Toc179239931 \h </w:instrText>
            </w:r>
            <w:r w:rsidRPr="00144280">
              <w:rPr>
                <w:noProof/>
                <w:webHidden/>
              </w:rPr>
            </w:r>
            <w:r w:rsidRPr="00144280">
              <w:rPr>
                <w:noProof/>
                <w:webHidden/>
              </w:rPr>
              <w:fldChar w:fldCharType="separate"/>
            </w:r>
            <w:r w:rsidRPr="00144280">
              <w:rPr>
                <w:noProof/>
                <w:webHidden/>
              </w:rPr>
              <w:t>5</w:t>
            </w:r>
            <w:r w:rsidRPr="00144280">
              <w:rPr>
                <w:noProof/>
                <w:webHidden/>
              </w:rPr>
              <w:fldChar w:fldCharType="end"/>
            </w:r>
          </w:hyperlink>
        </w:p>
        <w:p w14:paraId="175B0707" w14:textId="5448C8EE" w:rsidR="00144280" w:rsidRDefault="00144280">
          <w:pPr>
            <w:pStyle w:val="TOC1"/>
            <w:rPr>
              <w:rFonts w:asciiTheme="minorHAnsi" w:eastAsiaTheme="minorEastAsia" w:hAnsiTheme="minorHAnsi"/>
              <w:b w:val="0"/>
              <w:noProof/>
              <w:kern w:val="2"/>
              <w:sz w:val="24"/>
              <w:szCs w:val="24"/>
            </w:rPr>
          </w:pPr>
          <w:hyperlink w:anchor="_Toc179239932" w:history="1">
            <w:r w:rsidRPr="003065F5">
              <w:rPr>
                <w:rStyle w:val="Hyperlink"/>
                <w:rFonts w:cs="Times New Roman"/>
                <w:bCs/>
                <w:noProof/>
                <w:lang w:val="vi-VN" w:eastAsia="ja-JP"/>
              </w:rPr>
              <w:t xml:space="preserve">CHƯƠNG </w:t>
            </w:r>
            <w:r w:rsidRPr="003065F5">
              <w:rPr>
                <w:rStyle w:val="Hyperlink"/>
                <w:rFonts w:cs="Times New Roman"/>
                <w:bCs/>
                <w:noProof/>
                <w:lang w:eastAsia="ja-JP"/>
              </w:rPr>
              <w:t>2</w:t>
            </w:r>
            <w:r w:rsidRPr="003065F5">
              <w:rPr>
                <w:rStyle w:val="Hyperlink"/>
                <w:rFonts w:cs="Times New Roman"/>
                <w:bCs/>
                <w:noProof/>
                <w:lang w:val="vi-VN" w:eastAsia="ja-JP"/>
              </w:rPr>
              <w:t xml:space="preserve">: </w:t>
            </w:r>
            <w:r w:rsidRPr="003065F5">
              <w:rPr>
                <w:rStyle w:val="Hyperlink"/>
                <w:rFonts w:cs="Times New Roman"/>
                <w:bCs/>
                <w:noProof/>
                <w:lang w:eastAsia="ja-JP"/>
              </w:rPr>
              <w:t>PHƯƠNG PHÁP NGHIÊN CỨU</w:t>
            </w:r>
            <w:r>
              <w:rPr>
                <w:noProof/>
                <w:webHidden/>
              </w:rPr>
              <w:tab/>
            </w:r>
            <w:r>
              <w:rPr>
                <w:noProof/>
                <w:webHidden/>
              </w:rPr>
              <w:fldChar w:fldCharType="begin"/>
            </w:r>
            <w:r>
              <w:rPr>
                <w:noProof/>
                <w:webHidden/>
              </w:rPr>
              <w:instrText xml:space="preserve"> PAGEREF _Toc179239932 \h </w:instrText>
            </w:r>
            <w:r>
              <w:rPr>
                <w:noProof/>
                <w:webHidden/>
              </w:rPr>
            </w:r>
            <w:r>
              <w:rPr>
                <w:noProof/>
                <w:webHidden/>
              </w:rPr>
              <w:fldChar w:fldCharType="separate"/>
            </w:r>
            <w:r>
              <w:rPr>
                <w:noProof/>
                <w:webHidden/>
              </w:rPr>
              <w:t>6</w:t>
            </w:r>
            <w:r>
              <w:rPr>
                <w:noProof/>
                <w:webHidden/>
              </w:rPr>
              <w:fldChar w:fldCharType="end"/>
            </w:r>
          </w:hyperlink>
        </w:p>
        <w:p w14:paraId="1A294E8B" w14:textId="72BB7416" w:rsidR="00144280" w:rsidRPr="00144280" w:rsidRDefault="00144280">
          <w:pPr>
            <w:pStyle w:val="TOC2"/>
            <w:tabs>
              <w:tab w:val="left" w:pos="960"/>
            </w:tabs>
            <w:rPr>
              <w:rFonts w:asciiTheme="minorHAnsi" w:eastAsiaTheme="minorEastAsia" w:hAnsiTheme="minorHAnsi"/>
              <w:noProof/>
              <w:kern w:val="2"/>
              <w:sz w:val="24"/>
              <w:szCs w:val="24"/>
            </w:rPr>
          </w:pPr>
          <w:hyperlink w:anchor="_Toc179239933" w:history="1">
            <w:r w:rsidRPr="00144280">
              <w:rPr>
                <w:rStyle w:val="Hyperlink"/>
                <w:rFonts w:cs="Times New Roman"/>
                <w:noProof/>
                <w:lang w:eastAsia="ja-JP"/>
              </w:rPr>
              <w:t>2.1.</w:t>
            </w:r>
            <w:r w:rsidRPr="00144280">
              <w:rPr>
                <w:rFonts w:asciiTheme="minorHAnsi" w:eastAsiaTheme="minorEastAsia" w:hAnsiTheme="minorHAnsi"/>
                <w:noProof/>
                <w:kern w:val="2"/>
                <w:sz w:val="24"/>
                <w:szCs w:val="24"/>
              </w:rPr>
              <w:tab/>
            </w:r>
            <w:r w:rsidRPr="00144280">
              <w:rPr>
                <w:rStyle w:val="Hyperlink"/>
                <w:rFonts w:cs="Times New Roman"/>
                <w:noProof/>
                <w:lang w:eastAsia="ja-JP"/>
              </w:rPr>
              <w:t>Thiết kế nghiên cứu</w:t>
            </w:r>
            <w:r w:rsidRPr="00144280">
              <w:rPr>
                <w:noProof/>
                <w:webHidden/>
              </w:rPr>
              <w:tab/>
            </w:r>
            <w:r w:rsidRPr="00144280">
              <w:rPr>
                <w:noProof/>
                <w:webHidden/>
              </w:rPr>
              <w:fldChar w:fldCharType="begin"/>
            </w:r>
            <w:r w:rsidRPr="00144280">
              <w:rPr>
                <w:noProof/>
                <w:webHidden/>
              </w:rPr>
              <w:instrText xml:space="preserve"> PAGEREF _Toc179239933 \h </w:instrText>
            </w:r>
            <w:r w:rsidRPr="00144280">
              <w:rPr>
                <w:noProof/>
                <w:webHidden/>
              </w:rPr>
            </w:r>
            <w:r w:rsidRPr="00144280">
              <w:rPr>
                <w:noProof/>
                <w:webHidden/>
              </w:rPr>
              <w:fldChar w:fldCharType="separate"/>
            </w:r>
            <w:r w:rsidRPr="00144280">
              <w:rPr>
                <w:noProof/>
                <w:webHidden/>
              </w:rPr>
              <w:t>6</w:t>
            </w:r>
            <w:r w:rsidRPr="00144280">
              <w:rPr>
                <w:noProof/>
                <w:webHidden/>
              </w:rPr>
              <w:fldChar w:fldCharType="end"/>
            </w:r>
          </w:hyperlink>
        </w:p>
        <w:p w14:paraId="3DB6EA69" w14:textId="493F3DD6" w:rsidR="00144280" w:rsidRPr="00144280" w:rsidRDefault="00144280">
          <w:pPr>
            <w:pStyle w:val="TOC2"/>
            <w:tabs>
              <w:tab w:val="left" w:pos="960"/>
            </w:tabs>
            <w:rPr>
              <w:rFonts w:asciiTheme="minorHAnsi" w:eastAsiaTheme="minorEastAsia" w:hAnsiTheme="minorHAnsi"/>
              <w:noProof/>
              <w:kern w:val="2"/>
              <w:sz w:val="24"/>
              <w:szCs w:val="24"/>
            </w:rPr>
          </w:pPr>
          <w:hyperlink w:anchor="_Toc179239934" w:history="1">
            <w:r w:rsidRPr="00144280">
              <w:rPr>
                <w:rStyle w:val="Hyperlink"/>
                <w:rFonts w:cs="Times New Roman"/>
                <w:noProof/>
                <w:lang w:eastAsia="ja-JP"/>
              </w:rPr>
              <w:t>2.2.</w:t>
            </w:r>
            <w:r w:rsidRPr="00144280">
              <w:rPr>
                <w:rFonts w:asciiTheme="minorHAnsi" w:eastAsiaTheme="minorEastAsia" w:hAnsiTheme="minorHAnsi"/>
                <w:noProof/>
                <w:kern w:val="2"/>
                <w:sz w:val="24"/>
                <w:szCs w:val="24"/>
              </w:rPr>
              <w:tab/>
            </w:r>
            <w:r w:rsidRPr="00144280">
              <w:rPr>
                <w:rStyle w:val="Hyperlink"/>
                <w:rFonts w:cs="Times New Roman"/>
                <w:noProof/>
                <w:lang w:eastAsia="ja-JP"/>
              </w:rPr>
              <w:t>Thu thập dữ liệu</w:t>
            </w:r>
            <w:r w:rsidRPr="00144280">
              <w:rPr>
                <w:noProof/>
                <w:webHidden/>
              </w:rPr>
              <w:tab/>
            </w:r>
            <w:r w:rsidRPr="00144280">
              <w:rPr>
                <w:noProof/>
                <w:webHidden/>
              </w:rPr>
              <w:fldChar w:fldCharType="begin"/>
            </w:r>
            <w:r w:rsidRPr="00144280">
              <w:rPr>
                <w:noProof/>
                <w:webHidden/>
              </w:rPr>
              <w:instrText xml:space="preserve"> PAGEREF _Toc179239934 \h </w:instrText>
            </w:r>
            <w:r w:rsidRPr="00144280">
              <w:rPr>
                <w:noProof/>
                <w:webHidden/>
              </w:rPr>
            </w:r>
            <w:r w:rsidRPr="00144280">
              <w:rPr>
                <w:noProof/>
                <w:webHidden/>
              </w:rPr>
              <w:fldChar w:fldCharType="separate"/>
            </w:r>
            <w:r w:rsidRPr="00144280">
              <w:rPr>
                <w:noProof/>
                <w:webHidden/>
              </w:rPr>
              <w:t>6</w:t>
            </w:r>
            <w:r w:rsidRPr="00144280">
              <w:rPr>
                <w:noProof/>
                <w:webHidden/>
              </w:rPr>
              <w:fldChar w:fldCharType="end"/>
            </w:r>
          </w:hyperlink>
        </w:p>
        <w:p w14:paraId="2D4B95AA" w14:textId="16550855" w:rsidR="00144280" w:rsidRPr="00144280" w:rsidRDefault="00144280">
          <w:pPr>
            <w:pStyle w:val="TOC2"/>
            <w:tabs>
              <w:tab w:val="left" w:pos="960"/>
            </w:tabs>
            <w:rPr>
              <w:rFonts w:asciiTheme="minorHAnsi" w:eastAsiaTheme="minorEastAsia" w:hAnsiTheme="minorHAnsi"/>
              <w:noProof/>
              <w:kern w:val="2"/>
              <w:sz w:val="24"/>
              <w:szCs w:val="24"/>
            </w:rPr>
          </w:pPr>
          <w:hyperlink w:anchor="_Toc179239935" w:history="1">
            <w:r w:rsidRPr="00144280">
              <w:rPr>
                <w:rStyle w:val="Hyperlink"/>
                <w:rFonts w:cs="Times New Roman"/>
                <w:noProof/>
                <w:lang w:eastAsia="ja-JP"/>
              </w:rPr>
              <w:t>2.3.</w:t>
            </w:r>
            <w:r w:rsidRPr="00144280">
              <w:rPr>
                <w:rFonts w:asciiTheme="minorHAnsi" w:eastAsiaTheme="minorEastAsia" w:hAnsiTheme="minorHAnsi"/>
                <w:noProof/>
                <w:kern w:val="2"/>
                <w:sz w:val="24"/>
                <w:szCs w:val="24"/>
              </w:rPr>
              <w:tab/>
            </w:r>
            <w:r w:rsidRPr="00144280">
              <w:rPr>
                <w:rStyle w:val="Hyperlink"/>
                <w:rFonts w:cs="Times New Roman"/>
                <w:noProof/>
                <w:lang w:eastAsia="ja-JP"/>
              </w:rPr>
              <w:t>Chuẩn bị dữ liệu</w:t>
            </w:r>
            <w:r w:rsidRPr="00144280">
              <w:rPr>
                <w:noProof/>
                <w:webHidden/>
              </w:rPr>
              <w:tab/>
            </w:r>
            <w:r w:rsidRPr="00144280">
              <w:rPr>
                <w:noProof/>
                <w:webHidden/>
              </w:rPr>
              <w:fldChar w:fldCharType="begin"/>
            </w:r>
            <w:r w:rsidRPr="00144280">
              <w:rPr>
                <w:noProof/>
                <w:webHidden/>
              </w:rPr>
              <w:instrText xml:space="preserve"> PAGEREF _Toc179239935 \h </w:instrText>
            </w:r>
            <w:r w:rsidRPr="00144280">
              <w:rPr>
                <w:noProof/>
                <w:webHidden/>
              </w:rPr>
            </w:r>
            <w:r w:rsidRPr="00144280">
              <w:rPr>
                <w:noProof/>
                <w:webHidden/>
              </w:rPr>
              <w:fldChar w:fldCharType="separate"/>
            </w:r>
            <w:r w:rsidRPr="00144280">
              <w:rPr>
                <w:noProof/>
                <w:webHidden/>
              </w:rPr>
              <w:t>9</w:t>
            </w:r>
            <w:r w:rsidRPr="00144280">
              <w:rPr>
                <w:noProof/>
                <w:webHidden/>
              </w:rPr>
              <w:fldChar w:fldCharType="end"/>
            </w:r>
          </w:hyperlink>
        </w:p>
        <w:p w14:paraId="47B9543A" w14:textId="0CFD5DA1" w:rsidR="00144280" w:rsidRPr="00144280" w:rsidRDefault="00144280">
          <w:pPr>
            <w:pStyle w:val="TOC2"/>
            <w:tabs>
              <w:tab w:val="left" w:pos="960"/>
            </w:tabs>
            <w:rPr>
              <w:rFonts w:asciiTheme="minorHAnsi" w:eastAsiaTheme="minorEastAsia" w:hAnsiTheme="minorHAnsi"/>
              <w:noProof/>
              <w:kern w:val="2"/>
              <w:sz w:val="24"/>
              <w:szCs w:val="24"/>
            </w:rPr>
          </w:pPr>
          <w:hyperlink w:anchor="_Toc179239936" w:history="1">
            <w:r w:rsidRPr="00144280">
              <w:rPr>
                <w:rStyle w:val="Hyperlink"/>
                <w:rFonts w:cs="Times New Roman"/>
                <w:noProof/>
                <w:lang w:eastAsia="ja-JP"/>
              </w:rPr>
              <w:t>2.4.</w:t>
            </w:r>
            <w:r w:rsidRPr="00144280">
              <w:rPr>
                <w:rFonts w:asciiTheme="minorHAnsi" w:eastAsiaTheme="minorEastAsia" w:hAnsiTheme="minorHAnsi"/>
                <w:noProof/>
                <w:kern w:val="2"/>
                <w:sz w:val="24"/>
                <w:szCs w:val="24"/>
              </w:rPr>
              <w:tab/>
            </w:r>
            <w:r w:rsidRPr="00144280">
              <w:rPr>
                <w:rStyle w:val="Hyperlink"/>
                <w:rFonts w:cs="Times New Roman"/>
                <w:noProof/>
                <w:lang w:eastAsia="ja-JP"/>
              </w:rPr>
              <w:t>Phát triển mô hình</w:t>
            </w:r>
            <w:r w:rsidRPr="00144280">
              <w:rPr>
                <w:noProof/>
                <w:webHidden/>
              </w:rPr>
              <w:tab/>
            </w:r>
            <w:r w:rsidRPr="00144280">
              <w:rPr>
                <w:noProof/>
                <w:webHidden/>
              </w:rPr>
              <w:fldChar w:fldCharType="begin"/>
            </w:r>
            <w:r w:rsidRPr="00144280">
              <w:rPr>
                <w:noProof/>
                <w:webHidden/>
              </w:rPr>
              <w:instrText xml:space="preserve"> PAGEREF _Toc179239936 \h </w:instrText>
            </w:r>
            <w:r w:rsidRPr="00144280">
              <w:rPr>
                <w:noProof/>
                <w:webHidden/>
              </w:rPr>
            </w:r>
            <w:r w:rsidRPr="00144280">
              <w:rPr>
                <w:noProof/>
                <w:webHidden/>
              </w:rPr>
              <w:fldChar w:fldCharType="separate"/>
            </w:r>
            <w:r w:rsidRPr="00144280">
              <w:rPr>
                <w:noProof/>
                <w:webHidden/>
              </w:rPr>
              <w:t>10</w:t>
            </w:r>
            <w:r w:rsidRPr="00144280">
              <w:rPr>
                <w:noProof/>
                <w:webHidden/>
              </w:rPr>
              <w:fldChar w:fldCharType="end"/>
            </w:r>
          </w:hyperlink>
        </w:p>
        <w:p w14:paraId="2BE11B20" w14:textId="4E43A899" w:rsidR="00144280" w:rsidRDefault="00144280">
          <w:pPr>
            <w:pStyle w:val="TOC2"/>
            <w:tabs>
              <w:tab w:val="left" w:pos="960"/>
            </w:tabs>
            <w:rPr>
              <w:rFonts w:asciiTheme="minorHAnsi" w:eastAsiaTheme="minorEastAsia" w:hAnsiTheme="minorHAnsi"/>
              <w:noProof/>
              <w:kern w:val="2"/>
              <w:sz w:val="24"/>
              <w:szCs w:val="24"/>
            </w:rPr>
          </w:pPr>
          <w:hyperlink w:anchor="_Toc179239937" w:history="1">
            <w:r w:rsidRPr="00144280">
              <w:rPr>
                <w:rStyle w:val="Hyperlink"/>
                <w:rFonts w:cs="Times New Roman"/>
                <w:noProof/>
                <w:lang w:eastAsia="ja-JP"/>
              </w:rPr>
              <w:t>2.5.</w:t>
            </w:r>
            <w:r w:rsidRPr="00144280">
              <w:rPr>
                <w:rFonts w:asciiTheme="minorHAnsi" w:eastAsiaTheme="minorEastAsia" w:hAnsiTheme="minorHAnsi"/>
                <w:noProof/>
                <w:kern w:val="2"/>
                <w:sz w:val="24"/>
                <w:szCs w:val="24"/>
              </w:rPr>
              <w:tab/>
            </w:r>
            <w:r w:rsidRPr="00144280">
              <w:rPr>
                <w:rStyle w:val="Hyperlink"/>
                <w:rFonts w:cs="Times New Roman"/>
                <w:noProof/>
                <w:lang w:eastAsia="ja-JP"/>
              </w:rPr>
              <w:t>Phần mềm và công cụ</w:t>
            </w:r>
            <w:r w:rsidRPr="00144280">
              <w:rPr>
                <w:noProof/>
                <w:webHidden/>
              </w:rPr>
              <w:tab/>
            </w:r>
            <w:r w:rsidRPr="00144280">
              <w:rPr>
                <w:noProof/>
                <w:webHidden/>
              </w:rPr>
              <w:fldChar w:fldCharType="begin"/>
            </w:r>
            <w:r w:rsidRPr="00144280">
              <w:rPr>
                <w:noProof/>
                <w:webHidden/>
              </w:rPr>
              <w:instrText xml:space="preserve"> PAGEREF _Toc179239937 \h </w:instrText>
            </w:r>
            <w:r w:rsidRPr="00144280">
              <w:rPr>
                <w:noProof/>
                <w:webHidden/>
              </w:rPr>
            </w:r>
            <w:r w:rsidRPr="00144280">
              <w:rPr>
                <w:noProof/>
                <w:webHidden/>
              </w:rPr>
              <w:fldChar w:fldCharType="separate"/>
            </w:r>
            <w:r w:rsidRPr="00144280">
              <w:rPr>
                <w:noProof/>
                <w:webHidden/>
              </w:rPr>
              <w:t>11</w:t>
            </w:r>
            <w:r w:rsidRPr="00144280">
              <w:rPr>
                <w:noProof/>
                <w:webHidden/>
              </w:rPr>
              <w:fldChar w:fldCharType="end"/>
            </w:r>
          </w:hyperlink>
        </w:p>
        <w:p w14:paraId="75DA5D3C" w14:textId="13B10783" w:rsidR="00144280" w:rsidRDefault="00144280">
          <w:pPr>
            <w:pStyle w:val="TOC1"/>
            <w:rPr>
              <w:rFonts w:asciiTheme="minorHAnsi" w:eastAsiaTheme="minorEastAsia" w:hAnsiTheme="minorHAnsi"/>
              <w:b w:val="0"/>
              <w:noProof/>
              <w:kern w:val="2"/>
              <w:sz w:val="24"/>
              <w:szCs w:val="24"/>
            </w:rPr>
          </w:pPr>
          <w:hyperlink w:anchor="_Toc179239938" w:history="1">
            <w:r w:rsidRPr="003065F5">
              <w:rPr>
                <w:rStyle w:val="Hyperlink"/>
                <w:rFonts w:cs="Times New Roman"/>
                <w:bCs/>
                <w:noProof/>
                <w:lang w:val="vi-VN" w:eastAsia="ja-JP"/>
              </w:rPr>
              <w:t xml:space="preserve">CHƯƠNG </w:t>
            </w:r>
            <w:r w:rsidRPr="003065F5">
              <w:rPr>
                <w:rStyle w:val="Hyperlink"/>
                <w:rFonts w:cs="Times New Roman"/>
                <w:bCs/>
                <w:noProof/>
                <w:lang w:eastAsia="ja-JP"/>
              </w:rPr>
              <w:t>3</w:t>
            </w:r>
            <w:r w:rsidRPr="003065F5">
              <w:rPr>
                <w:rStyle w:val="Hyperlink"/>
                <w:rFonts w:cs="Times New Roman"/>
                <w:bCs/>
                <w:noProof/>
                <w:lang w:val="vi-VN" w:eastAsia="ja-JP"/>
              </w:rPr>
              <w:t xml:space="preserve">: </w:t>
            </w:r>
            <w:r w:rsidRPr="003065F5">
              <w:rPr>
                <w:rStyle w:val="Hyperlink"/>
                <w:rFonts w:cs="Times New Roman"/>
                <w:bCs/>
                <w:noProof/>
                <w:lang w:eastAsia="ja-JP"/>
              </w:rPr>
              <w:t>PHÂN TÍCH DỮ LIỆU VÀ KẾT QUẢ</w:t>
            </w:r>
            <w:r>
              <w:rPr>
                <w:noProof/>
                <w:webHidden/>
              </w:rPr>
              <w:tab/>
            </w:r>
            <w:r>
              <w:rPr>
                <w:noProof/>
                <w:webHidden/>
              </w:rPr>
              <w:fldChar w:fldCharType="begin"/>
            </w:r>
            <w:r>
              <w:rPr>
                <w:noProof/>
                <w:webHidden/>
              </w:rPr>
              <w:instrText xml:space="preserve"> PAGEREF _Toc179239938 \h </w:instrText>
            </w:r>
            <w:r>
              <w:rPr>
                <w:noProof/>
                <w:webHidden/>
              </w:rPr>
            </w:r>
            <w:r>
              <w:rPr>
                <w:noProof/>
                <w:webHidden/>
              </w:rPr>
              <w:fldChar w:fldCharType="separate"/>
            </w:r>
            <w:r>
              <w:rPr>
                <w:noProof/>
                <w:webHidden/>
              </w:rPr>
              <w:t>12</w:t>
            </w:r>
            <w:r>
              <w:rPr>
                <w:noProof/>
                <w:webHidden/>
              </w:rPr>
              <w:fldChar w:fldCharType="end"/>
            </w:r>
          </w:hyperlink>
        </w:p>
        <w:p w14:paraId="5537B2FE" w14:textId="3A4AC853" w:rsidR="00144280" w:rsidRPr="00144280" w:rsidRDefault="00144280">
          <w:pPr>
            <w:pStyle w:val="TOC2"/>
            <w:tabs>
              <w:tab w:val="left" w:pos="960"/>
            </w:tabs>
            <w:rPr>
              <w:rFonts w:asciiTheme="minorHAnsi" w:eastAsiaTheme="minorEastAsia" w:hAnsiTheme="minorHAnsi"/>
              <w:noProof/>
              <w:kern w:val="2"/>
              <w:sz w:val="24"/>
              <w:szCs w:val="24"/>
            </w:rPr>
          </w:pPr>
          <w:hyperlink w:anchor="_Toc179239939" w:history="1">
            <w:r w:rsidRPr="00144280">
              <w:rPr>
                <w:rStyle w:val="Hyperlink"/>
                <w:rFonts w:cs="Times New Roman"/>
                <w:noProof/>
                <w:lang w:eastAsia="ja-JP"/>
              </w:rPr>
              <w:t>3.1.</w:t>
            </w:r>
            <w:r w:rsidRPr="00144280">
              <w:rPr>
                <w:rFonts w:asciiTheme="minorHAnsi" w:eastAsiaTheme="minorEastAsia" w:hAnsiTheme="minorHAnsi"/>
                <w:noProof/>
                <w:kern w:val="2"/>
                <w:sz w:val="24"/>
                <w:szCs w:val="24"/>
              </w:rPr>
              <w:tab/>
            </w:r>
            <w:r w:rsidRPr="00144280">
              <w:rPr>
                <w:rStyle w:val="Hyperlink"/>
                <w:rFonts w:cs="Times New Roman"/>
                <w:noProof/>
                <w:lang w:eastAsia="ja-JP"/>
              </w:rPr>
              <w:t>Thống kê mô tả</w:t>
            </w:r>
            <w:r w:rsidRPr="00144280">
              <w:rPr>
                <w:noProof/>
                <w:webHidden/>
              </w:rPr>
              <w:tab/>
            </w:r>
            <w:r w:rsidRPr="00144280">
              <w:rPr>
                <w:noProof/>
                <w:webHidden/>
              </w:rPr>
              <w:fldChar w:fldCharType="begin"/>
            </w:r>
            <w:r w:rsidRPr="00144280">
              <w:rPr>
                <w:noProof/>
                <w:webHidden/>
              </w:rPr>
              <w:instrText xml:space="preserve"> PAGEREF _Toc179239939 \h </w:instrText>
            </w:r>
            <w:r w:rsidRPr="00144280">
              <w:rPr>
                <w:noProof/>
                <w:webHidden/>
              </w:rPr>
            </w:r>
            <w:r w:rsidRPr="00144280">
              <w:rPr>
                <w:noProof/>
                <w:webHidden/>
              </w:rPr>
              <w:fldChar w:fldCharType="separate"/>
            </w:r>
            <w:r w:rsidRPr="00144280">
              <w:rPr>
                <w:noProof/>
                <w:webHidden/>
              </w:rPr>
              <w:t>12</w:t>
            </w:r>
            <w:r w:rsidRPr="00144280">
              <w:rPr>
                <w:noProof/>
                <w:webHidden/>
              </w:rPr>
              <w:fldChar w:fldCharType="end"/>
            </w:r>
          </w:hyperlink>
        </w:p>
        <w:p w14:paraId="54DA9F33" w14:textId="528F2BBA" w:rsidR="00144280" w:rsidRPr="00144280" w:rsidRDefault="00144280">
          <w:pPr>
            <w:pStyle w:val="TOC2"/>
            <w:tabs>
              <w:tab w:val="left" w:pos="960"/>
            </w:tabs>
            <w:rPr>
              <w:rFonts w:asciiTheme="minorHAnsi" w:eastAsiaTheme="minorEastAsia" w:hAnsiTheme="minorHAnsi"/>
              <w:noProof/>
              <w:kern w:val="2"/>
              <w:sz w:val="24"/>
              <w:szCs w:val="24"/>
            </w:rPr>
          </w:pPr>
          <w:hyperlink w:anchor="_Toc179239940" w:history="1">
            <w:r w:rsidRPr="00144280">
              <w:rPr>
                <w:rStyle w:val="Hyperlink"/>
                <w:rFonts w:cs="Times New Roman"/>
                <w:noProof/>
                <w:lang w:eastAsia="ja-JP"/>
              </w:rPr>
              <w:t>3.2.</w:t>
            </w:r>
            <w:r w:rsidRPr="00144280">
              <w:rPr>
                <w:rFonts w:asciiTheme="minorHAnsi" w:eastAsiaTheme="minorEastAsia" w:hAnsiTheme="minorHAnsi"/>
                <w:noProof/>
                <w:kern w:val="2"/>
                <w:sz w:val="24"/>
                <w:szCs w:val="24"/>
              </w:rPr>
              <w:tab/>
            </w:r>
            <w:r w:rsidRPr="00144280">
              <w:rPr>
                <w:rStyle w:val="Hyperlink"/>
                <w:rFonts w:cs="Times New Roman"/>
                <w:noProof/>
                <w:lang w:eastAsia="ja-JP"/>
              </w:rPr>
              <w:t>Phân tích tài chính của Sabeco</w:t>
            </w:r>
            <w:r w:rsidRPr="00144280">
              <w:rPr>
                <w:noProof/>
                <w:webHidden/>
              </w:rPr>
              <w:tab/>
            </w:r>
            <w:r w:rsidRPr="00144280">
              <w:rPr>
                <w:noProof/>
                <w:webHidden/>
              </w:rPr>
              <w:fldChar w:fldCharType="begin"/>
            </w:r>
            <w:r w:rsidRPr="00144280">
              <w:rPr>
                <w:noProof/>
                <w:webHidden/>
              </w:rPr>
              <w:instrText xml:space="preserve"> PAGEREF _Toc179239940 \h </w:instrText>
            </w:r>
            <w:r w:rsidRPr="00144280">
              <w:rPr>
                <w:noProof/>
                <w:webHidden/>
              </w:rPr>
            </w:r>
            <w:r w:rsidRPr="00144280">
              <w:rPr>
                <w:noProof/>
                <w:webHidden/>
              </w:rPr>
              <w:fldChar w:fldCharType="separate"/>
            </w:r>
            <w:r w:rsidRPr="00144280">
              <w:rPr>
                <w:noProof/>
                <w:webHidden/>
              </w:rPr>
              <w:t>13</w:t>
            </w:r>
            <w:r w:rsidRPr="00144280">
              <w:rPr>
                <w:noProof/>
                <w:webHidden/>
              </w:rPr>
              <w:fldChar w:fldCharType="end"/>
            </w:r>
          </w:hyperlink>
        </w:p>
        <w:p w14:paraId="621A5B11" w14:textId="16ECD962" w:rsidR="00144280" w:rsidRPr="00144280" w:rsidRDefault="00144280">
          <w:pPr>
            <w:pStyle w:val="TOC3"/>
            <w:rPr>
              <w:rFonts w:asciiTheme="minorHAnsi" w:eastAsiaTheme="minorEastAsia" w:hAnsiTheme="minorHAnsi"/>
              <w:i w:val="0"/>
              <w:noProof/>
              <w:kern w:val="2"/>
              <w:sz w:val="26"/>
              <w:szCs w:val="26"/>
            </w:rPr>
          </w:pPr>
          <w:hyperlink w:anchor="_Toc179239941" w:history="1">
            <w:r w:rsidRPr="00144280">
              <w:rPr>
                <w:rStyle w:val="Hyperlink"/>
                <w:rFonts w:cs="Times New Roman"/>
                <w:i w:val="0"/>
                <w:noProof/>
                <w:sz w:val="26"/>
                <w:szCs w:val="26"/>
                <w:lang w:eastAsia="ja-JP"/>
              </w:rPr>
              <w:t>3.2.1.</w:t>
            </w:r>
            <w:r w:rsidRPr="00144280">
              <w:rPr>
                <w:rFonts w:asciiTheme="minorHAnsi" w:eastAsiaTheme="minorEastAsia" w:hAnsiTheme="minorHAnsi"/>
                <w:i w:val="0"/>
                <w:noProof/>
                <w:kern w:val="2"/>
                <w:sz w:val="26"/>
                <w:szCs w:val="26"/>
              </w:rPr>
              <w:tab/>
            </w:r>
            <w:r w:rsidRPr="00144280">
              <w:rPr>
                <w:rStyle w:val="Hyperlink"/>
                <w:rFonts w:cs="Times New Roman"/>
                <w:i w:val="0"/>
                <w:noProof/>
                <w:sz w:val="26"/>
                <w:szCs w:val="26"/>
                <w:lang w:eastAsia="ja-JP"/>
              </w:rPr>
              <w:t>Phân tích báo cáo tài chính</w:t>
            </w:r>
            <w:r w:rsidRPr="00144280">
              <w:rPr>
                <w:i w:val="0"/>
                <w:noProof/>
                <w:webHidden/>
                <w:sz w:val="26"/>
                <w:szCs w:val="26"/>
              </w:rPr>
              <w:tab/>
            </w:r>
            <w:r w:rsidRPr="00144280">
              <w:rPr>
                <w:i w:val="0"/>
                <w:noProof/>
                <w:webHidden/>
                <w:sz w:val="26"/>
                <w:szCs w:val="26"/>
              </w:rPr>
              <w:fldChar w:fldCharType="begin"/>
            </w:r>
            <w:r w:rsidRPr="00144280">
              <w:rPr>
                <w:i w:val="0"/>
                <w:noProof/>
                <w:webHidden/>
                <w:sz w:val="26"/>
                <w:szCs w:val="26"/>
              </w:rPr>
              <w:instrText xml:space="preserve"> PAGEREF _Toc179239941 \h </w:instrText>
            </w:r>
            <w:r w:rsidRPr="00144280">
              <w:rPr>
                <w:i w:val="0"/>
                <w:noProof/>
                <w:webHidden/>
                <w:sz w:val="26"/>
                <w:szCs w:val="26"/>
              </w:rPr>
            </w:r>
            <w:r w:rsidRPr="00144280">
              <w:rPr>
                <w:i w:val="0"/>
                <w:noProof/>
                <w:webHidden/>
                <w:sz w:val="26"/>
                <w:szCs w:val="26"/>
              </w:rPr>
              <w:fldChar w:fldCharType="separate"/>
            </w:r>
            <w:r w:rsidRPr="00144280">
              <w:rPr>
                <w:i w:val="0"/>
                <w:noProof/>
                <w:webHidden/>
                <w:sz w:val="26"/>
                <w:szCs w:val="26"/>
              </w:rPr>
              <w:t>13</w:t>
            </w:r>
            <w:r w:rsidRPr="00144280">
              <w:rPr>
                <w:i w:val="0"/>
                <w:noProof/>
                <w:webHidden/>
                <w:sz w:val="26"/>
                <w:szCs w:val="26"/>
              </w:rPr>
              <w:fldChar w:fldCharType="end"/>
            </w:r>
          </w:hyperlink>
        </w:p>
        <w:p w14:paraId="28247877" w14:textId="1A740CDC" w:rsidR="00144280" w:rsidRPr="00144280" w:rsidRDefault="00144280">
          <w:pPr>
            <w:pStyle w:val="TOC2"/>
            <w:tabs>
              <w:tab w:val="left" w:pos="960"/>
            </w:tabs>
            <w:rPr>
              <w:rFonts w:asciiTheme="minorHAnsi" w:eastAsiaTheme="minorEastAsia" w:hAnsiTheme="minorHAnsi"/>
              <w:noProof/>
              <w:kern w:val="2"/>
              <w:sz w:val="24"/>
              <w:szCs w:val="24"/>
            </w:rPr>
          </w:pPr>
          <w:hyperlink w:anchor="_Toc179239942" w:history="1">
            <w:r w:rsidRPr="00144280">
              <w:rPr>
                <w:rStyle w:val="Hyperlink"/>
                <w:rFonts w:cs="Times New Roman"/>
                <w:noProof/>
                <w:lang w:val="de-DE" w:eastAsia="ja-JP"/>
              </w:rPr>
              <w:t>3.3.</w:t>
            </w:r>
            <w:r w:rsidRPr="00144280">
              <w:rPr>
                <w:rFonts w:asciiTheme="minorHAnsi" w:eastAsiaTheme="minorEastAsia" w:hAnsiTheme="minorHAnsi"/>
                <w:noProof/>
                <w:kern w:val="2"/>
                <w:sz w:val="24"/>
                <w:szCs w:val="24"/>
              </w:rPr>
              <w:tab/>
            </w:r>
            <w:r w:rsidRPr="00144280">
              <w:rPr>
                <w:rStyle w:val="Hyperlink"/>
                <w:rFonts w:cs="Times New Roman"/>
                <w:noProof/>
                <w:lang w:val="de-DE" w:eastAsia="ja-JP"/>
              </w:rPr>
              <w:t>Dự đoán giá cổ phiếu</w:t>
            </w:r>
            <w:r w:rsidRPr="00144280">
              <w:rPr>
                <w:noProof/>
                <w:webHidden/>
              </w:rPr>
              <w:tab/>
            </w:r>
            <w:r w:rsidRPr="00144280">
              <w:rPr>
                <w:noProof/>
                <w:webHidden/>
              </w:rPr>
              <w:fldChar w:fldCharType="begin"/>
            </w:r>
            <w:r w:rsidRPr="00144280">
              <w:rPr>
                <w:noProof/>
                <w:webHidden/>
              </w:rPr>
              <w:instrText xml:space="preserve"> PAGEREF _Toc179239942 \h </w:instrText>
            </w:r>
            <w:r w:rsidRPr="00144280">
              <w:rPr>
                <w:noProof/>
                <w:webHidden/>
              </w:rPr>
            </w:r>
            <w:r w:rsidRPr="00144280">
              <w:rPr>
                <w:noProof/>
                <w:webHidden/>
              </w:rPr>
              <w:fldChar w:fldCharType="separate"/>
            </w:r>
            <w:r w:rsidRPr="00144280">
              <w:rPr>
                <w:noProof/>
                <w:webHidden/>
              </w:rPr>
              <w:t>44</w:t>
            </w:r>
            <w:r w:rsidRPr="00144280">
              <w:rPr>
                <w:noProof/>
                <w:webHidden/>
              </w:rPr>
              <w:fldChar w:fldCharType="end"/>
            </w:r>
          </w:hyperlink>
        </w:p>
        <w:p w14:paraId="1A2E262E" w14:textId="7A52BA3D" w:rsidR="00144280" w:rsidRPr="00144280" w:rsidRDefault="00144280">
          <w:pPr>
            <w:pStyle w:val="TOC2"/>
            <w:tabs>
              <w:tab w:val="left" w:pos="960"/>
            </w:tabs>
            <w:rPr>
              <w:rFonts w:asciiTheme="minorHAnsi" w:eastAsiaTheme="minorEastAsia" w:hAnsiTheme="minorHAnsi"/>
              <w:noProof/>
              <w:kern w:val="2"/>
              <w:sz w:val="24"/>
              <w:szCs w:val="24"/>
            </w:rPr>
          </w:pPr>
          <w:hyperlink w:anchor="_Toc179239943" w:history="1">
            <w:r w:rsidRPr="00144280">
              <w:rPr>
                <w:rStyle w:val="Hyperlink"/>
                <w:rFonts w:cs="Times New Roman"/>
                <w:noProof/>
                <w:lang w:eastAsia="ja-JP"/>
              </w:rPr>
              <w:t>3.4.</w:t>
            </w:r>
            <w:r w:rsidRPr="00144280">
              <w:rPr>
                <w:rFonts w:asciiTheme="minorHAnsi" w:eastAsiaTheme="minorEastAsia" w:hAnsiTheme="minorHAnsi"/>
                <w:noProof/>
                <w:kern w:val="2"/>
                <w:sz w:val="24"/>
                <w:szCs w:val="24"/>
              </w:rPr>
              <w:tab/>
            </w:r>
            <w:r w:rsidRPr="00144280">
              <w:rPr>
                <w:rStyle w:val="Hyperlink"/>
                <w:rFonts w:cs="Times New Roman"/>
                <w:noProof/>
                <w:lang w:eastAsia="ja-JP"/>
              </w:rPr>
              <w:t>Hiệu suất mô hình</w:t>
            </w:r>
            <w:r w:rsidRPr="00144280">
              <w:rPr>
                <w:noProof/>
                <w:webHidden/>
              </w:rPr>
              <w:tab/>
            </w:r>
            <w:r w:rsidRPr="00144280">
              <w:rPr>
                <w:noProof/>
                <w:webHidden/>
              </w:rPr>
              <w:fldChar w:fldCharType="begin"/>
            </w:r>
            <w:r w:rsidRPr="00144280">
              <w:rPr>
                <w:noProof/>
                <w:webHidden/>
              </w:rPr>
              <w:instrText xml:space="preserve"> PAGEREF _Toc179239943 \h </w:instrText>
            </w:r>
            <w:r w:rsidRPr="00144280">
              <w:rPr>
                <w:noProof/>
                <w:webHidden/>
              </w:rPr>
            </w:r>
            <w:r w:rsidRPr="00144280">
              <w:rPr>
                <w:noProof/>
                <w:webHidden/>
              </w:rPr>
              <w:fldChar w:fldCharType="separate"/>
            </w:r>
            <w:r w:rsidRPr="00144280">
              <w:rPr>
                <w:noProof/>
                <w:webHidden/>
              </w:rPr>
              <w:t>47</w:t>
            </w:r>
            <w:r w:rsidRPr="00144280">
              <w:rPr>
                <w:noProof/>
                <w:webHidden/>
              </w:rPr>
              <w:fldChar w:fldCharType="end"/>
            </w:r>
          </w:hyperlink>
        </w:p>
        <w:p w14:paraId="777B67FB" w14:textId="2E8658FF" w:rsidR="00144280" w:rsidRPr="00144280" w:rsidRDefault="00144280">
          <w:pPr>
            <w:pStyle w:val="TOC3"/>
            <w:rPr>
              <w:rFonts w:asciiTheme="minorHAnsi" w:eastAsiaTheme="minorEastAsia" w:hAnsiTheme="minorHAnsi"/>
              <w:i w:val="0"/>
              <w:noProof/>
              <w:kern w:val="2"/>
              <w:sz w:val="26"/>
              <w:szCs w:val="26"/>
            </w:rPr>
          </w:pPr>
          <w:hyperlink w:anchor="_Toc179239944" w:history="1">
            <w:r w:rsidRPr="00144280">
              <w:rPr>
                <w:rStyle w:val="Hyperlink"/>
                <w:rFonts w:cs="Times New Roman"/>
                <w:i w:val="0"/>
                <w:noProof/>
                <w:sz w:val="26"/>
                <w:szCs w:val="26"/>
                <w:lang w:eastAsia="ja-JP"/>
              </w:rPr>
              <w:t>3.4.1.</w:t>
            </w:r>
            <w:r w:rsidRPr="00144280">
              <w:rPr>
                <w:rFonts w:asciiTheme="minorHAnsi" w:eastAsiaTheme="minorEastAsia" w:hAnsiTheme="minorHAnsi"/>
                <w:i w:val="0"/>
                <w:noProof/>
                <w:kern w:val="2"/>
                <w:sz w:val="26"/>
                <w:szCs w:val="26"/>
              </w:rPr>
              <w:tab/>
            </w:r>
            <w:r w:rsidRPr="00144280">
              <w:rPr>
                <w:rStyle w:val="Hyperlink"/>
                <w:rFonts w:cs="Times New Roman"/>
                <w:i w:val="0"/>
                <w:noProof/>
                <w:sz w:val="26"/>
                <w:szCs w:val="26"/>
                <w:lang w:eastAsia="ja-JP"/>
              </w:rPr>
              <w:t>Giới thiệu về các mô hình</w:t>
            </w:r>
            <w:r w:rsidRPr="00144280">
              <w:rPr>
                <w:i w:val="0"/>
                <w:noProof/>
                <w:webHidden/>
                <w:sz w:val="26"/>
                <w:szCs w:val="26"/>
              </w:rPr>
              <w:tab/>
            </w:r>
            <w:r w:rsidRPr="00144280">
              <w:rPr>
                <w:i w:val="0"/>
                <w:noProof/>
                <w:webHidden/>
                <w:sz w:val="26"/>
                <w:szCs w:val="26"/>
              </w:rPr>
              <w:fldChar w:fldCharType="begin"/>
            </w:r>
            <w:r w:rsidRPr="00144280">
              <w:rPr>
                <w:i w:val="0"/>
                <w:noProof/>
                <w:webHidden/>
                <w:sz w:val="26"/>
                <w:szCs w:val="26"/>
              </w:rPr>
              <w:instrText xml:space="preserve"> PAGEREF _Toc179239944 \h </w:instrText>
            </w:r>
            <w:r w:rsidRPr="00144280">
              <w:rPr>
                <w:i w:val="0"/>
                <w:noProof/>
                <w:webHidden/>
                <w:sz w:val="26"/>
                <w:szCs w:val="26"/>
              </w:rPr>
            </w:r>
            <w:r w:rsidRPr="00144280">
              <w:rPr>
                <w:i w:val="0"/>
                <w:noProof/>
                <w:webHidden/>
                <w:sz w:val="26"/>
                <w:szCs w:val="26"/>
              </w:rPr>
              <w:fldChar w:fldCharType="separate"/>
            </w:r>
            <w:r w:rsidRPr="00144280">
              <w:rPr>
                <w:i w:val="0"/>
                <w:noProof/>
                <w:webHidden/>
                <w:sz w:val="26"/>
                <w:szCs w:val="26"/>
              </w:rPr>
              <w:t>47</w:t>
            </w:r>
            <w:r w:rsidRPr="00144280">
              <w:rPr>
                <w:i w:val="0"/>
                <w:noProof/>
                <w:webHidden/>
                <w:sz w:val="26"/>
                <w:szCs w:val="26"/>
              </w:rPr>
              <w:fldChar w:fldCharType="end"/>
            </w:r>
          </w:hyperlink>
        </w:p>
        <w:p w14:paraId="54510E01" w14:textId="1E39AF70" w:rsidR="00144280" w:rsidRPr="00144280" w:rsidRDefault="00144280">
          <w:pPr>
            <w:pStyle w:val="TOC3"/>
            <w:rPr>
              <w:rFonts w:asciiTheme="minorHAnsi" w:eastAsiaTheme="minorEastAsia" w:hAnsiTheme="minorHAnsi"/>
              <w:i w:val="0"/>
              <w:noProof/>
              <w:kern w:val="2"/>
              <w:sz w:val="26"/>
              <w:szCs w:val="26"/>
            </w:rPr>
          </w:pPr>
          <w:hyperlink w:anchor="_Toc179239945" w:history="1">
            <w:r w:rsidRPr="00144280">
              <w:rPr>
                <w:rStyle w:val="Hyperlink"/>
                <w:rFonts w:cs="Times New Roman"/>
                <w:i w:val="0"/>
                <w:noProof/>
                <w:sz w:val="26"/>
                <w:szCs w:val="26"/>
                <w:lang w:eastAsia="ja-JP"/>
              </w:rPr>
              <w:t>3.4.2.</w:t>
            </w:r>
            <w:r w:rsidRPr="00144280">
              <w:rPr>
                <w:rFonts w:asciiTheme="minorHAnsi" w:eastAsiaTheme="minorEastAsia" w:hAnsiTheme="minorHAnsi"/>
                <w:i w:val="0"/>
                <w:noProof/>
                <w:kern w:val="2"/>
                <w:sz w:val="26"/>
                <w:szCs w:val="26"/>
              </w:rPr>
              <w:tab/>
            </w:r>
            <w:r w:rsidRPr="00144280">
              <w:rPr>
                <w:rStyle w:val="Hyperlink"/>
                <w:rFonts w:cs="Times New Roman"/>
                <w:i w:val="0"/>
                <w:noProof/>
                <w:sz w:val="26"/>
                <w:szCs w:val="26"/>
                <w:lang w:eastAsia="ja-JP"/>
              </w:rPr>
              <w:t>Định Nghĩa và Hoạt Động của Các Mạng</w:t>
            </w:r>
            <w:r w:rsidRPr="00144280">
              <w:rPr>
                <w:i w:val="0"/>
                <w:noProof/>
                <w:webHidden/>
                <w:sz w:val="26"/>
                <w:szCs w:val="26"/>
              </w:rPr>
              <w:tab/>
            </w:r>
            <w:r w:rsidRPr="00144280">
              <w:rPr>
                <w:i w:val="0"/>
                <w:noProof/>
                <w:webHidden/>
                <w:sz w:val="26"/>
                <w:szCs w:val="26"/>
              </w:rPr>
              <w:fldChar w:fldCharType="begin"/>
            </w:r>
            <w:r w:rsidRPr="00144280">
              <w:rPr>
                <w:i w:val="0"/>
                <w:noProof/>
                <w:webHidden/>
                <w:sz w:val="26"/>
                <w:szCs w:val="26"/>
              </w:rPr>
              <w:instrText xml:space="preserve"> PAGEREF _Toc179239945 \h </w:instrText>
            </w:r>
            <w:r w:rsidRPr="00144280">
              <w:rPr>
                <w:i w:val="0"/>
                <w:noProof/>
                <w:webHidden/>
                <w:sz w:val="26"/>
                <w:szCs w:val="26"/>
              </w:rPr>
            </w:r>
            <w:r w:rsidRPr="00144280">
              <w:rPr>
                <w:i w:val="0"/>
                <w:noProof/>
                <w:webHidden/>
                <w:sz w:val="26"/>
                <w:szCs w:val="26"/>
              </w:rPr>
              <w:fldChar w:fldCharType="separate"/>
            </w:r>
            <w:r w:rsidRPr="00144280">
              <w:rPr>
                <w:i w:val="0"/>
                <w:noProof/>
                <w:webHidden/>
                <w:sz w:val="26"/>
                <w:szCs w:val="26"/>
              </w:rPr>
              <w:t>47</w:t>
            </w:r>
            <w:r w:rsidRPr="00144280">
              <w:rPr>
                <w:i w:val="0"/>
                <w:noProof/>
                <w:webHidden/>
                <w:sz w:val="26"/>
                <w:szCs w:val="26"/>
              </w:rPr>
              <w:fldChar w:fldCharType="end"/>
            </w:r>
          </w:hyperlink>
        </w:p>
        <w:p w14:paraId="44932616" w14:textId="55A7279E" w:rsidR="00144280" w:rsidRPr="00144280" w:rsidRDefault="00144280">
          <w:pPr>
            <w:pStyle w:val="TOC3"/>
            <w:rPr>
              <w:rFonts w:asciiTheme="minorHAnsi" w:eastAsiaTheme="minorEastAsia" w:hAnsiTheme="minorHAnsi"/>
              <w:i w:val="0"/>
              <w:noProof/>
              <w:kern w:val="2"/>
              <w:sz w:val="26"/>
              <w:szCs w:val="26"/>
            </w:rPr>
          </w:pPr>
          <w:hyperlink w:anchor="_Toc179239946" w:history="1">
            <w:r w:rsidRPr="00144280">
              <w:rPr>
                <w:rStyle w:val="Hyperlink"/>
                <w:rFonts w:cs="Times New Roman"/>
                <w:i w:val="0"/>
                <w:noProof/>
                <w:sz w:val="26"/>
                <w:szCs w:val="26"/>
                <w:lang w:eastAsia="ja-JP"/>
              </w:rPr>
              <w:t>3.4.3.</w:t>
            </w:r>
            <w:r w:rsidRPr="00144280">
              <w:rPr>
                <w:rFonts w:asciiTheme="minorHAnsi" w:eastAsiaTheme="minorEastAsia" w:hAnsiTheme="minorHAnsi"/>
                <w:i w:val="0"/>
                <w:noProof/>
                <w:kern w:val="2"/>
                <w:sz w:val="26"/>
                <w:szCs w:val="26"/>
              </w:rPr>
              <w:tab/>
            </w:r>
            <w:r w:rsidRPr="00144280">
              <w:rPr>
                <w:rStyle w:val="Hyperlink"/>
                <w:rFonts w:cs="Times New Roman"/>
                <w:i w:val="0"/>
                <w:noProof/>
                <w:sz w:val="26"/>
                <w:szCs w:val="26"/>
                <w:lang w:eastAsia="ja-JP"/>
              </w:rPr>
              <w:t>Kiến trúc mạng</w:t>
            </w:r>
            <w:r w:rsidRPr="00144280">
              <w:rPr>
                <w:i w:val="0"/>
                <w:noProof/>
                <w:webHidden/>
                <w:sz w:val="26"/>
                <w:szCs w:val="26"/>
              </w:rPr>
              <w:tab/>
            </w:r>
            <w:r w:rsidRPr="00144280">
              <w:rPr>
                <w:i w:val="0"/>
                <w:noProof/>
                <w:webHidden/>
                <w:sz w:val="26"/>
                <w:szCs w:val="26"/>
              </w:rPr>
              <w:fldChar w:fldCharType="begin"/>
            </w:r>
            <w:r w:rsidRPr="00144280">
              <w:rPr>
                <w:i w:val="0"/>
                <w:noProof/>
                <w:webHidden/>
                <w:sz w:val="26"/>
                <w:szCs w:val="26"/>
              </w:rPr>
              <w:instrText xml:space="preserve"> PAGEREF _Toc179239946 \h </w:instrText>
            </w:r>
            <w:r w:rsidRPr="00144280">
              <w:rPr>
                <w:i w:val="0"/>
                <w:noProof/>
                <w:webHidden/>
                <w:sz w:val="26"/>
                <w:szCs w:val="26"/>
              </w:rPr>
            </w:r>
            <w:r w:rsidRPr="00144280">
              <w:rPr>
                <w:i w:val="0"/>
                <w:noProof/>
                <w:webHidden/>
                <w:sz w:val="26"/>
                <w:szCs w:val="26"/>
              </w:rPr>
              <w:fldChar w:fldCharType="separate"/>
            </w:r>
            <w:r w:rsidRPr="00144280">
              <w:rPr>
                <w:i w:val="0"/>
                <w:noProof/>
                <w:webHidden/>
                <w:sz w:val="26"/>
                <w:szCs w:val="26"/>
              </w:rPr>
              <w:t>49</w:t>
            </w:r>
            <w:r w:rsidRPr="00144280">
              <w:rPr>
                <w:i w:val="0"/>
                <w:noProof/>
                <w:webHidden/>
                <w:sz w:val="26"/>
                <w:szCs w:val="26"/>
              </w:rPr>
              <w:fldChar w:fldCharType="end"/>
            </w:r>
          </w:hyperlink>
        </w:p>
        <w:p w14:paraId="5C28FF25" w14:textId="16C5BE79" w:rsidR="00144280" w:rsidRPr="00144280" w:rsidRDefault="00144280">
          <w:pPr>
            <w:pStyle w:val="TOC3"/>
            <w:rPr>
              <w:rFonts w:asciiTheme="minorHAnsi" w:eastAsiaTheme="minorEastAsia" w:hAnsiTheme="minorHAnsi"/>
              <w:i w:val="0"/>
              <w:noProof/>
              <w:kern w:val="2"/>
              <w:sz w:val="26"/>
              <w:szCs w:val="26"/>
            </w:rPr>
          </w:pPr>
          <w:hyperlink w:anchor="_Toc179239947" w:history="1">
            <w:r w:rsidRPr="00144280">
              <w:rPr>
                <w:rStyle w:val="Hyperlink"/>
                <w:rFonts w:cs="Times New Roman"/>
                <w:i w:val="0"/>
                <w:noProof/>
                <w:sz w:val="26"/>
                <w:szCs w:val="26"/>
                <w:lang w:eastAsia="ja-JP"/>
              </w:rPr>
              <w:t>3.4.4.</w:t>
            </w:r>
            <w:r w:rsidRPr="00144280">
              <w:rPr>
                <w:rFonts w:asciiTheme="minorHAnsi" w:eastAsiaTheme="minorEastAsia" w:hAnsiTheme="minorHAnsi"/>
                <w:i w:val="0"/>
                <w:noProof/>
                <w:kern w:val="2"/>
                <w:sz w:val="26"/>
                <w:szCs w:val="26"/>
              </w:rPr>
              <w:tab/>
            </w:r>
            <w:r w:rsidRPr="00144280">
              <w:rPr>
                <w:rStyle w:val="Hyperlink"/>
                <w:rFonts w:cs="Times New Roman"/>
                <w:i w:val="0"/>
                <w:noProof/>
                <w:sz w:val="26"/>
                <w:szCs w:val="26"/>
                <w:lang w:eastAsia="ja-JP"/>
              </w:rPr>
              <w:t>Thực nghiệm và kết quả</w:t>
            </w:r>
            <w:r w:rsidRPr="00144280">
              <w:rPr>
                <w:i w:val="0"/>
                <w:noProof/>
                <w:webHidden/>
                <w:sz w:val="26"/>
                <w:szCs w:val="26"/>
              </w:rPr>
              <w:tab/>
            </w:r>
            <w:r w:rsidRPr="00144280">
              <w:rPr>
                <w:i w:val="0"/>
                <w:noProof/>
                <w:webHidden/>
                <w:sz w:val="26"/>
                <w:szCs w:val="26"/>
              </w:rPr>
              <w:fldChar w:fldCharType="begin"/>
            </w:r>
            <w:r w:rsidRPr="00144280">
              <w:rPr>
                <w:i w:val="0"/>
                <w:noProof/>
                <w:webHidden/>
                <w:sz w:val="26"/>
                <w:szCs w:val="26"/>
              </w:rPr>
              <w:instrText xml:space="preserve"> PAGEREF _Toc179239947 \h </w:instrText>
            </w:r>
            <w:r w:rsidRPr="00144280">
              <w:rPr>
                <w:i w:val="0"/>
                <w:noProof/>
                <w:webHidden/>
                <w:sz w:val="26"/>
                <w:szCs w:val="26"/>
              </w:rPr>
            </w:r>
            <w:r w:rsidRPr="00144280">
              <w:rPr>
                <w:i w:val="0"/>
                <w:noProof/>
                <w:webHidden/>
                <w:sz w:val="26"/>
                <w:szCs w:val="26"/>
              </w:rPr>
              <w:fldChar w:fldCharType="separate"/>
            </w:r>
            <w:r w:rsidRPr="00144280">
              <w:rPr>
                <w:i w:val="0"/>
                <w:noProof/>
                <w:webHidden/>
                <w:sz w:val="26"/>
                <w:szCs w:val="26"/>
              </w:rPr>
              <w:t>52</w:t>
            </w:r>
            <w:r w:rsidRPr="00144280">
              <w:rPr>
                <w:i w:val="0"/>
                <w:noProof/>
                <w:webHidden/>
                <w:sz w:val="26"/>
                <w:szCs w:val="26"/>
              </w:rPr>
              <w:fldChar w:fldCharType="end"/>
            </w:r>
          </w:hyperlink>
        </w:p>
        <w:p w14:paraId="2BD11086" w14:textId="00C98681" w:rsidR="00144280" w:rsidRPr="00144280" w:rsidRDefault="00144280">
          <w:pPr>
            <w:pStyle w:val="TOC3"/>
            <w:rPr>
              <w:rFonts w:asciiTheme="minorHAnsi" w:eastAsiaTheme="minorEastAsia" w:hAnsiTheme="minorHAnsi"/>
              <w:i w:val="0"/>
              <w:noProof/>
              <w:kern w:val="2"/>
              <w:sz w:val="26"/>
              <w:szCs w:val="26"/>
            </w:rPr>
          </w:pPr>
          <w:hyperlink w:anchor="_Toc179239948" w:history="1">
            <w:r w:rsidRPr="00144280">
              <w:rPr>
                <w:rStyle w:val="Hyperlink"/>
                <w:rFonts w:cs="Times New Roman"/>
                <w:i w:val="0"/>
                <w:noProof/>
                <w:sz w:val="26"/>
                <w:szCs w:val="26"/>
                <w:lang w:eastAsia="ja-JP"/>
              </w:rPr>
              <w:t>3.4.5.</w:t>
            </w:r>
            <w:r w:rsidRPr="00144280">
              <w:rPr>
                <w:rFonts w:asciiTheme="minorHAnsi" w:eastAsiaTheme="minorEastAsia" w:hAnsiTheme="minorHAnsi"/>
                <w:i w:val="0"/>
                <w:noProof/>
                <w:kern w:val="2"/>
                <w:sz w:val="26"/>
                <w:szCs w:val="26"/>
              </w:rPr>
              <w:tab/>
            </w:r>
            <w:r w:rsidRPr="00144280">
              <w:rPr>
                <w:rStyle w:val="Hyperlink"/>
                <w:rFonts w:cs="Times New Roman"/>
                <w:i w:val="0"/>
                <w:noProof/>
                <w:sz w:val="26"/>
                <w:szCs w:val="26"/>
                <w:lang w:eastAsia="ja-JP"/>
              </w:rPr>
              <w:t>Các Chỉ Số Hiệu Suất Mô Hình</w:t>
            </w:r>
            <w:r w:rsidRPr="00144280">
              <w:rPr>
                <w:i w:val="0"/>
                <w:noProof/>
                <w:webHidden/>
                <w:sz w:val="26"/>
                <w:szCs w:val="26"/>
              </w:rPr>
              <w:tab/>
            </w:r>
            <w:r w:rsidRPr="00144280">
              <w:rPr>
                <w:i w:val="0"/>
                <w:noProof/>
                <w:webHidden/>
                <w:sz w:val="26"/>
                <w:szCs w:val="26"/>
              </w:rPr>
              <w:fldChar w:fldCharType="begin"/>
            </w:r>
            <w:r w:rsidRPr="00144280">
              <w:rPr>
                <w:i w:val="0"/>
                <w:noProof/>
                <w:webHidden/>
                <w:sz w:val="26"/>
                <w:szCs w:val="26"/>
              </w:rPr>
              <w:instrText xml:space="preserve"> PAGEREF _Toc179239948 \h </w:instrText>
            </w:r>
            <w:r w:rsidRPr="00144280">
              <w:rPr>
                <w:i w:val="0"/>
                <w:noProof/>
                <w:webHidden/>
                <w:sz w:val="26"/>
                <w:szCs w:val="26"/>
              </w:rPr>
            </w:r>
            <w:r w:rsidRPr="00144280">
              <w:rPr>
                <w:i w:val="0"/>
                <w:noProof/>
                <w:webHidden/>
                <w:sz w:val="26"/>
                <w:szCs w:val="26"/>
              </w:rPr>
              <w:fldChar w:fldCharType="separate"/>
            </w:r>
            <w:r w:rsidRPr="00144280">
              <w:rPr>
                <w:i w:val="0"/>
                <w:noProof/>
                <w:webHidden/>
                <w:sz w:val="26"/>
                <w:szCs w:val="26"/>
              </w:rPr>
              <w:t>53</w:t>
            </w:r>
            <w:r w:rsidRPr="00144280">
              <w:rPr>
                <w:i w:val="0"/>
                <w:noProof/>
                <w:webHidden/>
                <w:sz w:val="26"/>
                <w:szCs w:val="26"/>
              </w:rPr>
              <w:fldChar w:fldCharType="end"/>
            </w:r>
          </w:hyperlink>
        </w:p>
        <w:p w14:paraId="0E73B59B" w14:textId="207FC6F2" w:rsidR="00144280" w:rsidRPr="00144280" w:rsidRDefault="00144280">
          <w:pPr>
            <w:pStyle w:val="TOC2"/>
            <w:tabs>
              <w:tab w:val="left" w:pos="960"/>
            </w:tabs>
            <w:rPr>
              <w:rFonts w:asciiTheme="minorHAnsi" w:eastAsiaTheme="minorEastAsia" w:hAnsiTheme="minorHAnsi"/>
              <w:noProof/>
              <w:kern w:val="2"/>
              <w:sz w:val="24"/>
              <w:szCs w:val="24"/>
            </w:rPr>
          </w:pPr>
          <w:hyperlink w:anchor="_Toc179239949" w:history="1">
            <w:r w:rsidRPr="00144280">
              <w:rPr>
                <w:rStyle w:val="Hyperlink"/>
                <w:rFonts w:cs="Times New Roman"/>
                <w:noProof/>
                <w:lang w:eastAsia="ja-JP"/>
              </w:rPr>
              <w:t>3.5.</w:t>
            </w:r>
            <w:r w:rsidRPr="00144280">
              <w:rPr>
                <w:rFonts w:asciiTheme="minorHAnsi" w:eastAsiaTheme="minorEastAsia" w:hAnsiTheme="minorHAnsi"/>
                <w:noProof/>
                <w:kern w:val="2"/>
                <w:sz w:val="24"/>
                <w:szCs w:val="24"/>
              </w:rPr>
              <w:tab/>
            </w:r>
            <w:r w:rsidRPr="00144280">
              <w:rPr>
                <w:rStyle w:val="Hyperlink"/>
                <w:rFonts w:cs="Times New Roman"/>
                <w:noProof/>
                <w:lang w:eastAsia="ja-JP"/>
              </w:rPr>
              <w:t>So sánh hiệu suất mô hình</w:t>
            </w:r>
            <w:r w:rsidRPr="00144280">
              <w:rPr>
                <w:noProof/>
                <w:webHidden/>
              </w:rPr>
              <w:tab/>
            </w:r>
            <w:r w:rsidRPr="00144280">
              <w:rPr>
                <w:noProof/>
                <w:webHidden/>
              </w:rPr>
              <w:fldChar w:fldCharType="begin"/>
            </w:r>
            <w:r w:rsidRPr="00144280">
              <w:rPr>
                <w:noProof/>
                <w:webHidden/>
              </w:rPr>
              <w:instrText xml:space="preserve"> PAGEREF _Toc179239949 \h </w:instrText>
            </w:r>
            <w:r w:rsidRPr="00144280">
              <w:rPr>
                <w:noProof/>
                <w:webHidden/>
              </w:rPr>
            </w:r>
            <w:r w:rsidRPr="00144280">
              <w:rPr>
                <w:noProof/>
                <w:webHidden/>
              </w:rPr>
              <w:fldChar w:fldCharType="separate"/>
            </w:r>
            <w:r w:rsidRPr="00144280">
              <w:rPr>
                <w:noProof/>
                <w:webHidden/>
              </w:rPr>
              <w:t>60</w:t>
            </w:r>
            <w:r w:rsidRPr="00144280">
              <w:rPr>
                <w:noProof/>
                <w:webHidden/>
              </w:rPr>
              <w:fldChar w:fldCharType="end"/>
            </w:r>
          </w:hyperlink>
        </w:p>
        <w:p w14:paraId="080AB562" w14:textId="529CD38C" w:rsidR="00144280" w:rsidRDefault="00144280">
          <w:pPr>
            <w:pStyle w:val="TOC1"/>
            <w:rPr>
              <w:rFonts w:asciiTheme="minorHAnsi" w:eastAsiaTheme="minorEastAsia" w:hAnsiTheme="minorHAnsi"/>
              <w:b w:val="0"/>
              <w:noProof/>
              <w:kern w:val="2"/>
              <w:sz w:val="24"/>
              <w:szCs w:val="24"/>
            </w:rPr>
          </w:pPr>
          <w:hyperlink w:anchor="_Toc179239950" w:history="1">
            <w:r w:rsidRPr="003065F5">
              <w:rPr>
                <w:rStyle w:val="Hyperlink"/>
                <w:rFonts w:cs="Times New Roman"/>
                <w:bCs/>
                <w:noProof/>
                <w:lang w:eastAsia="ja-JP"/>
              </w:rPr>
              <w:t>KẾT LUẬN</w:t>
            </w:r>
            <w:r>
              <w:rPr>
                <w:noProof/>
                <w:webHidden/>
              </w:rPr>
              <w:tab/>
            </w:r>
            <w:r>
              <w:rPr>
                <w:noProof/>
                <w:webHidden/>
              </w:rPr>
              <w:fldChar w:fldCharType="begin"/>
            </w:r>
            <w:r>
              <w:rPr>
                <w:noProof/>
                <w:webHidden/>
              </w:rPr>
              <w:instrText xml:space="preserve"> PAGEREF _Toc179239950 \h </w:instrText>
            </w:r>
            <w:r>
              <w:rPr>
                <w:noProof/>
                <w:webHidden/>
              </w:rPr>
            </w:r>
            <w:r>
              <w:rPr>
                <w:noProof/>
                <w:webHidden/>
              </w:rPr>
              <w:fldChar w:fldCharType="separate"/>
            </w:r>
            <w:r>
              <w:rPr>
                <w:noProof/>
                <w:webHidden/>
              </w:rPr>
              <w:t>63</w:t>
            </w:r>
            <w:r>
              <w:rPr>
                <w:noProof/>
                <w:webHidden/>
              </w:rPr>
              <w:fldChar w:fldCharType="end"/>
            </w:r>
          </w:hyperlink>
        </w:p>
        <w:p w14:paraId="1DDD1B50" w14:textId="0D6A7FE7" w:rsidR="00144280" w:rsidRDefault="00144280">
          <w:pPr>
            <w:pStyle w:val="TOC1"/>
            <w:rPr>
              <w:rFonts w:asciiTheme="minorHAnsi" w:eastAsiaTheme="minorEastAsia" w:hAnsiTheme="minorHAnsi"/>
              <w:b w:val="0"/>
              <w:noProof/>
              <w:kern w:val="2"/>
              <w:sz w:val="24"/>
              <w:szCs w:val="24"/>
            </w:rPr>
          </w:pPr>
          <w:hyperlink w:anchor="_Toc179239951" w:history="1">
            <w:r w:rsidRPr="003065F5">
              <w:rPr>
                <w:rStyle w:val="Hyperlink"/>
                <w:rFonts w:cs="Times New Roman"/>
                <w:bCs/>
                <w:noProof/>
                <w:lang w:eastAsia="ja-JP"/>
              </w:rPr>
              <w:t>TÀI LIỆU THAM KHẢO</w:t>
            </w:r>
            <w:r>
              <w:rPr>
                <w:noProof/>
                <w:webHidden/>
              </w:rPr>
              <w:tab/>
            </w:r>
            <w:r>
              <w:rPr>
                <w:noProof/>
                <w:webHidden/>
              </w:rPr>
              <w:fldChar w:fldCharType="begin"/>
            </w:r>
            <w:r>
              <w:rPr>
                <w:noProof/>
                <w:webHidden/>
              </w:rPr>
              <w:instrText xml:space="preserve"> PAGEREF _Toc179239951 \h </w:instrText>
            </w:r>
            <w:r>
              <w:rPr>
                <w:noProof/>
                <w:webHidden/>
              </w:rPr>
            </w:r>
            <w:r>
              <w:rPr>
                <w:noProof/>
                <w:webHidden/>
              </w:rPr>
              <w:fldChar w:fldCharType="separate"/>
            </w:r>
            <w:r>
              <w:rPr>
                <w:noProof/>
                <w:webHidden/>
              </w:rPr>
              <w:t>65</w:t>
            </w:r>
            <w:r>
              <w:rPr>
                <w:noProof/>
                <w:webHidden/>
              </w:rPr>
              <w:fldChar w:fldCharType="end"/>
            </w:r>
          </w:hyperlink>
        </w:p>
        <w:p w14:paraId="65187762" w14:textId="466D9412" w:rsidR="00E938C3" w:rsidRPr="0066370B" w:rsidRDefault="00741E5A" w:rsidP="0066370B">
          <w:pPr>
            <w:ind w:firstLine="0"/>
            <w:rPr>
              <w:rFonts w:cs="Times New Roman"/>
              <w:sz w:val="26"/>
              <w:szCs w:val="26"/>
            </w:rPr>
          </w:pPr>
          <w:r w:rsidRPr="007F22D9">
            <w:rPr>
              <w:rFonts w:cs="Times New Roman"/>
              <w:sz w:val="26"/>
              <w:szCs w:val="26"/>
            </w:rPr>
            <w:fldChar w:fldCharType="end"/>
          </w:r>
        </w:p>
      </w:sdtContent>
    </w:sdt>
    <w:p w14:paraId="33E9F6DA" w14:textId="590A2EB6" w:rsidR="00144280" w:rsidRDefault="0066370B" w:rsidP="00036DC7">
      <w:pPr>
        <w:pStyle w:val="Heading1"/>
        <w:spacing w:before="0" w:after="120"/>
        <w:ind w:firstLine="0"/>
        <w:jc w:val="center"/>
      </w:pPr>
      <w:r w:rsidRPr="0066370B">
        <w:rPr>
          <w:rFonts w:eastAsia="Yu Gothic Light" w:cs="Times New Roman"/>
          <w:b/>
          <w:color w:val="000000"/>
          <w:sz w:val="32"/>
          <w:szCs w:val="32"/>
          <w:lang w:val="de-DE"/>
        </w:rPr>
        <w:br w:type="page"/>
      </w:r>
      <w:bookmarkStart w:id="3" w:name="_Toc179239923"/>
      <w:r w:rsidRPr="0066370B">
        <w:rPr>
          <w:rFonts w:ascii="Times New Roman" w:eastAsia="Yu Gothic Light" w:hAnsi="Times New Roman" w:cs="Times New Roman"/>
          <w:b/>
          <w:color w:val="000000"/>
          <w:sz w:val="32"/>
          <w:szCs w:val="32"/>
          <w:lang w:val="de-DE"/>
        </w:rPr>
        <w:lastRenderedPageBreak/>
        <w:t>DANH MỤC HÌNH ẢNH</w:t>
      </w:r>
      <w:bookmarkEnd w:id="3"/>
      <w:r w:rsidR="00144280">
        <w:rPr>
          <w:rFonts w:eastAsia="Yu Gothic Light" w:cs="Times New Roman"/>
          <w:b/>
          <w:color w:val="000000"/>
          <w:sz w:val="32"/>
          <w:szCs w:val="32"/>
          <w:lang w:val="de-DE"/>
        </w:rPr>
        <w:fldChar w:fldCharType="begin"/>
      </w:r>
      <w:r w:rsidR="00144280">
        <w:rPr>
          <w:rFonts w:eastAsia="Yu Gothic Light" w:cs="Times New Roman"/>
          <w:b/>
          <w:color w:val="000000"/>
          <w:sz w:val="32"/>
          <w:szCs w:val="32"/>
          <w:lang w:val="de-DE"/>
        </w:rPr>
        <w:instrText xml:space="preserve"> TOC \h \z \c "Hình 3." </w:instrText>
      </w:r>
      <w:r w:rsidR="00144280">
        <w:rPr>
          <w:rFonts w:eastAsia="Yu Gothic Light" w:cs="Times New Roman"/>
          <w:b/>
          <w:color w:val="000000"/>
          <w:sz w:val="32"/>
          <w:szCs w:val="32"/>
          <w:lang w:val="de-DE"/>
        </w:rPr>
        <w:fldChar w:fldCharType="separate"/>
      </w:r>
    </w:p>
    <w:p w14:paraId="31AFD4A6" w14:textId="709B2E58" w:rsidR="00144280" w:rsidRDefault="00144280" w:rsidP="00036DC7">
      <w:pPr>
        <w:pStyle w:val="TableofFigures"/>
        <w:tabs>
          <w:tab w:val="right" w:leader="dot" w:pos="9356"/>
        </w:tabs>
        <w:ind w:firstLine="0"/>
        <w:jc w:val="both"/>
        <w:rPr>
          <w:rFonts w:asciiTheme="minorHAnsi" w:eastAsiaTheme="minorEastAsia" w:hAnsiTheme="minorHAnsi"/>
          <w:noProof/>
          <w:kern w:val="2"/>
          <w:sz w:val="24"/>
          <w:szCs w:val="24"/>
        </w:rPr>
      </w:pPr>
      <w:hyperlink w:anchor="_Toc179240034" w:history="1">
        <w:r w:rsidRPr="001733C5">
          <w:rPr>
            <w:rStyle w:val="Hyperlink"/>
            <w:noProof/>
          </w:rPr>
          <w:t>Hình 3.1.</w:t>
        </w:r>
        <w:r w:rsidRPr="001733C5">
          <w:rPr>
            <w:rStyle w:val="Hyperlink"/>
            <w:rFonts w:cs="Times New Roman"/>
            <w:noProof/>
            <w:lang w:eastAsia="ja-JP"/>
          </w:rPr>
          <w:t xml:space="preserve"> So sánh tỷ lệ Nợ trên Vốn Chủ Sở Hữu giữa SABECO và các nhà sản xuất đồ uống khác.</w:t>
        </w:r>
        <w:r>
          <w:rPr>
            <w:noProof/>
            <w:webHidden/>
          </w:rPr>
          <w:tab/>
        </w:r>
        <w:r>
          <w:rPr>
            <w:noProof/>
            <w:webHidden/>
          </w:rPr>
          <w:fldChar w:fldCharType="begin"/>
        </w:r>
        <w:r>
          <w:rPr>
            <w:noProof/>
            <w:webHidden/>
          </w:rPr>
          <w:instrText xml:space="preserve"> PAGEREF _Toc179240034 \h </w:instrText>
        </w:r>
        <w:r>
          <w:rPr>
            <w:noProof/>
            <w:webHidden/>
          </w:rPr>
        </w:r>
        <w:r>
          <w:rPr>
            <w:noProof/>
            <w:webHidden/>
          </w:rPr>
          <w:fldChar w:fldCharType="separate"/>
        </w:r>
        <w:r>
          <w:rPr>
            <w:noProof/>
            <w:webHidden/>
          </w:rPr>
          <w:t>26</w:t>
        </w:r>
        <w:r>
          <w:rPr>
            <w:noProof/>
            <w:webHidden/>
          </w:rPr>
          <w:fldChar w:fldCharType="end"/>
        </w:r>
      </w:hyperlink>
    </w:p>
    <w:p w14:paraId="417DBAC6" w14:textId="2A9C5482" w:rsidR="00144280" w:rsidRDefault="00144280" w:rsidP="00036DC7">
      <w:pPr>
        <w:pStyle w:val="TableofFigures"/>
        <w:tabs>
          <w:tab w:val="right" w:leader="dot" w:pos="9356"/>
        </w:tabs>
        <w:ind w:firstLine="0"/>
        <w:jc w:val="both"/>
        <w:rPr>
          <w:rFonts w:asciiTheme="minorHAnsi" w:eastAsiaTheme="minorEastAsia" w:hAnsiTheme="minorHAnsi"/>
          <w:noProof/>
          <w:kern w:val="2"/>
          <w:sz w:val="24"/>
          <w:szCs w:val="24"/>
        </w:rPr>
      </w:pPr>
      <w:hyperlink w:anchor="_Toc179240035" w:history="1">
        <w:r w:rsidRPr="001733C5">
          <w:rPr>
            <w:rStyle w:val="Hyperlink"/>
            <w:noProof/>
          </w:rPr>
          <w:t xml:space="preserve">Hình 3.2. </w:t>
        </w:r>
        <w:r w:rsidRPr="001733C5">
          <w:rPr>
            <w:rStyle w:val="Hyperlink"/>
            <w:rFonts w:cs="Times New Roman"/>
            <w:noProof/>
            <w:lang w:eastAsia="ja-JP"/>
          </w:rPr>
          <w:t>So sánh tỷ lệ Thanh toán nhanh giữa SABECO và các nhà sản xuất đồ uống khác</w:t>
        </w:r>
        <w:r>
          <w:rPr>
            <w:noProof/>
            <w:webHidden/>
          </w:rPr>
          <w:tab/>
        </w:r>
        <w:r>
          <w:rPr>
            <w:noProof/>
            <w:webHidden/>
          </w:rPr>
          <w:fldChar w:fldCharType="begin"/>
        </w:r>
        <w:r>
          <w:rPr>
            <w:noProof/>
            <w:webHidden/>
          </w:rPr>
          <w:instrText xml:space="preserve"> PAGEREF _Toc179240035 \h </w:instrText>
        </w:r>
        <w:r>
          <w:rPr>
            <w:noProof/>
            <w:webHidden/>
          </w:rPr>
        </w:r>
        <w:r>
          <w:rPr>
            <w:noProof/>
            <w:webHidden/>
          </w:rPr>
          <w:fldChar w:fldCharType="separate"/>
        </w:r>
        <w:r>
          <w:rPr>
            <w:noProof/>
            <w:webHidden/>
          </w:rPr>
          <w:t>27</w:t>
        </w:r>
        <w:r>
          <w:rPr>
            <w:noProof/>
            <w:webHidden/>
          </w:rPr>
          <w:fldChar w:fldCharType="end"/>
        </w:r>
      </w:hyperlink>
    </w:p>
    <w:p w14:paraId="0F7308F0" w14:textId="70ADF348" w:rsidR="00144280" w:rsidRDefault="00144280" w:rsidP="00036DC7">
      <w:pPr>
        <w:pStyle w:val="TableofFigures"/>
        <w:tabs>
          <w:tab w:val="right" w:leader="dot" w:pos="9356"/>
        </w:tabs>
        <w:ind w:firstLine="0"/>
        <w:jc w:val="both"/>
        <w:rPr>
          <w:rFonts w:asciiTheme="minorHAnsi" w:eastAsiaTheme="minorEastAsia" w:hAnsiTheme="minorHAnsi"/>
          <w:noProof/>
          <w:kern w:val="2"/>
          <w:sz w:val="24"/>
          <w:szCs w:val="24"/>
        </w:rPr>
      </w:pPr>
      <w:hyperlink w:anchor="_Toc179240036" w:history="1">
        <w:r w:rsidRPr="001733C5">
          <w:rPr>
            <w:rStyle w:val="Hyperlink"/>
            <w:noProof/>
          </w:rPr>
          <w:t xml:space="preserve">Hình 3.3. </w:t>
        </w:r>
        <w:r w:rsidRPr="001733C5">
          <w:rPr>
            <w:rStyle w:val="Hyperlink"/>
            <w:rFonts w:cs="Times New Roman"/>
            <w:noProof/>
            <w:lang w:eastAsia="ja-JP"/>
          </w:rPr>
          <w:t>So sánh tỷ lệ Bảo vệ lãi vay giữa SABECO và các nhà sản xuất đồ uống khác</w:t>
        </w:r>
        <w:r>
          <w:rPr>
            <w:noProof/>
            <w:webHidden/>
          </w:rPr>
          <w:tab/>
        </w:r>
        <w:r>
          <w:rPr>
            <w:noProof/>
            <w:webHidden/>
          </w:rPr>
          <w:fldChar w:fldCharType="begin"/>
        </w:r>
        <w:r>
          <w:rPr>
            <w:noProof/>
            <w:webHidden/>
          </w:rPr>
          <w:instrText xml:space="preserve"> PAGEREF _Toc179240036 \h </w:instrText>
        </w:r>
        <w:r>
          <w:rPr>
            <w:noProof/>
            <w:webHidden/>
          </w:rPr>
        </w:r>
        <w:r>
          <w:rPr>
            <w:noProof/>
            <w:webHidden/>
          </w:rPr>
          <w:fldChar w:fldCharType="separate"/>
        </w:r>
        <w:r>
          <w:rPr>
            <w:noProof/>
            <w:webHidden/>
          </w:rPr>
          <w:t>29</w:t>
        </w:r>
        <w:r>
          <w:rPr>
            <w:noProof/>
            <w:webHidden/>
          </w:rPr>
          <w:fldChar w:fldCharType="end"/>
        </w:r>
      </w:hyperlink>
    </w:p>
    <w:p w14:paraId="4B2A8BD8" w14:textId="41A6145D" w:rsidR="00144280" w:rsidRDefault="00144280" w:rsidP="00036DC7">
      <w:pPr>
        <w:pStyle w:val="TableofFigures"/>
        <w:tabs>
          <w:tab w:val="right" w:leader="dot" w:pos="9356"/>
        </w:tabs>
        <w:ind w:firstLine="0"/>
        <w:jc w:val="both"/>
        <w:rPr>
          <w:rFonts w:asciiTheme="minorHAnsi" w:eastAsiaTheme="minorEastAsia" w:hAnsiTheme="minorHAnsi"/>
          <w:noProof/>
          <w:kern w:val="2"/>
          <w:sz w:val="24"/>
          <w:szCs w:val="24"/>
        </w:rPr>
      </w:pPr>
      <w:hyperlink w:anchor="_Toc179240037" w:history="1">
        <w:r w:rsidRPr="001733C5">
          <w:rPr>
            <w:rStyle w:val="Hyperlink"/>
            <w:noProof/>
          </w:rPr>
          <w:t xml:space="preserve">Hình 3.4. </w:t>
        </w:r>
        <w:r w:rsidRPr="001733C5">
          <w:rPr>
            <w:rStyle w:val="Hyperlink"/>
            <w:rFonts w:cs="Times New Roman"/>
            <w:noProof/>
            <w:lang w:eastAsia="ja-JP"/>
          </w:rPr>
          <w:t>So sánh số Ngày trả nợ giữa SABECO và các nhà sản xuất đồ uống khác.</w:t>
        </w:r>
        <w:r>
          <w:rPr>
            <w:noProof/>
            <w:webHidden/>
          </w:rPr>
          <w:tab/>
        </w:r>
        <w:r>
          <w:rPr>
            <w:noProof/>
            <w:webHidden/>
          </w:rPr>
          <w:fldChar w:fldCharType="begin"/>
        </w:r>
        <w:r>
          <w:rPr>
            <w:noProof/>
            <w:webHidden/>
          </w:rPr>
          <w:instrText xml:space="preserve"> PAGEREF _Toc179240037 \h </w:instrText>
        </w:r>
        <w:r>
          <w:rPr>
            <w:noProof/>
            <w:webHidden/>
          </w:rPr>
        </w:r>
        <w:r>
          <w:rPr>
            <w:noProof/>
            <w:webHidden/>
          </w:rPr>
          <w:fldChar w:fldCharType="separate"/>
        </w:r>
        <w:r>
          <w:rPr>
            <w:noProof/>
            <w:webHidden/>
          </w:rPr>
          <w:t>31</w:t>
        </w:r>
        <w:r>
          <w:rPr>
            <w:noProof/>
            <w:webHidden/>
          </w:rPr>
          <w:fldChar w:fldCharType="end"/>
        </w:r>
      </w:hyperlink>
    </w:p>
    <w:p w14:paraId="3A43C133" w14:textId="791B7DC6" w:rsidR="00144280" w:rsidRDefault="00144280" w:rsidP="00036DC7">
      <w:pPr>
        <w:pStyle w:val="TableofFigures"/>
        <w:tabs>
          <w:tab w:val="right" w:leader="dot" w:pos="9356"/>
        </w:tabs>
        <w:ind w:firstLine="0"/>
        <w:jc w:val="both"/>
        <w:rPr>
          <w:rFonts w:asciiTheme="minorHAnsi" w:eastAsiaTheme="minorEastAsia" w:hAnsiTheme="minorHAnsi"/>
          <w:noProof/>
          <w:kern w:val="2"/>
          <w:sz w:val="24"/>
          <w:szCs w:val="24"/>
        </w:rPr>
      </w:pPr>
      <w:hyperlink w:anchor="_Toc179240038" w:history="1">
        <w:r w:rsidRPr="001733C5">
          <w:rPr>
            <w:rStyle w:val="Hyperlink"/>
            <w:noProof/>
          </w:rPr>
          <w:t xml:space="preserve">Hình 3.5. </w:t>
        </w:r>
        <w:r w:rsidRPr="001733C5">
          <w:rPr>
            <w:rStyle w:val="Hyperlink"/>
            <w:rFonts w:cs="Times New Roman"/>
            <w:noProof/>
            <w:lang w:eastAsia="ja-JP"/>
          </w:rPr>
          <w:t>So sánh Số Ngày Tồn Kho giữa SABECO và các nhà sản xuất đồ uống khác.</w:t>
        </w:r>
        <w:r>
          <w:rPr>
            <w:noProof/>
            <w:webHidden/>
          </w:rPr>
          <w:tab/>
        </w:r>
        <w:r>
          <w:rPr>
            <w:noProof/>
            <w:webHidden/>
          </w:rPr>
          <w:fldChar w:fldCharType="begin"/>
        </w:r>
        <w:r>
          <w:rPr>
            <w:noProof/>
            <w:webHidden/>
          </w:rPr>
          <w:instrText xml:space="preserve"> PAGEREF _Toc179240038 \h </w:instrText>
        </w:r>
        <w:r>
          <w:rPr>
            <w:noProof/>
            <w:webHidden/>
          </w:rPr>
        </w:r>
        <w:r>
          <w:rPr>
            <w:noProof/>
            <w:webHidden/>
          </w:rPr>
          <w:fldChar w:fldCharType="separate"/>
        </w:r>
        <w:r>
          <w:rPr>
            <w:noProof/>
            <w:webHidden/>
          </w:rPr>
          <w:t>32</w:t>
        </w:r>
        <w:r>
          <w:rPr>
            <w:noProof/>
            <w:webHidden/>
          </w:rPr>
          <w:fldChar w:fldCharType="end"/>
        </w:r>
      </w:hyperlink>
    </w:p>
    <w:p w14:paraId="5457924D" w14:textId="75A02D01" w:rsidR="00144280" w:rsidRDefault="00144280" w:rsidP="00036DC7">
      <w:pPr>
        <w:pStyle w:val="TableofFigures"/>
        <w:tabs>
          <w:tab w:val="right" w:leader="dot" w:pos="9356"/>
        </w:tabs>
        <w:ind w:firstLine="0"/>
        <w:jc w:val="both"/>
        <w:rPr>
          <w:rFonts w:asciiTheme="minorHAnsi" w:eastAsiaTheme="minorEastAsia" w:hAnsiTheme="minorHAnsi"/>
          <w:noProof/>
          <w:kern w:val="2"/>
          <w:sz w:val="24"/>
          <w:szCs w:val="24"/>
        </w:rPr>
      </w:pPr>
      <w:hyperlink w:anchor="_Toc179240039" w:history="1">
        <w:r w:rsidRPr="001733C5">
          <w:rPr>
            <w:rStyle w:val="Hyperlink"/>
            <w:noProof/>
          </w:rPr>
          <w:t xml:space="preserve">Hình 3.6. </w:t>
        </w:r>
        <w:r w:rsidRPr="001733C5">
          <w:rPr>
            <w:rStyle w:val="Hyperlink"/>
            <w:rFonts w:cs="Times New Roman"/>
            <w:noProof/>
            <w:lang w:eastAsia="ja-JP"/>
          </w:rPr>
          <w:t>So sánh số Ngày thu lợi bình quân giữa SABECO và các nhà sản xuất đồ uống khác.</w:t>
        </w:r>
        <w:r>
          <w:rPr>
            <w:noProof/>
            <w:webHidden/>
          </w:rPr>
          <w:tab/>
        </w:r>
        <w:r>
          <w:rPr>
            <w:noProof/>
            <w:webHidden/>
          </w:rPr>
          <w:fldChar w:fldCharType="begin"/>
        </w:r>
        <w:r>
          <w:rPr>
            <w:noProof/>
            <w:webHidden/>
          </w:rPr>
          <w:instrText xml:space="preserve"> PAGEREF _Toc179240039 \h </w:instrText>
        </w:r>
        <w:r>
          <w:rPr>
            <w:noProof/>
            <w:webHidden/>
          </w:rPr>
        </w:r>
        <w:r>
          <w:rPr>
            <w:noProof/>
            <w:webHidden/>
          </w:rPr>
          <w:fldChar w:fldCharType="separate"/>
        </w:r>
        <w:r>
          <w:rPr>
            <w:noProof/>
            <w:webHidden/>
          </w:rPr>
          <w:t>34</w:t>
        </w:r>
        <w:r>
          <w:rPr>
            <w:noProof/>
            <w:webHidden/>
          </w:rPr>
          <w:fldChar w:fldCharType="end"/>
        </w:r>
      </w:hyperlink>
    </w:p>
    <w:p w14:paraId="3E946678" w14:textId="79CF3787" w:rsidR="00144280" w:rsidRDefault="00144280" w:rsidP="00036DC7">
      <w:pPr>
        <w:pStyle w:val="TableofFigures"/>
        <w:tabs>
          <w:tab w:val="right" w:leader="dot" w:pos="9356"/>
        </w:tabs>
        <w:ind w:firstLine="0"/>
        <w:jc w:val="both"/>
        <w:rPr>
          <w:rFonts w:asciiTheme="minorHAnsi" w:eastAsiaTheme="minorEastAsia" w:hAnsiTheme="minorHAnsi"/>
          <w:noProof/>
          <w:kern w:val="2"/>
          <w:sz w:val="24"/>
          <w:szCs w:val="24"/>
        </w:rPr>
      </w:pPr>
      <w:hyperlink w:anchor="_Toc179240040" w:history="1">
        <w:r w:rsidRPr="001733C5">
          <w:rPr>
            <w:rStyle w:val="Hyperlink"/>
            <w:noProof/>
          </w:rPr>
          <w:t xml:space="preserve">Hình 3.7. </w:t>
        </w:r>
        <w:r w:rsidRPr="001733C5">
          <w:rPr>
            <w:rStyle w:val="Hyperlink"/>
            <w:rFonts w:cs="Times New Roman"/>
            <w:noProof/>
            <w:lang w:eastAsia="ja-JP"/>
          </w:rPr>
          <w:t>So sánh Lợi nhuận trên Tài sản của Sabeco so với các nhà sản xuất đồ uống khác</w:t>
        </w:r>
        <w:r>
          <w:rPr>
            <w:noProof/>
            <w:webHidden/>
          </w:rPr>
          <w:tab/>
        </w:r>
        <w:r>
          <w:rPr>
            <w:noProof/>
            <w:webHidden/>
          </w:rPr>
          <w:fldChar w:fldCharType="begin"/>
        </w:r>
        <w:r>
          <w:rPr>
            <w:noProof/>
            <w:webHidden/>
          </w:rPr>
          <w:instrText xml:space="preserve"> PAGEREF _Toc179240040 \h </w:instrText>
        </w:r>
        <w:r>
          <w:rPr>
            <w:noProof/>
            <w:webHidden/>
          </w:rPr>
        </w:r>
        <w:r>
          <w:rPr>
            <w:noProof/>
            <w:webHidden/>
          </w:rPr>
          <w:fldChar w:fldCharType="separate"/>
        </w:r>
        <w:r>
          <w:rPr>
            <w:noProof/>
            <w:webHidden/>
          </w:rPr>
          <w:t>35</w:t>
        </w:r>
        <w:r>
          <w:rPr>
            <w:noProof/>
            <w:webHidden/>
          </w:rPr>
          <w:fldChar w:fldCharType="end"/>
        </w:r>
      </w:hyperlink>
    </w:p>
    <w:p w14:paraId="5E2BE2E8" w14:textId="0C7092DE" w:rsidR="00144280" w:rsidRDefault="00144280" w:rsidP="00036DC7">
      <w:pPr>
        <w:pStyle w:val="TableofFigures"/>
        <w:tabs>
          <w:tab w:val="right" w:leader="dot" w:pos="9356"/>
        </w:tabs>
        <w:ind w:firstLine="0"/>
        <w:jc w:val="both"/>
        <w:rPr>
          <w:rFonts w:asciiTheme="minorHAnsi" w:eastAsiaTheme="minorEastAsia" w:hAnsiTheme="minorHAnsi"/>
          <w:noProof/>
          <w:kern w:val="2"/>
          <w:sz w:val="24"/>
          <w:szCs w:val="24"/>
        </w:rPr>
      </w:pPr>
      <w:hyperlink w:anchor="_Toc179240041" w:history="1">
        <w:r w:rsidRPr="001733C5">
          <w:rPr>
            <w:rStyle w:val="Hyperlink"/>
            <w:noProof/>
            <w:lang w:val="de-DE"/>
          </w:rPr>
          <w:t xml:space="preserve">Hình 3.8. </w:t>
        </w:r>
        <w:r w:rsidRPr="001733C5">
          <w:rPr>
            <w:rStyle w:val="Hyperlink"/>
            <w:rFonts w:cs="Times New Roman"/>
            <w:noProof/>
            <w:lang w:val="de-DE" w:eastAsia="ja-JP"/>
          </w:rPr>
          <w:t>So sánh Lợi nhuận trên Vốn chủ sở hữu của SABECO với những nhà sản xuất đồ uống khác.</w:t>
        </w:r>
        <w:r>
          <w:rPr>
            <w:noProof/>
            <w:webHidden/>
          </w:rPr>
          <w:tab/>
        </w:r>
        <w:r>
          <w:rPr>
            <w:noProof/>
            <w:webHidden/>
          </w:rPr>
          <w:fldChar w:fldCharType="begin"/>
        </w:r>
        <w:r>
          <w:rPr>
            <w:noProof/>
            <w:webHidden/>
          </w:rPr>
          <w:instrText xml:space="preserve"> PAGEREF _Toc179240041 \h </w:instrText>
        </w:r>
        <w:r>
          <w:rPr>
            <w:noProof/>
            <w:webHidden/>
          </w:rPr>
        </w:r>
        <w:r>
          <w:rPr>
            <w:noProof/>
            <w:webHidden/>
          </w:rPr>
          <w:fldChar w:fldCharType="separate"/>
        </w:r>
        <w:r>
          <w:rPr>
            <w:noProof/>
            <w:webHidden/>
          </w:rPr>
          <w:t>37</w:t>
        </w:r>
        <w:r>
          <w:rPr>
            <w:noProof/>
            <w:webHidden/>
          </w:rPr>
          <w:fldChar w:fldCharType="end"/>
        </w:r>
      </w:hyperlink>
    </w:p>
    <w:p w14:paraId="54ACCBE7" w14:textId="360AFD3F" w:rsidR="00144280" w:rsidRDefault="00144280" w:rsidP="00036DC7">
      <w:pPr>
        <w:pStyle w:val="TableofFigures"/>
        <w:tabs>
          <w:tab w:val="right" w:leader="dot" w:pos="9356"/>
        </w:tabs>
        <w:ind w:firstLine="0"/>
        <w:jc w:val="both"/>
        <w:rPr>
          <w:rFonts w:asciiTheme="minorHAnsi" w:eastAsiaTheme="minorEastAsia" w:hAnsiTheme="minorHAnsi"/>
          <w:noProof/>
          <w:kern w:val="2"/>
          <w:sz w:val="24"/>
          <w:szCs w:val="24"/>
        </w:rPr>
      </w:pPr>
      <w:hyperlink w:anchor="_Toc179240042" w:history="1">
        <w:r w:rsidRPr="001733C5">
          <w:rPr>
            <w:rStyle w:val="Hyperlink"/>
            <w:noProof/>
            <w:lang w:val="de-DE"/>
          </w:rPr>
          <w:t xml:space="preserve">Hình 3.9. </w:t>
        </w:r>
        <w:r w:rsidRPr="001733C5">
          <w:rPr>
            <w:rStyle w:val="Hyperlink"/>
            <w:rFonts w:cs="Times New Roman"/>
            <w:noProof/>
            <w:lang w:val="de-DE" w:eastAsia="ja-JP"/>
          </w:rPr>
          <w:t>So sánh tỷ suất Lợi nhuận gộp của SABECO với những nhà sản xuất đồ uống khác</w:t>
        </w:r>
        <w:r>
          <w:rPr>
            <w:noProof/>
            <w:webHidden/>
          </w:rPr>
          <w:tab/>
        </w:r>
        <w:r>
          <w:rPr>
            <w:noProof/>
            <w:webHidden/>
          </w:rPr>
          <w:fldChar w:fldCharType="begin"/>
        </w:r>
        <w:r>
          <w:rPr>
            <w:noProof/>
            <w:webHidden/>
          </w:rPr>
          <w:instrText xml:space="preserve"> PAGEREF _Toc179240042 \h </w:instrText>
        </w:r>
        <w:r>
          <w:rPr>
            <w:noProof/>
            <w:webHidden/>
          </w:rPr>
        </w:r>
        <w:r>
          <w:rPr>
            <w:noProof/>
            <w:webHidden/>
          </w:rPr>
          <w:fldChar w:fldCharType="separate"/>
        </w:r>
        <w:r>
          <w:rPr>
            <w:noProof/>
            <w:webHidden/>
          </w:rPr>
          <w:t>38</w:t>
        </w:r>
        <w:r>
          <w:rPr>
            <w:noProof/>
            <w:webHidden/>
          </w:rPr>
          <w:fldChar w:fldCharType="end"/>
        </w:r>
      </w:hyperlink>
    </w:p>
    <w:p w14:paraId="04172CCC" w14:textId="0353E120" w:rsidR="00144280" w:rsidRDefault="00144280" w:rsidP="00036DC7">
      <w:pPr>
        <w:pStyle w:val="TableofFigures"/>
        <w:tabs>
          <w:tab w:val="right" w:leader="dot" w:pos="9356"/>
        </w:tabs>
        <w:ind w:firstLine="0"/>
        <w:jc w:val="both"/>
        <w:rPr>
          <w:rFonts w:asciiTheme="minorHAnsi" w:eastAsiaTheme="minorEastAsia" w:hAnsiTheme="minorHAnsi"/>
          <w:noProof/>
          <w:kern w:val="2"/>
          <w:sz w:val="24"/>
          <w:szCs w:val="24"/>
        </w:rPr>
      </w:pPr>
      <w:hyperlink w:anchor="_Toc179240043" w:history="1">
        <w:r w:rsidRPr="001733C5">
          <w:rPr>
            <w:rStyle w:val="Hyperlink"/>
            <w:noProof/>
            <w:lang w:val="de-DE"/>
          </w:rPr>
          <w:t xml:space="preserve">Hình 3.10. </w:t>
        </w:r>
        <w:r w:rsidRPr="001733C5">
          <w:rPr>
            <w:rStyle w:val="Hyperlink"/>
            <w:rFonts w:cs="Times New Roman"/>
            <w:noProof/>
            <w:lang w:val="de-DE" w:eastAsia="ja-JP"/>
          </w:rPr>
          <w:t>So sánh Lợi nhuận ròng của SABECO với những nhà sản xuất đồ uống khác</w:t>
        </w:r>
        <w:r>
          <w:rPr>
            <w:noProof/>
            <w:webHidden/>
          </w:rPr>
          <w:tab/>
        </w:r>
        <w:r>
          <w:rPr>
            <w:noProof/>
            <w:webHidden/>
          </w:rPr>
          <w:fldChar w:fldCharType="begin"/>
        </w:r>
        <w:r>
          <w:rPr>
            <w:noProof/>
            <w:webHidden/>
          </w:rPr>
          <w:instrText xml:space="preserve"> PAGEREF _Toc179240043 \h </w:instrText>
        </w:r>
        <w:r>
          <w:rPr>
            <w:noProof/>
            <w:webHidden/>
          </w:rPr>
        </w:r>
        <w:r>
          <w:rPr>
            <w:noProof/>
            <w:webHidden/>
          </w:rPr>
          <w:fldChar w:fldCharType="separate"/>
        </w:r>
        <w:r>
          <w:rPr>
            <w:noProof/>
            <w:webHidden/>
          </w:rPr>
          <w:t>40</w:t>
        </w:r>
        <w:r>
          <w:rPr>
            <w:noProof/>
            <w:webHidden/>
          </w:rPr>
          <w:fldChar w:fldCharType="end"/>
        </w:r>
      </w:hyperlink>
    </w:p>
    <w:p w14:paraId="081E335A" w14:textId="10AB1B42" w:rsidR="00144280" w:rsidRDefault="00144280" w:rsidP="00036DC7">
      <w:pPr>
        <w:pStyle w:val="TableofFigures"/>
        <w:tabs>
          <w:tab w:val="right" w:leader="dot" w:pos="9356"/>
        </w:tabs>
        <w:ind w:firstLine="0"/>
        <w:jc w:val="both"/>
        <w:rPr>
          <w:rFonts w:asciiTheme="minorHAnsi" w:eastAsiaTheme="minorEastAsia" w:hAnsiTheme="minorHAnsi"/>
          <w:noProof/>
          <w:kern w:val="2"/>
          <w:sz w:val="24"/>
          <w:szCs w:val="24"/>
        </w:rPr>
      </w:pPr>
      <w:hyperlink w:anchor="_Toc179240044" w:history="1">
        <w:r w:rsidRPr="001733C5">
          <w:rPr>
            <w:rStyle w:val="Hyperlink"/>
            <w:noProof/>
            <w:lang w:val="de-DE"/>
          </w:rPr>
          <w:t xml:space="preserve">Hình 3.11. </w:t>
        </w:r>
        <w:r w:rsidRPr="001733C5">
          <w:rPr>
            <w:rStyle w:val="Hyperlink"/>
            <w:rFonts w:cs="Times New Roman"/>
            <w:noProof/>
            <w:lang w:val="de-DE" w:eastAsia="ja-JP"/>
          </w:rPr>
          <w:t>So sánh tỷ lệ Giá trên Sổ sách của SABECO với những nhà sản xuất đồ uống khác</w:t>
        </w:r>
        <w:r>
          <w:rPr>
            <w:noProof/>
            <w:webHidden/>
          </w:rPr>
          <w:tab/>
        </w:r>
        <w:r>
          <w:rPr>
            <w:noProof/>
            <w:webHidden/>
          </w:rPr>
          <w:fldChar w:fldCharType="begin"/>
        </w:r>
        <w:r>
          <w:rPr>
            <w:noProof/>
            <w:webHidden/>
          </w:rPr>
          <w:instrText xml:space="preserve"> PAGEREF _Toc179240044 \h </w:instrText>
        </w:r>
        <w:r>
          <w:rPr>
            <w:noProof/>
            <w:webHidden/>
          </w:rPr>
        </w:r>
        <w:r>
          <w:rPr>
            <w:noProof/>
            <w:webHidden/>
          </w:rPr>
          <w:fldChar w:fldCharType="separate"/>
        </w:r>
        <w:r>
          <w:rPr>
            <w:noProof/>
            <w:webHidden/>
          </w:rPr>
          <w:t>42</w:t>
        </w:r>
        <w:r>
          <w:rPr>
            <w:noProof/>
            <w:webHidden/>
          </w:rPr>
          <w:fldChar w:fldCharType="end"/>
        </w:r>
      </w:hyperlink>
    </w:p>
    <w:p w14:paraId="09A4C1BD" w14:textId="42E244C7" w:rsidR="00144280" w:rsidRDefault="00144280" w:rsidP="00036DC7">
      <w:pPr>
        <w:pStyle w:val="TableofFigures"/>
        <w:tabs>
          <w:tab w:val="right" w:leader="dot" w:pos="9356"/>
        </w:tabs>
        <w:ind w:firstLine="0"/>
        <w:jc w:val="both"/>
        <w:rPr>
          <w:rFonts w:asciiTheme="minorHAnsi" w:eastAsiaTheme="minorEastAsia" w:hAnsiTheme="minorHAnsi"/>
          <w:noProof/>
          <w:kern w:val="2"/>
          <w:sz w:val="24"/>
          <w:szCs w:val="24"/>
        </w:rPr>
      </w:pPr>
      <w:hyperlink w:anchor="_Toc179240045" w:history="1">
        <w:r w:rsidRPr="001733C5">
          <w:rPr>
            <w:rStyle w:val="Hyperlink"/>
            <w:noProof/>
            <w:lang w:val="de-DE"/>
          </w:rPr>
          <w:t xml:space="preserve">Hình 3.12. </w:t>
        </w:r>
        <w:r w:rsidRPr="001733C5">
          <w:rPr>
            <w:rStyle w:val="Hyperlink"/>
            <w:rFonts w:cs="Times New Roman"/>
            <w:noProof/>
            <w:lang w:val="de-DE" w:eastAsia="ja-JP"/>
          </w:rPr>
          <w:t>So sánh tỷ lệ Giá trên Lợi nhuận của SABECO với những nhà sản xuất đồ uống khác</w:t>
        </w:r>
        <w:r>
          <w:rPr>
            <w:noProof/>
            <w:webHidden/>
          </w:rPr>
          <w:tab/>
        </w:r>
        <w:r>
          <w:rPr>
            <w:noProof/>
            <w:webHidden/>
          </w:rPr>
          <w:fldChar w:fldCharType="begin"/>
        </w:r>
        <w:r>
          <w:rPr>
            <w:noProof/>
            <w:webHidden/>
          </w:rPr>
          <w:instrText xml:space="preserve"> PAGEREF _Toc179240045 \h </w:instrText>
        </w:r>
        <w:r>
          <w:rPr>
            <w:noProof/>
            <w:webHidden/>
          </w:rPr>
        </w:r>
        <w:r>
          <w:rPr>
            <w:noProof/>
            <w:webHidden/>
          </w:rPr>
          <w:fldChar w:fldCharType="separate"/>
        </w:r>
        <w:r>
          <w:rPr>
            <w:noProof/>
            <w:webHidden/>
          </w:rPr>
          <w:t>43</w:t>
        </w:r>
        <w:r>
          <w:rPr>
            <w:noProof/>
            <w:webHidden/>
          </w:rPr>
          <w:fldChar w:fldCharType="end"/>
        </w:r>
      </w:hyperlink>
    </w:p>
    <w:p w14:paraId="10A9326D" w14:textId="42CDDAA9" w:rsidR="00144280" w:rsidRDefault="00144280" w:rsidP="00036DC7">
      <w:pPr>
        <w:pStyle w:val="TableofFigures"/>
        <w:tabs>
          <w:tab w:val="right" w:leader="dot" w:pos="9356"/>
        </w:tabs>
        <w:ind w:firstLine="0"/>
        <w:jc w:val="both"/>
        <w:rPr>
          <w:rFonts w:asciiTheme="minorHAnsi" w:eastAsiaTheme="minorEastAsia" w:hAnsiTheme="minorHAnsi"/>
          <w:noProof/>
          <w:kern w:val="2"/>
          <w:sz w:val="24"/>
          <w:szCs w:val="24"/>
        </w:rPr>
      </w:pPr>
      <w:hyperlink w:anchor="_Toc179240046" w:history="1">
        <w:r w:rsidRPr="001733C5">
          <w:rPr>
            <w:rStyle w:val="Hyperlink"/>
            <w:noProof/>
          </w:rPr>
          <w:t xml:space="preserve">Hình 3.13. </w:t>
        </w:r>
        <w:r w:rsidRPr="001733C5">
          <w:rPr>
            <w:rStyle w:val="Hyperlink"/>
            <w:rFonts w:cs="Times New Roman"/>
            <w:noProof/>
            <w:lang w:eastAsia="ja-JP"/>
          </w:rPr>
          <w:t>Trung bình động 30 ngày của SAB</w:t>
        </w:r>
        <w:r>
          <w:rPr>
            <w:noProof/>
            <w:webHidden/>
          </w:rPr>
          <w:tab/>
        </w:r>
        <w:r>
          <w:rPr>
            <w:noProof/>
            <w:webHidden/>
          </w:rPr>
          <w:fldChar w:fldCharType="begin"/>
        </w:r>
        <w:r>
          <w:rPr>
            <w:noProof/>
            <w:webHidden/>
          </w:rPr>
          <w:instrText xml:space="preserve"> PAGEREF _Toc179240046 \h </w:instrText>
        </w:r>
        <w:r>
          <w:rPr>
            <w:noProof/>
            <w:webHidden/>
          </w:rPr>
        </w:r>
        <w:r>
          <w:rPr>
            <w:noProof/>
            <w:webHidden/>
          </w:rPr>
          <w:fldChar w:fldCharType="separate"/>
        </w:r>
        <w:r>
          <w:rPr>
            <w:noProof/>
            <w:webHidden/>
          </w:rPr>
          <w:t>45</w:t>
        </w:r>
        <w:r>
          <w:rPr>
            <w:noProof/>
            <w:webHidden/>
          </w:rPr>
          <w:fldChar w:fldCharType="end"/>
        </w:r>
      </w:hyperlink>
    </w:p>
    <w:p w14:paraId="46002D01" w14:textId="3D9F96EB" w:rsidR="00144280" w:rsidRDefault="00144280" w:rsidP="00036DC7">
      <w:pPr>
        <w:pStyle w:val="TableofFigures"/>
        <w:tabs>
          <w:tab w:val="right" w:leader="dot" w:pos="9356"/>
        </w:tabs>
        <w:ind w:firstLine="0"/>
        <w:jc w:val="both"/>
        <w:rPr>
          <w:rFonts w:asciiTheme="minorHAnsi" w:eastAsiaTheme="minorEastAsia" w:hAnsiTheme="minorHAnsi"/>
          <w:noProof/>
          <w:kern w:val="2"/>
          <w:sz w:val="24"/>
          <w:szCs w:val="24"/>
        </w:rPr>
      </w:pPr>
      <w:hyperlink w:anchor="_Toc179240047" w:history="1">
        <w:r w:rsidRPr="001733C5">
          <w:rPr>
            <w:rStyle w:val="Hyperlink"/>
            <w:noProof/>
          </w:rPr>
          <w:t xml:space="preserve">Hình 3.14. </w:t>
        </w:r>
        <w:r w:rsidRPr="001733C5">
          <w:rPr>
            <w:rStyle w:val="Hyperlink"/>
            <w:rFonts w:cs="Times New Roman"/>
            <w:noProof/>
            <w:lang w:eastAsia="ja-JP"/>
          </w:rPr>
          <w:t>Trung bình động 30 ngày của VN-INDEX</w:t>
        </w:r>
        <w:r>
          <w:rPr>
            <w:noProof/>
            <w:webHidden/>
          </w:rPr>
          <w:tab/>
        </w:r>
        <w:r>
          <w:rPr>
            <w:noProof/>
            <w:webHidden/>
          </w:rPr>
          <w:fldChar w:fldCharType="begin"/>
        </w:r>
        <w:r>
          <w:rPr>
            <w:noProof/>
            <w:webHidden/>
          </w:rPr>
          <w:instrText xml:space="preserve"> PAGEREF _Toc179240047 \h </w:instrText>
        </w:r>
        <w:r>
          <w:rPr>
            <w:noProof/>
            <w:webHidden/>
          </w:rPr>
        </w:r>
        <w:r>
          <w:rPr>
            <w:noProof/>
            <w:webHidden/>
          </w:rPr>
          <w:fldChar w:fldCharType="separate"/>
        </w:r>
        <w:r>
          <w:rPr>
            <w:noProof/>
            <w:webHidden/>
          </w:rPr>
          <w:t>46</w:t>
        </w:r>
        <w:r>
          <w:rPr>
            <w:noProof/>
            <w:webHidden/>
          </w:rPr>
          <w:fldChar w:fldCharType="end"/>
        </w:r>
      </w:hyperlink>
    </w:p>
    <w:p w14:paraId="0FCB5C0E" w14:textId="41700E58" w:rsidR="00144280" w:rsidRDefault="00144280" w:rsidP="00036DC7">
      <w:pPr>
        <w:pStyle w:val="TableofFigures"/>
        <w:tabs>
          <w:tab w:val="right" w:leader="dot" w:pos="9356"/>
        </w:tabs>
        <w:ind w:firstLine="0"/>
        <w:jc w:val="both"/>
        <w:rPr>
          <w:rFonts w:asciiTheme="minorHAnsi" w:eastAsiaTheme="minorEastAsia" w:hAnsiTheme="minorHAnsi"/>
          <w:noProof/>
          <w:kern w:val="2"/>
          <w:sz w:val="24"/>
          <w:szCs w:val="24"/>
        </w:rPr>
      </w:pPr>
      <w:hyperlink w:anchor="_Toc179240048" w:history="1">
        <w:r w:rsidRPr="001733C5">
          <w:rPr>
            <w:rStyle w:val="Hyperlink"/>
            <w:noProof/>
          </w:rPr>
          <w:t xml:space="preserve">Hình 3.15. </w:t>
        </w:r>
        <w:r w:rsidRPr="001733C5">
          <w:rPr>
            <w:rStyle w:val="Hyperlink"/>
            <w:rFonts w:cs="Times New Roman"/>
            <w:noProof/>
            <w:lang w:eastAsia="ja-JP"/>
          </w:rPr>
          <w:t>Biểu đồ dự đoán cổ phiếu VN-INDEX bằng mô hình LSTM.</w:t>
        </w:r>
        <w:r>
          <w:rPr>
            <w:noProof/>
            <w:webHidden/>
          </w:rPr>
          <w:tab/>
        </w:r>
        <w:r>
          <w:rPr>
            <w:noProof/>
            <w:webHidden/>
          </w:rPr>
          <w:fldChar w:fldCharType="begin"/>
        </w:r>
        <w:r>
          <w:rPr>
            <w:noProof/>
            <w:webHidden/>
          </w:rPr>
          <w:instrText xml:space="preserve"> PAGEREF _Toc179240048 \h </w:instrText>
        </w:r>
        <w:r>
          <w:rPr>
            <w:noProof/>
            <w:webHidden/>
          </w:rPr>
        </w:r>
        <w:r>
          <w:rPr>
            <w:noProof/>
            <w:webHidden/>
          </w:rPr>
          <w:fldChar w:fldCharType="separate"/>
        </w:r>
        <w:r>
          <w:rPr>
            <w:noProof/>
            <w:webHidden/>
          </w:rPr>
          <w:t>54</w:t>
        </w:r>
        <w:r>
          <w:rPr>
            <w:noProof/>
            <w:webHidden/>
          </w:rPr>
          <w:fldChar w:fldCharType="end"/>
        </w:r>
      </w:hyperlink>
    </w:p>
    <w:p w14:paraId="07972CA7" w14:textId="47F0C6C1" w:rsidR="00144280" w:rsidRDefault="00144280" w:rsidP="00036DC7">
      <w:pPr>
        <w:pStyle w:val="TableofFigures"/>
        <w:tabs>
          <w:tab w:val="right" w:leader="dot" w:pos="9356"/>
        </w:tabs>
        <w:ind w:firstLine="0"/>
        <w:jc w:val="both"/>
        <w:rPr>
          <w:rFonts w:asciiTheme="minorHAnsi" w:eastAsiaTheme="minorEastAsia" w:hAnsiTheme="minorHAnsi"/>
          <w:noProof/>
          <w:kern w:val="2"/>
          <w:sz w:val="24"/>
          <w:szCs w:val="24"/>
        </w:rPr>
      </w:pPr>
      <w:hyperlink w:anchor="_Toc179240049" w:history="1">
        <w:r w:rsidRPr="001733C5">
          <w:rPr>
            <w:rStyle w:val="Hyperlink"/>
            <w:noProof/>
          </w:rPr>
          <w:t xml:space="preserve">Hình 3.16. </w:t>
        </w:r>
        <w:r w:rsidRPr="001733C5">
          <w:rPr>
            <w:rStyle w:val="Hyperlink"/>
            <w:rFonts w:cs="Times New Roman"/>
            <w:noProof/>
            <w:lang w:eastAsia="ja-JP"/>
          </w:rPr>
          <w:t>Biểu đồ dự đoán cổ phiếu VN-INDEX bằng mô hình GRU.</w:t>
        </w:r>
        <w:r>
          <w:rPr>
            <w:noProof/>
            <w:webHidden/>
          </w:rPr>
          <w:tab/>
        </w:r>
        <w:r>
          <w:rPr>
            <w:noProof/>
            <w:webHidden/>
          </w:rPr>
          <w:fldChar w:fldCharType="begin"/>
        </w:r>
        <w:r>
          <w:rPr>
            <w:noProof/>
            <w:webHidden/>
          </w:rPr>
          <w:instrText xml:space="preserve"> PAGEREF _Toc179240049 \h </w:instrText>
        </w:r>
        <w:r>
          <w:rPr>
            <w:noProof/>
            <w:webHidden/>
          </w:rPr>
        </w:r>
        <w:r>
          <w:rPr>
            <w:noProof/>
            <w:webHidden/>
          </w:rPr>
          <w:fldChar w:fldCharType="separate"/>
        </w:r>
        <w:r>
          <w:rPr>
            <w:noProof/>
            <w:webHidden/>
          </w:rPr>
          <w:t>55</w:t>
        </w:r>
        <w:r>
          <w:rPr>
            <w:noProof/>
            <w:webHidden/>
          </w:rPr>
          <w:fldChar w:fldCharType="end"/>
        </w:r>
      </w:hyperlink>
    </w:p>
    <w:p w14:paraId="4D98B28C" w14:textId="26A66D8A" w:rsidR="00144280" w:rsidRDefault="00144280" w:rsidP="00036DC7">
      <w:pPr>
        <w:pStyle w:val="TableofFigures"/>
        <w:tabs>
          <w:tab w:val="right" w:leader="dot" w:pos="9356"/>
        </w:tabs>
        <w:ind w:firstLine="0"/>
        <w:jc w:val="both"/>
        <w:rPr>
          <w:rFonts w:asciiTheme="minorHAnsi" w:eastAsiaTheme="minorEastAsia" w:hAnsiTheme="minorHAnsi"/>
          <w:noProof/>
          <w:kern w:val="2"/>
          <w:sz w:val="24"/>
          <w:szCs w:val="24"/>
        </w:rPr>
      </w:pPr>
      <w:hyperlink w:anchor="_Toc179240050" w:history="1">
        <w:r w:rsidRPr="001733C5">
          <w:rPr>
            <w:rStyle w:val="Hyperlink"/>
            <w:noProof/>
          </w:rPr>
          <w:t xml:space="preserve">Hình 3.17. </w:t>
        </w:r>
        <w:r w:rsidRPr="001733C5">
          <w:rPr>
            <w:rStyle w:val="Hyperlink"/>
            <w:rFonts w:cs="Times New Roman"/>
            <w:noProof/>
            <w:lang w:eastAsia="ja-JP"/>
          </w:rPr>
          <w:t>Biểu đồ dự đoán cổ phiếu VN-INDEX bằng mô hình LSTM hai chiều.</w:t>
        </w:r>
        <w:r>
          <w:rPr>
            <w:noProof/>
            <w:webHidden/>
          </w:rPr>
          <w:tab/>
        </w:r>
        <w:r>
          <w:rPr>
            <w:noProof/>
            <w:webHidden/>
          </w:rPr>
          <w:fldChar w:fldCharType="begin"/>
        </w:r>
        <w:r>
          <w:rPr>
            <w:noProof/>
            <w:webHidden/>
          </w:rPr>
          <w:instrText xml:space="preserve"> PAGEREF _Toc179240050 \h </w:instrText>
        </w:r>
        <w:r>
          <w:rPr>
            <w:noProof/>
            <w:webHidden/>
          </w:rPr>
        </w:r>
        <w:r>
          <w:rPr>
            <w:noProof/>
            <w:webHidden/>
          </w:rPr>
          <w:fldChar w:fldCharType="separate"/>
        </w:r>
        <w:r>
          <w:rPr>
            <w:noProof/>
            <w:webHidden/>
          </w:rPr>
          <w:t>55</w:t>
        </w:r>
        <w:r>
          <w:rPr>
            <w:noProof/>
            <w:webHidden/>
          </w:rPr>
          <w:fldChar w:fldCharType="end"/>
        </w:r>
      </w:hyperlink>
    </w:p>
    <w:p w14:paraId="76068151" w14:textId="14F1F2CC" w:rsidR="00144280" w:rsidRDefault="00144280" w:rsidP="00036DC7">
      <w:pPr>
        <w:pStyle w:val="TableofFigures"/>
        <w:tabs>
          <w:tab w:val="right" w:leader="dot" w:pos="9356"/>
        </w:tabs>
        <w:ind w:firstLine="0"/>
        <w:jc w:val="both"/>
        <w:rPr>
          <w:rFonts w:asciiTheme="minorHAnsi" w:eastAsiaTheme="minorEastAsia" w:hAnsiTheme="minorHAnsi"/>
          <w:noProof/>
          <w:kern w:val="2"/>
          <w:sz w:val="24"/>
          <w:szCs w:val="24"/>
        </w:rPr>
      </w:pPr>
      <w:hyperlink w:anchor="_Toc179240051" w:history="1">
        <w:r w:rsidRPr="001733C5">
          <w:rPr>
            <w:rStyle w:val="Hyperlink"/>
            <w:noProof/>
          </w:rPr>
          <w:t xml:space="preserve">Hình 3.18. </w:t>
        </w:r>
        <w:r w:rsidRPr="001733C5">
          <w:rPr>
            <w:rStyle w:val="Hyperlink"/>
            <w:rFonts w:cs="Times New Roman"/>
            <w:noProof/>
            <w:lang w:eastAsia="ja-JP"/>
          </w:rPr>
          <w:t>Biểu đồ dự đoán cổ phiếu VN-INDEX bằng mô hình GRU hai chiều.</w:t>
        </w:r>
        <w:r>
          <w:rPr>
            <w:noProof/>
            <w:webHidden/>
          </w:rPr>
          <w:tab/>
        </w:r>
        <w:r>
          <w:rPr>
            <w:noProof/>
            <w:webHidden/>
          </w:rPr>
          <w:fldChar w:fldCharType="begin"/>
        </w:r>
        <w:r>
          <w:rPr>
            <w:noProof/>
            <w:webHidden/>
          </w:rPr>
          <w:instrText xml:space="preserve"> PAGEREF _Toc179240051 \h </w:instrText>
        </w:r>
        <w:r>
          <w:rPr>
            <w:noProof/>
            <w:webHidden/>
          </w:rPr>
        </w:r>
        <w:r>
          <w:rPr>
            <w:noProof/>
            <w:webHidden/>
          </w:rPr>
          <w:fldChar w:fldCharType="separate"/>
        </w:r>
        <w:r>
          <w:rPr>
            <w:noProof/>
            <w:webHidden/>
          </w:rPr>
          <w:t>56</w:t>
        </w:r>
        <w:r>
          <w:rPr>
            <w:noProof/>
            <w:webHidden/>
          </w:rPr>
          <w:fldChar w:fldCharType="end"/>
        </w:r>
      </w:hyperlink>
    </w:p>
    <w:p w14:paraId="729C062C" w14:textId="7EFD7DB6" w:rsidR="00144280" w:rsidRDefault="00144280" w:rsidP="00036DC7">
      <w:pPr>
        <w:pStyle w:val="TableofFigures"/>
        <w:tabs>
          <w:tab w:val="right" w:leader="dot" w:pos="9356"/>
        </w:tabs>
        <w:ind w:firstLine="0"/>
        <w:jc w:val="both"/>
        <w:rPr>
          <w:rFonts w:asciiTheme="minorHAnsi" w:eastAsiaTheme="minorEastAsia" w:hAnsiTheme="minorHAnsi"/>
          <w:noProof/>
          <w:kern w:val="2"/>
          <w:sz w:val="24"/>
          <w:szCs w:val="24"/>
        </w:rPr>
      </w:pPr>
      <w:hyperlink w:anchor="_Toc179240052" w:history="1">
        <w:r w:rsidRPr="001733C5">
          <w:rPr>
            <w:rStyle w:val="Hyperlink"/>
            <w:noProof/>
          </w:rPr>
          <w:t xml:space="preserve">Hình 3.19. </w:t>
        </w:r>
        <w:r w:rsidRPr="001733C5">
          <w:rPr>
            <w:rStyle w:val="Hyperlink"/>
            <w:rFonts w:cs="Times New Roman"/>
            <w:noProof/>
            <w:lang w:eastAsia="ja-JP"/>
          </w:rPr>
          <w:t>Biểu đồ dự đoán cổ phiếu SAB bằng mô hình LSTM.</w:t>
        </w:r>
        <w:r>
          <w:rPr>
            <w:noProof/>
            <w:webHidden/>
          </w:rPr>
          <w:tab/>
        </w:r>
        <w:r>
          <w:rPr>
            <w:noProof/>
            <w:webHidden/>
          </w:rPr>
          <w:fldChar w:fldCharType="begin"/>
        </w:r>
        <w:r>
          <w:rPr>
            <w:noProof/>
            <w:webHidden/>
          </w:rPr>
          <w:instrText xml:space="preserve"> PAGEREF _Toc179240052 \h </w:instrText>
        </w:r>
        <w:r>
          <w:rPr>
            <w:noProof/>
            <w:webHidden/>
          </w:rPr>
        </w:r>
        <w:r>
          <w:rPr>
            <w:noProof/>
            <w:webHidden/>
          </w:rPr>
          <w:fldChar w:fldCharType="separate"/>
        </w:r>
        <w:r>
          <w:rPr>
            <w:noProof/>
            <w:webHidden/>
          </w:rPr>
          <w:t>56</w:t>
        </w:r>
        <w:r>
          <w:rPr>
            <w:noProof/>
            <w:webHidden/>
          </w:rPr>
          <w:fldChar w:fldCharType="end"/>
        </w:r>
      </w:hyperlink>
    </w:p>
    <w:p w14:paraId="66A5A8AA" w14:textId="693D0787" w:rsidR="00144280" w:rsidRDefault="00144280" w:rsidP="00036DC7">
      <w:pPr>
        <w:pStyle w:val="TableofFigures"/>
        <w:tabs>
          <w:tab w:val="right" w:leader="dot" w:pos="9356"/>
        </w:tabs>
        <w:ind w:firstLine="0"/>
        <w:jc w:val="both"/>
        <w:rPr>
          <w:rFonts w:asciiTheme="minorHAnsi" w:eastAsiaTheme="minorEastAsia" w:hAnsiTheme="minorHAnsi"/>
          <w:noProof/>
          <w:kern w:val="2"/>
          <w:sz w:val="24"/>
          <w:szCs w:val="24"/>
        </w:rPr>
      </w:pPr>
      <w:hyperlink w:anchor="_Toc179240053" w:history="1">
        <w:r w:rsidRPr="001733C5">
          <w:rPr>
            <w:rStyle w:val="Hyperlink"/>
            <w:noProof/>
          </w:rPr>
          <w:t xml:space="preserve">Hình 3.20. </w:t>
        </w:r>
        <w:r w:rsidRPr="001733C5">
          <w:rPr>
            <w:rStyle w:val="Hyperlink"/>
            <w:rFonts w:cs="Times New Roman"/>
            <w:noProof/>
            <w:lang w:eastAsia="ja-JP"/>
          </w:rPr>
          <w:t>Biểu đồ dự đoán cổ phiếu SAB bằng mô hình GRU.</w:t>
        </w:r>
        <w:r>
          <w:rPr>
            <w:noProof/>
            <w:webHidden/>
          </w:rPr>
          <w:tab/>
        </w:r>
        <w:r>
          <w:rPr>
            <w:noProof/>
            <w:webHidden/>
          </w:rPr>
          <w:fldChar w:fldCharType="begin"/>
        </w:r>
        <w:r>
          <w:rPr>
            <w:noProof/>
            <w:webHidden/>
          </w:rPr>
          <w:instrText xml:space="preserve"> PAGEREF _Toc179240053 \h </w:instrText>
        </w:r>
        <w:r>
          <w:rPr>
            <w:noProof/>
            <w:webHidden/>
          </w:rPr>
        </w:r>
        <w:r>
          <w:rPr>
            <w:noProof/>
            <w:webHidden/>
          </w:rPr>
          <w:fldChar w:fldCharType="separate"/>
        </w:r>
        <w:r>
          <w:rPr>
            <w:noProof/>
            <w:webHidden/>
          </w:rPr>
          <w:t>57</w:t>
        </w:r>
        <w:r>
          <w:rPr>
            <w:noProof/>
            <w:webHidden/>
          </w:rPr>
          <w:fldChar w:fldCharType="end"/>
        </w:r>
      </w:hyperlink>
    </w:p>
    <w:p w14:paraId="7C446423" w14:textId="4574789B" w:rsidR="00144280" w:rsidRDefault="00144280" w:rsidP="00036DC7">
      <w:pPr>
        <w:pStyle w:val="TableofFigures"/>
        <w:tabs>
          <w:tab w:val="right" w:leader="dot" w:pos="9356"/>
        </w:tabs>
        <w:ind w:firstLine="0"/>
        <w:jc w:val="both"/>
        <w:rPr>
          <w:rFonts w:asciiTheme="minorHAnsi" w:eastAsiaTheme="minorEastAsia" w:hAnsiTheme="minorHAnsi"/>
          <w:noProof/>
          <w:kern w:val="2"/>
          <w:sz w:val="24"/>
          <w:szCs w:val="24"/>
        </w:rPr>
      </w:pPr>
      <w:hyperlink w:anchor="_Toc179240054" w:history="1">
        <w:r w:rsidRPr="001733C5">
          <w:rPr>
            <w:rStyle w:val="Hyperlink"/>
            <w:noProof/>
          </w:rPr>
          <w:t xml:space="preserve">Hình 3.21. </w:t>
        </w:r>
        <w:r w:rsidRPr="001733C5">
          <w:rPr>
            <w:rStyle w:val="Hyperlink"/>
            <w:rFonts w:cs="Times New Roman"/>
            <w:noProof/>
            <w:lang w:eastAsia="ja-JP"/>
          </w:rPr>
          <w:t>Biểu đồ dự đoán cổ phiếu SAB bằng mô hình LSTM hai chiều.</w:t>
        </w:r>
        <w:r>
          <w:rPr>
            <w:noProof/>
            <w:webHidden/>
          </w:rPr>
          <w:tab/>
        </w:r>
        <w:r>
          <w:rPr>
            <w:noProof/>
            <w:webHidden/>
          </w:rPr>
          <w:fldChar w:fldCharType="begin"/>
        </w:r>
        <w:r>
          <w:rPr>
            <w:noProof/>
            <w:webHidden/>
          </w:rPr>
          <w:instrText xml:space="preserve"> PAGEREF _Toc179240054 \h </w:instrText>
        </w:r>
        <w:r>
          <w:rPr>
            <w:noProof/>
            <w:webHidden/>
          </w:rPr>
        </w:r>
        <w:r>
          <w:rPr>
            <w:noProof/>
            <w:webHidden/>
          </w:rPr>
          <w:fldChar w:fldCharType="separate"/>
        </w:r>
        <w:r>
          <w:rPr>
            <w:noProof/>
            <w:webHidden/>
          </w:rPr>
          <w:t>57</w:t>
        </w:r>
        <w:r>
          <w:rPr>
            <w:noProof/>
            <w:webHidden/>
          </w:rPr>
          <w:fldChar w:fldCharType="end"/>
        </w:r>
      </w:hyperlink>
    </w:p>
    <w:p w14:paraId="66C27F82" w14:textId="10B98E11" w:rsidR="00144280" w:rsidRDefault="00144280" w:rsidP="00036DC7">
      <w:pPr>
        <w:pStyle w:val="TableofFigures"/>
        <w:tabs>
          <w:tab w:val="right" w:leader="dot" w:pos="9356"/>
        </w:tabs>
        <w:ind w:firstLine="0"/>
        <w:jc w:val="both"/>
        <w:rPr>
          <w:rFonts w:asciiTheme="minorHAnsi" w:eastAsiaTheme="minorEastAsia" w:hAnsiTheme="minorHAnsi"/>
          <w:noProof/>
          <w:kern w:val="2"/>
          <w:sz w:val="24"/>
          <w:szCs w:val="24"/>
        </w:rPr>
      </w:pPr>
      <w:hyperlink w:anchor="_Toc179240055" w:history="1">
        <w:r w:rsidRPr="001733C5">
          <w:rPr>
            <w:rStyle w:val="Hyperlink"/>
            <w:noProof/>
          </w:rPr>
          <w:t xml:space="preserve">Hình 3.22. </w:t>
        </w:r>
        <w:r w:rsidRPr="001733C5">
          <w:rPr>
            <w:rStyle w:val="Hyperlink"/>
            <w:rFonts w:cs="Times New Roman"/>
            <w:noProof/>
            <w:lang w:eastAsia="ja-JP"/>
          </w:rPr>
          <w:t>Biểu đồ dự đoán cổ phiếu SAB bằng mô hình GRU hai chiều.</w:t>
        </w:r>
        <w:r>
          <w:rPr>
            <w:noProof/>
            <w:webHidden/>
          </w:rPr>
          <w:tab/>
        </w:r>
        <w:r>
          <w:rPr>
            <w:noProof/>
            <w:webHidden/>
          </w:rPr>
          <w:fldChar w:fldCharType="begin"/>
        </w:r>
        <w:r>
          <w:rPr>
            <w:noProof/>
            <w:webHidden/>
          </w:rPr>
          <w:instrText xml:space="preserve"> PAGEREF _Toc179240055 \h </w:instrText>
        </w:r>
        <w:r>
          <w:rPr>
            <w:noProof/>
            <w:webHidden/>
          </w:rPr>
        </w:r>
        <w:r>
          <w:rPr>
            <w:noProof/>
            <w:webHidden/>
          </w:rPr>
          <w:fldChar w:fldCharType="separate"/>
        </w:r>
        <w:r>
          <w:rPr>
            <w:noProof/>
            <w:webHidden/>
          </w:rPr>
          <w:t>58</w:t>
        </w:r>
        <w:r>
          <w:rPr>
            <w:noProof/>
            <w:webHidden/>
          </w:rPr>
          <w:fldChar w:fldCharType="end"/>
        </w:r>
      </w:hyperlink>
    </w:p>
    <w:p w14:paraId="4EA2948A" w14:textId="078DF9C0" w:rsidR="00144280" w:rsidRDefault="00144280" w:rsidP="00036DC7">
      <w:pPr>
        <w:pStyle w:val="TableofFigures"/>
        <w:tabs>
          <w:tab w:val="right" w:leader="dot" w:pos="9356"/>
        </w:tabs>
        <w:ind w:firstLine="0"/>
        <w:jc w:val="both"/>
        <w:rPr>
          <w:rFonts w:asciiTheme="minorHAnsi" w:eastAsiaTheme="minorEastAsia" w:hAnsiTheme="minorHAnsi"/>
          <w:noProof/>
          <w:kern w:val="2"/>
          <w:sz w:val="24"/>
          <w:szCs w:val="24"/>
        </w:rPr>
      </w:pPr>
      <w:hyperlink w:anchor="_Toc179240056" w:history="1">
        <w:r w:rsidRPr="001733C5">
          <w:rPr>
            <w:rStyle w:val="Hyperlink"/>
            <w:noProof/>
          </w:rPr>
          <w:t xml:space="preserve">Hình 3.23. </w:t>
        </w:r>
        <w:r w:rsidRPr="001733C5">
          <w:rPr>
            <w:rStyle w:val="Hyperlink"/>
            <w:rFonts w:cs="Times New Roman"/>
            <w:noProof/>
            <w:lang w:eastAsia="ja-JP"/>
          </w:rPr>
          <w:t>Biểu đồ dự đoán giá cổ phiếu VN-INDEX trong 180 ngày tới.</w:t>
        </w:r>
        <w:r>
          <w:rPr>
            <w:noProof/>
            <w:webHidden/>
          </w:rPr>
          <w:tab/>
        </w:r>
        <w:r>
          <w:rPr>
            <w:noProof/>
            <w:webHidden/>
          </w:rPr>
          <w:fldChar w:fldCharType="begin"/>
        </w:r>
        <w:r>
          <w:rPr>
            <w:noProof/>
            <w:webHidden/>
          </w:rPr>
          <w:instrText xml:space="preserve"> PAGEREF _Toc179240056 \h </w:instrText>
        </w:r>
        <w:r>
          <w:rPr>
            <w:noProof/>
            <w:webHidden/>
          </w:rPr>
        </w:r>
        <w:r>
          <w:rPr>
            <w:noProof/>
            <w:webHidden/>
          </w:rPr>
          <w:fldChar w:fldCharType="separate"/>
        </w:r>
        <w:r>
          <w:rPr>
            <w:noProof/>
            <w:webHidden/>
          </w:rPr>
          <w:t>58</w:t>
        </w:r>
        <w:r>
          <w:rPr>
            <w:noProof/>
            <w:webHidden/>
          </w:rPr>
          <w:fldChar w:fldCharType="end"/>
        </w:r>
      </w:hyperlink>
    </w:p>
    <w:p w14:paraId="4E2944B4" w14:textId="6CD5362E" w:rsidR="00144280" w:rsidRDefault="00144280" w:rsidP="00036DC7">
      <w:pPr>
        <w:pStyle w:val="TableofFigures"/>
        <w:tabs>
          <w:tab w:val="right" w:leader="dot" w:pos="9356"/>
        </w:tabs>
        <w:ind w:firstLine="0"/>
        <w:jc w:val="both"/>
        <w:rPr>
          <w:rFonts w:asciiTheme="minorHAnsi" w:eastAsiaTheme="minorEastAsia" w:hAnsiTheme="minorHAnsi"/>
          <w:noProof/>
          <w:kern w:val="2"/>
          <w:sz w:val="24"/>
          <w:szCs w:val="24"/>
        </w:rPr>
      </w:pPr>
      <w:hyperlink w:anchor="_Toc179240057" w:history="1">
        <w:r w:rsidRPr="001733C5">
          <w:rPr>
            <w:rStyle w:val="Hyperlink"/>
            <w:noProof/>
          </w:rPr>
          <w:t xml:space="preserve">Hình 3.24. </w:t>
        </w:r>
        <w:r w:rsidRPr="001733C5">
          <w:rPr>
            <w:rStyle w:val="Hyperlink"/>
            <w:rFonts w:cs="Times New Roman"/>
            <w:noProof/>
            <w:lang w:eastAsia="ja-JP"/>
          </w:rPr>
          <w:t>Biểu đồ dự đoán giá cổ phiếu SAB trong 180 ngày tới</w:t>
        </w:r>
        <w:r>
          <w:rPr>
            <w:noProof/>
            <w:webHidden/>
          </w:rPr>
          <w:tab/>
        </w:r>
        <w:r>
          <w:rPr>
            <w:noProof/>
            <w:webHidden/>
          </w:rPr>
          <w:fldChar w:fldCharType="begin"/>
        </w:r>
        <w:r>
          <w:rPr>
            <w:noProof/>
            <w:webHidden/>
          </w:rPr>
          <w:instrText xml:space="preserve"> PAGEREF _Toc179240057 \h </w:instrText>
        </w:r>
        <w:r>
          <w:rPr>
            <w:noProof/>
            <w:webHidden/>
          </w:rPr>
        </w:r>
        <w:r>
          <w:rPr>
            <w:noProof/>
            <w:webHidden/>
          </w:rPr>
          <w:fldChar w:fldCharType="separate"/>
        </w:r>
        <w:r>
          <w:rPr>
            <w:noProof/>
            <w:webHidden/>
          </w:rPr>
          <w:t>59</w:t>
        </w:r>
        <w:r>
          <w:rPr>
            <w:noProof/>
            <w:webHidden/>
          </w:rPr>
          <w:fldChar w:fldCharType="end"/>
        </w:r>
      </w:hyperlink>
    </w:p>
    <w:p w14:paraId="03985E76" w14:textId="3FB23D64" w:rsidR="0066370B" w:rsidRDefault="00144280" w:rsidP="0066370B">
      <w:pPr>
        <w:spacing w:after="160" w:line="259" w:lineRule="auto"/>
        <w:ind w:firstLine="0"/>
        <w:rPr>
          <w:rFonts w:eastAsia="Yu Gothic Light" w:cs="Times New Roman"/>
          <w:b/>
          <w:color w:val="000000"/>
          <w:sz w:val="32"/>
          <w:szCs w:val="32"/>
          <w:lang w:val="de-DE"/>
        </w:rPr>
      </w:pPr>
      <w:r>
        <w:rPr>
          <w:rFonts w:eastAsia="Yu Gothic Light" w:cs="Times New Roman"/>
          <w:b/>
          <w:color w:val="000000"/>
          <w:sz w:val="32"/>
          <w:szCs w:val="32"/>
          <w:lang w:val="de-DE"/>
        </w:rPr>
        <w:fldChar w:fldCharType="end"/>
      </w:r>
    </w:p>
    <w:p w14:paraId="25217F43" w14:textId="0AFBF9E2" w:rsidR="0066370B" w:rsidRPr="0066370B" w:rsidRDefault="0066370B" w:rsidP="0066370B">
      <w:pPr>
        <w:spacing w:after="160" w:line="259" w:lineRule="auto"/>
        <w:ind w:firstLine="0"/>
        <w:rPr>
          <w:rFonts w:eastAsia="Yu Gothic Light" w:cs="Times New Roman"/>
          <w:b/>
          <w:color w:val="000000"/>
          <w:sz w:val="32"/>
          <w:szCs w:val="32"/>
          <w:lang w:val="de-DE"/>
        </w:rPr>
      </w:pPr>
      <w:r>
        <w:rPr>
          <w:rFonts w:eastAsia="Yu Gothic Light" w:cs="Times New Roman"/>
          <w:b/>
          <w:color w:val="000000"/>
          <w:sz w:val="32"/>
          <w:szCs w:val="32"/>
          <w:lang w:val="de-DE"/>
        </w:rPr>
        <w:br w:type="page"/>
      </w:r>
    </w:p>
    <w:p w14:paraId="33AD2142" w14:textId="79830586" w:rsidR="00036DC7" w:rsidRPr="00036DC7" w:rsidRDefault="0066370B" w:rsidP="00036DC7">
      <w:pPr>
        <w:pStyle w:val="Heading1"/>
        <w:spacing w:before="0" w:after="120"/>
        <w:ind w:firstLine="0"/>
        <w:jc w:val="center"/>
        <w:rPr>
          <w:rFonts w:ascii="Times New Roman" w:eastAsia="Yu Gothic Light" w:hAnsi="Times New Roman" w:cs="Times New Roman"/>
          <w:b/>
          <w:color w:val="000000"/>
          <w:sz w:val="32"/>
          <w:szCs w:val="32"/>
          <w:lang w:val="de-DE"/>
        </w:rPr>
      </w:pPr>
      <w:bookmarkStart w:id="4" w:name="_Toc179239924"/>
      <w:r w:rsidRPr="0066370B">
        <w:rPr>
          <w:rFonts w:ascii="Times New Roman" w:eastAsia="Yu Gothic Light" w:hAnsi="Times New Roman" w:cs="Times New Roman"/>
          <w:b/>
          <w:color w:val="000000"/>
          <w:sz w:val="32"/>
          <w:szCs w:val="32"/>
          <w:lang w:val="de-DE"/>
        </w:rPr>
        <w:lastRenderedPageBreak/>
        <w:t>DANH MỤC BẢNG</w:t>
      </w:r>
      <w:bookmarkEnd w:id="4"/>
    </w:p>
    <w:p w14:paraId="33B01DBC" w14:textId="00CB032D" w:rsidR="00036DC7" w:rsidRDefault="00036DC7" w:rsidP="00036DC7">
      <w:pPr>
        <w:pStyle w:val="TableofFigures"/>
        <w:tabs>
          <w:tab w:val="right" w:leader="dot" w:pos="9395"/>
        </w:tabs>
        <w:ind w:firstLine="0"/>
        <w:jc w:val="both"/>
        <w:rPr>
          <w:rFonts w:asciiTheme="minorHAnsi" w:eastAsiaTheme="minorEastAsia" w:hAnsiTheme="minorHAnsi"/>
          <w:noProof/>
          <w:kern w:val="2"/>
          <w:sz w:val="24"/>
          <w:szCs w:val="24"/>
        </w:rPr>
      </w:pPr>
      <w:r>
        <w:rPr>
          <w:lang w:val="de-DE"/>
        </w:rPr>
        <w:fldChar w:fldCharType="begin"/>
      </w:r>
      <w:r>
        <w:rPr>
          <w:lang w:val="de-DE"/>
        </w:rPr>
        <w:instrText xml:space="preserve"> TOC \h \z \c "Bảng 2." </w:instrText>
      </w:r>
      <w:r>
        <w:rPr>
          <w:lang w:val="de-DE"/>
        </w:rPr>
        <w:fldChar w:fldCharType="separate"/>
      </w:r>
      <w:hyperlink w:anchor="_Toc179240486" w:history="1">
        <w:r w:rsidRPr="00702060">
          <w:rPr>
            <w:rStyle w:val="Hyperlink"/>
            <w:noProof/>
          </w:rPr>
          <w:t>Bảng 2.1. Tập dữ liệu sản xuất đồ uống</w:t>
        </w:r>
        <w:r>
          <w:rPr>
            <w:noProof/>
            <w:webHidden/>
          </w:rPr>
          <w:tab/>
        </w:r>
        <w:r>
          <w:rPr>
            <w:noProof/>
            <w:webHidden/>
          </w:rPr>
          <w:fldChar w:fldCharType="begin"/>
        </w:r>
        <w:r>
          <w:rPr>
            <w:noProof/>
            <w:webHidden/>
          </w:rPr>
          <w:instrText xml:space="preserve"> PAGEREF _Toc179240486 \h </w:instrText>
        </w:r>
        <w:r>
          <w:rPr>
            <w:noProof/>
            <w:webHidden/>
          </w:rPr>
        </w:r>
        <w:r>
          <w:rPr>
            <w:noProof/>
            <w:webHidden/>
          </w:rPr>
          <w:fldChar w:fldCharType="separate"/>
        </w:r>
        <w:r>
          <w:rPr>
            <w:noProof/>
            <w:webHidden/>
          </w:rPr>
          <w:t>7</w:t>
        </w:r>
        <w:r>
          <w:rPr>
            <w:noProof/>
            <w:webHidden/>
          </w:rPr>
          <w:fldChar w:fldCharType="end"/>
        </w:r>
      </w:hyperlink>
    </w:p>
    <w:p w14:paraId="067192A9" w14:textId="376A1533" w:rsidR="00036DC7" w:rsidRDefault="00036DC7" w:rsidP="00036DC7">
      <w:pPr>
        <w:pStyle w:val="TableofFigures"/>
        <w:tabs>
          <w:tab w:val="right" w:leader="dot" w:pos="9395"/>
        </w:tabs>
        <w:ind w:firstLine="0"/>
        <w:jc w:val="both"/>
        <w:rPr>
          <w:rFonts w:asciiTheme="minorHAnsi" w:eastAsiaTheme="minorEastAsia" w:hAnsiTheme="minorHAnsi"/>
          <w:noProof/>
          <w:kern w:val="2"/>
          <w:sz w:val="24"/>
          <w:szCs w:val="24"/>
        </w:rPr>
      </w:pPr>
      <w:hyperlink w:anchor="_Toc179240487" w:history="1">
        <w:r w:rsidRPr="00702060">
          <w:rPr>
            <w:rStyle w:val="Hyperlink"/>
            <w:noProof/>
          </w:rPr>
          <w:t>Bảng 2.2. Tập dữ liệu MA30</w:t>
        </w:r>
        <w:r>
          <w:rPr>
            <w:noProof/>
            <w:webHidden/>
          </w:rPr>
          <w:tab/>
        </w:r>
        <w:r>
          <w:rPr>
            <w:noProof/>
            <w:webHidden/>
          </w:rPr>
          <w:fldChar w:fldCharType="begin"/>
        </w:r>
        <w:r>
          <w:rPr>
            <w:noProof/>
            <w:webHidden/>
          </w:rPr>
          <w:instrText xml:space="preserve"> PAGEREF _Toc179240487 \h </w:instrText>
        </w:r>
        <w:r>
          <w:rPr>
            <w:noProof/>
            <w:webHidden/>
          </w:rPr>
        </w:r>
        <w:r>
          <w:rPr>
            <w:noProof/>
            <w:webHidden/>
          </w:rPr>
          <w:fldChar w:fldCharType="separate"/>
        </w:r>
        <w:r>
          <w:rPr>
            <w:noProof/>
            <w:webHidden/>
          </w:rPr>
          <w:t>8</w:t>
        </w:r>
        <w:r>
          <w:rPr>
            <w:noProof/>
            <w:webHidden/>
          </w:rPr>
          <w:fldChar w:fldCharType="end"/>
        </w:r>
      </w:hyperlink>
    </w:p>
    <w:p w14:paraId="46744718" w14:textId="7779F0EF" w:rsidR="00036DC7" w:rsidRDefault="00036DC7" w:rsidP="00036DC7">
      <w:pPr>
        <w:pStyle w:val="TableofFigures"/>
        <w:tabs>
          <w:tab w:val="right" w:leader="dot" w:pos="9395"/>
        </w:tabs>
        <w:ind w:firstLine="0"/>
        <w:jc w:val="both"/>
        <w:rPr>
          <w:lang w:val="de-DE"/>
        </w:rPr>
      </w:pPr>
      <w:hyperlink w:anchor="_Toc179240488" w:history="1">
        <w:r w:rsidRPr="00702060">
          <w:rPr>
            <w:rStyle w:val="Hyperlink"/>
            <w:noProof/>
          </w:rPr>
          <w:t>Bảng 2.3. Tập dữ liệu tài chính của SAB</w:t>
        </w:r>
        <w:r>
          <w:rPr>
            <w:noProof/>
            <w:webHidden/>
          </w:rPr>
          <w:tab/>
        </w:r>
        <w:r>
          <w:rPr>
            <w:noProof/>
            <w:webHidden/>
          </w:rPr>
          <w:fldChar w:fldCharType="begin"/>
        </w:r>
        <w:r>
          <w:rPr>
            <w:noProof/>
            <w:webHidden/>
          </w:rPr>
          <w:instrText xml:space="preserve"> PAGEREF _Toc179240488 \h </w:instrText>
        </w:r>
        <w:r>
          <w:rPr>
            <w:noProof/>
            <w:webHidden/>
          </w:rPr>
        </w:r>
        <w:r>
          <w:rPr>
            <w:noProof/>
            <w:webHidden/>
          </w:rPr>
          <w:fldChar w:fldCharType="separate"/>
        </w:r>
        <w:r>
          <w:rPr>
            <w:noProof/>
            <w:webHidden/>
          </w:rPr>
          <w:t>9</w:t>
        </w:r>
        <w:r>
          <w:rPr>
            <w:noProof/>
            <w:webHidden/>
          </w:rPr>
          <w:fldChar w:fldCharType="end"/>
        </w:r>
      </w:hyperlink>
      <w:r>
        <w:rPr>
          <w:lang w:val="de-DE"/>
        </w:rPr>
        <w:fldChar w:fldCharType="end"/>
      </w:r>
    </w:p>
    <w:p w14:paraId="3152F11C" w14:textId="35366C07" w:rsidR="00036DC7" w:rsidRDefault="00036DC7" w:rsidP="00036DC7">
      <w:pPr>
        <w:pStyle w:val="TableofFigures"/>
        <w:tabs>
          <w:tab w:val="right" w:leader="dot" w:pos="9395"/>
        </w:tabs>
        <w:ind w:firstLine="0"/>
        <w:jc w:val="both"/>
        <w:rPr>
          <w:rFonts w:asciiTheme="minorHAnsi" w:eastAsiaTheme="minorEastAsia" w:hAnsiTheme="minorHAnsi"/>
          <w:noProof/>
          <w:kern w:val="2"/>
          <w:sz w:val="24"/>
          <w:szCs w:val="24"/>
        </w:rPr>
      </w:pPr>
      <w:r>
        <w:rPr>
          <w:lang w:val="de-DE"/>
        </w:rPr>
        <w:fldChar w:fldCharType="begin"/>
      </w:r>
      <w:r>
        <w:rPr>
          <w:lang w:val="de-DE"/>
        </w:rPr>
        <w:instrText xml:space="preserve"> TOC \h \z \c "Bảng 3" </w:instrText>
      </w:r>
      <w:r>
        <w:rPr>
          <w:lang w:val="de-DE"/>
        </w:rPr>
        <w:fldChar w:fldCharType="separate"/>
      </w:r>
      <w:hyperlink w:anchor="_Toc179240578" w:history="1">
        <w:r w:rsidRPr="001D625B">
          <w:rPr>
            <w:rStyle w:val="Hyperlink"/>
            <w:noProof/>
          </w:rPr>
          <w:t>Bảng 3.1. Báo cáo tình hình tài chính</w:t>
        </w:r>
        <w:r>
          <w:rPr>
            <w:noProof/>
            <w:webHidden/>
          </w:rPr>
          <w:tab/>
        </w:r>
        <w:r>
          <w:rPr>
            <w:noProof/>
            <w:webHidden/>
          </w:rPr>
          <w:fldChar w:fldCharType="begin"/>
        </w:r>
        <w:r>
          <w:rPr>
            <w:noProof/>
            <w:webHidden/>
          </w:rPr>
          <w:instrText xml:space="preserve"> PAGEREF _Toc179240578 \h </w:instrText>
        </w:r>
        <w:r>
          <w:rPr>
            <w:noProof/>
            <w:webHidden/>
          </w:rPr>
        </w:r>
        <w:r>
          <w:rPr>
            <w:noProof/>
            <w:webHidden/>
          </w:rPr>
          <w:fldChar w:fldCharType="separate"/>
        </w:r>
        <w:r>
          <w:rPr>
            <w:noProof/>
            <w:webHidden/>
          </w:rPr>
          <w:t>13</w:t>
        </w:r>
        <w:r>
          <w:rPr>
            <w:noProof/>
            <w:webHidden/>
          </w:rPr>
          <w:fldChar w:fldCharType="end"/>
        </w:r>
      </w:hyperlink>
    </w:p>
    <w:p w14:paraId="55F886CD" w14:textId="57B0F3C2" w:rsidR="00036DC7" w:rsidRDefault="00036DC7" w:rsidP="00036DC7">
      <w:pPr>
        <w:pStyle w:val="TableofFigures"/>
        <w:tabs>
          <w:tab w:val="right" w:leader="dot" w:pos="9395"/>
        </w:tabs>
        <w:ind w:firstLine="0"/>
        <w:jc w:val="both"/>
        <w:rPr>
          <w:rFonts w:asciiTheme="minorHAnsi" w:eastAsiaTheme="minorEastAsia" w:hAnsiTheme="minorHAnsi"/>
          <w:noProof/>
          <w:kern w:val="2"/>
          <w:sz w:val="24"/>
          <w:szCs w:val="24"/>
        </w:rPr>
      </w:pPr>
      <w:hyperlink w:anchor="_Toc179240579" w:history="1">
        <w:r w:rsidRPr="001D625B">
          <w:rPr>
            <w:rStyle w:val="Hyperlink"/>
            <w:noProof/>
          </w:rPr>
          <w:t xml:space="preserve">Bảng 3.2. </w:t>
        </w:r>
        <w:r w:rsidRPr="001D625B">
          <w:rPr>
            <w:rStyle w:val="Hyperlink"/>
            <w:rFonts w:cs="Times New Roman"/>
            <w:noProof/>
            <w:lang w:eastAsia="ja-JP"/>
          </w:rPr>
          <w:t>Báo cáo kết quả hoạt động kinh doanh</w:t>
        </w:r>
        <w:r>
          <w:rPr>
            <w:noProof/>
            <w:webHidden/>
          </w:rPr>
          <w:tab/>
        </w:r>
        <w:r>
          <w:rPr>
            <w:noProof/>
            <w:webHidden/>
          </w:rPr>
          <w:fldChar w:fldCharType="begin"/>
        </w:r>
        <w:r>
          <w:rPr>
            <w:noProof/>
            <w:webHidden/>
          </w:rPr>
          <w:instrText xml:space="preserve"> PAGEREF _Toc179240579 \h </w:instrText>
        </w:r>
        <w:r>
          <w:rPr>
            <w:noProof/>
            <w:webHidden/>
          </w:rPr>
        </w:r>
        <w:r>
          <w:rPr>
            <w:noProof/>
            <w:webHidden/>
          </w:rPr>
          <w:fldChar w:fldCharType="separate"/>
        </w:r>
        <w:r>
          <w:rPr>
            <w:noProof/>
            <w:webHidden/>
          </w:rPr>
          <w:t>19</w:t>
        </w:r>
        <w:r>
          <w:rPr>
            <w:noProof/>
            <w:webHidden/>
          </w:rPr>
          <w:fldChar w:fldCharType="end"/>
        </w:r>
      </w:hyperlink>
    </w:p>
    <w:p w14:paraId="3A585930" w14:textId="21D6CD20" w:rsidR="00036DC7" w:rsidRDefault="00036DC7" w:rsidP="00036DC7">
      <w:pPr>
        <w:pStyle w:val="TableofFigures"/>
        <w:tabs>
          <w:tab w:val="right" w:leader="dot" w:pos="9395"/>
        </w:tabs>
        <w:ind w:firstLine="0"/>
        <w:jc w:val="both"/>
        <w:rPr>
          <w:rFonts w:asciiTheme="minorHAnsi" w:eastAsiaTheme="minorEastAsia" w:hAnsiTheme="minorHAnsi"/>
          <w:noProof/>
          <w:kern w:val="2"/>
          <w:sz w:val="24"/>
          <w:szCs w:val="24"/>
        </w:rPr>
      </w:pPr>
      <w:hyperlink w:anchor="_Toc179240580" w:history="1">
        <w:r w:rsidRPr="001D625B">
          <w:rPr>
            <w:rStyle w:val="Hyperlink"/>
            <w:noProof/>
          </w:rPr>
          <w:t xml:space="preserve">Bảng 3.3. </w:t>
        </w:r>
        <w:r w:rsidRPr="001D625B">
          <w:rPr>
            <w:rStyle w:val="Hyperlink"/>
            <w:rFonts w:cs="Times New Roman"/>
            <w:noProof/>
            <w:lang w:eastAsia="ja-JP"/>
          </w:rPr>
          <w:t>Dữ liệu thu thập từ các báo cáo tài chính đã được kiểm toán của các công ty BHN, SAB, SCD, SMB, HAD, HAT, THB, VDL trong giai đoạn 2020-2022.</w:t>
        </w:r>
        <w:r>
          <w:rPr>
            <w:noProof/>
            <w:webHidden/>
          </w:rPr>
          <w:tab/>
        </w:r>
        <w:r>
          <w:rPr>
            <w:noProof/>
            <w:webHidden/>
          </w:rPr>
          <w:fldChar w:fldCharType="begin"/>
        </w:r>
        <w:r>
          <w:rPr>
            <w:noProof/>
            <w:webHidden/>
          </w:rPr>
          <w:instrText xml:space="preserve"> PAGEREF _Toc179240580 \h </w:instrText>
        </w:r>
        <w:r>
          <w:rPr>
            <w:noProof/>
            <w:webHidden/>
          </w:rPr>
        </w:r>
        <w:r>
          <w:rPr>
            <w:noProof/>
            <w:webHidden/>
          </w:rPr>
          <w:fldChar w:fldCharType="separate"/>
        </w:r>
        <w:r>
          <w:rPr>
            <w:noProof/>
            <w:webHidden/>
          </w:rPr>
          <w:t>21</w:t>
        </w:r>
        <w:r>
          <w:rPr>
            <w:noProof/>
            <w:webHidden/>
          </w:rPr>
          <w:fldChar w:fldCharType="end"/>
        </w:r>
      </w:hyperlink>
    </w:p>
    <w:p w14:paraId="6A6263CC" w14:textId="557A90A0" w:rsidR="00036DC7" w:rsidRDefault="00036DC7" w:rsidP="00036DC7">
      <w:pPr>
        <w:pStyle w:val="TableofFigures"/>
        <w:tabs>
          <w:tab w:val="right" w:leader="dot" w:pos="9395"/>
        </w:tabs>
        <w:ind w:firstLine="0"/>
        <w:jc w:val="both"/>
        <w:rPr>
          <w:rFonts w:asciiTheme="minorHAnsi" w:eastAsiaTheme="minorEastAsia" w:hAnsiTheme="minorHAnsi"/>
          <w:noProof/>
          <w:kern w:val="2"/>
          <w:sz w:val="24"/>
          <w:szCs w:val="24"/>
        </w:rPr>
      </w:pPr>
      <w:hyperlink w:anchor="_Toc179240581" w:history="1">
        <w:r w:rsidRPr="001D625B">
          <w:rPr>
            <w:rStyle w:val="Hyperlink"/>
            <w:noProof/>
          </w:rPr>
          <w:t xml:space="preserve">Bảng 3.4. Bảng </w:t>
        </w:r>
        <w:r w:rsidRPr="001D625B">
          <w:rPr>
            <w:rStyle w:val="Hyperlink"/>
            <w:rFonts w:cs="Times New Roman"/>
            <w:noProof/>
            <w:lang w:eastAsia="ja-JP"/>
          </w:rPr>
          <w:t>danh mục và danh mục 2 cho dữ liệu chính</w:t>
        </w:r>
        <w:r>
          <w:rPr>
            <w:noProof/>
            <w:webHidden/>
          </w:rPr>
          <w:tab/>
        </w:r>
        <w:r>
          <w:rPr>
            <w:noProof/>
            <w:webHidden/>
          </w:rPr>
          <w:fldChar w:fldCharType="begin"/>
        </w:r>
        <w:r>
          <w:rPr>
            <w:noProof/>
            <w:webHidden/>
          </w:rPr>
          <w:instrText xml:space="preserve"> PAGEREF _Toc179240581 \h </w:instrText>
        </w:r>
        <w:r>
          <w:rPr>
            <w:noProof/>
            <w:webHidden/>
          </w:rPr>
        </w:r>
        <w:r>
          <w:rPr>
            <w:noProof/>
            <w:webHidden/>
          </w:rPr>
          <w:fldChar w:fldCharType="separate"/>
        </w:r>
        <w:r>
          <w:rPr>
            <w:noProof/>
            <w:webHidden/>
          </w:rPr>
          <w:t>23</w:t>
        </w:r>
        <w:r>
          <w:rPr>
            <w:noProof/>
            <w:webHidden/>
          </w:rPr>
          <w:fldChar w:fldCharType="end"/>
        </w:r>
      </w:hyperlink>
    </w:p>
    <w:p w14:paraId="5B9B6F63" w14:textId="6BF3B18C" w:rsidR="00036DC7" w:rsidRDefault="00036DC7" w:rsidP="00036DC7">
      <w:pPr>
        <w:pStyle w:val="TableofFigures"/>
        <w:tabs>
          <w:tab w:val="right" w:leader="dot" w:pos="9395"/>
        </w:tabs>
        <w:ind w:firstLine="0"/>
        <w:jc w:val="both"/>
        <w:rPr>
          <w:rFonts w:asciiTheme="minorHAnsi" w:eastAsiaTheme="minorEastAsia" w:hAnsiTheme="minorHAnsi"/>
          <w:noProof/>
          <w:kern w:val="2"/>
          <w:sz w:val="24"/>
          <w:szCs w:val="24"/>
        </w:rPr>
      </w:pPr>
      <w:hyperlink w:anchor="_Toc179240582" w:history="1">
        <w:r w:rsidRPr="001D625B">
          <w:rPr>
            <w:rStyle w:val="Hyperlink"/>
            <w:noProof/>
          </w:rPr>
          <w:t xml:space="preserve">Bảng 3.5. </w:t>
        </w:r>
        <w:r w:rsidRPr="001D625B">
          <w:rPr>
            <w:rStyle w:val="Hyperlink"/>
            <w:rFonts w:cs="Times New Roman"/>
            <w:noProof/>
            <w:lang w:eastAsia="ja-JP"/>
          </w:rPr>
          <w:t>Dữ liệu cuối cùng để phân tích tài chính ngành sản xuất đồ uống</w:t>
        </w:r>
        <w:r>
          <w:rPr>
            <w:noProof/>
            <w:webHidden/>
          </w:rPr>
          <w:tab/>
        </w:r>
        <w:r>
          <w:rPr>
            <w:noProof/>
            <w:webHidden/>
          </w:rPr>
          <w:fldChar w:fldCharType="begin"/>
        </w:r>
        <w:r>
          <w:rPr>
            <w:noProof/>
            <w:webHidden/>
          </w:rPr>
          <w:instrText xml:space="preserve"> PAGEREF _Toc179240582 \h </w:instrText>
        </w:r>
        <w:r>
          <w:rPr>
            <w:noProof/>
            <w:webHidden/>
          </w:rPr>
        </w:r>
        <w:r>
          <w:rPr>
            <w:noProof/>
            <w:webHidden/>
          </w:rPr>
          <w:fldChar w:fldCharType="separate"/>
        </w:r>
        <w:r>
          <w:rPr>
            <w:noProof/>
            <w:webHidden/>
          </w:rPr>
          <w:t>24</w:t>
        </w:r>
        <w:r>
          <w:rPr>
            <w:noProof/>
            <w:webHidden/>
          </w:rPr>
          <w:fldChar w:fldCharType="end"/>
        </w:r>
      </w:hyperlink>
    </w:p>
    <w:p w14:paraId="750D007A" w14:textId="6540E401" w:rsidR="00036DC7" w:rsidRDefault="00036DC7" w:rsidP="00036DC7">
      <w:pPr>
        <w:pStyle w:val="TableofFigures"/>
        <w:tabs>
          <w:tab w:val="right" w:leader="dot" w:pos="9395"/>
        </w:tabs>
        <w:ind w:firstLine="0"/>
        <w:jc w:val="both"/>
        <w:rPr>
          <w:rFonts w:asciiTheme="minorHAnsi" w:eastAsiaTheme="minorEastAsia" w:hAnsiTheme="minorHAnsi"/>
          <w:noProof/>
          <w:kern w:val="2"/>
          <w:sz w:val="24"/>
          <w:szCs w:val="24"/>
        </w:rPr>
      </w:pPr>
      <w:hyperlink w:anchor="_Toc179240583" w:history="1">
        <w:r w:rsidRPr="001D625B">
          <w:rPr>
            <w:rStyle w:val="Hyperlink"/>
            <w:noProof/>
          </w:rPr>
          <w:t>Bảng 3.6. Bảng kiến trúc mạng LSTM</w:t>
        </w:r>
        <w:r>
          <w:rPr>
            <w:noProof/>
            <w:webHidden/>
          </w:rPr>
          <w:tab/>
        </w:r>
        <w:r>
          <w:rPr>
            <w:noProof/>
            <w:webHidden/>
          </w:rPr>
          <w:fldChar w:fldCharType="begin"/>
        </w:r>
        <w:r>
          <w:rPr>
            <w:noProof/>
            <w:webHidden/>
          </w:rPr>
          <w:instrText xml:space="preserve"> PAGEREF _Toc179240583 \h </w:instrText>
        </w:r>
        <w:r>
          <w:rPr>
            <w:noProof/>
            <w:webHidden/>
          </w:rPr>
        </w:r>
        <w:r>
          <w:rPr>
            <w:noProof/>
            <w:webHidden/>
          </w:rPr>
          <w:fldChar w:fldCharType="separate"/>
        </w:r>
        <w:r>
          <w:rPr>
            <w:noProof/>
            <w:webHidden/>
          </w:rPr>
          <w:t>50</w:t>
        </w:r>
        <w:r>
          <w:rPr>
            <w:noProof/>
            <w:webHidden/>
          </w:rPr>
          <w:fldChar w:fldCharType="end"/>
        </w:r>
      </w:hyperlink>
    </w:p>
    <w:p w14:paraId="0ED84E85" w14:textId="65044DA2" w:rsidR="00036DC7" w:rsidRDefault="00036DC7" w:rsidP="00036DC7">
      <w:pPr>
        <w:pStyle w:val="TableofFigures"/>
        <w:tabs>
          <w:tab w:val="right" w:leader="dot" w:pos="9395"/>
        </w:tabs>
        <w:ind w:firstLine="0"/>
        <w:jc w:val="both"/>
        <w:rPr>
          <w:rFonts w:asciiTheme="minorHAnsi" w:eastAsiaTheme="minorEastAsia" w:hAnsiTheme="minorHAnsi"/>
          <w:noProof/>
          <w:kern w:val="2"/>
          <w:sz w:val="24"/>
          <w:szCs w:val="24"/>
        </w:rPr>
      </w:pPr>
      <w:hyperlink w:anchor="_Toc179240584" w:history="1">
        <w:r w:rsidRPr="001D625B">
          <w:rPr>
            <w:rStyle w:val="Hyperlink"/>
            <w:noProof/>
          </w:rPr>
          <w:t>Bảng 3 7. Bảng kiến trúc mạng GRU</w:t>
        </w:r>
        <w:r>
          <w:rPr>
            <w:noProof/>
            <w:webHidden/>
          </w:rPr>
          <w:tab/>
        </w:r>
        <w:r>
          <w:rPr>
            <w:noProof/>
            <w:webHidden/>
          </w:rPr>
          <w:fldChar w:fldCharType="begin"/>
        </w:r>
        <w:r>
          <w:rPr>
            <w:noProof/>
            <w:webHidden/>
          </w:rPr>
          <w:instrText xml:space="preserve"> PAGEREF _Toc179240584 \h </w:instrText>
        </w:r>
        <w:r>
          <w:rPr>
            <w:noProof/>
            <w:webHidden/>
          </w:rPr>
        </w:r>
        <w:r>
          <w:rPr>
            <w:noProof/>
            <w:webHidden/>
          </w:rPr>
          <w:fldChar w:fldCharType="separate"/>
        </w:r>
        <w:r>
          <w:rPr>
            <w:noProof/>
            <w:webHidden/>
          </w:rPr>
          <w:t>51</w:t>
        </w:r>
        <w:r>
          <w:rPr>
            <w:noProof/>
            <w:webHidden/>
          </w:rPr>
          <w:fldChar w:fldCharType="end"/>
        </w:r>
      </w:hyperlink>
    </w:p>
    <w:p w14:paraId="1B490415" w14:textId="22537892" w:rsidR="00036DC7" w:rsidRDefault="00036DC7" w:rsidP="00036DC7">
      <w:pPr>
        <w:pStyle w:val="TableofFigures"/>
        <w:tabs>
          <w:tab w:val="right" w:leader="dot" w:pos="9395"/>
        </w:tabs>
        <w:ind w:firstLine="0"/>
        <w:jc w:val="both"/>
        <w:rPr>
          <w:rFonts w:asciiTheme="minorHAnsi" w:eastAsiaTheme="minorEastAsia" w:hAnsiTheme="minorHAnsi"/>
          <w:noProof/>
          <w:kern w:val="2"/>
          <w:sz w:val="24"/>
          <w:szCs w:val="24"/>
        </w:rPr>
      </w:pPr>
      <w:hyperlink w:anchor="_Toc179240585" w:history="1">
        <w:r w:rsidRPr="001D625B">
          <w:rPr>
            <w:rStyle w:val="Hyperlink"/>
            <w:noProof/>
          </w:rPr>
          <w:t>Bảng 3.8. Bảng kiến trúc mạng LSTM 2 chiều</w:t>
        </w:r>
        <w:r>
          <w:rPr>
            <w:noProof/>
            <w:webHidden/>
          </w:rPr>
          <w:tab/>
        </w:r>
        <w:r>
          <w:rPr>
            <w:noProof/>
            <w:webHidden/>
          </w:rPr>
          <w:fldChar w:fldCharType="begin"/>
        </w:r>
        <w:r>
          <w:rPr>
            <w:noProof/>
            <w:webHidden/>
          </w:rPr>
          <w:instrText xml:space="preserve"> PAGEREF _Toc179240585 \h </w:instrText>
        </w:r>
        <w:r>
          <w:rPr>
            <w:noProof/>
            <w:webHidden/>
          </w:rPr>
        </w:r>
        <w:r>
          <w:rPr>
            <w:noProof/>
            <w:webHidden/>
          </w:rPr>
          <w:fldChar w:fldCharType="separate"/>
        </w:r>
        <w:r>
          <w:rPr>
            <w:noProof/>
            <w:webHidden/>
          </w:rPr>
          <w:t>51</w:t>
        </w:r>
        <w:r>
          <w:rPr>
            <w:noProof/>
            <w:webHidden/>
          </w:rPr>
          <w:fldChar w:fldCharType="end"/>
        </w:r>
      </w:hyperlink>
    </w:p>
    <w:p w14:paraId="5B2E6335" w14:textId="2C30FDFA" w:rsidR="00036DC7" w:rsidRDefault="00036DC7" w:rsidP="00036DC7">
      <w:pPr>
        <w:pStyle w:val="TableofFigures"/>
        <w:tabs>
          <w:tab w:val="right" w:leader="dot" w:pos="9395"/>
        </w:tabs>
        <w:ind w:firstLine="0"/>
        <w:jc w:val="both"/>
        <w:rPr>
          <w:rFonts w:asciiTheme="minorHAnsi" w:eastAsiaTheme="minorEastAsia" w:hAnsiTheme="minorHAnsi"/>
          <w:noProof/>
          <w:kern w:val="2"/>
          <w:sz w:val="24"/>
          <w:szCs w:val="24"/>
        </w:rPr>
      </w:pPr>
      <w:hyperlink w:anchor="_Toc179240586" w:history="1">
        <w:r w:rsidRPr="001D625B">
          <w:rPr>
            <w:rStyle w:val="Hyperlink"/>
            <w:noProof/>
          </w:rPr>
          <w:t xml:space="preserve">Bảng 3.9. </w:t>
        </w:r>
        <w:r w:rsidRPr="001D625B">
          <w:rPr>
            <w:rStyle w:val="Hyperlink"/>
            <w:rFonts w:cs="Times New Roman"/>
            <w:noProof/>
            <w:lang w:eastAsia="ja-JP"/>
          </w:rPr>
          <w:t>Bảng kiến trúc mạng GRU hai chiều</w:t>
        </w:r>
        <w:r>
          <w:rPr>
            <w:noProof/>
            <w:webHidden/>
          </w:rPr>
          <w:tab/>
        </w:r>
        <w:r>
          <w:rPr>
            <w:noProof/>
            <w:webHidden/>
          </w:rPr>
          <w:fldChar w:fldCharType="begin"/>
        </w:r>
        <w:r>
          <w:rPr>
            <w:noProof/>
            <w:webHidden/>
          </w:rPr>
          <w:instrText xml:space="preserve"> PAGEREF _Toc179240586 \h </w:instrText>
        </w:r>
        <w:r>
          <w:rPr>
            <w:noProof/>
            <w:webHidden/>
          </w:rPr>
        </w:r>
        <w:r>
          <w:rPr>
            <w:noProof/>
            <w:webHidden/>
          </w:rPr>
          <w:fldChar w:fldCharType="separate"/>
        </w:r>
        <w:r>
          <w:rPr>
            <w:noProof/>
            <w:webHidden/>
          </w:rPr>
          <w:t>52</w:t>
        </w:r>
        <w:r>
          <w:rPr>
            <w:noProof/>
            <w:webHidden/>
          </w:rPr>
          <w:fldChar w:fldCharType="end"/>
        </w:r>
      </w:hyperlink>
    </w:p>
    <w:p w14:paraId="1DA0D055" w14:textId="2D51B9DD" w:rsidR="00673033" w:rsidRDefault="00036DC7" w:rsidP="00036DC7">
      <w:pPr>
        <w:pStyle w:val="TableofFigures"/>
        <w:tabs>
          <w:tab w:val="right" w:leader="dot" w:pos="9395"/>
        </w:tabs>
        <w:ind w:firstLine="0"/>
        <w:jc w:val="both"/>
        <w:rPr>
          <w:noProof/>
        </w:rPr>
      </w:pPr>
      <w:hyperlink w:anchor="_Toc179240587" w:history="1">
        <w:r w:rsidRPr="001D625B">
          <w:rPr>
            <w:rStyle w:val="Hyperlink"/>
            <w:noProof/>
            <w:lang w:val="de-DE"/>
          </w:rPr>
          <w:t>Bảng 3.10. Bảng so sánh hiệu suất mô hình</w:t>
        </w:r>
        <w:r>
          <w:rPr>
            <w:noProof/>
            <w:webHidden/>
          </w:rPr>
          <w:tab/>
        </w:r>
        <w:r>
          <w:rPr>
            <w:noProof/>
            <w:webHidden/>
          </w:rPr>
          <w:fldChar w:fldCharType="begin"/>
        </w:r>
        <w:r>
          <w:rPr>
            <w:noProof/>
            <w:webHidden/>
          </w:rPr>
          <w:instrText xml:space="preserve"> PAGEREF _Toc179240587 \h </w:instrText>
        </w:r>
        <w:r>
          <w:rPr>
            <w:noProof/>
            <w:webHidden/>
          </w:rPr>
        </w:r>
        <w:r>
          <w:rPr>
            <w:noProof/>
            <w:webHidden/>
          </w:rPr>
          <w:fldChar w:fldCharType="separate"/>
        </w:r>
        <w:r>
          <w:rPr>
            <w:noProof/>
            <w:webHidden/>
          </w:rPr>
          <w:t>60</w:t>
        </w:r>
        <w:r>
          <w:rPr>
            <w:noProof/>
            <w:webHidden/>
          </w:rPr>
          <w:fldChar w:fldCharType="end"/>
        </w:r>
      </w:hyperlink>
    </w:p>
    <w:p w14:paraId="526FFD35" w14:textId="19536F06" w:rsidR="00036DC7" w:rsidRPr="00673033" w:rsidRDefault="00673033" w:rsidP="00673033">
      <w:pPr>
        <w:spacing w:after="160" w:line="259" w:lineRule="auto"/>
        <w:ind w:firstLine="0"/>
        <w:rPr>
          <w:noProof/>
        </w:rPr>
      </w:pPr>
      <w:r>
        <w:rPr>
          <w:noProof/>
        </w:rPr>
        <w:br w:type="page"/>
      </w:r>
    </w:p>
    <w:p w14:paraId="756B826F" w14:textId="3D650BD2" w:rsidR="00036DC7" w:rsidRPr="00036DC7" w:rsidRDefault="00036DC7" w:rsidP="00036DC7">
      <w:pPr>
        <w:ind w:firstLine="0"/>
        <w:jc w:val="both"/>
        <w:rPr>
          <w:lang w:val="de-DE"/>
        </w:rPr>
        <w:sectPr w:rsidR="00036DC7" w:rsidRPr="00036DC7" w:rsidSect="00E24D8B">
          <w:type w:val="continuous"/>
          <w:pgSz w:w="11906" w:h="16838" w:code="9"/>
          <w:pgMar w:top="1418" w:right="1134" w:bottom="1134" w:left="1985" w:header="720" w:footer="720" w:gutter="0"/>
          <w:pgNumType w:fmt="lowerRoman" w:start="1"/>
          <w:cols w:space="720"/>
          <w:docGrid w:linePitch="381"/>
        </w:sectPr>
      </w:pPr>
      <w:r>
        <w:rPr>
          <w:lang w:val="de-DE"/>
        </w:rPr>
        <w:lastRenderedPageBreak/>
        <w:fldChar w:fldCharType="end"/>
      </w:r>
    </w:p>
    <w:p w14:paraId="01582084" w14:textId="77777777" w:rsidR="00036DC7" w:rsidRPr="0083168B" w:rsidRDefault="00036DC7" w:rsidP="00036DC7">
      <w:pPr>
        <w:pStyle w:val="Heading1"/>
        <w:spacing w:before="0" w:after="0"/>
        <w:ind w:firstLine="0"/>
        <w:jc w:val="center"/>
        <w:rPr>
          <w:rFonts w:ascii="Times New Roman" w:hAnsi="Times New Roman" w:cs="Times New Roman"/>
          <w:b/>
          <w:bCs/>
          <w:color w:val="auto"/>
          <w:sz w:val="32"/>
          <w:szCs w:val="32"/>
          <w:lang w:val="vi-VN"/>
        </w:rPr>
      </w:pPr>
      <w:bookmarkStart w:id="5" w:name="_Toc179239921"/>
      <w:bookmarkStart w:id="6" w:name="_Toc179239925"/>
      <w:r w:rsidRPr="0083168B">
        <w:rPr>
          <w:rFonts w:ascii="Times New Roman" w:hAnsi="Times New Roman" w:cs="Times New Roman"/>
          <w:b/>
          <w:bCs/>
          <w:color w:val="auto"/>
          <w:sz w:val="32"/>
          <w:szCs w:val="32"/>
          <w:lang w:val="vi-VN"/>
        </w:rPr>
        <w:t>LỜI CẢM ƠN</w:t>
      </w:r>
      <w:bookmarkEnd w:id="5"/>
    </w:p>
    <w:p w14:paraId="2CE426D2" w14:textId="77777777" w:rsidR="00036DC7" w:rsidRPr="007E05F5" w:rsidRDefault="00036DC7" w:rsidP="00036DC7">
      <w:pPr>
        <w:pStyle w:val="NormalWeb"/>
        <w:spacing w:before="120" w:beforeAutospacing="0" w:after="0" w:afterAutospacing="0" w:line="360" w:lineRule="auto"/>
        <w:jc w:val="both"/>
        <w:rPr>
          <w:sz w:val="28"/>
          <w:szCs w:val="28"/>
          <w:lang w:val="vi-VN"/>
          <w14:ligatures w14:val="none"/>
        </w:rPr>
      </w:pPr>
      <w:r w:rsidRPr="007E05F5">
        <w:rPr>
          <w:sz w:val="28"/>
          <w:szCs w:val="28"/>
          <w:lang w:val="vi-VN"/>
          <w14:ligatures w14:val="none"/>
        </w:rPr>
        <w:t xml:space="preserve">Em xin được gửi lời cảm ơn chân thành và sâu sắc nhất đến </w:t>
      </w:r>
      <w:r w:rsidRPr="0083168B">
        <w:rPr>
          <w:rFonts w:eastAsiaTheme="minorEastAsia"/>
          <w:sz w:val="28"/>
          <w:szCs w:val="28"/>
          <w:lang w:val="vi-VN"/>
          <w14:ligatures w14:val="none"/>
        </w:rPr>
        <w:t>giảng viên</w:t>
      </w:r>
      <w:r w:rsidRPr="007E05F5">
        <w:rPr>
          <w:rFonts w:eastAsiaTheme="minorEastAsia"/>
          <w:sz w:val="28"/>
          <w:szCs w:val="28"/>
          <w:lang w:val="vi-VN"/>
          <w14:ligatures w14:val="none"/>
        </w:rPr>
        <w:t xml:space="preserve"> hướng dẫn – </w:t>
      </w:r>
      <w:r w:rsidRPr="007E05F5">
        <w:rPr>
          <w:rFonts w:eastAsiaTheme="minorEastAsia"/>
          <w:b/>
          <w:bCs/>
          <w:sz w:val="28"/>
          <w:szCs w:val="28"/>
          <w:lang w:val="vi-VN"/>
          <w14:ligatures w14:val="none"/>
        </w:rPr>
        <w:t>T</w:t>
      </w:r>
      <w:r w:rsidRPr="0083168B">
        <w:rPr>
          <w:rFonts w:eastAsiaTheme="minorEastAsia"/>
          <w:b/>
          <w:bCs/>
          <w:sz w:val="28"/>
          <w:szCs w:val="28"/>
          <w:lang w:val="vi-VN"/>
          <w14:ligatures w14:val="none"/>
        </w:rPr>
        <w:t>iến sĩ</w:t>
      </w:r>
      <w:r w:rsidRPr="007E05F5">
        <w:rPr>
          <w:rFonts w:eastAsiaTheme="minorEastAsia"/>
          <w:sz w:val="28"/>
          <w:szCs w:val="28"/>
          <w:lang w:val="vi-VN"/>
          <w14:ligatures w14:val="none"/>
        </w:rPr>
        <w:t xml:space="preserve"> </w:t>
      </w:r>
      <w:r w:rsidRPr="0083168B">
        <w:rPr>
          <w:b/>
          <w:bCs/>
          <w:color w:val="000000"/>
          <w:sz w:val="28"/>
          <w:szCs w:val="28"/>
          <w:shd w:val="clear" w:color="auto" w:fill="FFFFFF"/>
          <w:lang w:val="vi-VN"/>
        </w:rPr>
        <w:t xml:space="preserve">Trần Hùng Cường </w:t>
      </w:r>
      <w:r w:rsidRPr="007E05F5">
        <w:rPr>
          <w:sz w:val="28"/>
          <w:szCs w:val="28"/>
          <w:lang w:val="vi-VN"/>
          <w14:ligatures w14:val="none"/>
        </w:rPr>
        <w:t xml:space="preserve">vì sự tận tâm và tâm huyết trong việc hướng dẫn em hoàn thành đồ án tốt nghiệp. Suốt thời gian thực hiện đồ án, </w:t>
      </w:r>
      <w:r w:rsidRPr="00BA328C">
        <w:rPr>
          <w:rFonts w:eastAsiaTheme="minorEastAsia"/>
          <w:sz w:val="28"/>
          <w:szCs w:val="28"/>
          <w:lang w:val="vi-VN"/>
          <w14:ligatures w14:val="none"/>
        </w:rPr>
        <w:t>thầy</w:t>
      </w:r>
      <w:r w:rsidRPr="007E05F5">
        <w:rPr>
          <w:sz w:val="28"/>
          <w:szCs w:val="28"/>
          <w:lang w:val="vi-VN"/>
          <w14:ligatures w14:val="none"/>
        </w:rPr>
        <w:t xml:space="preserve"> đã luôn dành cho em những lời khuyên bổ ích, những định hướng sáng suốt, giúp em hoàn thiện từng phần, từng chi tiết của đồ án. Nhờ sự dìu dắt tận tình của </w:t>
      </w:r>
      <w:r w:rsidRPr="00BA328C">
        <w:rPr>
          <w:rFonts w:eastAsiaTheme="minorEastAsia"/>
          <w:sz w:val="28"/>
          <w:szCs w:val="28"/>
          <w:lang w:val="vi-VN"/>
          <w14:ligatures w14:val="none"/>
        </w:rPr>
        <w:t>thầy</w:t>
      </w:r>
      <w:r w:rsidRPr="007E05F5">
        <w:rPr>
          <w:sz w:val="28"/>
          <w:szCs w:val="28"/>
          <w:lang w:val="vi-VN"/>
          <w14:ligatures w14:val="none"/>
        </w:rPr>
        <w:t>, em đã có cơ hội trau dồi kiến thức chuyên môn, rèn luyện kỹ năng nghiên cứu và tự tin hơn trong việc giải quyết các vấn đề thực tế.</w:t>
      </w:r>
    </w:p>
    <w:p w14:paraId="47B208FA" w14:textId="77777777" w:rsidR="00036DC7" w:rsidRPr="007E05F5" w:rsidRDefault="00036DC7" w:rsidP="00036DC7">
      <w:pPr>
        <w:spacing w:before="100" w:beforeAutospacing="1" w:after="100" w:afterAutospacing="1"/>
        <w:jc w:val="both"/>
        <w:rPr>
          <w:rFonts w:eastAsia="Times New Roman" w:cs="Times New Roman"/>
          <w:szCs w:val="28"/>
          <w:lang w:val="vi-VN" w:eastAsia="ja-JP"/>
          <w14:ligatures w14:val="none"/>
        </w:rPr>
      </w:pPr>
      <w:r w:rsidRPr="007E05F5">
        <w:rPr>
          <w:rFonts w:eastAsia="Times New Roman" w:cs="Times New Roman"/>
          <w:szCs w:val="28"/>
          <w:lang w:val="vi-VN" w:eastAsia="ja-JP"/>
          <w14:ligatures w14:val="none"/>
        </w:rPr>
        <w:t>Em cũng xin được bày tỏ lòng biết ơn sâu sắc đến các thầy cô giáo trong Khoa Công nghệ Thông tin, Trường Đại học Công Nghiệp Hà Nội. Những bài giảng đầy tâm huyết của các thầy cô đã giúp em có được nền tảng kiến thức vững vàng, là chìa khóa để em hoàn thành tốt đồ án tốt nghiệp.</w:t>
      </w:r>
    </w:p>
    <w:p w14:paraId="140F3720" w14:textId="77777777" w:rsidR="00036DC7" w:rsidRPr="007E05F5" w:rsidRDefault="00036DC7" w:rsidP="00036DC7">
      <w:pPr>
        <w:spacing w:before="100" w:beforeAutospacing="1" w:after="100" w:afterAutospacing="1"/>
        <w:jc w:val="both"/>
        <w:rPr>
          <w:rFonts w:eastAsia="Times New Roman" w:cs="Times New Roman"/>
          <w:szCs w:val="28"/>
          <w:lang w:val="vi-VN" w:eastAsia="ja-JP"/>
          <w14:ligatures w14:val="none"/>
        </w:rPr>
      </w:pPr>
      <w:r w:rsidRPr="007E05F5">
        <w:rPr>
          <w:rFonts w:eastAsia="Times New Roman" w:cs="Times New Roman"/>
          <w:szCs w:val="28"/>
          <w:lang w:val="vi-VN" w:eastAsia="ja-JP"/>
          <w14:ligatures w14:val="none"/>
        </w:rPr>
        <w:t>Em ý thức được rằng đồ án</w:t>
      </w:r>
      <w:r w:rsidRPr="007E05F5">
        <w:rPr>
          <w:rFonts w:eastAsiaTheme="minorEastAsia" w:cs="Times New Roman"/>
          <w:szCs w:val="28"/>
          <w:lang w:val="vi-VN" w:eastAsia="ja-JP"/>
          <w14:ligatures w14:val="none"/>
        </w:rPr>
        <w:t xml:space="preserve"> “</w:t>
      </w:r>
      <w:r w:rsidRPr="00B56E67">
        <w:rPr>
          <w:rFonts w:cs="Times New Roman"/>
          <w:b/>
          <w:bCs/>
          <w:color w:val="1F1F1F"/>
          <w:szCs w:val="28"/>
          <w:shd w:val="clear" w:color="auto" w:fill="FFFFFF"/>
          <w:lang w:val="vi-VN"/>
        </w:rPr>
        <w:t>Phân Tích Hiệu Quả Tài Chính và Dự Đoán Giá Cổ Phiếu Của SABECO Dựa Trên Trí Tuệ Nhân Tạo</w:t>
      </w:r>
      <w:r w:rsidRPr="007E05F5">
        <w:rPr>
          <w:rFonts w:eastAsiaTheme="minorEastAsia" w:cs="Times New Roman"/>
          <w:color w:val="1F1F1F"/>
          <w:szCs w:val="28"/>
          <w:shd w:val="clear" w:color="auto" w:fill="FFFFFF"/>
          <w:lang w:val="vi-VN" w:eastAsia="ja-JP"/>
        </w:rPr>
        <w:t>”</w:t>
      </w:r>
      <w:r w:rsidRPr="007E05F5">
        <w:rPr>
          <w:rFonts w:eastAsia="Times New Roman" w:cs="Times New Roman"/>
          <w:szCs w:val="28"/>
          <w:lang w:val="vi-VN" w:eastAsia="ja-JP"/>
          <w14:ligatures w14:val="none"/>
        </w:rPr>
        <w:t xml:space="preserve"> của em còn có nhiều hạn chế, sót lọt. Em mong nhận được những góp ý quý báu từ thầy để em có thể hoàn thiện đồ án tốt hơn trong tương lai.</w:t>
      </w:r>
    </w:p>
    <w:p w14:paraId="26C28FC2" w14:textId="77777777" w:rsidR="00036DC7" w:rsidRPr="007E05F5" w:rsidRDefault="00036DC7" w:rsidP="006C35C4">
      <w:pPr>
        <w:spacing w:before="100" w:beforeAutospacing="1" w:after="100" w:afterAutospacing="1"/>
        <w:jc w:val="both"/>
        <w:rPr>
          <w:rFonts w:eastAsia="Times New Roman" w:cs="Times New Roman"/>
          <w:szCs w:val="28"/>
          <w:lang w:val="vi-VN" w:eastAsia="ja-JP"/>
          <w14:ligatures w14:val="none"/>
        </w:rPr>
      </w:pPr>
      <w:r w:rsidRPr="007E05F5">
        <w:rPr>
          <w:rFonts w:eastAsia="Times New Roman" w:cs="Times New Roman"/>
          <w:szCs w:val="28"/>
          <w:lang w:val="vi-VN" w:eastAsia="ja-JP"/>
          <w14:ligatures w14:val="none"/>
        </w:rPr>
        <w:t>Cuối cùng, em xin kính chúc thầy sức khỏe, dồi dào nhiệt huyết và luôn thành công trong sự nghiệp cao quý của mình.</w:t>
      </w:r>
    </w:p>
    <w:p w14:paraId="1111C3BF" w14:textId="77777777" w:rsidR="00036DC7" w:rsidRPr="007E05F5" w:rsidRDefault="00036DC7" w:rsidP="00673033">
      <w:pPr>
        <w:ind w:left="6480" w:hanging="101"/>
        <w:rPr>
          <w:rFonts w:eastAsiaTheme="minorEastAsia" w:cs="Times New Roman"/>
          <w:b/>
          <w:color w:val="000000" w:themeColor="text1"/>
          <w:szCs w:val="28"/>
          <w:lang w:val="vi-VN" w:eastAsia="ja-JP"/>
        </w:rPr>
      </w:pPr>
      <w:r w:rsidRPr="007E05F5">
        <w:rPr>
          <w:rFonts w:eastAsiaTheme="minorEastAsia" w:cs="Times New Roman"/>
          <w:b/>
          <w:color w:val="000000" w:themeColor="text1"/>
          <w:szCs w:val="28"/>
          <w:lang w:val="vi-VN" w:eastAsia="ja-JP"/>
        </w:rPr>
        <w:t>Sinh viên thực hiện</w:t>
      </w:r>
    </w:p>
    <w:p w14:paraId="718F27B0" w14:textId="69D2D86A" w:rsidR="00036DC7" w:rsidRPr="0083168B" w:rsidRDefault="00673033" w:rsidP="00036DC7">
      <w:pPr>
        <w:ind w:left="5760" w:right="270"/>
        <w:jc w:val="center"/>
        <w:rPr>
          <w:rFonts w:eastAsiaTheme="minorEastAsia" w:cs="Times New Roman"/>
          <w:bCs/>
          <w:color w:val="000000" w:themeColor="text1"/>
          <w:szCs w:val="28"/>
          <w:lang w:val="vi-VN" w:eastAsia="ja-JP"/>
        </w:rPr>
      </w:pPr>
      <w:r w:rsidRPr="00673033">
        <w:rPr>
          <w:rFonts w:eastAsiaTheme="minorEastAsia" w:cs="Times New Roman"/>
          <w:bCs/>
          <w:color w:val="000000" w:themeColor="text1"/>
          <w:szCs w:val="28"/>
          <w:lang w:val="vi-VN" w:eastAsia="ja-JP"/>
        </w:rPr>
        <w:t xml:space="preserve">  </w:t>
      </w:r>
      <w:r>
        <w:rPr>
          <w:rFonts w:eastAsiaTheme="minorEastAsia" w:cs="Times New Roman"/>
          <w:bCs/>
          <w:color w:val="000000" w:themeColor="text1"/>
          <w:szCs w:val="28"/>
          <w:lang w:eastAsia="ja-JP"/>
        </w:rPr>
        <w:t xml:space="preserve">  </w:t>
      </w:r>
      <w:r w:rsidR="00036DC7" w:rsidRPr="0083168B">
        <w:rPr>
          <w:rFonts w:eastAsiaTheme="minorEastAsia" w:cs="Times New Roman"/>
          <w:bCs/>
          <w:color w:val="000000" w:themeColor="text1"/>
          <w:szCs w:val="28"/>
          <w:lang w:val="vi-VN" w:eastAsia="ja-JP"/>
        </w:rPr>
        <w:t>Hoàng Hữu Duy</w:t>
      </w:r>
    </w:p>
    <w:p w14:paraId="1BF278B6" w14:textId="77777777" w:rsidR="00036DC7" w:rsidRDefault="00036DC7" w:rsidP="00036DC7">
      <w:pPr>
        <w:pStyle w:val="TOCHeading"/>
        <w:ind w:firstLine="0"/>
        <w:jc w:val="left"/>
        <w:rPr>
          <w:rFonts w:eastAsiaTheme="minorEastAsia" w:cs="Times New Roman"/>
          <w:bCs/>
          <w:szCs w:val="28"/>
          <w:lang w:val="vi-VN"/>
        </w:rPr>
      </w:pPr>
      <w:r>
        <w:rPr>
          <w:rFonts w:eastAsiaTheme="minorEastAsia" w:cs="Times New Roman"/>
          <w:bCs/>
          <w:szCs w:val="28"/>
          <w:lang w:val="vi-VN"/>
        </w:rPr>
        <w:br w:type="page"/>
      </w:r>
    </w:p>
    <w:p w14:paraId="0D50CE42" w14:textId="60626F0D" w:rsidR="00E938C3" w:rsidRPr="00673033" w:rsidRDefault="00E938C3" w:rsidP="00032026">
      <w:pPr>
        <w:pStyle w:val="Heading1"/>
        <w:ind w:firstLine="0"/>
        <w:jc w:val="center"/>
        <w:rPr>
          <w:rFonts w:ascii="Times New Roman" w:eastAsia="Yu Gothic Light" w:hAnsi="Times New Roman" w:cs="Times New Roman"/>
          <w:b/>
          <w:color w:val="000000"/>
          <w:sz w:val="32"/>
          <w:szCs w:val="32"/>
          <w:lang w:val="vi-VN"/>
        </w:rPr>
      </w:pPr>
      <w:r w:rsidRPr="00673033">
        <w:rPr>
          <w:rFonts w:ascii="Times New Roman" w:eastAsia="Yu Gothic Light" w:hAnsi="Times New Roman" w:cs="Times New Roman"/>
          <w:b/>
          <w:color w:val="000000"/>
          <w:sz w:val="32"/>
          <w:szCs w:val="32"/>
          <w:lang w:val="vi-VN"/>
        </w:rPr>
        <w:lastRenderedPageBreak/>
        <w:t>LỜI NÓI ĐẦU</w:t>
      </w:r>
      <w:bookmarkEnd w:id="6"/>
    </w:p>
    <w:p w14:paraId="700572B2" w14:textId="77777777" w:rsidR="00E938C3" w:rsidRPr="00E938C3" w:rsidRDefault="00E938C3" w:rsidP="00E938C3">
      <w:pPr>
        <w:numPr>
          <w:ilvl w:val="0"/>
          <w:numId w:val="1"/>
        </w:numPr>
        <w:spacing w:after="120"/>
        <w:ind w:left="360"/>
        <w:jc w:val="both"/>
        <w:rPr>
          <w:rFonts w:eastAsia="Times New Roman" w:cs="Times New Roman"/>
          <w:b/>
          <w:color w:val="000000"/>
          <w:szCs w:val="28"/>
        </w:rPr>
      </w:pPr>
      <w:r w:rsidRPr="00E938C3">
        <w:rPr>
          <w:rFonts w:eastAsia="Times New Roman" w:cs="Times New Roman"/>
          <w:b/>
          <w:color w:val="000000"/>
          <w:szCs w:val="28"/>
        </w:rPr>
        <w:t>Lý do chọn đề tài.</w:t>
      </w:r>
    </w:p>
    <w:p w14:paraId="1C0E03C3" w14:textId="393E1D70" w:rsidR="00E938C3" w:rsidRPr="00E938C3" w:rsidRDefault="00B416E8" w:rsidP="0041693D">
      <w:pPr>
        <w:spacing w:after="120"/>
        <w:ind w:firstLine="360"/>
        <w:jc w:val="both"/>
        <w:rPr>
          <w:rFonts w:eastAsia="Times New Roman" w:cs="Times New Roman"/>
          <w:b/>
          <w:color w:val="000000"/>
          <w:szCs w:val="28"/>
          <w:lang w:val="vi-VN"/>
        </w:rPr>
      </w:pPr>
      <w:r>
        <w:t>Tình hình tài chính của một công ty là yếu tố quan trọng quyết định đến hiệu suất giá cổ phiếu của nó. Trong thị trường tài chính đang phát triển nhanh chóng, các nhà đầu tư phụ thuộc rất nhiều vào các dự đoán giá cổ phiếu chính xác để đưa ra quyết định đầu tư sáng suốt. Nghiên cứu này tập trung vào Tổng Công ty Cổ phần Bia - Rượu - Nước giải khát Sài Gòn (Sabeco), một công ty hàng đầu trong ngành đồ uống tại Việt Nam. Bằng cách phân tích các chỉ số tài chính của Sabeco và áp dụng các mô hình AI tiên tiến để dự đoán giá cổ phiếu, nghiên cứu này nhằm cung cấp những thông tin hữu ích cho các nhà đầu tư.</w:t>
      </w:r>
    </w:p>
    <w:p w14:paraId="50E16EC1" w14:textId="47B93453" w:rsidR="00B416E8" w:rsidRPr="00B416E8" w:rsidRDefault="00E938C3" w:rsidP="00B416E8">
      <w:pPr>
        <w:numPr>
          <w:ilvl w:val="0"/>
          <w:numId w:val="1"/>
        </w:numPr>
        <w:spacing w:after="120"/>
        <w:ind w:left="360"/>
        <w:jc w:val="both"/>
        <w:rPr>
          <w:rFonts w:eastAsia="Times New Roman" w:cs="Times New Roman"/>
          <w:b/>
          <w:color w:val="000000"/>
          <w:szCs w:val="28"/>
          <w:lang w:val="vi-VN"/>
        </w:rPr>
      </w:pPr>
      <w:r w:rsidRPr="00E938C3">
        <w:rPr>
          <w:rFonts w:eastAsia="Times New Roman" w:cs="Times New Roman"/>
          <w:b/>
          <w:color w:val="000000"/>
          <w:szCs w:val="28"/>
          <w:lang w:val="vi-VN"/>
        </w:rPr>
        <w:t>Mục tiêu của đề tài</w:t>
      </w:r>
    </w:p>
    <w:p w14:paraId="5144ED0F" w14:textId="0D90093B" w:rsidR="00E938C3" w:rsidRPr="00E938C3" w:rsidRDefault="00B416E8" w:rsidP="0041693D">
      <w:pPr>
        <w:spacing w:after="120"/>
        <w:ind w:firstLine="360"/>
        <w:jc w:val="both"/>
        <w:rPr>
          <w:rFonts w:eastAsia="Yu Gothic" w:cs="Times New Roman"/>
          <w:color w:val="000000"/>
          <w:szCs w:val="28"/>
          <w:lang w:val="vi-VN" w:eastAsia="ja-JP"/>
        </w:rPr>
      </w:pPr>
      <w:r w:rsidRPr="00B416E8">
        <w:rPr>
          <w:rFonts w:eastAsia="Times New Roman" w:cs="Times New Roman"/>
          <w:color w:val="000000"/>
          <w:szCs w:val="28"/>
          <w:lang w:val="vi-VN"/>
        </w:rPr>
        <w:t>Dự đoán giá cổ phiếu vốn dĩ phức tạp do tính biến động và phi tuyến tính của thị trường tài chính. Các phương pháp thống kê truyền thống thường không thể nắm bắt được các mô hình phức tạp trong biến động giá cổ phiếu. Nghiên cứu này nhằm giải quyết thách thức này bằng cách sử dụng các mô hình học máy tiên tiến để cải thiện độ chính xác trong việc dự đoán giá cổ phiếu của Sabeco. Bên cạnh đó, các chính sách nhà nước như Nghị định 100, cấm lái xe sau khi sử dụng rượu bia, càng làm phức tạp thêm việc dự đoán giá cổ phiếu do tác động đáng kể của chúng đến mô hình tiêu thụ</w:t>
      </w:r>
      <w:r w:rsidR="00E938C3" w:rsidRPr="00E938C3">
        <w:rPr>
          <w:rFonts w:eastAsia="Times New Roman" w:cs="Times New Roman"/>
          <w:color w:val="000000"/>
          <w:szCs w:val="28"/>
          <w:lang w:val="vi-VN"/>
        </w:rPr>
        <w:t>.</w:t>
      </w:r>
    </w:p>
    <w:p w14:paraId="5C473A3B" w14:textId="77777777" w:rsidR="00E938C3" w:rsidRPr="00E938C3" w:rsidRDefault="00E938C3" w:rsidP="00E938C3">
      <w:pPr>
        <w:numPr>
          <w:ilvl w:val="0"/>
          <w:numId w:val="1"/>
        </w:numPr>
        <w:spacing w:after="120"/>
        <w:ind w:left="360"/>
        <w:jc w:val="both"/>
        <w:rPr>
          <w:rFonts w:eastAsia="Times New Roman" w:cs="Times New Roman"/>
          <w:b/>
          <w:color w:val="000000"/>
          <w:szCs w:val="28"/>
          <w:lang w:val="vi-VN"/>
        </w:rPr>
      </w:pPr>
      <w:r w:rsidRPr="00E938C3">
        <w:rPr>
          <w:rFonts w:eastAsia="Times New Roman" w:cs="Times New Roman"/>
          <w:b/>
          <w:color w:val="000000"/>
          <w:szCs w:val="28"/>
          <w:lang w:val="vi-VN"/>
        </w:rPr>
        <w:t>Nội dung nghiên cứu</w:t>
      </w:r>
    </w:p>
    <w:p w14:paraId="3046F41D" w14:textId="79A995D9" w:rsidR="00B416E8" w:rsidRPr="0083168B" w:rsidRDefault="00B416E8" w:rsidP="0041693D">
      <w:pPr>
        <w:numPr>
          <w:ilvl w:val="0"/>
          <w:numId w:val="2"/>
        </w:numPr>
        <w:tabs>
          <w:tab w:val="left" w:pos="990"/>
        </w:tabs>
        <w:ind w:left="360"/>
        <w:jc w:val="both"/>
        <w:textAlignment w:val="baseline"/>
        <w:rPr>
          <w:rFonts w:eastAsia="Aptos" w:cs="Times New Roman"/>
          <w:color w:val="000000"/>
          <w:szCs w:val="28"/>
          <w:lang w:val="vi-VN"/>
        </w:rPr>
      </w:pPr>
      <w:r w:rsidRPr="0083168B">
        <w:rPr>
          <w:rFonts w:eastAsia="Aptos" w:cs="Times New Roman"/>
          <w:color w:val="000000"/>
          <w:szCs w:val="28"/>
          <w:lang w:val="vi-VN"/>
        </w:rPr>
        <w:t>Thực hiện phân tích tài chính toàn diện về Sabeco.</w:t>
      </w:r>
    </w:p>
    <w:p w14:paraId="2D0FBBDA" w14:textId="5ADE18D8" w:rsidR="00B416E8" w:rsidRPr="0083168B" w:rsidRDefault="00B416E8" w:rsidP="0041693D">
      <w:pPr>
        <w:numPr>
          <w:ilvl w:val="0"/>
          <w:numId w:val="2"/>
        </w:numPr>
        <w:tabs>
          <w:tab w:val="left" w:pos="990"/>
        </w:tabs>
        <w:ind w:left="360"/>
        <w:jc w:val="both"/>
        <w:textAlignment w:val="baseline"/>
        <w:rPr>
          <w:rFonts w:eastAsia="Aptos" w:cs="Times New Roman"/>
          <w:color w:val="000000"/>
          <w:szCs w:val="28"/>
          <w:lang w:val="vi-VN"/>
        </w:rPr>
      </w:pPr>
      <w:r w:rsidRPr="0083168B">
        <w:rPr>
          <w:rFonts w:eastAsia="Aptos" w:cs="Times New Roman"/>
          <w:color w:val="000000"/>
          <w:szCs w:val="28"/>
          <w:lang w:val="vi-VN"/>
        </w:rPr>
        <w:t>Dự đoán chính xác giá cổ phiếu tương lai của Sabeco bằng cách sử dụng các mô hình AI khác nhau, bao gồm GRU, GRU hai chiều, LSTM, và LSTM hai chiều.</w:t>
      </w:r>
    </w:p>
    <w:p w14:paraId="4FA66054" w14:textId="156BF3FB" w:rsidR="00B416E8" w:rsidRPr="0083168B" w:rsidRDefault="00B416E8" w:rsidP="0041693D">
      <w:pPr>
        <w:numPr>
          <w:ilvl w:val="0"/>
          <w:numId w:val="2"/>
        </w:numPr>
        <w:tabs>
          <w:tab w:val="left" w:pos="990"/>
        </w:tabs>
        <w:ind w:left="360"/>
        <w:jc w:val="both"/>
        <w:textAlignment w:val="baseline"/>
        <w:rPr>
          <w:rFonts w:eastAsia="Aptos" w:cs="Times New Roman"/>
          <w:color w:val="000000"/>
          <w:szCs w:val="28"/>
          <w:lang w:val="vi-VN"/>
        </w:rPr>
      </w:pPr>
      <w:r w:rsidRPr="0083168B">
        <w:rPr>
          <w:rFonts w:eastAsia="Aptos" w:cs="Times New Roman"/>
          <w:color w:val="000000"/>
          <w:szCs w:val="28"/>
          <w:lang w:val="vi-VN"/>
        </w:rPr>
        <w:t>So sánh hiệu suất của các mô hình AI này và xác định mô hình hiệu quả nhất cho việc dự đoán giá cổ phiếu.</w:t>
      </w:r>
    </w:p>
    <w:p w14:paraId="6204D501" w14:textId="7BBEFF13" w:rsidR="00B416E8" w:rsidRPr="00B416E8" w:rsidRDefault="00B416E8" w:rsidP="0041693D">
      <w:pPr>
        <w:numPr>
          <w:ilvl w:val="0"/>
          <w:numId w:val="2"/>
        </w:numPr>
        <w:tabs>
          <w:tab w:val="left" w:pos="990"/>
        </w:tabs>
        <w:ind w:left="360"/>
        <w:jc w:val="both"/>
        <w:textAlignment w:val="baseline"/>
        <w:rPr>
          <w:rFonts w:eastAsia="Aptos" w:cs="Times New Roman"/>
          <w:color w:val="000000"/>
          <w:szCs w:val="28"/>
          <w:lang w:val="vi-VN"/>
        </w:rPr>
      </w:pPr>
      <w:r w:rsidRPr="0083168B">
        <w:rPr>
          <w:rFonts w:eastAsia="Aptos" w:cs="Times New Roman"/>
          <w:color w:val="000000"/>
          <w:szCs w:val="28"/>
          <w:lang w:val="vi-VN"/>
        </w:rPr>
        <w:t>Xem xét tác động của các chính sách nhà nước như Nghị định 100 đến hiệu quả tài chính và giá cổ phiếu của Sabeco.</w:t>
      </w:r>
    </w:p>
    <w:p w14:paraId="004350F5" w14:textId="7E55C073" w:rsidR="00B416E8" w:rsidRPr="00B416E8" w:rsidRDefault="00B416E8" w:rsidP="0041693D">
      <w:pPr>
        <w:numPr>
          <w:ilvl w:val="0"/>
          <w:numId w:val="2"/>
        </w:numPr>
        <w:tabs>
          <w:tab w:val="left" w:pos="990"/>
        </w:tabs>
        <w:ind w:left="360"/>
        <w:jc w:val="both"/>
        <w:textAlignment w:val="baseline"/>
        <w:rPr>
          <w:rFonts w:eastAsia="Aptos" w:cs="Times New Roman"/>
          <w:color w:val="000000"/>
          <w:szCs w:val="28"/>
          <w:lang w:val="vi-VN"/>
        </w:rPr>
      </w:pPr>
      <w:r w:rsidRPr="0083168B">
        <w:rPr>
          <w:rFonts w:eastAsia="Aptos" w:cs="Times New Roman"/>
          <w:color w:val="000000"/>
          <w:szCs w:val="28"/>
          <w:lang w:val="vi-VN"/>
        </w:rPr>
        <w:lastRenderedPageBreak/>
        <w:t>Trả lời các câu hỏi:</w:t>
      </w:r>
    </w:p>
    <w:p w14:paraId="144259E7" w14:textId="61B56B72" w:rsidR="00B416E8" w:rsidRPr="0083168B" w:rsidRDefault="00B416E8" w:rsidP="0041693D">
      <w:pPr>
        <w:numPr>
          <w:ilvl w:val="1"/>
          <w:numId w:val="2"/>
        </w:numPr>
        <w:tabs>
          <w:tab w:val="left" w:pos="990"/>
        </w:tabs>
        <w:ind w:left="720"/>
        <w:jc w:val="both"/>
        <w:textAlignment w:val="baseline"/>
        <w:rPr>
          <w:rFonts w:eastAsia="Aptos" w:cs="Times New Roman"/>
          <w:color w:val="000000"/>
          <w:szCs w:val="28"/>
          <w:lang w:val="vi-VN"/>
        </w:rPr>
      </w:pPr>
      <w:r w:rsidRPr="0083168B">
        <w:rPr>
          <w:rFonts w:eastAsia="Aptos" w:cs="Times New Roman"/>
          <w:color w:val="000000"/>
          <w:szCs w:val="28"/>
          <w:lang w:val="vi-VN"/>
        </w:rPr>
        <w:t>Các chỉ số tài chính của Sabeco ảnh hưởng như thế nào đến giá cổ phiếu của công ty?</w:t>
      </w:r>
    </w:p>
    <w:p w14:paraId="507FC111" w14:textId="785422E0" w:rsidR="00B416E8" w:rsidRPr="0083168B" w:rsidRDefault="00B416E8" w:rsidP="0041693D">
      <w:pPr>
        <w:numPr>
          <w:ilvl w:val="1"/>
          <w:numId w:val="2"/>
        </w:numPr>
        <w:tabs>
          <w:tab w:val="left" w:pos="990"/>
        </w:tabs>
        <w:ind w:left="720"/>
        <w:jc w:val="both"/>
        <w:textAlignment w:val="baseline"/>
        <w:rPr>
          <w:rFonts w:eastAsia="Aptos" w:cs="Times New Roman"/>
          <w:color w:val="000000"/>
          <w:szCs w:val="28"/>
          <w:lang w:val="vi-VN"/>
        </w:rPr>
      </w:pPr>
      <w:r w:rsidRPr="0083168B">
        <w:rPr>
          <w:rFonts w:eastAsia="Aptos" w:cs="Times New Roman"/>
          <w:color w:val="000000"/>
          <w:szCs w:val="28"/>
          <w:lang w:val="vi-VN"/>
        </w:rPr>
        <w:t>Mô hình AI nào cung cấp dự đoán chính xác nhất cho giá cổ phiếu của Sabeco?</w:t>
      </w:r>
    </w:p>
    <w:p w14:paraId="501E9453" w14:textId="1C5C99D2" w:rsidR="00B416E8" w:rsidRPr="0083168B" w:rsidRDefault="00B416E8" w:rsidP="0041693D">
      <w:pPr>
        <w:numPr>
          <w:ilvl w:val="1"/>
          <w:numId w:val="2"/>
        </w:numPr>
        <w:tabs>
          <w:tab w:val="left" w:pos="990"/>
        </w:tabs>
        <w:ind w:left="720"/>
        <w:jc w:val="both"/>
        <w:textAlignment w:val="baseline"/>
        <w:rPr>
          <w:rFonts w:eastAsia="Aptos" w:cs="Times New Roman"/>
          <w:color w:val="000000"/>
          <w:szCs w:val="28"/>
          <w:lang w:val="vi-VN"/>
        </w:rPr>
      </w:pPr>
      <w:r w:rsidRPr="0083168B">
        <w:rPr>
          <w:rFonts w:eastAsia="Aptos" w:cs="Times New Roman"/>
          <w:color w:val="000000"/>
          <w:szCs w:val="28"/>
          <w:lang w:val="vi-VN"/>
        </w:rPr>
        <w:t>Dự đoán của các mô hình AI khác nhau so sánh như thế nào về độ chính xác và độ tin cậy?</w:t>
      </w:r>
    </w:p>
    <w:p w14:paraId="30CD2BE6" w14:textId="1C0A04A0" w:rsidR="00B416E8" w:rsidRPr="00E938C3" w:rsidRDefault="00B416E8" w:rsidP="0041693D">
      <w:pPr>
        <w:numPr>
          <w:ilvl w:val="1"/>
          <w:numId w:val="2"/>
        </w:numPr>
        <w:tabs>
          <w:tab w:val="left" w:pos="990"/>
        </w:tabs>
        <w:ind w:left="720"/>
        <w:jc w:val="both"/>
        <w:textAlignment w:val="baseline"/>
        <w:rPr>
          <w:rFonts w:eastAsia="Aptos" w:cs="Times New Roman"/>
          <w:color w:val="000000"/>
          <w:szCs w:val="28"/>
          <w:lang w:val="vi-VN"/>
        </w:rPr>
      </w:pPr>
      <w:r w:rsidRPr="0083168B">
        <w:rPr>
          <w:rFonts w:eastAsia="Aptos" w:cs="Times New Roman"/>
          <w:color w:val="000000"/>
          <w:szCs w:val="28"/>
          <w:lang w:val="vi-VN"/>
        </w:rPr>
        <w:t>Các chính sách nhà nước như Nghị định 100 ảnh hưởng ra sao đến hiệu quả tài chính và giá cổ phiếu của Sabeco?</w:t>
      </w:r>
    </w:p>
    <w:p w14:paraId="7D8D36A4" w14:textId="6F76241C" w:rsidR="00E938C3" w:rsidRPr="0041693D" w:rsidRDefault="00B416E8" w:rsidP="00E938C3">
      <w:pPr>
        <w:numPr>
          <w:ilvl w:val="0"/>
          <w:numId w:val="1"/>
        </w:numPr>
        <w:ind w:left="360"/>
        <w:contextualSpacing/>
        <w:jc w:val="both"/>
        <w:textAlignment w:val="baseline"/>
        <w:rPr>
          <w:rFonts w:eastAsia="Aptos" w:cs="Times New Roman"/>
          <w:b/>
          <w:color w:val="000000"/>
          <w:szCs w:val="28"/>
          <w:lang w:val="vi-VN"/>
        </w:rPr>
      </w:pPr>
      <w:r w:rsidRPr="0041693D">
        <w:rPr>
          <w:rFonts w:eastAsia="Aptos" w:cs="Times New Roman"/>
          <w:b/>
          <w:color w:val="000000"/>
          <w:szCs w:val="28"/>
          <w:lang w:val="vi-VN"/>
        </w:rPr>
        <w:t>Ý nghĩa của nghiên cứu</w:t>
      </w:r>
    </w:p>
    <w:p w14:paraId="2BEB5948" w14:textId="5FA51A4C" w:rsidR="00E50332" w:rsidRPr="005B4097" w:rsidRDefault="00E50332" w:rsidP="0041693D">
      <w:pPr>
        <w:ind w:firstLine="360"/>
        <w:contextualSpacing/>
        <w:jc w:val="both"/>
        <w:textAlignment w:val="baseline"/>
        <w:rPr>
          <w:rFonts w:eastAsia="Aptos" w:cs="Times New Roman"/>
          <w:bCs/>
          <w:color w:val="000000"/>
          <w:szCs w:val="28"/>
          <w:lang w:val="vi-VN"/>
        </w:rPr>
      </w:pPr>
      <w:r w:rsidRPr="005B4097">
        <w:rPr>
          <w:rFonts w:eastAsia="Aptos" w:cs="Times New Roman"/>
          <w:bCs/>
          <w:color w:val="000000"/>
          <w:szCs w:val="28"/>
          <w:lang w:val="vi-VN"/>
        </w:rPr>
        <w:t>Nghiên cứu này đóng góp vào nền tảng tri thức hiện có bằng cách tích hợp các mô hình AI tiên tiến với phân tích tài chính để dự đoán giá cổ phiếu. Kết quả nghiên cứu có thể hỗ trợ các nhà đầu tư đưa ra quyết định sáng suốt hơn và cũng có thể làm tài liệu tham khảo cho các nghiên cứu trong tương lai về dự đoán thị trường tài chính. Hơn nữa, việc xem xét tác động của các chính sách nhà nước như Nghị định 100 mang lại sự hiểu biết toàn diện hơn về các yếu tố ảnh hưởng đến giá cổ phiếu.</w:t>
      </w:r>
    </w:p>
    <w:p w14:paraId="2C1B437D" w14:textId="289C83AF" w:rsidR="00E938C3" w:rsidRPr="00E938C3" w:rsidRDefault="00E50332" w:rsidP="00E938C3">
      <w:pPr>
        <w:numPr>
          <w:ilvl w:val="0"/>
          <w:numId w:val="1"/>
        </w:numPr>
        <w:ind w:left="360"/>
        <w:contextualSpacing/>
        <w:jc w:val="both"/>
        <w:textAlignment w:val="baseline"/>
        <w:rPr>
          <w:rFonts w:eastAsia="Aptos" w:cs="Times New Roman"/>
          <w:b/>
          <w:color w:val="000000"/>
          <w:szCs w:val="28"/>
        </w:rPr>
      </w:pPr>
      <w:r>
        <w:rPr>
          <w:rFonts w:eastAsia="Aptos" w:cs="Times New Roman"/>
          <w:b/>
          <w:color w:val="000000"/>
          <w:szCs w:val="28"/>
        </w:rPr>
        <w:t>Phạm vi và hạn chế</w:t>
      </w:r>
    </w:p>
    <w:p w14:paraId="6B7FBFA1" w14:textId="728E3B6D" w:rsidR="00673033" w:rsidRDefault="00E50332" w:rsidP="006C35C4">
      <w:pPr>
        <w:ind w:firstLine="360"/>
        <w:jc w:val="both"/>
        <w:rPr>
          <w:rFonts w:eastAsiaTheme="minorEastAsia" w:cs="Times New Roman"/>
          <w:bCs/>
          <w:color w:val="000000" w:themeColor="text1"/>
          <w:szCs w:val="28"/>
          <w:lang w:eastAsia="ja-JP"/>
        </w:rPr>
      </w:pPr>
      <w:r w:rsidRPr="00E50332">
        <w:rPr>
          <w:rFonts w:eastAsiaTheme="minorEastAsia" w:cs="Times New Roman"/>
          <w:bCs/>
          <w:color w:val="000000" w:themeColor="text1"/>
          <w:szCs w:val="28"/>
          <w:lang w:eastAsia="ja-JP"/>
        </w:rPr>
        <w:t>Phạm vi của nghiên cứu này giới hạn trong dữ liệu tài chính của Sabeco và một số công ty trong ngành Thực phẩm và Đồ uống từ năm 2020 đến 2022. Mặc dù nghiên cứu sử dụng nhiều mô hình AI khác nhau, nhưng không bao gồm tất cả các kỹ thuật học máy có thể áp dụng. Hơn nữa, các dự đoán của nghiên cứu dựa trên dữ liệu lịch sử, trong khi điều kiện thị trường trong tương lai có thể xuất hiện những biến số không lường trước. Tác động của các chính sách nhà nước, như Nghị định 100, được xem xét một cách định tính do thiếu các tập dữ liệu mới.</w:t>
      </w:r>
    </w:p>
    <w:p w14:paraId="630283FC" w14:textId="46E0A754" w:rsidR="00E50332" w:rsidRDefault="00673033" w:rsidP="00673033">
      <w:pPr>
        <w:spacing w:after="160" w:line="259" w:lineRule="auto"/>
        <w:ind w:firstLine="0"/>
        <w:rPr>
          <w:rFonts w:eastAsiaTheme="minorEastAsia" w:cs="Times New Roman"/>
          <w:bCs/>
          <w:color w:val="000000" w:themeColor="text1"/>
          <w:szCs w:val="28"/>
          <w:lang w:eastAsia="ja-JP"/>
        </w:rPr>
      </w:pPr>
      <w:r>
        <w:rPr>
          <w:rFonts w:eastAsiaTheme="minorEastAsia" w:cs="Times New Roman"/>
          <w:bCs/>
          <w:color w:val="000000" w:themeColor="text1"/>
          <w:szCs w:val="28"/>
          <w:lang w:eastAsia="ja-JP"/>
        </w:rPr>
        <w:br w:type="page"/>
      </w:r>
    </w:p>
    <w:p w14:paraId="1EE783EB" w14:textId="2A54CD89" w:rsidR="00E50332" w:rsidRDefault="00E50332" w:rsidP="00684DDF">
      <w:pPr>
        <w:pStyle w:val="Heading1"/>
        <w:ind w:firstLine="0"/>
        <w:jc w:val="center"/>
        <w:rPr>
          <w:rFonts w:ascii="Times New Roman" w:hAnsi="Times New Roman" w:cs="Times New Roman"/>
          <w:b/>
          <w:bCs/>
          <w:color w:val="auto"/>
          <w:sz w:val="32"/>
          <w:szCs w:val="32"/>
        </w:rPr>
      </w:pPr>
      <w:bookmarkStart w:id="7" w:name="_Toc179239926"/>
      <w:r w:rsidRPr="00E50332">
        <w:rPr>
          <w:rFonts w:ascii="Times New Roman" w:eastAsiaTheme="minorEastAsia" w:hAnsi="Times New Roman" w:cs="Times New Roman"/>
          <w:b/>
          <w:bCs/>
          <w:color w:val="auto"/>
          <w:sz w:val="32"/>
          <w:szCs w:val="32"/>
          <w:lang w:val="vi-VN" w:eastAsia="ja-JP"/>
        </w:rPr>
        <w:lastRenderedPageBreak/>
        <w:t xml:space="preserve">CHƯƠNG 1: </w:t>
      </w:r>
      <w:r>
        <w:rPr>
          <w:rFonts w:ascii="Times New Roman" w:hAnsi="Times New Roman" w:cs="Times New Roman"/>
          <w:b/>
          <w:bCs/>
          <w:color w:val="auto"/>
          <w:sz w:val="32"/>
          <w:szCs w:val="32"/>
        </w:rPr>
        <w:t>TỔNG QUAN NGHIÊN CỨU</w:t>
      </w:r>
      <w:bookmarkEnd w:id="7"/>
    </w:p>
    <w:p w14:paraId="344AF359" w14:textId="772DB9AD" w:rsidR="00E50332" w:rsidRPr="00E50332" w:rsidRDefault="00E50332" w:rsidP="00B56E67">
      <w:pPr>
        <w:pStyle w:val="ListParagraph"/>
        <w:numPr>
          <w:ilvl w:val="1"/>
          <w:numId w:val="4"/>
        </w:numPr>
        <w:tabs>
          <w:tab w:val="left" w:pos="540"/>
        </w:tabs>
        <w:spacing w:after="120"/>
        <w:ind w:left="360" w:hanging="360"/>
        <w:jc w:val="both"/>
        <w:outlineLvl w:val="1"/>
        <w:rPr>
          <w:b/>
          <w:bCs/>
        </w:rPr>
      </w:pPr>
      <w:bookmarkStart w:id="8" w:name="_Toc179239927"/>
      <w:r w:rsidRPr="00E50332">
        <w:rPr>
          <w:b/>
          <w:bCs/>
        </w:rPr>
        <w:t>Giới thiệu</w:t>
      </w:r>
      <w:bookmarkEnd w:id="8"/>
    </w:p>
    <w:p w14:paraId="5D2DC647" w14:textId="55CC0CF5" w:rsidR="00E50332" w:rsidRDefault="00E50332" w:rsidP="0041693D">
      <w:pPr>
        <w:ind w:firstLine="540"/>
        <w:jc w:val="both"/>
      </w:pPr>
      <w:r w:rsidRPr="00E50332">
        <w:t>Phân tích tài chính bao gồm việc đánh giá các báo cáo tài chính của một công ty để hiểu sức khỏe và hiệu suất kinh tế của nó. Các chỉ số tài chính chính, như doanh thu, tỷ suất lợi nhuận, lợi tức trên tài sản (ROA), và tỷ lệ nợ trên vốn chủ sở hữu (D/E), là rất quan trọng trong việc xác định giá trị và tiềm năng tăng trưởng của công ty. Trong bối cảnh dự đoán giá cổ phiếu, những chỉ số này cung cấp cái nhìn quý giá về sự ổn định và hiệu suất tương lai của công ty.</w:t>
      </w:r>
    </w:p>
    <w:p w14:paraId="2D7E34C1" w14:textId="41480114" w:rsidR="00E50332" w:rsidRPr="00E50332" w:rsidRDefault="00E50332" w:rsidP="00B56E67">
      <w:pPr>
        <w:pStyle w:val="ListParagraph"/>
        <w:numPr>
          <w:ilvl w:val="1"/>
          <w:numId w:val="4"/>
        </w:numPr>
        <w:tabs>
          <w:tab w:val="left" w:pos="540"/>
        </w:tabs>
        <w:spacing w:after="120"/>
        <w:ind w:left="360" w:hanging="360"/>
        <w:jc w:val="both"/>
        <w:outlineLvl w:val="1"/>
        <w:rPr>
          <w:b/>
          <w:bCs/>
        </w:rPr>
      </w:pPr>
      <w:bookmarkStart w:id="9" w:name="_Toc179239928"/>
      <w:r w:rsidRPr="00E50332">
        <w:rPr>
          <w:b/>
          <w:bCs/>
        </w:rPr>
        <w:t>Phương pháp</w:t>
      </w:r>
      <w:bookmarkEnd w:id="9"/>
    </w:p>
    <w:p w14:paraId="71070CBC" w14:textId="72CBCAF5" w:rsidR="00E50332" w:rsidRDefault="00E50332" w:rsidP="0041693D">
      <w:pPr>
        <w:ind w:firstLine="540"/>
        <w:jc w:val="both"/>
      </w:pPr>
      <w:r w:rsidRPr="00E50332">
        <w:t>Dự đoán giá cổ phiếu là một lĩnh vực nghiên cứu sâu rộng trong các nghiên cứu tài chính. Các phương pháp truyền thống như hồi quy tuyến tính và phân tích chuỗi thời gian đã được sử dụng rộng rãi, nhưng thường không thể nắm bắt các mẫu phi tuyến tính trong biến động giá cổ phiếu. Các kỹ thuật học máy tiên tiến, như mạng nơ-ron và phương pháp ensemble, cung cấp các lựa chọn hứa hẹn bằng cách học các mẫu phức tạp từ dữ liệu lịch sử.</w:t>
      </w:r>
    </w:p>
    <w:p w14:paraId="5130D7A1" w14:textId="4191BC9C" w:rsidR="00E50332" w:rsidRDefault="00B44AC8" w:rsidP="00B56E67">
      <w:pPr>
        <w:pStyle w:val="ListParagraph"/>
        <w:numPr>
          <w:ilvl w:val="1"/>
          <w:numId w:val="4"/>
        </w:numPr>
        <w:tabs>
          <w:tab w:val="left" w:pos="540"/>
        </w:tabs>
        <w:spacing w:after="120"/>
        <w:ind w:left="360" w:hanging="360"/>
        <w:outlineLvl w:val="1"/>
        <w:rPr>
          <w:b/>
          <w:bCs/>
        </w:rPr>
      </w:pPr>
      <w:bookmarkStart w:id="10" w:name="_Toc179239929"/>
      <w:r w:rsidRPr="00B44AC8">
        <w:rPr>
          <w:b/>
          <w:bCs/>
        </w:rPr>
        <w:t xml:space="preserve">Các </w:t>
      </w:r>
      <w:r>
        <w:rPr>
          <w:b/>
          <w:bCs/>
        </w:rPr>
        <w:t>m</w:t>
      </w:r>
      <w:r w:rsidR="00E50332" w:rsidRPr="00B44AC8">
        <w:rPr>
          <w:b/>
          <w:bCs/>
        </w:rPr>
        <w:t>ô hình Học Máy</w:t>
      </w:r>
      <w:bookmarkEnd w:id="10"/>
      <w:r>
        <w:rPr>
          <w:b/>
          <w:bCs/>
        </w:rPr>
        <w:t xml:space="preserve"> </w:t>
      </w:r>
    </w:p>
    <w:p w14:paraId="2E6EC927" w14:textId="1C2C97D3" w:rsidR="00B44AC8" w:rsidRPr="00B44AC8" w:rsidRDefault="00B44AC8" w:rsidP="0041693D">
      <w:pPr>
        <w:tabs>
          <w:tab w:val="left" w:pos="540"/>
        </w:tabs>
        <w:ind w:firstLine="540"/>
        <w:jc w:val="both"/>
      </w:pPr>
      <w:r w:rsidRPr="00B44AC8">
        <w:t xml:space="preserve">Các mô hình học máy đã trở nên phổ biến trong dự đoán tài chính nhờ khả năng xử lý các tập dữ liệu lớn và phát hiện các mẫu ẩn. Các mạng nơ-ron hồi </w:t>
      </w:r>
      <w:r>
        <w:t>quy</w:t>
      </w:r>
      <w:r w:rsidRPr="00B44AC8">
        <w:t xml:space="preserve"> (RNN), đặc biệt là các mạng </w:t>
      </w:r>
      <w:r>
        <w:t>Bộ nhớ dài-ngắn hạn</w:t>
      </w:r>
      <w:r w:rsidRPr="00B44AC8">
        <w:t xml:space="preserve"> (LSTM), rất hiệu quả trong dự đoán chuỗi thời gian nhờ khả năng ghi nhớ. Những mô hình này đóng vai trò quan trọng trong các nhiệm vụ phân loại và phân cụm trong phân tích dữ liệu tài chính.</w:t>
      </w:r>
    </w:p>
    <w:p w14:paraId="3B77A953" w14:textId="49281F8B" w:rsidR="00E50332" w:rsidRPr="00B44AC8" w:rsidRDefault="00B44AC8" w:rsidP="00B56E67">
      <w:pPr>
        <w:pStyle w:val="ListParagraph"/>
        <w:numPr>
          <w:ilvl w:val="1"/>
          <w:numId w:val="4"/>
        </w:numPr>
        <w:tabs>
          <w:tab w:val="left" w:pos="540"/>
        </w:tabs>
        <w:spacing w:after="120"/>
        <w:ind w:left="360" w:hanging="360"/>
        <w:outlineLvl w:val="1"/>
        <w:rPr>
          <w:b/>
          <w:bCs/>
        </w:rPr>
      </w:pPr>
      <w:bookmarkStart w:id="11" w:name="_Toc179239930"/>
      <w:r w:rsidRPr="00B44AC8">
        <w:rPr>
          <w:b/>
          <w:bCs/>
        </w:rPr>
        <w:t xml:space="preserve">Các </w:t>
      </w:r>
      <w:r w:rsidR="00C22155">
        <w:rPr>
          <w:b/>
          <w:bCs/>
        </w:rPr>
        <w:t>n</w:t>
      </w:r>
      <w:r w:rsidRPr="00B44AC8">
        <w:rPr>
          <w:b/>
          <w:bCs/>
        </w:rPr>
        <w:t xml:space="preserve">ghiên </w:t>
      </w:r>
      <w:r w:rsidR="00C22155">
        <w:rPr>
          <w:b/>
          <w:bCs/>
        </w:rPr>
        <w:t>c</w:t>
      </w:r>
      <w:r w:rsidRPr="00B44AC8">
        <w:rPr>
          <w:b/>
          <w:bCs/>
        </w:rPr>
        <w:t xml:space="preserve">ứu và </w:t>
      </w:r>
      <w:r w:rsidR="00C22155">
        <w:rPr>
          <w:b/>
          <w:bCs/>
        </w:rPr>
        <w:t>k</w:t>
      </w:r>
      <w:r w:rsidRPr="00B44AC8">
        <w:rPr>
          <w:b/>
          <w:bCs/>
        </w:rPr>
        <w:t xml:space="preserve">ết </w:t>
      </w:r>
      <w:r w:rsidR="00C22155">
        <w:rPr>
          <w:b/>
          <w:bCs/>
        </w:rPr>
        <w:t>q</w:t>
      </w:r>
      <w:r w:rsidRPr="00B44AC8">
        <w:rPr>
          <w:b/>
          <w:bCs/>
        </w:rPr>
        <w:t xml:space="preserve">uả </w:t>
      </w:r>
      <w:r w:rsidR="00C22155">
        <w:rPr>
          <w:b/>
          <w:bCs/>
        </w:rPr>
        <w:t>t</w:t>
      </w:r>
      <w:r w:rsidRPr="00B44AC8">
        <w:rPr>
          <w:b/>
          <w:bCs/>
        </w:rPr>
        <w:t xml:space="preserve">rước </w:t>
      </w:r>
      <w:r w:rsidR="00C22155">
        <w:rPr>
          <w:b/>
          <w:bCs/>
        </w:rPr>
        <w:t>đ</w:t>
      </w:r>
      <w:r w:rsidRPr="00B44AC8">
        <w:rPr>
          <w:b/>
          <w:bCs/>
        </w:rPr>
        <w:t>ây</w:t>
      </w:r>
      <w:bookmarkEnd w:id="11"/>
    </w:p>
    <w:p w14:paraId="481DB0C0" w14:textId="2ADBED1A" w:rsidR="00B44AC8" w:rsidRDefault="00B44AC8" w:rsidP="0041693D">
      <w:pPr>
        <w:tabs>
          <w:tab w:val="left" w:pos="540"/>
        </w:tabs>
        <w:ind w:firstLine="540"/>
        <w:jc w:val="both"/>
      </w:pPr>
      <w:r w:rsidRPr="00B44AC8">
        <w:t xml:space="preserve">Nhiều nghiên cứu đã chứng minh hiệu quả của các mô hình học máy trong dự đoán giá cổ phiếu. Ví dụ, nghiên cứu đã chỉ ra rằng các mạng LSTM vượt trội hơn các mô hình chuỗi thời gian truyền thống trong việc dự đoán giá cổ phiếu nhờ khả năng nắm bắt các phụ thuộc lâu dài. Các mô hình dựa trên cây như Random Forest và XGBoost đã thành công trong việc chọn đặc trưng và </w:t>
      </w:r>
      <w:r w:rsidRPr="00B44AC8">
        <w:lastRenderedPageBreak/>
        <w:t>cải thiện độ chính xác dự đoán. Tuy nhiên, mỗi mô hình đều có những hạn chế của riêng nó, và việc chọn mô hình phụ thuộc vào các đặc điểm cụ thể của tập dữ liệu và nhiệm vụ dự đoán.</w:t>
      </w:r>
    </w:p>
    <w:p w14:paraId="1B4399D1" w14:textId="584EA20E" w:rsidR="00E50332" w:rsidRPr="00B44AC8" w:rsidRDefault="00B44AC8" w:rsidP="00B56E67">
      <w:pPr>
        <w:pStyle w:val="ListParagraph"/>
        <w:numPr>
          <w:ilvl w:val="1"/>
          <w:numId w:val="4"/>
        </w:numPr>
        <w:tabs>
          <w:tab w:val="left" w:pos="540"/>
        </w:tabs>
        <w:spacing w:after="120"/>
        <w:ind w:left="360" w:hanging="360"/>
        <w:outlineLvl w:val="1"/>
        <w:rPr>
          <w:b/>
          <w:bCs/>
        </w:rPr>
      </w:pPr>
      <w:bookmarkStart w:id="12" w:name="_Toc179239931"/>
      <w:r w:rsidRPr="00B44AC8">
        <w:rPr>
          <w:b/>
          <w:bCs/>
        </w:rPr>
        <w:t>Những hạn chế của nghiên cứu</w:t>
      </w:r>
      <w:bookmarkEnd w:id="12"/>
    </w:p>
    <w:p w14:paraId="0B3F55B6" w14:textId="0B17D3EE" w:rsidR="00E50332" w:rsidRPr="00E50332" w:rsidRDefault="00B44AC8" w:rsidP="0041693D">
      <w:pPr>
        <w:ind w:firstLine="540"/>
        <w:jc w:val="both"/>
      </w:pPr>
      <w:r w:rsidRPr="00B44AC8">
        <w:t>Mặc dù các mô hình học máy đã đạt được nhiều tiến bộ, vẫn còn tồn tại những khoảng trống trong tài liệu, đặc biệt là trong việc so sánh hiệu suất của các mô hình khác nhau trên cùng một tập dữ liệu. Hơn nữa, việc tích hợp phân tích tài chính với các mô hình AI tiên tiến vẫn chưa được nghiên cứu đầy đủ. Nghiên cứu này nhằm lấp đầy những khoảng trống này bằng cách so sánh các mô hình AI khác nhau và cung cấp phân tích toàn diện về hiệu suất của chúng trong dự đoán giá cổ phiếu của Sabeco. Ngoài ra, tác động của các chính sách nhà nước như Nghị định 100 đối với hiệu quả tài chính vẫn chưa được khai thác đầy đủ, và nghiên cứu này hướng đến việc giải quyết vấn đề đó.</w:t>
      </w:r>
    </w:p>
    <w:p w14:paraId="13DB24AC" w14:textId="534B497B" w:rsidR="00B44AC8" w:rsidRDefault="00B44AC8">
      <w:pPr>
        <w:spacing w:after="160" w:line="259" w:lineRule="auto"/>
        <w:ind w:firstLine="0"/>
        <w:rPr>
          <w:rFonts w:eastAsiaTheme="minorEastAsia" w:cs="Times New Roman"/>
          <w:bCs/>
          <w:color w:val="000000" w:themeColor="text1"/>
          <w:szCs w:val="28"/>
          <w:lang w:eastAsia="ja-JP"/>
        </w:rPr>
      </w:pPr>
      <w:r>
        <w:rPr>
          <w:rFonts w:eastAsiaTheme="minorEastAsia" w:cs="Times New Roman"/>
          <w:bCs/>
          <w:color w:val="000000" w:themeColor="text1"/>
          <w:szCs w:val="28"/>
          <w:lang w:eastAsia="ja-JP"/>
        </w:rPr>
        <w:br w:type="page"/>
      </w:r>
    </w:p>
    <w:p w14:paraId="2FC89025" w14:textId="26C57C1B" w:rsidR="00B44AC8" w:rsidRPr="0076649B" w:rsidRDefault="00B44AC8" w:rsidP="00CE56F5">
      <w:pPr>
        <w:pStyle w:val="Heading1"/>
        <w:spacing w:before="240"/>
        <w:ind w:firstLine="0"/>
        <w:jc w:val="center"/>
        <w:rPr>
          <w:rFonts w:ascii="Times New Roman" w:eastAsiaTheme="minorEastAsia" w:hAnsi="Times New Roman" w:cs="Times New Roman"/>
          <w:b/>
          <w:bCs/>
          <w:color w:val="000000" w:themeColor="text1"/>
          <w:sz w:val="32"/>
          <w:szCs w:val="32"/>
          <w:lang w:eastAsia="ja-JP"/>
        </w:rPr>
      </w:pPr>
      <w:bookmarkStart w:id="13" w:name="_Toc179239932"/>
      <w:r w:rsidRPr="0076649B">
        <w:rPr>
          <w:rFonts w:ascii="Times New Roman" w:eastAsiaTheme="minorEastAsia" w:hAnsi="Times New Roman" w:cs="Times New Roman"/>
          <w:b/>
          <w:bCs/>
          <w:color w:val="000000" w:themeColor="text1"/>
          <w:sz w:val="32"/>
          <w:szCs w:val="32"/>
          <w:lang w:val="vi-VN" w:eastAsia="ja-JP"/>
        </w:rPr>
        <w:lastRenderedPageBreak/>
        <w:t xml:space="preserve">CHƯƠNG </w:t>
      </w:r>
      <w:r w:rsidRPr="0076649B">
        <w:rPr>
          <w:rFonts w:ascii="Times New Roman" w:eastAsiaTheme="minorEastAsia" w:hAnsi="Times New Roman" w:cs="Times New Roman"/>
          <w:b/>
          <w:bCs/>
          <w:color w:val="000000" w:themeColor="text1"/>
          <w:sz w:val="32"/>
          <w:szCs w:val="32"/>
          <w:lang w:eastAsia="ja-JP"/>
        </w:rPr>
        <w:t>2</w:t>
      </w:r>
      <w:r w:rsidRPr="0076649B">
        <w:rPr>
          <w:rFonts w:ascii="Times New Roman" w:eastAsiaTheme="minorEastAsia" w:hAnsi="Times New Roman" w:cs="Times New Roman"/>
          <w:b/>
          <w:bCs/>
          <w:color w:val="000000" w:themeColor="text1"/>
          <w:sz w:val="32"/>
          <w:szCs w:val="32"/>
          <w:lang w:val="vi-VN" w:eastAsia="ja-JP"/>
        </w:rPr>
        <w:t xml:space="preserve">: </w:t>
      </w:r>
      <w:r w:rsidRPr="0076649B">
        <w:rPr>
          <w:rFonts w:ascii="Times New Roman" w:eastAsiaTheme="minorEastAsia" w:hAnsi="Times New Roman" w:cs="Times New Roman"/>
          <w:b/>
          <w:bCs/>
          <w:color w:val="000000" w:themeColor="text1"/>
          <w:sz w:val="32"/>
          <w:szCs w:val="32"/>
          <w:lang w:eastAsia="ja-JP"/>
        </w:rPr>
        <w:t>PHƯƠNG PHÁP NGHIÊN CỨU</w:t>
      </w:r>
      <w:bookmarkEnd w:id="13"/>
    </w:p>
    <w:p w14:paraId="026F89AC" w14:textId="77777777" w:rsidR="00B44AC8" w:rsidRPr="00B44AC8" w:rsidRDefault="00B44AC8" w:rsidP="00CE56F5">
      <w:pPr>
        <w:pStyle w:val="ListParagraph"/>
        <w:numPr>
          <w:ilvl w:val="0"/>
          <w:numId w:val="4"/>
        </w:numPr>
        <w:tabs>
          <w:tab w:val="left" w:pos="540"/>
        </w:tabs>
        <w:jc w:val="both"/>
        <w:rPr>
          <w:rFonts w:eastAsiaTheme="minorEastAsia" w:cs="Times New Roman"/>
          <w:b/>
          <w:bCs/>
          <w:vanish/>
          <w:color w:val="000000" w:themeColor="text1"/>
          <w:sz w:val="32"/>
          <w:szCs w:val="32"/>
          <w:lang w:eastAsia="ja-JP"/>
        </w:rPr>
      </w:pPr>
    </w:p>
    <w:p w14:paraId="2F80316A" w14:textId="4A31A38F" w:rsidR="00B44AC8" w:rsidRDefault="00B44AC8" w:rsidP="00CE56F5">
      <w:pPr>
        <w:pStyle w:val="ListParagraph"/>
        <w:numPr>
          <w:ilvl w:val="1"/>
          <w:numId w:val="4"/>
        </w:numPr>
        <w:tabs>
          <w:tab w:val="left" w:pos="540"/>
        </w:tabs>
        <w:spacing w:after="120"/>
        <w:ind w:left="360" w:hanging="360"/>
        <w:jc w:val="both"/>
        <w:outlineLvl w:val="1"/>
        <w:rPr>
          <w:rFonts w:eastAsiaTheme="minorEastAsia" w:cs="Times New Roman"/>
          <w:b/>
          <w:bCs/>
          <w:color w:val="000000" w:themeColor="text1"/>
          <w:szCs w:val="28"/>
          <w:lang w:eastAsia="ja-JP"/>
        </w:rPr>
      </w:pPr>
      <w:bookmarkStart w:id="14" w:name="_Toc179239933"/>
      <w:r w:rsidRPr="00B44AC8">
        <w:rPr>
          <w:rFonts w:eastAsiaTheme="minorEastAsia" w:cs="Times New Roman"/>
          <w:b/>
          <w:bCs/>
          <w:color w:val="000000" w:themeColor="text1"/>
          <w:szCs w:val="28"/>
          <w:lang w:eastAsia="ja-JP"/>
        </w:rPr>
        <w:t>Thiết kế nghiên cứu</w:t>
      </w:r>
      <w:bookmarkEnd w:id="14"/>
    </w:p>
    <w:p w14:paraId="35932A69" w14:textId="3BF90A24" w:rsidR="00B44AC8" w:rsidRPr="00B44AC8" w:rsidRDefault="00B44AC8" w:rsidP="00CE56F5">
      <w:pPr>
        <w:tabs>
          <w:tab w:val="left" w:pos="540"/>
        </w:tabs>
        <w:ind w:firstLine="540"/>
        <w:jc w:val="both"/>
        <w:rPr>
          <w:rFonts w:eastAsiaTheme="minorEastAsia" w:cs="Times New Roman"/>
          <w:color w:val="000000" w:themeColor="text1"/>
          <w:szCs w:val="28"/>
          <w:lang w:eastAsia="ja-JP"/>
        </w:rPr>
      </w:pPr>
      <w:r w:rsidRPr="00B44AC8">
        <w:rPr>
          <w:rFonts w:eastAsiaTheme="minorEastAsia" w:cs="Times New Roman"/>
          <w:color w:val="000000" w:themeColor="text1"/>
          <w:szCs w:val="28"/>
          <w:lang w:eastAsia="ja-JP"/>
        </w:rPr>
        <w:t>Nghiên cứu này sử dụng thiết kế nghiên cứu định lượng để phân tích dữ liệu tài chính và dự đoán giá cổ phiếu bằng cách sử dụng các mô hình học máy khác nhau. Nghiên cứu tuân theo một phương pháp có cấu trúc bao gồm các bước: thu thập dữ liệu, chuẩn bị dữ liệu, phát triển mô hình và đánh giá mô hình.</w:t>
      </w:r>
    </w:p>
    <w:p w14:paraId="7A9544C4" w14:textId="4F766D5B" w:rsidR="00B44AC8" w:rsidRDefault="00E75D06" w:rsidP="00CE56F5">
      <w:pPr>
        <w:pStyle w:val="ListParagraph"/>
        <w:numPr>
          <w:ilvl w:val="1"/>
          <w:numId w:val="4"/>
        </w:numPr>
        <w:tabs>
          <w:tab w:val="left" w:pos="540"/>
        </w:tabs>
        <w:ind w:left="360" w:hanging="360"/>
        <w:jc w:val="both"/>
        <w:outlineLvl w:val="1"/>
        <w:rPr>
          <w:rFonts w:eastAsiaTheme="minorEastAsia" w:cs="Times New Roman"/>
          <w:b/>
          <w:bCs/>
          <w:color w:val="000000" w:themeColor="text1"/>
          <w:szCs w:val="28"/>
          <w:lang w:eastAsia="ja-JP"/>
        </w:rPr>
      </w:pPr>
      <w:bookmarkStart w:id="15" w:name="_Toc179239934"/>
      <w:r>
        <w:rPr>
          <w:rFonts w:eastAsiaTheme="minorEastAsia" w:cs="Times New Roman"/>
          <w:b/>
          <w:bCs/>
          <w:color w:val="000000" w:themeColor="text1"/>
          <w:szCs w:val="28"/>
          <w:lang w:eastAsia="ja-JP"/>
        </w:rPr>
        <w:t>Thu thập dữ liệu</w:t>
      </w:r>
      <w:bookmarkEnd w:id="15"/>
    </w:p>
    <w:p w14:paraId="0F5C7B20" w14:textId="6EBC3C4C" w:rsidR="00E75D06" w:rsidRPr="00E75D06" w:rsidRDefault="00E75D06" w:rsidP="00CE56F5">
      <w:pPr>
        <w:pStyle w:val="ListParagraph"/>
        <w:numPr>
          <w:ilvl w:val="0"/>
          <w:numId w:val="5"/>
        </w:numPr>
        <w:spacing w:after="80"/>
        <w:ind w:left="540"/>
        <w:jc w:val="both"/>
        <w:rPr>
          <w:rFonts w:eastAsiaTheme="minorEastAsia" w:cs="Times New Roman"/>
          <w:b/>
          <w:bCs/>
          <w:color w:val="000000" w:themeColor="text1"/>
          <w:szCs w:val="28"/>
          <w:lang w:eastAsia="ja-JP"/>
        </w:rPr>
      </w:pPr>
      <w:r>
        <w:rPr>
          <w:rFonts w:eastAsiaTheme="minorEastAsia" w:cs="Times New Roman"/>
          <w:color w:val="000000" w:themeColor="text1"/>
          <w:szCs w:val="28"/>
          <w:lang w:eastAsia="ja-JP"/>
        </w:rPr>
        <w:t>Nguồn dữ liệu</w:t>
      </w:r>
    </w:p>
    <w:p w14:paraId="1A06AEA6" w14:textId="48145416" w:rsidR="00E75D06" w:rsidRPr="00E75D06" w:rsidRDefault="00E75D06" w:rsidP="00CE56F5">
      <w:pPr>
        <w:ind w:left="540" w:firstLine="0"/>
        <w:jc w:val="both"/>
        <w:rPr>
          <w:rFonts w:eastAsiaTheme="minorEastAsia" w:cs="Times New Roman"/>
          <w:color w:val="000000" w:themeColor="text1"/>
          <w:szCs w:val="28"/>
          <w:lang w:eastAsia="ja-JP"/>
        </w:rPr>
      </w:pPr>
      <w:r w:rsidRPr="00E75D06">
        <w:rPr>
          <w:rFonts w:eastAsiaTheme="minorEastAsia" w:cs="Times New Roman"/>
          <w:color w:val="000000" w:themeColor="text1"/>
          <w:szCs w:val="28"/>
          <w:lang w:eastAsia="ja-JP"/>
        </w:rPr>
        <w:t>Nguồn dữ liệu chính cho nghiên cứu này là Vietstock, cung cấp các báo cáo tài chính toàn diện của các công ty tại Việt Nam. Nghiên cứu tập trung vào dữ liệu tài chính của Sabeco và các công ty liên quan khác trong ngành Thực phẩm và Đồ uống từ năm 2020 đến 2022.</w:t>
      </w:r>
    </w:p>
    <w:p w14:paraId="3C3EF96F" w14:textId="7BB79981" w:rsidR="00E75D06" w:rsidRPr="00E75D06" w:rsidRDefault="00E75D06" w:rsidP="00CE56F5">
      <w:pPr>
        <w:pStyle w:val="ListParagraph"/>
        <w:numPr>
          <w:ilvl w:val="0"/>
          <w:numId w:val="5"/>
        </w:numPr>
        <w:spacing w:after="80"/>
        <w:ind w:left="540"/>
        <w:jc w:val="both"/>
        <w:rPr>
          <w:rFonts w:eastAsiaTheme="minorEastAsia" w:cs="Times New Roman"/>
          <w:b/>
          <w:bCs/>
          <w:color w:val="000000" w:themeColor="text1"/>
          <w:szCs w:val="28"/>
          <w:lang w:eastAsia="ja-JP"/>
        </w:rPr>
      </w:pPr>
      <w:r>
        <w:rPr>
          <w:rFonts w:eastAsiaTheme="minorEastAsia" w:cs="Times New Roman"/>
          <w:color w:val="000000" w:themeColor="text1"/>
          <w:szCs w:val="28"/>
          <w:lang w:eastAsia="ja-JP"/>
        </w:rPr>
        <w:t>Mô tả dữ liệu</w:t>
      </w:r>
    </w:p>
    <w:p w14:paraId="27CF87A0" w14:textId="6CA6CC5B" w:rsidR="00CE56F5" w:rsidRDefault="00E75D06" w:rsidP="00CE56F5">
      <w:pPr>
        <w:ind w:left="540"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Các tập dữ liệu bao gồm:</w:t>
      </w:r>
    </w:p>
    <w:p w14:paraId="491CB05D" w14:textId="0AEAD42B" w:rsidR="00E75D06" w:rsidRDefault="00CE56F5" w:rsidP="00CE56F5">
      <w:pPr>
        <w:spacing w:after="160" w:line="259" w:lineRule="auto"/>
        <w:ind w:firstLine="0"/>
        <w:rPr>
          <w:rFonts w:eastAsiaTheme="minorEastAsia" w:cs="Times New Roman"/>
          <w:color w:val="000000" w:themeColor="text1"/>
          <w:szCs w:val="28"/>
          <w:lang w:eastAsia="ja-JP"/>
        </w:rPr>
      </w:pPr>
      <w:r>
        <w:rPr>
          <w:rFonts w:eastAsiaTheme="minorEastAsia" w:cs="Times New Roman"/>
          <w:color w:val="000000" w:themeColor="text1"/>
          <w:szCs w:val="28"/>
          <w:lang w:eastAsia="ja-JP"/>
        </w:rPr>
        <w:br w:type="page"/>
      </w:r>
    </w:p>
    <w:p w14:paraId="4564FD0D" w14:textId="56C37BE7" w:rsidR="00100956" w:rsidRPr="00CE56F5" w:rsidRDefault="00E75D06" w:rsidP="00CE56F5">
      <w:pPr>
        <w:pStyle w:val="ListParagraph"/>
        <w:numPr>
          <w:ilvl w:val="0"/>
          <w:numId w:val="6"/>
        </w:numPr>
        <w:ind w:left="900" w:right="49"/>
        <w:jc w:val="both"/>
        <w:rPr>
          <w:rFonts w:eastAsiaTheme="minorEastAsia" w:cs="Times New Roman"/>
          <w:color w:val="000000" w:themeColor="text1"/>
          <w:szCs w:val="28"/>
          <w:lang w:eastAsia="ja-JP"/>
        </w:rPr>
      </w:pPr>
      <w:r w:rsidRPr="00E75D06">
        <w:rPr>
          <w:rFonts w:eastAsiaTheme="minorEastAsia" w:cs="Times New Roman"/>
          <w:b/>
          <w:bCs/>
          <w:color w:val="000000" w:themeColor="text1"/>
          <w:szCs w:val="28"/>
          <w:lang w:eastAsia="ja-JP"/>
        </w:rPr>
        <w:lastRenderedPageBreak/>
        <w:t>Dữ Liệu Sản Xuất Đồ Uống:</w:t>
      </w:r>
      <w:r w:rsidRPr="00E75D06">
        <w:rPr>
          <w:rFonts w:eastAsiaTheme="minorEastAsia" w:cs="Times New Roman"/>
          <w:color w:val="000000" w:themeColor="text1"/>
          <w:szCs w:val="28"/>
          <w:lang w:eastAsia="ja-JP"/>
        </w:rPr>
        <w:t xml:space="preserve"> Các chỉ số liên quan đến khấu hao tích lũy và các chỉ số tài chính khác cho các công ty như BHN và SAB.</w:t>
      </w:r>
    </w:p>
    <w:p w14:paraId="75C3A845" w14:textId="27999377" w:rsidR="00E75D06" w:rsidRPr="00CE56F5" w:rsidRDefault="00CE56F5" w:rsidP="00CE56F5">
      <w:pPr>
        <w:pStyle w:val="Caption"/>
        <w:jc w:val="center"/>
        <w:rPr>
          <w:noProof/>
          <w:color w:val="auto"/>
          <w:sz w:val="24"/>
          <w:szCs w:val="24"/>
        </w:rPr>
      </w:pPr>
      <w:bookmarkStart w:id="16" w:name="_Toc179240486"/>
      <w:r w:rsidRPr="00CE56F5">
        <w:rPr>
          <w:color w:val="auto"/>
          <w:sz w:val="24"/>
          <w:szCs w:val="24"/>
        </w:rPr>
        <w:t>Bảng 2.</w:t>
      </w:r>
      <w:r w:rsidRPr="00CE56F5">
        <w:rPr>
          <w:color w:val="auto"/>
          <w:sz w:val="24"/>
          <w:szCs w:val="24"/>
        </w:rPr>
        <w:fldChar w:fldCharType="begin"/>
      </w:r>
      <w:r w:rsidRPr="00CE56F5">
        <w:rPr>
          <w:color w:val="auto"/>
          <w:sz w:val="24"/>
          <w:szCs w:val="24"/>
        </w:rPr>
        <w:instrText xml:space="preserve"> SEQ Bảng_2. \* ARABIC </w:instrText>
      </w:r>
      <w:r w:rsidRPr="00CE56F5">
        <w:rPr>
          <w:color w:val="auto"/>
          <w:sz w:val="24"/>
          <w:szCs w:val="24"/>
        </w:rPr>
        <w:fldChar w:fldCharType="separate"/>
      </w:r>
      <w:r>
        <w:rPr>
          <w:noProof/>
          <w:color w:val="auto"/>
          <w:sz w:val="24"/>
          <w:szCs w:val="24"/>
        </w:rPr>
        <w:t>1</w:t>
      </w:r>
      <w:r w:rsidRPr="00CE56F5">
        <w:rPr>
          <w:color w:val="auto"/>
          <w:sz w:val="24"/>
          <w:szCs w:val="24"/>
        </w:rPr>
        <w:fldChar w:fldCharType="end"/>
      </w:r>
      <w:r>
        <w:rPr>
          <w:color w:val="auto"/>
          <w:sz w:val="24"/>
          <w:szCs w:val="24"/>
        </w:rPr>
        <w:t xml:space="preserve">. </w:t>
      </w:r>
      <w:r w:rsidR="00C22155" w:rsidRPr="00CE56F5">
        <w:rPr>
          <w:color w:val="auto"/>
          <w:sz w:val="24"/>
          <w:szCs w:val="24"/>
        </w:rPr>
        <w:t>Tập dữ liệu sản xuất đồ uống</w:t>
      </w:r>
      <w:bookmarkEnd w:id="16"/>
    </w:p>
    <w:p w14:paraId="2A8F8251" w14:textId="3D937653" w:rsidR="00CE56F5" w:rsidRDefault="00100956" w:rsidP="00100956">
      <w:r w:rsidRPr="00100956">
        <w:rPr>
          <w:noProof/>
        </w:rPr>
        <w:drawing>
          <wp:inline distT="0" distB="0" distL="0" distR="0" wp14:anchorId="2E5EA691" wp14:editId="52C33D81">
            <wp:extent cx="5191057" cy="4762500"/>
            <wp:effectExtent l="0" t="0" r="0" b="0"/>
            <wp:docPr id="768980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80659" name="Picture 1" descr="A screenshot of a computer&#10;&#10;Description automatically generated"/>
                    <pic:cNvPicPr/>
                  </pic:nvPicPr>
                  <pic:blipFill>
                    <a:blip r:embed="rId12"/>
                    <a:stretch>
                      <a:fillRect/>
                    </a:stretch>
                  </pic:blipFill>
                  <pic:spPr>
                    <a:xfrm>
                      <a:off x="0" y="0"/>
                      <a:ext cx="5199136" cy="4769912"/>
                    </a:xfrm>
                    <a:prstGeom prst="rect">
                      <a:avLst/>
                    </a:prstGeom>
                  </pic:spPr>
                </pic:pic>
              </a:graphicData>
            </a:graphic>
          </wp:inline>
        </w:drawing>
      </w:r>
    </w:p>
    <w:p w14:paraId="3EE3A08F" w14:textId="51DBD69A" w:rsidR="00100956" w:rsidRPr="00100956" w:rsidRDefault="00CE56F5" w:rsidP="00CE56F5">
      <w:pPr>
        <w:spacing w:after="160" w:line="259" w:lineRule="auto"/>
        <w:ind w:firstLine="0"/>
      </w:pPr>
      <w:r>
        <w:br w:type="page"/>
      </w:r>
    </w:p>
    <w:p w14:paraId="6F1A2D5A" w14:textId="616BF484" w:rsidR="00E75D06" w:rsidRPr="00CE56F5" w:rsidRDefault="00E75D06" w:rsidP="00CE56F5">
      <w:pPr>
        <w:pStyle w:val="ListParagraph"/>
        <w:numPr>
          <w:ilvl w:val="0"/>
          <w:numId w:val="6"/>
        </w:numPr>
        <w:ind w:left="900" w:right="270"/>
        <w:jc w:val="both"/>
        <w:rPr>
          <w:rFonts w:eastAsiaTheme="minorEastAsia" w:cs="Times New Roman"/>
          <w:color w:val="000000" w:themeColor="text1"/>
          <w:szCs w:val="28"/>
          <w:lang w:eastAsia="ja-JP"/>
        </w:rPr>
      </w:pPr>
      <w:r w:rsidRPr="00E75D06">
        <w:rPr>
          <w:rFonts w:eastAsiaTheme="minorEastAsia" w:cs="Times New Roman"/>
          <w:b/>
          <w:bCs/>
          <w:color w:val="000000" w:themeColor="text1"/>
          <w:szCs w:val="28"/>
          <w:lang w:eastAsia="ja-JP"/>
        </w:rPr>
        <w:lastRenderedPageBreak/>
        <w:t>Dữ Liệu MA30:</w:t>
      </w:r>
      <w:r w:rsidRPr="00E75D06">
        <w:rPr>
          <w:rFonts w:eastAsiaTheme="minorEastAsia" w:cs="Times New Roman"/>
          <w:color w:val="000000" w:themeColor="text1"/>
          <w:szCs w:val="28"/>
          <w:lang w:eastAsia="ja-JP"/>
        </w:rPr>
        <w:t xml:space="preserve"> Giá cổ phiếu VN-INDEX và SAB theo thời gian, cùng với các trung bình động 30 ngày của chúng.</w:t>
      </w:r>
    </w:p>
    <w:p w14:paraId="0D010B85" w14:textId="0466EBA7" w:rsidR="00E75D06" w:rsidRPr="00CE56F5" w:rsidRDefault="00CE56F5" w:rsidP="00CE56F5">
      <w:pPr>
        <w:pStyle w:val="Caption"/>
        <w:jc w:val="center"/>
        <w:rPr>
          <w:color w:val="auto"/>
          <w:sz w:val="24"/>
          <w:szCs w:val="24"/>
        </w:rPr>
      </w:pPr>
      <w:bookmarkStart w:id="17" w:name="_Toc178545044"/>
      <w:bookmarkStart w:id="18" w:name="_Toc179240487"/>
      <w:r w:rsidRPr="00CE56F5">
        <w:rPr>
          <w:color w:val="auto"/>
          <w:sz w:val="24"/>
          <w:szCs w:val="24"/>
        </w:rPr>
        <w:t>Bảng 2.</w:t>
      </w:r>
      <w:r w:rsidRPr="00CE56F5">
        <w:rPr>
          <w:color w:val="auto"/>
          <w:sz w:val="24"/>
          <w:szCs w:val="24"/>
        </w:rPr>
        <w:fldChar w:fldCharType="begin"/>
      </w:r>
      <w:r w:rsidRPr="00CE56F5">
        <w:rPr>
          <w:color w:val="auto"/>
          <w:sz w:val="24"/>
          <w:szCs w:val="24"/>
        </w:rPr>
        <w:instrText xml:space="preserve"> SEQ Bảng_2. \* ARABIC </w:instrText>
      </w:r>
      <w:r w:rsidRPr="00CE56F5">
        <w:rPr>
          <w:color w:val="auto"/>
          <w:sz w:val="24"/>
          <w:szCs w:val="24"/>
        </w:rPr>
        <w:fldChar w:fldCharType="separate"/>
      </w:r>
      <w:r>
        <w:rPr>
          <w:noProof/>
          <w:color w:val="auto"/>
          <w:sz w:val="24"/>
          <w:szCs w:val="24"/>
        </w:rPr>
        <w:t>2</w:t>
      </w:r>
      <w:r w:rsidRPr="00CE56F5">
        <w:rPr>
          <w:color w:val="auto"/>
          <w:sz w:val="24"/>
          <w:szCs w:val="24"/>
        </w:rPr>
        <w:fldChar w:fldCharType="end"/>
      </w:r>
      <w:r>
        <w:rPr>
          <w:color w:val="auto"/>
          <w:sz w:val="24"/>
          <w:szCs w:val="24"/>
        </w:rPr>
        <w:t xml:space="preserve">. </w:t>
      </w:r>
      <w:r w:rsidR="00C22155" w:rsidRPr="00CE56F5">
        <w:rPr>
          <w:color w:val="auto"/>
          <w:sz w:val="24"/>
          <w:szCs w:val="24"/>
        </w:rPr>
        <w:t>Tập dữ liệu MA30</w:t>
      </w:r>
      <w:bookmarkEnd w:id="17"/>
      <w:bookmarkEnd w:id="18"/>
    </w:p>
    <w:p w14:paraId="2CF7CFE6" w14:textId="2396F273" w:rsidR="00CE56F5" w:rsidRDefault="00100956" w:rsidP="00100956">
      <w:pPr>
        <w:jc w:val="center"/>
      </w:pPr>
      <w:r w:rsidRPr="00100956">
        <w:rPr>
          <w:noProof/>
        </w:rPr>
        <w:drawing>
          <wp:inline distT="0" distB="0" distL="0" distR="0" wp14:anchorId="5D5E9E80" wp14:editId="0A09A7BD">
            <wp:extent cx="3848100" cy="4162425"/>
            <wp:effectExtent l="0" t="0" r="0" b="9525"/>
            <wp:docPr id="962997966" name="Picture 1"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97966" name="Picture 1" descr="A screenshot of a data sheet&#10;&#10;Description automatically generated"/>
                    <pic:cNvPicPr/>
                  </pic:nvPicPr>
                  <pic:blipFill>
                    <a:blip r:embed="rId13"/>
                    <a:stretch>
                      <a:fillRect/>
                    </a:stretch>
                  </pic:blipFill>
                  <pic:spPr>
                    <a:xfrm>
                      <a:off x="0" y="0"/>
                      <a:ext cx="3848642" cy="4163011"/>
                    </a:xfrm>
                    <a:prstGeom prst="rect">
                      <a:avLst/>
                    </a:prstGeom>
                  </pic:spPr>
                </pic:pic>
              </a:graphicData>
            </a:graphic>
          </wp:inline>
        </w:drawing>
      </w:r>
    </w:p>
    <w:p w14:paraId="0A98D102" w14:textId="4DDC737C" w:rsidR="00100956" w:rsidRPr="00100956" w:rsidRDefault="00CE56F5" w:rsidP="00CE56F5">
      <w:pPr>
        <w:spacing w:after="160" w:line="259" w:lineRule="auto"/>
        <w:ind w:firstLine="0"/>
      </w:pPr>
      <w:r>
        <w:br w:type="page"/>
      </w:r>
    </w:p>
    <w:p w14:paraId="7CB717E6" w14:textId="4D1312F5" w:rsidR="00E75D06" w:rsidRPr="00CE56F5" w:rsidRDefault="00E75D06" w:rsidP="00CE56F5">
      <w:pPr>
        <w:pStyle w:val="ListParagraph"/>
        <w:numPr>
          <w:ilvl w:val="0"/>
          <w:numId w:val="6"/>
        </w:numPr>
        <w:ind w:left="900" w:right="270"/>
        <w:jc w:val="both"/>
        <w:rPr>
          <w:rFonts w:eastAsiaTheme="minorEastAsia" w:cs="Times New Roman"/>
          <w:color w:val="000000" w:themeColor="text1"/>
          <w:szCs w:val="28"/>
          <w:lang w:eastAsia="ja-JP"/>
        </w:rPr>
      </w:pPr>
      <w:r w:rsidRPr="00E75D06">
        <w:rPr>
          <w:rFonts w:eastAsiaTheme="minorEastAsia" w:cs="Times New Roman"/>
          <w:b/>
          <w:bCs/>
          <w:color w:val="000000" w:themeColor="text1"/>
          <w:szCs w:val="28"/>
          <w:lang w:eastAsia="ja-JP"/>
        </w:rPr>
        <w:lastRenderedPageBreak/>
        <w:t>Dữ Liệu SAB:</w:t>
      </w:r>
      <w:r w:rsidRPr="00E75D06">
        <w:rPr>
          <w:rFonts w:eastAsiaTheme="minorEastAsia" w:cs="Times New Roman"/>
          <w:color w:val="000000" w:themeColor="text1"/>
          <w:szCs w:val="28"/>
          <w:lang w:eastAsia="ja-JP"/>
        </w:rPr>
        <w:t xml:space="preserve"> Các chỉ số tài chính cụ thể của SAB, phân loại theo các loại tài sản qua các năm khác nhau.</w:t>
      </w:r>
    </w:p>
    <w:p w14:paraId="31797AA6" w14:textId="35EECD31" w:rsidR="00E75D06" w:rsidRPr="00CE56F5" w:rsidRDefault="00CE56F5" w:rsidP="00CE56F5">
      <w:pPr>
        <w:pStyle w:val="Caption"/>
        <w:jc w:val="center"/>
        <w:rPr>
          <w:color w:val="auto"/>
          <w:sz w:val="24"/>
          <w:szCs w:val="24"/>
        </w:rPr>
      </w:pPr>
      <w:bookmarkStart w:id="19" w:name="_Toc178545045"/>
      <w:bookmarkStart w:id="20" w:name="_Toc179240488"/>
      <w:r w:rsidRPr="00CE56F5">
        <w:rPr>
          <w:color w:val="auto"/>
          <w:sz w:val="24"/>
          <w:szCs w:val="24"/>
        </w:rPr>
        <w:t>Bảng 2.</w:t>
      </w:r>
      <w:r w:rsidRPr="00CE56F5">
        <w:rPr>
          <w:color w:val="auto"/>
          <w:sz w:val="24"/>
          <w:szCs w:val="24"/>
        </w:rPr>
        <w:fldChar w:fldCharType="begin"/>
      </w:r>
      <w:r w:rsidRPr="00CE56F5">
        <w:rPr>
          <w:color w:val="auto"/>
          <w:sz w:val="24"/>
          <w:szCs w:val="24"/>
        </w:rPr>
        <w:instrText xml:space="preserve"> SEQ Bảng_2. \* ARABIC </w:instrText>
      </w:r>
      <w:r w:rsidRPr="00CE56F5">
        <w:rPr>
          <w:color w:val="auto"/>
          <w:sz w:val="24"/>
          <w:szCs w:val="24"/>
        </w:rPr>
        <w:fldChar w:fldCharType="separate"/>
      </w:r>
      <w:r w:rsidRPr="00CE56F5">
        <w:rPr>
          <w:noProof/>
          <w:color w:val="auto"/>
          <w:sz w:val="24"/>
          <w:szCs w:val="24"/>
        </w:rPr>
        <w:t>3</w:t>
      </w:r>
      <w:r w:rsidRPr="00CE56F5">
        <w:rPr>
          <w:color w:val="auto"/>
          <w:sz w:val="24"/>
          <w:szCs w:val="24"/>
        </w:rPr>
        <w:fldChar w:fldCharType="end"/>
      </w:r>
      <w:r>
        <w:rPr>
          <w:color w:val="auto"/>
          <w:sz w:val="24"/>
          <w:szCs w:val="24"/>
        </w:rPr>
        <w:t xml:space="preserve">. </w:t>
      </w:r>
      <w:r w:rsidR="00C22155" w:rsidRPr="00CE56F5">
        <w:rPr>
          <w:color w:val="auto"/>
          <w:sz w:val="24"/>
          <w:szCs w:val="24"/>
        </w:rPr>
        <w:t>Tập dữ liệu tài chính của SAB</w:t>
      </w:r>
      <w:bookmarkEnd w:id="19"/>
      <w:bookmarkEnd w:id="20"/>
    </w:p>
    <w:p w14:paraId="6CE9750A" w14:textId="0C0E9A01" w:rsidR="00CE56F5" w:rsidRPr="00CE56F5" w:rsidRDefault="00CE56F5" w:rsidP="00CE56F5">
      <w:r w:rsidRPr="00CE56F5">
        <w:rPr>
          <w:noProof/>
        </w:rPr>
        <w:drawing>
          <wp:inline distT="0" distB="0" distL="0" distR="0" wp14:anchorId="2736BCB5" wp14:editId="48F75DEA">
            <wp:extent cx="5231145" cy="3933825"/>
            <wp:effectExtent l="0" t="0" r="7620" b="0"/>
            <wp:docPr id="8962017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01776" name="Picture 1" descr="A screenshot of a computer screen&#10;&#10;Description automatically generated"/>
                    <pic:cNvPicPr/>
                  </pic:nvPicPr>
                  <pic:blipFill>
                    <a:blip r:embed="rId14"/>
                    <a:stretch>
                      <a:fillRect/>
                    </a:stretch>
                  </pic:blipFill>
                  <pic:spPr>
                    <a:xfrm>
                      <a:off x="0" y="0"/>
                      <a:ext cx="5238252" cy="3939169"/>
                    </a:xfrm>
                    <a:prstGeom prst="rect">
                      <a:avLst/>
                    </a:prstGeom>
                  </pic:spPr>
                </pic:pic>
              </a:graphicData>
            </a:graphic>
          </wp:inline>
        </w:drawing>
      </w:r>
    </w:p>
    <w:p w14:paraId="07C7A8F0" w14:textId="78A2EA01" w:rsidR="00E75D06" w:rsidRDefault="00E75D06" w:rsidP="00CE56F5">
      <w:pPr>
        <w:pStyle w:val="ListParagraph"/>
        <w:numPr>
          <w:ilvl w:val="1"/>
          <w:numId w:val="4"/>
        </w:numPr>
        <w:tabs>
          <w:tab w:val="left" w:pos="540"/>
        </w:tabs>
        <w:spacing w:after="120"/>
        <w:ind w:left="360" w:right="49" w:hanging="360"/>
        <w:jc w:val="both"/>
        <w:outlineLvl w:val="1"/>
        <w:rPr>
          <w:rFonts w:eastAsiaTheme="minorEastAsia" w:cs="Times New Roman"/>
          <w:b/>
          <w:bCs/>
          <w:color w:val="000000" w:themeColor="text1"/>
          <w:szCs w:val="28"/>
          <w:lang w:eastAsia="ja-JP"/>
        </w:rPr>
      </w:pPr>
      <w:bookmarkStart w:id="21" w:name="_Toc179239935"/>
      <w:r>
        <w:rPr>
          <w:rFonts w:eastAsiaTheme="minorEastAsia" w:cs="Times New Roman"/>
          <w:b/>
          <w:bCs/>
          <w:color w:val="000000" w:themeColor="text1"/>
          <w:szCs w:val="28"/>
          <w:lang w:eastAsia="ja-JP"/>
        </w:rPr>
        <w:t>Chuẩn bị dữ liệu</w:t>
      </w:r>
      <w:bookmarkEnd w:id="21"/>
    </w:p>
    <w:p w14:paraId="78C8A285" w14:textId="34701219" w:rsidR="00E75D06" w:rsidRDefault="00E75D06" w:rsidP="00CE56F5">
      <w:pPr>
        <w:pStyle w:val="ListParagraph"/>
        <w:numPr>
          <w:ilvl w:val="0"/>
          <w:numId w:val="5"/>
        </w:numPr>
        <w:spacing w:after="80"/>
        <w:ind w:left="540" w:right="49"/>
        <w:jc w:val="both"/>
        <w:rPr>
          <w:rFonts w:eastAsiaTheme="minorEastAsia" w:cs="Times New Roman"/>
          <w:b/>
          <w:bCs/>
          <w:color w:val="000000" w:themeColor="text1"/>
          <w:szCs w:val="28"/>
          <w:lang w:eastAsia="ja-JP"/>
        </w:rPr>
      </w:pPr>
      <w:r>
        <w:rPr>
          <w:rFonts w:eastAsiaTheme="minorEastAsia" w:cs="Times New Roman"/>
          <w:b/>
          <w:bCs/>
          <w:color w:val="000000" w:themeColor="text1"/>
          <w:szCs w:val="28"/>
          <w:lang w:eastAsia="ja-JP"/>
        </w:rPr>
        <w:t>Làm sạch dữ liệu</w:t>
      </w:r>
    </w:p>
    <w:p w14:paraId="6B75CE5E" w14:textId="049C58AE" w:rsidR="00E75D06" w:rsidRPr="00E75D06" w:rsidRDefault="00E75D06" w:rsidP="00CE56F5">
      <w:pPr>
        <w:ind w:left="540" w:right="49" w:firstLine="0"/>
        <w:jc w:val="both"/>
        <w:rPr>
          <w:rFonts w:eastAsiaTheme="minorEastAsia" w:cs="Times New Roman"/>
          <w:color w:val="000000" w:themeColor="text1"/>
          <w:szCs w:val="28"/>
          <w:lang w:eastAsia="ja-JP"/>
        </w:rPr>
      </w:pPr>
      <w:r w:rsidRPr="00E75D06">
        <w:rPr>
          <w:rFonts w:eastAsiaTheme="minorEastAsia" w:cs="Times New Roman"/>
          <w:color w:val="000000" w:themeColor="text1"/>
          <w:szCs w:val="28"/>
          <w:lang w:eastAsia="ja-JP"/>
        </w:rPr>
        <w:t>Làm sạch dữ liệu bao gồm việc loại bỏ tiếng ồn và các bất nhất trong các tập dữ liệu. Điều này bao gồm việc xử lý các giá trị thiếu, sửa lỗi nhập liệu, và đảm bảo định dạng dữ liệu đồng nhất.</w:t>
      </w:r>
    </w:p>
    <w:p w14:paraId="3CFB95D2" w14:textId="7B58F468" w:rsidR="00E75D06" w:rsidRDefault="00E75D06" w:rsidP="00CE56F5">
      <w:pPr>
        <w:pStyle w:val="ListParagraph"/>
        <w:numPr>
          <w:ilvl w:val="0"/>
          <w:numId w:val="5"/>
        </w:numPr>
        <w:spacing w:after="80"/>
        <w:ind w:left="540" w:right="49"/>
        <w:jc w:val="both"/>
        <w:rPr>
          <w:rFonts w:eastAsiaTheme="minorEastAsia" w:cs="Times New Roman"/>
          <w:b/>
          <w:bCs/>
          <w:color w:val="000000" w:themeColor="text1"/>
          <w:szCs w:val="28"/>
          <w:lang w:eastAsia="ja-JP"/>
        </w:rPr>
      </w:pPr>
      <w:r>
        <w:rPr>
          <w:rFonts w:eastAsiaTheme="minorEastAsia" w:cs="Times New Roman"/>
          <w:b/>
          <w:bCs/>
          <w:color w:val="000000" w:themeColor="text1"/>
          <w:szCs w:val="28"/>
          <w:lang w:eastAsia="ja-JP"/>
        </w:rPr>
        <w:t>Xử lý giá trị thiếu</w:t>
      </w:r>
    </w:p>
    <w:p w14:paraId="4B1E1358" w14:textId="0A31626E" w:rsidR="00E75D06" w:rsidRDefault="00E75D06" w:rsidP="00CE56F5">
      <w:pPr>
        <w:ind w:left="540" w:right="49" w:firstLine="0"/>
        <w:jc w:val="both"/>
        <w:rPr>
          <w:rFonts w:eastAsiaTheme="minorEastAsia" w:cs="Times New Roman"/>
          <w:color w:val="000000" w:themeColor="text1"/>
          <w:szCs w:val="28"/>
          <w:lang w:eastAsia="ja-JP"/>
        </w:rPr>
      </w:pPr>
      <w:r w:rsidRPr="00E75D06">
        <w:rPr>
          <w:rFonts w:eastAsiaTheme="minorEastAsia" w:cs="Times New Roman"/>
          <w:color w:val="000000" w:themeColor="text1"/>
          <w:szCs w:val="28"/>
          <w:lang w:eastAsia="ja-JP"/>
        </w:rPr>
        <w:t>Các giá trị thiếu trong các tập dữ liệu được xử lý một cách phù hợp để đảm bảo tính toàn vẹn của dữ liệu, bao gồm:</w:t>
      </w:r>
    </w:p>
    <w:p w14:paraId="3806A097" w14:textId="148EDF21" w:rsidR="00E75D06" w:rsidRPr="00E75D06" w:rsidRDefault="00E75D06" w:rsidP="00CE56F5">
      <w:pPr>
        <w:pStyle w:val="ListParagraph"/>
        <w:numPr>
          <w:ilvl w:val="0"/>
          <w:numId w:val="6"/>
        </w:numPr>
        <w:ind w:left="900" w:right="49"/>
        <w:jc w:val="both"/>
        <w:rPr>
          <w:rFonts w:eastAsiaTheme="minorEastAsia" w:cs="Times New Roman"/>
          <w:color w:val="000000" w:themeColor="text1"/>
          <w:szCs w:val="28"/>
          <w:lang w:eastAsia="ja-JP"/>
        </w:rPr>
      </w:pPr>
      <w:r w:rsidRPr="00E75D06">
        <w:rPr>
          <w:rFonts w:eastAsiaTheme="minorEastAsia" w:cs="Times New Roman"/>
          <w:color w:val="000000" w:themeColor="text1"/>
          <w:szCs w:val="28"/>
          <w:lang w:eastAsia="ja-JP"/>
        </w:rPr>
        <w:t>Các giá trị thiếu trong các cột Category và Category 2 của dữ liệu sản xuất đồ uống được điền bằng giá trị 'Unknown'.</w:t>
      </w:r>
    </w:p>
    <w:p w14:paraId="714B96CC" w14:textId="4812BDBE" w:rsidR="00E75D06" w:rsidRPr="00E75D06" w:rsidRDefault="00E75D06" w:rsidP="00CE56F5">
      <w:pPr>
        <w:pStyle w:val="ListParagraph"/>
        <w:numPr>
          <w:ilvl w:val="0"/>
          <w:numId w:val="6"/>
        </w:numPr>
        <w:ind w:left="900" w:right="49"/>
        <w:jc w:val="both"/>
        <w:rPr>
          <w:rFonts w:eastAsiaTheme="minorEastAsia" w:cs="Times New Roman"/>
          <w:color w:val="000000" w:themeColor="text1"/>
          <w:szCs w:val="28"/>
          <w:lang w:eastAsia="ja-JP"/>
        </w:rPr>
      </w:pPr>
      <w:r w:rsidRPr="00E75D06">
        <w:rPr>
          <w:rFonts w:eastAsiaTheme="minorEastAsia" w:cs="Times New Roman"/>
          <w:color w:val="000000" w:themeColor="text1"/>
          <w:szCs w:val="28"/>
          <w:lang w:eastAsia="ja-JP"/>
        </w:rPr>
        <w:t>Các giá trị thiếu trong các trung bình động trong dữ liệu MA30 được giữ lại dưới dạng NaN vì chúng xuất hiện tự nhiên ở đầu tập dữ liệu.</w:t>
      </w:r>
    </w:p>
    <w:p w14:paraId="02FAD833" w14:textId="12060A2D" w:rsidR="00E75D06" w:rsidRPr="00E75D06" w:rsidRDefault="00E75D06" w:rsidP="00CE56F5">
      <w:pPr>
        <w:pStyle w:val="ListParagraph"/>
        <w:numPr>
          <w:ilvl w:val="0"/>
          <w:numId w:val="6"/>
        </w:numPr>
        <w:ind w:left="900" w:right="49"/>
        <w:jc w:val="both"/>
        <w:rPr>
          <w:rFonts w:eastAsiaTheme="minorEastAsia" w:cs="Times New Roman"/>
          <w:color w:val="000000" w:themeColor="text1"/>
          <w:szCs w:val="28"/>
          <w:lang w:eastAsia="ja-JP"/>
        </w:rPr>
      </w:pPr>
      <w:r w:rsidRPr="00E75D06">
        <w:rPr>
          <w:rFonts w:eastAsiaTheme="minorEastAsia" w:cs="Times New Roman"/>
          <w:color w:val="000000" w:themeColor="text1"/>
          <w:szCs w:val="28"/>
          <w:lang w:eastAsia="ja-JP"/>
        </w:rPr>
        <w:lastRenderedPageBreak/>
        <w:t>Các giá trị thiếu trong cột Unit của dữ liệu SAB được điền bằng giá trị 'Unknown'.</w:t>
      </w:r>
    </w:p>
    <w:p w14:paraId="4191E29B" w14:textId="401CB1BF" w:rsidR="00E75D06" w:rsidRDefault="00E75D06" w:rsidP="00CE56F5">
      <w:pPr>
        <w:pStyle w:val="ListParagraph"/>
        <w:numPr>
          <w:ilvl w:val="0"/>
          <w:numId w:val="5"/>
        </w:numPr>
        <w:spacing w:after="80"/>
        <w:ind w:left="540" w:right="49"/>
        <w:jc w:val="both"/>
        <w:rPr>
          <w:rFonts w:eastAsiaTheme="minorEastAsia" w:cs="Times New Roman"/>
          <w:b/>
          <w:bCs/>
          <w:color w:val="000000" w:themeColor="text1"/>
          <w:szCs w:val="28"/>
          <w:lang w:eastAsia="ja-JP"/>
        </w:rPr>
      </w:pPr>
      <w:r>
        <w:rPr>
          <w:rFonts w:eastAsiaTheme="minorEastAsia" w:cs="Times New Roman"/>
          <w:b/>
          <w:bCs/>
          <w:color w:val="000000" w:themeColor="text1"/>
          <w:szCs w:val="28"/>
          <w:lang w:eastAsia="ja-JP"/>
        </w:rPr>
        <w:t>Mã hoá các biến danh mục</w:t>
      </w:r>
    </w:p>
    <w:p w14:paraId="68E57782" w14:textId="7E102F56" w:rsidR="00E75D06" w:rsidRPr="00E75D06" w:rsidRDefault="00E75D06" w:rsidP="00CE56F5">
      <w:pPr>
        <w:ind w:left="540" w:right="49" w:firstLine="0"/>
        <w:jc w:val="both"/>
        <w:rPr>
          <w:rFonts w:eastAsiaTheme="minorEastAsia" w:cs="Times New Roman"/>
          <w:color w:val="000000" w:themeColor="text1"/>
          <w:szCs w:val="28"/>
          <w:lang w:eastAsia="ja-JP"/>
        </w:rPr>
      </w:pPr>
      <w:r w:rsidRPr="00E75D06">
        <w:rPr>
          <w:rFonts w:eastAsiaTheme="minorEastAsia" w:cs="Times New Roman"/>
          <w:color w:val="000000" w:themeColor="text1"/>
          <w:szCs w:val="28"/>
          <w:lang w:eastAsia="ja-JP"/>
        </w:rPr>
        <w:t>Các biến danh mục trong các tập dữ liệu được chuyển đổi thành các giá trị số phù hợp cho các mô hình học máy thông qua mã hóa nhãn (Label Encoding).</w:t>
      </w:r>
    </w:p>
    <w:p w14:paraId="34539320" w14:textId="41546E54" w:rsidR="00E75D06" w:rsidRDefault="00E75D06" w:rsidP="00CE56F5">
      <w:pPr>
        <w:pStyle w:val="ListParagraph"/>
        <w:numPr>
          <w:ilvl w:val="0"/>
          <w:numId w:val="5"/>
        </w:numPr>
        <w:spacing w:after="80"/>
        <w:ind w:left="540" w:right="49"/>
        <w:jc w:val="both"/>
        <w:rPr>
          <w:rFonts w:eastAsiaTheme="minorEastAsia" w:cs="Times New Roman"/>
          <w:b/>
          <w:bCs/>
          <w:color w:val="000000" w:themeColor="text1"/>
          <w:szCs w:val="28"/>
          <w:lang w:eastAsia="ja-JP"/>
        </w:rPr>
      </w:pPr>
      <w:r>
        <w:rPr>
          <w:rFonts w:eastAsiaTheme="minorEastAsia" w:cs="Times New Roman"/>
          <w:b/>
          <w:bCs/>
          <w:color w:val="000000" w:themeColor="text1"/>
          <w:szCs w:val="28"/>
          <w:lang w:eastAsia="ja-JP"/>
        </w:rPr>
        <w:t>Bình thường hoá dữ liệu và chuẩn hoá</w:t>
      </w:r>
    </w:p>
    <w:p w14:paraId="6BDF0C8C" w14:textId="1E3E8B44" w:rsidR="00E75D06" w:rsidRPr="00E75D06" w:rsidRDefault="00E75D06" w:rsidP="00CE56F5">
      <w:pPr>
        <w:ind w:left="540" w:right="49" w:firstLine="0"/>
        <w:jc w:val="both"/>
        <w:rPr>
          <w:rFonts w:eastAsiaTheme="minorEastAsia" w:cs="Times New Roman"/>
          <w:color w:val="000000" w:themeColor="text1"/>
          <w:szCs w:val="28"/>
          <w:lang w:eastAsia="ja-JP"/>
        </w:rPr>
      </w:pPr>
      <w:r w:rsidRPr="00E75D06">
        <w:rPr>
          <w:rFonts w:eastAsiaTheme="minorEastAsia" w:cs="Times New Roman"/>
          <w:color w:val="000000" w:themeColor="text1"/>
          <w:szCs w:val="28"/>
          <w:lang w:eastAsia="ja-JP"/>
        </w:rPr>
        <w:t>Các cột số trong tất cả các tập dữ liệu được chuẩn hóa bằng cách sử dụng Standard Scaler để đảm bảo có giá trị trung bình là 0 và độ lệch chuẩn là 1, qua đó nâng cao hiệu suất của các mô hình học máy.</w:t>
      </w:r>
    </w:p>
    <w:p w14:paraId="445215D3" w14:textId="6BD6C845" w:rsidR="00B44AC8" w:rsidRDefault="00E75D06" w:rsidP="00CE56F5">
      <w:pPr>
        <w:pStyle w:val="ListParagraph"/>
        <w:numPr>
          <w:ilvl w:val="1"/>
          <w:numId w:val="4"/>
        </w:numPr>
        <w:tabs>
          <w:tab w:val="left" w:pos="540"/>
        </w:tabs>
        <w:ind w:left="360" w:right="49" w:hanging="360"/>
        <w:jc w:val="both"/>
        <w:outlineLvl w:val="1"/>
        <w:rPr>
          <w:rFonts w:eastAsiaTheme="minorEastAsia" w:cs="Times New Roman"/>
          <w:b/>
          <w:bCs/>
          <w:color w:val="000000" w:themeColor="text1"/>
          <w:szCs w:val="28"/>
          <w:lang w:eastAsia="ja-JP"/>
        </w:rPr>
      </w:pPr>
      <w:bookmarkStart w:id="22" w:name="_Toc179239936"/>
      <w:r>
        <w:rPr>
          <w:rFonts w:eastAsiaTheme="minorEastAsia" w:cs="Times New Roman"/>
          <w:b/>
          <w:bCs/>
          <w:color w:val="000000" w:themeColor="text1"/>
          <w:szCs w:val="28"/>
          <w:lang w:eastAsia="ja-JP"/>
        </w:rPr>
        <w:t>Phát triển mô hình</w:t>
      </w:r>
      <w:bookmarkEnd w:id="22"/>
    </w:p>
    <w:p w14:paraId="5C542801" w14:textId="198D499A" w:rsidR="00E75D06" w:rsidRDefault="00E75D06" w:rsidP="00CE56F5">
      <w:pPr>
        <w:pStyle w:val="ListParagraph"/>
        <w:numPr>
          <w:ilvl w:val="0"/>
          <w:numId w:val="5"/>
        </w:numPr>
        <w:spacing w:after="80"/>
        <w:ind w:left="540" w:right="49"/>
        <w:jc w:val="both"/>
        <w:rPr>
          <w:rFonts w:eastAsiaTheme="minorEastAsia" w:cs="Times New Roman"/>
          <w:b/>
          <w:bCs/>
          <w:color w:val="000000" w:themeColor="text1"/>
          <w:szCs w:val="28"/>
          <w:lang w:eastAsia="ja-JP"/>
        </w:rPr>
      </w:pPr>
      <w:r w:rsidRPr="00E75D06">
        <w:rPr>
          <w:rFonts w:eastAsiaTheme="minorEastAsia" w:cs="Times New Roman"/>
          <w:b/>
          <w:bCs/>
          <w:color w:val="000000" w:themeColor="text1"/>
          <w:szCs w:val="28"/>
          <w:lang w:eastAsia="ja-JP"/>
        </w:rPr>
        <w:t>Các Mô Hình Mạng Nơ-ron</w:t>
      </w:r>
    </w:p>
    <w:p w14:paraId="06D5B40F" w14:textId="3A52D880" w:rsidR="00E75D06" w:rsidRDefault="00E75D06" w:rsidP="00CE56F5">
      <w:pPr>
        <w:ind w:left="540" w:right="49" w:firstLine="0"/>
        <w:jc w:val="both"/>
        <w:rPr>
          <w:rFonts w:eastAsiaTheme="minorEastAsia" w:cs="Times New Roman"/>
          <w:color w:val="000000" w:themeColor="text1"/>
          <w:szCs w:val="28"/>
          <w:lang w:eastAsia="ja-JP"/>
        </w:rPr>
      </w:pPr>
      <w:r w:rsidRPr="00E75D06">
        <w:rPr>
          <w:rFonts w:eastAsiaTheme="minorEastAsia" w:cs="Times New Roman"/>
          <w:color w:val="000000" w:themeColor="text1"/>
          <w:szCs w:val="28"/>
          <w:lang w:eastAsia="ja-JP"/>
        </w:rPr>
        <w:t>Nghiên cứu sử dụng các mô hình mạng nơ-ron khác nhau, bao gồm:</w:t>
      </w:r>
    </w:p>
    <w:p w14:paraId="17EB8015" w14:textId="59D9DE21" w:rsidR="00E75D06" w:rsidRPr="00E75D06" w:rsidRDefault="00E75D06" w:rsidP="00CE56F5">
      <w:pPr>
        <w:pStyle w:val="ListParagraph"/>
        <w:numPr>
          <w:ilvl w:val="0"/>
          <w:numId w:val="7"/>
        </w:numPr>
        <w:ind w:left="900" w:right="49"/>
        <w:jc w:val="both"/>
        <w:rPr>
          <w:rFonts w:eastAsiaTheme="minorEastAsia" w:cs="Times New Roman"/>
          <w:color w:val="000000" w:themeColor="text1"/>
          <w:szCs w:val="28"/>
          <w:lang w:eastAsia="ja-JP"/>
        </w:rPr>
      </w:pPr>
      <w:r w:rsidRPr="00E75D06">
        <w:rPr>
          <w:rFonts w:eastAsiaTheme="minorEastAsia" w:cs="Times New Roman"/>
          <w:b/>
          <w:bCs/>
          <w:color w:val="000000" w:themeColor="text1"/>
          <w:szCs w:val="28"/>
          <w:lang w:eastAsia="ja-JP"/>
        </w:rPr>
        <w:t>GRU (Gated Recurrent Unit):</w:t>
      </w:r>
      <w:r w:rsidRPr="00E75D06">
        <w:rPr>
          <w:rFonts w:eastAsiaTheme="minorEastAsia" w:cs="Times New Roman"/>
          <w:color w:val="000000" w:themeColor="text1"/>
          <w:szCs w:val="28"/>
          <w:lang w:eastAsia="ja-JP"/>
        </w:rPr>
        <w:t xml:space="preserve"> Một loại mạng nơ-ron hồi </w:t>
      </w:r>
      <w:r w:rsidR="00F55AAB">
        <w:rPr>
          <w:rFonts w:eastAsiaTheme="minorEastAsia" w:cs="Times New Roman"/>
          <w:color w:val="000000" w:themeColor="text1"/>
          <w:szCs w:val="28"/>
          <w:lang w:eastAsia="ja-JP"/>
        </w:rPr>
        <w:t>quy</w:t>
      </w:r>
      <w:r w:rsidRPr="00E75D06">
        <w:rPr>
          <w:rFonts w:eastAsiaTheme="minorEastAsia" w:cs="Times New Roman"/>
          <w:color w:val="000000" w:themeColor="text1"/>
          <w:szCs w:val="28"/>
          <w:lang w:eastAsia="ja-JP"/>
        </w:rPr>
        <w:t xml:space="preserve"> hiệu quả trong các bài toán dự đoán chuỗi. Kiến trúc GRU đơn giản hơn so với LSTM nhưng vẫn thực hiện tốt trong nhiều nhiệm vụ.</w:t>
      </w:r>
    </w:p>
    <w:p w14:paraId="409D5C7A" w14:textId="0575339C" w:rsidR="00E75D06" w:rsidRPr="00E75D06" w:rsidRDefault="00E75D06" w:rsidP="00CE56F5">
      <w:pPr>
        <w:pStyle w:val="ListParagraph"/>
        <w:numPr>
          <w:ilvl w:val="0"/>
          <w:numId w:val="7"/>
        </w:numPr>
        <w:ind w:left="900" w:right="49"/>
        <w:jc w:val="both"/>
        <w:rPr>
          <w:rFonts w:eastAsiaTheme="minorEastAsia" w:cs="Times New Roman"/>
          <w:color w:val="000000" w:themeColor="text1"/>
          <w:szCs w:val="28"/>
          <w:lang w:eastAsia="ja-JP"/>
        </w:rPr>
      </w:pPr>
      <w:r w:rsidRPr="00E75D06">
        <w:rPr>
          <w:rFonts w:eastAsiaTheme="minorEastAsia" w:cs="Times New Roman"/>
          <w:b/>
          <w:bCs/>
          <w:color w:val="000000" w:themeColor="text1"/>
          <w:szCs w:val="28"/>
          <w:lang w:eastAsia="ja-JP"/>
        </w:rPr>
        <w:t>Bidirectional GRU:</w:t>
      </w:r>
      <w:r w:rsidRPr="00E75D06">
        <w:rPr>
          <w:rFonts w:eastAsiaTheme="minorEastAsia" w:cs="Times New Roman"/>
          <w:color w:val="000000" w:themeColor="text1"/>
          <w:szCs w:val="28"/>
          <w:lang w:eastAsia="ja-JP"/>
        </w:rPr>
        <w:t xml:space="preserve"> Nâng cao mô hình GRU bằng cách xử lý dữ liệu theo cả hai hướng, từ trước ra sau và ngược lại, giúp nắm bắt các mẫu có thể bị bỏ lỡ trong cách tiếp cận đơn hướng.</w:t>
      </w:r>
    </w:p>
    <w:p w14:paraId="6FF18CA8" w14:textId="7C498AA9" w:rsidR="00E75D06" w:rsidRPr="00E75D06" w:rsidRDefault="00E75D06" w:rsidP="00CE56F5">
      <w:pPr>
        <w:pStyle w:val="ListParagraph"/>
        <w:numPr>
          <w:ilvl w:val="0"/>
          <w:numId w:val="7"/>
        </w:numPr>
        <w:ind w:left="900" w:right="49"/>
        <w:jc w:val="both"/>
        <w:rPr>
          <w:rFonts w:eastAsiaTheme="minorEastAsia" w:cs="Times New Roman"/>
          <w:color w:val="000000" w:themeColor="text1"/>
          <w:szCs w:val="28"/>
          <w:lang w:eastAsia="ja-JP"/>
        </w:rPr>
      </w:pPr>
      <w:r w:rsidRPr="00E75D06">
        <w:rPr>
          <w:rFonts w:eastAsiaTheme="minorEastAsia" w:cs="Times New Roman"/>
          <w:b/>
          <w:bCs/>
          <w:color w:val="000000" w:themeColor="text1"/>
          <w:szCs w:val="28"/>
          <w:lang w:eastAsia="ja-JP"/>
        </w:rPr>
        <w:t>LSTM (Long Short-Term Memory):</w:t>
      </w:r>
      <w:r w:rsidRPr="00E75D06">
        <w:rPr>
          <w:rFonts w:eastAsiaTheme="minorEastAsia" w:cs="Times New Roman"/>
          <w:color w:val="000000" w:themeColor="text1"/>
          <w:szCs w:val="28"/>
          <w:lang w:eastAsia="ja-JP"/>
        </w:rPr>
        <w:t xml:space="preserve"> Một kiến trúc RNN tiên tiến được thiết kế để nắm bắt các phụ thuộc lâu dài trong dữ liệu chuỗi, LSTM đặc biệt hiệu quả cho dự đoán chuỗi thời gian.</w:t>
      </w:r>
    </w:p>
    <w:p w14:paraId="2493601D" w14:textId="6ECBBCB4" w:rsidR="00CE56F5" w:rsidRDefault="00E75D06" w:rsidP="00CE56F5">
      <w:pPr>
        <w:pStyle w:val="ListParagraph"/>
        <w:numPr>
          <w:ilvl w:val="0"/>
          <w:numId w:val="7"/>
        </w:numPr>
        <w:ind w:left="900" w:right="49"/>
        <w:jc w:val="both"/>
        <w:rPr>
          <w:rFonts w:eastAsiaTheme="minorEastAsia" w:cs="Times New Roman"/>
          <w:color w:val="000000" w:themeColor="text1"/>
          <w:szCs w:val="28"/>
          <w:lang w:eastAsia="ja-JP"/>
        </w:rPr>
      </w:pPr>
      <w:r w:rsidRPr="00E75D06">
        <w:rPr>
          <w:rFonts w:eastAsiaTheme="minorEastAsia" w:cs="Times New Roman"/>
          <w:b/>
          <w:bCs/>
          <w:color w:val="000000" w:themeColor="text1"/>
          <w:szCs w:val="28"/>
          <w:lang w:eastAsia="ja-JP"/>
        </w:rPr>
        <w:t>Bidirectional L</w:t>
      </w:r>
      <w:r>
        <w:rPr>
          <w:rFonts w:eastAsiaTheme="minorEastAsia" w:cs="Times New Roman"/>
          <w:b/>
          <w:bCs/>
          <w:color w:val="000000" w:themeColor="text1"/>
          <w:szCs w:val="28"/>
          <w:lang w:eastAsia="ja-JP"/>
        </w:rPr>
        <w:t>S</w:t>
      </w:r>
      <w:r w:rsidRPr="00E75D06">
        <w:rPr>
          <w:rFonts w:eastAsiaTheme="minorEastAsia" w:cs="Times New Roman"/>
          <w:b/>
          <w:bCs/>
          <w:color w:val="000000" w:themeColor="text1"/>
          <w:szCs w:val="28"/>
          <w:lang w:eastAsia="ja-JP"/>
        </w:rPr>
        <w:t>TM:</w:t>
      </w:r>
      <w:r w:rsidRPr="00E75D06">
        <w:rPr>
          <w:rFonts w:eastAsiaTheme="minorEastAsia" w:cs="Times New Roman"/>
          <w:color w:val="000000" w:themeColor="text1"/>
          <w:szCs w:val="28"/>
          <w:lang w:eastAsia="ja-JP"/>
        </w:rPr>
        <w:t xml:space="preserve"> Kết hợp các điểm mạnh của LSTM và xử lý hai chiều, cung cấp cái nhìn toàn diện hơn về dữ liệu tuần tự.</w:t>
      </w:r>
    </w:p>
    <w:p w14:paraId="397F96DF" w14:textId="61ECF44E" w:rsidR="00E75D06" w:rsidRPr="00CE56F5" w:rsidRDefault="00CE56F5" w:rsidP="00CE56F5">
      <w:pPr>
        <w:spacing w:after="160" w:line="259" w:lineRule="auto"/>
        <w:ind w:firstLine="0"/>
        <w:rPr>
          <w:rFonts w:eastAsiaTheme="minorEastAsia" w:cs="Times New Roman"/>
          <w:color w:val="000000" w:themeColor="text1"/>
          <w:szCs w:val="28"/>
          <w:lang w:eastAsia="ja-JP"/>
        </w:rPr>
      </w:pPr>
      <w:r>
        <w:rPr>
          <w:rFonts w:eastAsiaTheme="minorEastAsia" w:cs="Times New Roman"/>
          <w:color w:val="000000" w:themeColor="text1"/>
          <w:szCs w:val="28"/>
          <w:lang w:eastAsia="ja-JP"/>
        </w:rPr>
        <w:br w:type="page"/>
      </w:r>
    </w:p>
    <w:p w14:paraId="1EF67E72" w14:textId="5275F6D0" w:rsidR="00F55AAB" w:rsidRDefault="00F55AAB" w:rsidP="00CE56F5">
      <w:pPr>
        <w:pStyle w:val="ListParagraph"/>
        <w:numPr>
          <w:ilvl w:val="0"/>
          <w:numId w:val="5"/>
        </w:numPr>
        <w:spacing w:after="80"/>
        <w:ind w:left="540" w:right="49"/>
        <w:jc w:val="both"/>
        <w:rPr>
          <w:rFonts w:eastAsiaTheme="minorEastAsia" w:cs="Times New Roman"/>
          <w:b/>
          <w:bCs/>
          <w:color w:val="000000" w:themeColor="text1"/>
          <w:szCs w:val="28"/>
          <w:lang w:eastAsia="ja-JP"/>
        </w:rPr>
      </w:pPr>
      <w:r w:rsidRPr="00F55AAB">
        <w:rPr>
          <w:rFonts w:eastAsiaTheme="minorEastAsia" w:cs="Times New Roman"/>
          <w:b/>
          <w:bCs/>
          <w:color w:val="000000" w:themeColor="text1"/>
          <w:szCs w:val="28"/>
          <w:lang w:eastAsia="ja-JP"/>
        </w:rPr>
        <w:lastRenderedPageBreak/>
        <w:t>Bình thường hoá và chuẩn hoá</w:t>
      </w:r>
    </w:p>
    <w:p w14:paraId="6AAFB8F2" w14:textId="4D0544C0" w:rsidR="00F55AAB" w:rsidRPr="00F55AAB" w:rsidRDefault="00F55AAB" w:rsidP="00CE56F5">
      <w:pPr>
        <w:ind w:left="540" w:right="49" w:firstLine="0"/>
        <w:jc w:val="both"/>
        <w:rPr>
          <w:rFonts w:eastAsiaTheme="minorEastAsia" w:cs="Times New Roman"/>
          <w:color w:val="000000" w:themeColor="text1"/>
          <w:szCs w:val="28"/>
          <w:lang w:eastAsia="ja-JP"/>
        </w:rPr>
      </w:pPr>
      <w:r w:rsidRPr="00F55AAB">
        <w:rPr>
          <w:rFonts w:eastAsiaTheme="minorEastAsia" w:cs="Times New Roman"/>
          <w:color w:val="000000" w:themeColor="text1"/>
          <w:szCs w:val="28"/>
          <w:lang w:eastAsia="ja-JP"/>
        </w:rPr>
        <w:t>Mỗi mô hình được huấn luyện trên các tập dữ liệu đã được xử lý trước đó bằng cách sử dụng các thư viện Python, đơn giản hóa việc triển khai các quy trình học máy phức tạp.</w:t>
      </w:r>
    </w:p>
    <w:p w14:paraId="616A9FB8" w14:textId="1F200CB7" w:rsidR="00F55AAB" w:rsidRDefault="00F55AAB" w:rsidP="00CE56F5">
      <w:pPr>
        <w:pStyle w:val="ListParagraph"/>
        <w:numPr>
          <w:ilvl w:val="0"/>
          <w:numId w:val="5"/>
        </w:numPr>
        <w:spacing w:after="80"/>
        <w:ind w:left="540" w:right="49"/>
        <w:jc w:val="both"/>
        <w:rPr>
          <w:rFonts w:eastAsiaTheme="minorEastAsia" w:cs="Times New Roman"/>
          <w:b/>
          <w:bCs/>
          <w:color w:val="000000" w:themeColor="text1"/>
          <w:szCs w:val="28"/>
          <w:lang w:eastAsia="ja-JP"/>
        </w:rPr>
      </w:pPr>
      <w:r w:rsidRPr="00F55AAB">
        <w:rPr>
          <w:rFonts w:eastAsiaTheme="minorEastAsia" w:cs="Times New Roman"/>
          <w:b/>
          <w:bCs/>
          <w:color w:val="000000" w:themeColor="text1"/>
          <w:szCs w:val="28"/>
          <w:lang w:eastAsia="ja-JP"/>
        </w:rPr>
        <w:t>Các chỉ số đánh giá</w:t>
      </w:r>
    </w:p>
    <w:p w14:paraId="7623CEC7" w14:textId="02B62E13" w:rsidR="00F55AAB" w:rsidRPr="00F55AAB" w:rsidRDefault="00F55AAB" w:rsidP="00CE56F5">
      <w:pPr>
        <w:ind w:left="540" w:right="49" w:firstLine="0"/>
        <w:jc w:val="both"/>
        <w:rPr>
          <w:rFonts w:eastAsiaTheme="minorEastAsia" w:cs="Times New Roman"/>
          <w:color w:val="000000" w:themeColor="text1"/>
          <w:szCs w:val="28"/>
          <w:lang w:eastAsia="ja-JP"/>
        </w:rPr>
      </w:pPr>
      <w:r w:rsidRPr="00F55AAB">
        <w:rPr>
          <w:rFonts w:eastAsiaTheme="minorEastAsia" w:cs="Times New Roman"/>
          <w:color w:val="000000" w:themeColor="text1"/>
          <w:szCs w:val="28"/>
          <w:lang w:eastAsia="ja-JP"/>
        </w:rPr>
        <w:t>Hiệu suất của các mô hình được đánh giá bằng các chỉ số khác nhau, bao gồm độ chính xác, độ chính xác (precision), độ thu hồi (recall), điểm F1, và sai số bình phương trung bình (MSE) cho các nhiệm vụ hồi quy. Các chỉ số này cung cấp cái nhìn toàn diện về các điểm mạnh và điểm yếu của các mô hình.</w:t>
      </w:r>
    </w:p>
    <w:p w14:paraId="7BF3C5B2" w14:textId="0CFEBFC7" w:rsidR="00F55AAB" w:rsidRDefault="00F55AAB" w:rsidP="00CE56F5">
      <w:pPr>
        <w:pStyle w:val="ListParagraph"/>
        <w:numPr>
          <w:ilvl w:val="0"/>
          <w:numId w:val="5"/>
        </w:numPr>
        <w:spacing w:after="80"/>
        <w:ind w:left="540" w:right="49"/>
        <w:jc w:val="both"/>
        <w:rPr>
          <w:rFonts w:eastAsiaTheme="minorEastAsia" w:cs="Times New Roman"/>
          <w:b/>
          <w:bCs/>
          <w:color w:val="000000" w:themeColor="text1"/>
          <w:szCs w:val="28"/>
          <w:lang w:eastAsia="ja-JP"/>
        </w:rPr>
      </w:pPr>
      <w:r w:rsidRPr="00F55AAB">
        <w:rPr>
          <w:rFonts w:eastAsiaTheme="minorEastAsia" w:cs="Times New Roman"/>
          <w:b/>
          <w:bCs/>
          <w:color w:val="000000" w:themeColor="text1"/>
          <w:szCs w:val="28"/>
          <w:lang w:eastAsia="ja-JP"/>
        </w:rPr>
        <w:t>Xác thực chéo</w:t>
      </w:r>
    </w:p>
    <w:p w14:paraId="5C218D5B" w14:textId="7FFC13E5" w:rsidR="00F55AAB" w:rsidRPr="00F55AAB" w:rsidRDefault="00F55AAB" w:rsidP="00CE56F5">
      <w:pPr>
        <w:ind w:left="540" w:right="49" w:firstLine="0"/>
        <w:jc w:val="both"/>
        <w:rPr>
          <w:rFonts w:eastAsiaTheme="minorEastAsia" w:cs="Times New Roman"/>
          <w:color w:val="000000" w:themeColor="text1"/>
          <w:szCs w:val="28"/>
          <w:lang w:eastAsia="ja-JP"/>
        </w:rPr>
      </w:pPr>
      <w:r w:rsidRPr="00F55AAB">
        <w:rPr>
          <w:rFonts w:eastAsiaTheme="minorEastAsia" w:cs="Times New Roman"/>
          <w:color w:val="000000" w:themeColor="text1"/>
          <w:szCs w:val="28"/>
          <w:lang w:eastAsia="ja-JP"/>
        </w:rPr>
        <w:t>Xác thực chéo được sử dụng để đảm bảo tính chắc chắn của các mô hình. Quá trình này bao gồm việc chia dữ liệu thành nhiều tập con, huấn luyện các mô hình trên một số tập con và xác thực chúng trên các tập con còn lại. Lặp lại quá trình này nhiều lần giúp giảm hiện tượng overfitting và cung cấp ước lượng hiệu suất đáng tin cậy.</w:t>
      </w:r>
    </w:p>
    <w:p w14:paraId="694F35C3" w14:textId="1C8BBB94" w:rsidR="00B44AC8" w:rsidRDefault="00F55AAB" w:rsidP="00CE56F5">
      <w:pPr>
        <w:pStyle w:val="ListParagraph"/>
        <w:numPr>
          <w:ilvl w:val="1"/>
          <w:numId w:val="4"/>
        </w:numPr>
        <w:tabs>
          <w:tab w:val="left" w:pos="540"/>
        </w:tabs>
        <w:spacing w:after="120"/>
        <w:ind w:left="360" w:right="49" w:hanging="360"/>
        <w:jc w:val="both"/>
        <w:outlineLvl w:val="1"/>
        <w:rPr>
          <w:rFonts w:eastAsiaTheme="minorEastAsia" w:cs="Times New Roman"/>
          <w:b/>
          <w:bCs/>
          <w:color w:val="000000" w:themeColor="text1"/>
          <w:szCs w:val="28"/>
          <w:lang w:eastAsia="ja-JP"/>
        </w:rPr>
      </w:pPr>
      <w:bookmarkStart w:id="23" w:name="_Toc179239937"/>
      <w:r>
        <w:rPr>
          <w:rFonts w:eastAsiaTheme="minorEastAsia" w:cs="Times New Roman"/>
          <w:b/>
          <w:bCs/>
          <w:color w:val="000000" w:themeColor="text1"/>
          <w:szCs w:val="28"/>
          <w:lang w:eastAsia="ja-JP"/>
        </w:rPr>
        <w:t>Phần mềm và công cụ</w:t>
      </w:r>
      <w:bookmarkEnd w:id="23"/>
    </w:p>
    <w:p w14:paraId="3BAD6F0B" w14:textId="1CBF83E8" w:rsidR="00F55AAB" w:rsidRPr="00F55AAB" w:rsidRDefault="00F55AAB" w:rsidP="00CE56F5">
      <w:pPr>
        <w:tabs>
          <w:tab w:val="left" w:pos="540"/>
        </w:tabs>
        <w:ind w:right="49" w:firstLine="540"/>
        <w:jc w:val="both"/>
        <w:rPr>
          <w:rFonts w:eastAsiaTheme="minorEastAsia" w:cs="Times New Roman"/>
          <w:color w:val="000000" w:themeColor="text1"/>
          <w:szCs w:val="28"/>
          <w:lang w:eastAsia="ja-JP"/>
        </w:rPr>
      </w:pPr>
      <w:r w:rsidRPr="00F55AAB">
        <w:rPr>
          <w:rFonts w:eastAsiaTheme="minorEastAsia" w:cs="Times New Roman"/>
          <w:color w:val="000000" w:themeColor="text1"/>
          <w:szCs w:val="28"/>
          <w:lang w:eastAsia="ja-JP"/>
        </w:rPr>
        <w:t>Nghiên cứu sử dụng Pandas và Matplotlib cho việc xử lý dữ liệu, phát triển mô hình, và đánh giá. Các công cụ bổ sung như Python và các thư viện của nó (ví dụ, scikit-learn) được sử dụng cho phân tích và trực quan hóa dữ liệu.</w:t>
      </w:r>
    </w:p>
    <w:p w14:paraId="77546240" w14:textId="08423384" w:rsidR="0083168B" w:rsidRDefault="0083168B">
      <w:pPr>
        <w:spacing w:after="160" w:line="259" w:lineRule="auto"/>
        <w:ind w:firstLine="0"/>
        <w:rPr>
          <w:rFonts w:eastAsiaTheme="minorEastAsia" w:cs="Times New Roman"/>
          <w:b/>
          <w:bCs/>
          <w:color w:val="000000" w:themeColor="text1"/>
          <w:szCs w:val="28"/>
          <w:lang w:eastAsia="ja-JP"/>
        </w:rPr>
      </w:pPr>
      <w:r>
        <w:rPr>
          <w:rFonts w:eastAsiaTheme="minorEastAsia" w:cs="Times New Roman"/>
          <w:b/>
          <w:bCs/>
          <w:color w:val="000000" w:themeColor="text1"/>
          <w:szCs w:val="28"/>
          <w:lang w:eastAsia="ja-JP"/>
        </w:rPr>
        <w:br w:type="page"/>
      </w:r>
    </w:p>
    <w:p w14:paraId="19B77147" w14:textId="663324A1" w:rsidR="0083168B" w:rsidRPr="0076649B" w:rsidRDefault="0083168B" w:rsidP="00684DDF">
      <w:pPr>
        <w:pStyle w:val="Heading1"/>
        <w:ind w:firstLine="0"/>
        <w:jc w:val="center"/>
        <w:rPr>
          <w:rFonts w:ascii="Times New Roman" w:eastAsiaTheme="minorEastAsia" w:hAnsi="Times New Roman" w:cs="Times New Roman"/>
          <w:b/>
          <w:bCs/>
          <w:color w:val="000000" w:themeColor="text1"/>
          <w:sz w:val="32"/>
          <w:szCs w:val="32"/>
          <w:lang w:eastAsia="ja-JP"/>
        </w:rPr>
      </w:pPr>
      <w:bookmarkStart w:id="24" w:name="_Toc179239938"/>
      <w:r w:rsidRPr="0076649B">
        <w:rPr>
          <w:rFonts w:ascii="Times New Roman" w:eastAsiaTheme="minorEastAsia" w:hAnsi="Times New Roman" w:cs="Times New Roman"/>
          <w:b/>
          <w:bCs/>
          <w:color w:val="000000" w:themeColor="text1"/>
          <w:sz w:val="32"/>
          <w:szCs w:val="32"/>
          <w:lang w:val="vi-VN" w:eastAsia="ja-JP"/>
        </w:rPr>
        <w:lastRenderedPageBreak/>
        <w:t xml:space="preserve">CHƯƠNG </w:t>
      </w:r>
      <w:r w:rsidRPr="0076649B">
        <w:rPr>
          <w:rFonts w:ascii="Times New Roman" w:eastAsiaTheme="minorEastAsia" w:hAnsi="Times New Roman" w:cs="Times New Roman"/>
          <w:b/>
          <w:bCs/>
          <w:color w:val="000000" w:themeColor="text1"/>
          <w:sz w:val="32"/>
          <w:szCs w:val="32"/>
          <w:lang w:eastAsia="ja-JP"/>
        </w:rPr>
        <w:t>3</w:t>
      </w:r>
      <w:r w:rsidRPr="0076649B">
        <w:rPr>
          <w:rFonts w:ascii="Times New Roman" w:eastAsiaTheme="minorEastAsia" w:hAnsi="Times New Roman" w:cs="Times New Roman"/>
          <w:b/>
          <w:bCs/>
          <w:color w:val="000000" w:themeColor="text1"/>
          <w:sz w:val="32"/>
          <w:szCs w:val="32"/>
          <w:lang w:val="vi-VN" w:eastAsia="ja-JP"/>
        </w:rPr>
        <w:t xml:space="preserve">: </w:t>
      </w:r>
      <w:r w:rsidRPr="0076649B">
        <w:rPr>
          <w:rFonts w:ascii="Times New Roman" w:eastAsiaTheme="minorEastAsia" w:hAnsi="Times New Roman" w:cs="Times New Roman"/>
          <w:b/>
          <w:bCs/>
          <w:color w:val="000000" w:themeColor="text1"/>
          <w:sz w:val="32"/>
          <w:szCs w:val="32"/>
          <w:lang w:eastAsia="ja-JP"/>
        </w:rPr>
        <w:t>PHÂN TÍCH DỮ LIỆU VÀ KẾT QUẢ</w:t>
      </w:r>
      <w:bookmarkEnd w:id="24"/>
    </w:p>
    <w:p w14:paraId="37565161" w14:textId="77777777" w:rsidR="0083168B" w:rsidRPr="0083168B" w:rsidRDefault="0083168B" w:rsidP="0083168B">
      <w:pPr>
        <w:pStyle w:val="ListParagraph"/>
        <w:numPr>
          <w:ilvl w:val="0"/>
          <w:numId w:val="4"/>
        </w:numPr>
        <w:tabs>
          <w:tab w:val="left" w:pos="540"/>
        </w:tabs>
        <w:ind w:right="270"/>
        <w:jc w:val="both"/>
        <w:rPr>
          <w:rFonts w:eastAsiaTheme="minorEastAsia" w:cs="Times New Roman"/>
          <w:b/>
          <w:bCs/>
          <w:vanish/>
          <w:color w:val="000000" w:themeColor="text1"/>
          <w:sz w:val="32"/>
          <w:szCs w:val="32"/>
          <w:lang w:eastAsia="ja-JP"/>
        </w:rPr>
      </w:pPr>
    </w:p>
    <w:p w14:paraId="5364BB66" w14:textId="30790A9D" w:rsidR="0083168B" w:rsidRDefault="0083168B" w:rsidP="00CE56F5">
      <w:pPr>
        <w:pStyle w:val="ListParagraph"/>
        <w:numPr>
          <w:ilvl w:val="1"/>
          <w:numId w:val="4"/>
        </w:numPr>
        <w:tabs>
          <w:tab w:val="left" w:pos="540"/>
        </w:tabs>
        <w:spacing w:after="120"/>
        <w:ind w:left="360" w:right="49" w:hanging="360"/>
        <w:jc w:val="both"/>
        <w:outlineLvl w:val="1"/>
        <w:rPr>
          <w:rFonts w:eastAsiaTheme="minorEastAsia" w:cs="Times New Roman"/>
          <w:b/>
          <w:bCs/>
          <w:color w:val="000000" w:themeColor="text1"/>
          <w:szCs w:val="28"/>
          <w:lang w:eastAsia="ja-JP"/>
        </w:rPr>
      </w:pPr>
      <w:bookmarkStart w:id="25" w:name="_Toc179239939"/>
      <w:r w:rsidRPr="0083168B">
        <w:rPr>
          <w:rFonts w:eastAsiaTheme="minorEastAsia" w:cs="Times New Roman"/>
          <w:b/>
          <w:bCs/>
          <w:color w:val="000000" w:themeColor="text1"/>
          <w:szCs w:val="28"/>
          <w:lang w:eastAsia="ja-JP"/>
        </w:rPr>
        <w:t>Thống kê mô tả</w:t>
      </w:r>
      <w:bookmarkEnd w:id="25"/>
    </w:p>
    <w:p w14:paraId="5CEEBF84" w14:textId="4FF71B10" w:rsidR="0083168B" w:rsidRDefault="0083168B" w:rsidP="00CE56F5">
      <w:pPr>
        <w:tabs>
          <w:tab w:val="left" w:pos="540"/>
        </w:tabs>
        <w:ind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83168B">
        <w:rPr>
          <w:rFonts w:eastAsiaTheme="minorEastAsia" w:cs="Times New Roman"/>
          <w:color w:val="000000" w:themeColor="text1"/>
          <w:szCs w:val="28"/>
          <w:lang w:eastAsia="ja-JP"/>
        </w:rPr>
        <w:t>Thống kê mô tả tóm tắt các đặc điểm cơ bản của các tập dữ liệu được sử dụng trong nghiên cứu này. Điều này bao gồm các thước đo như giá trị trung bình, trung vị, độ lệch chuẩn và phạm vi của từng biến số, giúp hiểu rõ hơn về phân phối và xu hướng trung tâm của dữ liệu.</w:t>
      </w:r>
    </w:p>
    <w:p w14:paraId="12D9ED5D" w14:textId="125E0441" w:rsidR="0083168B" w:rsidRDefault="0083168B" w:rsidP="00CE56F5">
      <w:pPr>
        <w:pStyle w:val="ListParagraph"/>
        <w:numPr>
          <w:ilvl w:val="0"/>
          <w:numId w:val="5"/>
        </w:numPr>
        <w:ind w:left="540" w:right="49"/>
        <w:jc w:val="both"/>
        <w:rPr>
          <w:rFonts w:eastAsiaTheme="minorEastAsia" w:cs="Times New Roman"/>
          <w:color w:val="000000" w:themeColor="text1"/>
          <w:szCs w:val="28"/>
          <w:lang w:eastAsia="ja-JP"/>
        </w:rPr>
      </w:pPr>
      <w:r w:rsidRPr="0083168B">
        <w:rPr>
          <w:rFonts w:eastAsiaTheme="minorEastAsia" w:cs="Times New Roman"/>
          <w:b/>
          <w:bCs/>
          <w:color w:val="000000" w:themeColor="text1"/>
          <w:szCs w:val="28"/>
          <w:lang w:eastAsia="ja-JP"/>
        </w:rPr>
        <w:t>Dữ liệu sản xuất đồ uống</w:t>
      </w:r>
      <w:r>
        <w:rPr>
          <w:rFonts w:eastAsiaTheme="minorEastAsia" w:cs="Times New Roman"/>
          <w:b/>
          <w:bCs/>
          <w:color w:val="000000" w:themeColor="text1"/>
          <w:szCs w:val="28"/>
          <w:lang w:eastAsia="ja-JP"/>
        </w:rPr>
        <w:t>:</w:t>
      </w:r>
      <w:r w:rsidRPr="0083168B">
        <w:rPr>
          <w:rFonts w:eastAsiaTheme="minorEastAsia" w:cs="Times New Roman"/>
          <w:color w:val="000000" w:themeColor="text1"/>
          <w:szCs w:val="28"/>
          <w:lang w:eastAsia="ja-JP"/>
        </w:rPr>
        <w:t xml:space="preserve"> Dữ liệu sản xuất đồ uống bao gồm các chỉ số tài chính như khấu hao lũy kế, được phân loại theo loại tài sản của các công ty khác nhau trong giai đoạn 2020-2022.</w:t>
      </w:r>
    </w:p>
    <w:p w14:paraId="1B012FA8" w14:textId="1C02BD80" w:rsidR="0083168B" w:rsidRDefault="0083168B" w:rsidP="00CE56F5">
      <w:pPr>
        <w:pStyle w:val="ListParagraph"/>
        <w:numPr>
          <w:ilvl w:val="0"/>
          <w:numId w:val="8"/>
        </w:numPr>
        <w:spacing w:after="80"/>
        <w:ind w:left="900" w:right="49"/>
        <w:jc w:val="both"/>
        <w:rPr>
          <w:rFonts w:eastAsiaTheme="minorEastAsia" w:cs="Times New Roman"/>
          <w:color w:val="000000" w:themeColor="text1"/>
          <w:szCs w:val="28"/>
          <w:lang w:eastAsia="ja-JP"/>
        </w:rPr>
      </w:pPr>
      <w:r w:rsidRPr="0083168B">
        <w:rPr>
          <w:rFonts w:eastAsiaTheme="minorEastAsia" w:cs="Times New Roman"/>
          <w:color w:val="000000" w:themeColor="text1"/>
          <w:szCs w:val="28"/>
          <w:lang w:eastAsia="ja-JP"/>
        </w:rPr>
        <w:t>Giá trị trung bình và</w:t>
      </w:r>
      <w:r>
        <w:rPr>
          <w:rFonts w:eastAsiaTheme="minorEastAsia" w:cs="Times New Roman"/>
          <w:color w:val="000000" w:themeColor="text1"/>
          <w:szCs w:val="28"/>
          <w:lang w:eastAsia="ja-JP"/>
        </w:rPr>
        <w:t xml:space="preserve"> độ lệch chuẩn:</w:t>
      </w:r>
    </w:p>
    <w:p w14:paraId="381E8785" w14:textId="343F0783" w:rsidR="0083168B" w:rsidRDefault="0083168B" w:rsidP="00CE56F5">
      <w:pPr>
        <w:pStyle w:val="ListParagraph"/>
        <w:numPr>
          <w:ilvl w:val="1"/>
          <w:numId w:val="8"/>
        </w:numPr>
        <w:ind w:left="1260" w:right="49"/>
        <w:jc w:val="both"/>
        <w:rPr>
          <w:rFonts w:eastAsiaTheme="minorEastAsia" w:cs="Times New Roman"/>
          <w:color w:val="000000" w:themeColor="text1"/>
          <w:szCs w:val="28"/>
          <w:lang w:eastAsia="ja-JP"/>
        </w:rPr>
      </w:pPr>
      <w:r w:rsidRPr="0083168B">
        <w:rPr>
          <w:rFonts w:eastAsiaTheme="minorEastAsia" w:cs="Times New Roman"/>
          <w:color w:val="000000" w:themeColor="text1"/>
          <w:szCs w:val="28"/>
          <w:lang w:eastAsia="ja-JP"/>
        </w:rPr>
        <w:t>Giá trị trung bình của khấu hao lũy kế giúp hiểu rõ mức khấu hao trung bình giữa các công ty.</w:t>
      </w:r>
    </w:p>
    <w:p w14:paraId="468D81D3" w14:textId="5E7C4B0D" w:rsidR="0083168B" w:rsidRDefault="0083168B" w:rsidP="00CE56F5">
      <w:pPr>
        <w:pStyle w:val="ListParagraph"/>
        <w:numPr>
          <w:ilvl w:val="1"/>
          <w:numId w:val="8"/>
        </w:numPr>
        <w:ind w:left="1260" w:right="49"/>
        <w:jc w:val="both"/>
        <w:rPr>
          <w:rFonts w:eastAsiaTheme="minorEastAsia" w:cs="Times New Roman"/>
          <w:color w:val="000000" w:themeColor="text1"/>
          <w:szCs w:val="28"/>
          <w:lang w:eastAsia="ja-JP"/>
        </w:rPr>
      </w:pPr>
      <w:r w:rsidRPr="0083168B">
        <w:rPr>
          <w:rFonts w:eastAsiaTheme="minorEastAsia" w:cs="Times New Roman"/>
          <w:color w:val="000000" w:themeColor="text1"/>
          <w:szCs w:val="28"/>
          <w:lang w:eastAsia="ja-JP"/>
        </w:rPr>
        <w:t>Độ lệch chuẩn cho biết mức độ biến động của giá trị khấu hao.</w:t>
      </w:r>
    </w:p>
    <w:p w14:paraId="6E95F093" w14:textId="77777777" w:rsidR="0083168B" w:rsidRDefault="0083168B" w:rsidP="00CE56F5">
      <w:pPr>
        <w:pStyle w:val="ListParagraph"/>
        <w:numPr>
          <w:ilvl w:val="0"/>
          <w:numId w:val="8"/>
        </w:numPr>
        <w:ind w:left="900" w:right="49"/>
        <w:jc w:val="both"/>
        <w:rPr>
          <w:rFonts w:eastAsiaTheme="minorEastAsia" w:cs="Times New Roman"/>
          <w:color w:val="000000" w:themeColor="text1"/>
          <w:szCs w:val="28"/>
          <w:lang w:eastAsia="ja-JP"/>
        </w:rPr>
      </w:pPr>
      <w:r w:rsidRPr="0083168B">
        <w:rPr>
          <w:rFonts w:eastAsiaTheme="minorEastAsia" w:cs="Times New Roman"/>
          <w:color w:val="000000" w:themeColor="text1"/>
          <w:szCs w:val="28"/>
          <w:lang w:eastAsia="ja-JP"/>
        </w:rPr>
        <w:t xml:space="preserve">Phạm vi: Các giá trị tối thiểu và tối đa của khấu hao lũy kế cho thấy mức độ khấu hao trải rộng trong tập dữ liệu. </w:t>
      </w:r>
    </w:p>
    <w:p w14:paraId="0F7569E0" w14:textId="43DA93DC" w:rsidR="0083168B" w:rsidRDefault="005C28EF" w:rsidP="00CE56F5">
      <w:pPr>
        <w:tabs>
          <w:tab w:val="left" w:pos="900"/>
        </w:tabs>
        <w:ind w:left="540"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0083168B" w:rsidRPr="0083168B">
        <w:rPr>
          <w:rFonts w:eastAsiaTheme="minorEastAsia" w:cs="Times New Roman"/>
          <w:color w:val="000000" w:themeColor="text1"/>
          <w:szCs w:val="28"/>
          <w:lang w:eastAsia="ja-JP"/>
        </w:rPr>
        <w:t>Ví dụ, khấu hao lũy kế của SAB vào năm 2020 có giá trị trung bình là -20,5 với độ lệch chuẩn là 5,3, cho thấy biến động vừa phải trong các giá trị.</w:t>
      </w:r>
    </w:p>
    <w:p w14:paraId="21C00D0D" w14:textId="7989EBD9" w:rsidR="0083168B" w:rsidRDefault="0083168B" w:rsidP="00CE56F5">
      <w:pPr>
        <w:pStyle w:val="ListParagraph"/>
        <w:numPr>
          <w:ilvl w:val="0"/>
          <w:numId w:val="5"/>
        </w:numPr>
        <w:ind w:left="540" w:right="49"/>
        <w:jc w:val="both"/>
        <w:rPr>
          <w:rFonts w:eastAsiaTheme="minorEastAsia" w:cs="Times New Roman"/>
          <w:color w:val="000000" w:themeColor="text1"/>
          <w:szCs w:val="28"/>
          <w:lang w:eastAsia="ja-JP"/>
        </w:rPr>
      </w:pPr>
      <w:r w:rsidRPr="0083168B">
        <w:rPr>
          <w:rFonts w:eastAsiaTheme="minorEastAsia" w:cs="Times New Roman"/>
          <w:b/>
          <w:bCs/>
          <w:color w:val="000000" w:themeColor="text1"/>
          <w:szCs w:val="28"/>
          <w:lang w:eastAsia="ja-JP"/>
        </w:rPr>
        <w:t>Dữ liệu MA30</w:t>
      </w:r>
      <w:r>
        <w:rPr>
          <w:rFonts w:eastAsiaTheme="minorEastAsia" w:cs="Times New Roman"/>
          <w:b/>
          <w:bCs/>
          <w:color w:val="000000" w:themeColor="text1"/>
          <w:szCs w:val="28"/>
          <w:lang w:eastAsia="ja-JP"/>
        </w:rPr>
        <w:t>:</w:t>
      </w:r>
      <w:r w:rsidRPr="0083168B">
        <w:rPr>
          <w:rFonts w:eastAsiaTheme="minorEastAsia" w:cs="Times New Roman"/>
          <w:color w:val="000000" w:themeColor="text1"/>
          <w:szCs w:val="28"/>
          <w:lang w:eastAsia="ja-JP"/>
        </w:rPr>
        <w:t xml:space="preserve"> Dữ liệu MA30 bao gồm chỉ số VN-INDEX và giá cổ phiếu SAB cùng với đường trung bình động 30 ngày của chúng.</w:t>
      </w:r>
    </w:p>
    <w:p w14:paraId="7D1CA7B6" w14:textId="632F461E" w:rsidR="0083168B" w:rsidRDefault="0083168B" w:rsidP="00CE56F5">
      <w:pPr>
        <w:pStyle w:val="ListParagraph"/>
        <w:numPr>
          <w:ilvl w:val="0"/>
          <w:numId w:val="9"/>
        </w:numPr>
        <w:ind w:left="900" w:right="49"/>
        <w:jc w:val="both"/>
        <w:rPr>
          <w:rFonts w:eastAsiaTheme="minorEastAsia" w:cs="Times New Roman"/>
          <w:color w:val="000000" w:themeColor="text1"/>
          <w:szCs w:val="28"/>
          <w:lang w:eastAsia="ja-JP"/>
        </w:rPr>
      </w:pPr>
      <w:r w:rsidRPr="0083168B">
        <w:rPr>
          <w:rFonts w:eastAsiaTheme="minorEastAsia" w:cs="Times New Roman"/>
          <w:color w:val="000000" w:themeColor="text1"/>
          <w:szCs w:val="28"/>
          <w:lang w:eastAsia="ja-JP"/>
        </w:rPr>
        <w:t>Giá trị trung bình và độ lệch chuẩn: Giá trung bình của cổ phiếu và độ lệch chuẩn của chúng cung cấp cái nhìn về xu hướng trung tâm và biến động của giá cổ phiếu theo thời gian.</w:t>
      </w:r>
    </w:p>
    <w:p w14:paraId="2A85F8B9" w14:textId="77777777" w:rsidR="0083168B" w:rsidRDefault="0083168B" w:rsidP="00CE56F5">
      <w:pPr>
        <w:pStyle w:val="ListParagraph"/>
        <w:numPr>
          <w:ilvl w:val="0"/>
          <w:numId w:val="9"/>
        </w:numPr>
        <w:ind w:left="900" w:right="49"/>
        <w:jc w:val="both"/>
        <w:rPr>
          <w:rFonts w:eastAsiaTheme="minorEastAsia" w:cs="Times New Roman"/>
          <w:color w:val="000000" w:themeColor="text1"/>
          <w:szCs w:val="28"/>
          <w:lang w:eastAsia="ja-JP"/>
        </w:rPr>
      </w:pPr>
      <w:r w:rsidRPr="0083168B">
        <w:rPr>
          <w:rFonts w:eastAsiaTheme="minorEastAsia" w:cs="Times New Roman"/>
          <w:color w:val="000000" w:themeColor="text1"/>
          <w:szCs w:val="28"/>
          <w:lang w:eastAsia="ja-JP"/>
        </w:rPr>
        <w:t xml:space="preserve">Phạm vi: Các giá trị tối thiểu và tối đa của giá cổ phiếu trong thời gian quan sát cho thấy sự biến động của giá. </w:t>
      </w:r>
    </w:p>
    <w:p w14:paraId="4D554AAC" w14:textId="4334A6E7" w:rsidR="0083168B" w:rsidRDefault="005C28EF" w:rsidP="005C28EF">
      <w:pPr>
        <w:tabs>
          <w:tab w:val="left" w:pos="900"/>
        </w:tabs>
        <w:ind w:left="540" w:right="270"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0083168B" w:rsidRPr="0083168B">
        <w:rPr>
          <w:rFonts w:eastAsiaTheme="minorEastAsia" w:cs="Times New Roman"/>
          <w:color w:val="000000" w:themeColor="text1"/>
          <w:szCs w:val="28"/>
          <w:lang w:eastAsia="ja-JP"/>
        </w:rPr>
        <w:t>Ví dụ, giá đóng cửa trung bình của SAB trong quý đầu năm 2023 là 85,3 với độ lệch chuẩn là 2,7, cho thấy giá cả khá ổn định trong giai đoạn này.</w:t>
      </w:r>
    </w:p>
    <w:p w14:paraId="5947FFB2" w14:textId="34082874" w:rsidR="0083168B" w:rsidRDefault="0083168B" w:rsidP="00CE56F5">
      <w:pPr>
        <w:pStyle w:val="ListParagraph"/>
        <w:numPr>
          <w:ilvl w:val="0"/>
          <w:numId w:val="5"/>
        </w:numPr>
        <w:tabs>
          <w:tab w:val="left" w:pos="630"/>
          <w:tab w:val="left" w:pos="900"/>
          <w:tab w:val="left" w:pos="1170"/>
        </w:tabs>
        <w:ind w:left="540" w:right="49"/>
        <w:jc w:val="both"/>
        <w:rPr>
          <w:rFonts w:eastAsiaTheme="minorEastAsia" w:cs="Times New Roman"/>
          <w:color w:val="000000" w:themeColor="text1"/>
          <w:szCs w:val="28"/>
          <w:lang w:eastAsia="ja-JP"/>
        </w:rPr>
      </w:pPr>
      <w:r w:rsidRPr="0083168B">
        <w:rPr>
          <w:rFonts w:eastAsiaTheme="minorEastAsia" w:cs="Times New Roman"/>
          <w:b/>
          <w:bCs/>
          <w:color w:val="000000" w:themeColor="text1"/>
          <w:szCs w:val="28"/>
          <w:lang w:eastAsia="ja-JP"/>
        </w:rPr>
        <w:lastRenderedPageBreak/>
        <w:t>Dữ liệu SAB</w:t>
      </w:r>
      <w:r w:rsidRPr="0083168B">
        <w:rPr>
          <w:rFonts w:eastAsiaTheme="minorEastAsia" w:cs="Times New Roman"/>
          <w:color w:val="000000" w:themeColor="text1"/>
          <w:szCs w:val="28"/>
          <w:lang w:eastAsia="ja-JP"/>
        </w:rPr>
        <w:t xml:space="preserve"> Dữ liệu SAB tập trung vào các chỉ số tài chính khác nhau của SAB, được phân loại theo loại tài sản trong những năm qua.</w:t>
      </w:r>
    </w:p>
    <w:p w14:paraId="634F21FC" w14:textId="641791DC" w:rsidR="0083168B" w:rsidRDefault="0083168B" w:rsidP="00CE56F5">
      <w:pPr>
        <w:pStyle w:val="ListParagraph"/>
        <w:numPr>
          <w:ilvl w:val="0"/>
          <w:numId w:val="10"/>
        </w:numPr>
        <w:ind w:left="900" w:right="49"/>
        <w:jc w:val="both"/>
        <w:rPr>
          <w:rFonts w:eastAsiaTheme="minorEastAsia" w:cs="Times New Roman"/>
          <w:color w:val="000000" w:themeColor="text1"/>
          <w:szCs w:val="28"/>
          <w:lang w:eastAsia="ja-JP"/>
        </w:rPr>
      </w:pPr>
      <w:r w:rsidRPr="0083168B">
        <w:rPr>
          <w:rFonts w:eastAsiaTheme="minorEastAsia" w:cs="Times New Roman"/>
          <w:color w:val="000000" w:themeColor="text1"/>
          <w:szCs w:val="28"/>
          <w:lang w:eastAsia="ja-JP"/>
        </w:rPr>
        <w:t>Dữ liệu SAB: Dữ liệu SAB tập trung vào các chỉ số tài chính khác nhau của SAB, được phân loại theo loại tài sản trong những năm qua.</w:t>
      </w:r>
    </w:p>
    <w:p w14:paraId="66433641" w14:textId="77777777" w:rsidR="0083168B" w:rsidRDefault="0083168B" w:rsidP="00CE56F5">
      <w:pPr>
        <w:pStyle w:val="ListParagraph"/>
        <w:numPr>
          <w:ilvl w:val="0"/>
          <w:numId w:val="10"/>
        </w:numPr>
        <w:ind w:left="900" w:right="49"/>
        <w:jc w:val="both"/>
        <w:rPr>
          <w:rFonts w:eastAsiaTheme="minorEastAsia" w:cs="Times New Roman"/>
          <w:color w:val="000000" w:themeColor="text1"/>
          <w:szCs w:val="28"/>
          <w:lang w:eastAsia="ja-JP"/>
        </w:rPr>
      </w:pPr>
      <w:r w:rsidRPr="0083168B">
        <w:rPr>
          <w:rFonts w:eastAsiaTheme="minorEastAsia" w:cs="Times New Roman"/>
          <w:color w:val="000000" w:themeColor="text1"/>
          <w:szCs w:val="28"/>
          <w:lang w:eastAsia="ja-JP"/>
        </w:rPr>
        <w:t xml:space="preserve">Phạm vi: Các giá trị tối thiểu và tối đa của các chỉ số tài chính này cung cấp cái nhìn sâu sắc về các cực đoan trong hiệu suất tài chính. </w:t>
      </w:r>
    </w:p>
    <w:p w14:paraId="7659AE5E" w14:textId="1167AC8F" w:rsidR="0083168B" w:rsidRPr="0083168B" w:rsidRDefault="005C28EF" w:rsidP="00CE56F5">
      <w:pPr>
        <w:tabs>
          <w:tab w:val="left" w:pos="900"/>
        </w:tabs>
        <w:ind w:left="540"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0083168B" w:rsidRPr="0083168B">
        <w:rPr>
          <w:rFonts w:eastAsiaTheme="minorEastAsia" w:cs="Times New Roman"/>
          <w:color w:val="000000" w:themeColor="text1"/>
          <w:szCs w:val="28"/>
          <w:lang w:eastAsia="ja-JP"/>
        </w:rPr>
        <w:t>Ví dụ, lợi nhuận ròng của SAB trong năm 2022 có giá trị trung bình là 15% với độ lệch chuẩn là 3%, cho thấy khả năng sinh lợi ổn định.</w:t>
      </w:r>
    </w:p>
    <w:p w14:paraId="13B7E4BA" w14:textId="0CD4F059" w:rsidR="0083168B" w:rsidRDefault="003D268D" w:rsidP="0076649B">
      <w:pPr>
        <w:pStyle w:val="ListParagraph"/>
        <w:numPr>
          <w:ilvl w:val="1"/>
          <w:numId w:val="4"/>
        </w:numPr>
        <w:tabs>
          <w:tab w:val="left" w:pos="540"/>
        </w:tabs>
        <w:ind w:left="360" w:right="270" w:hanging="360"/>
        <w:jc w:val="both"/>
        <w:outlineLvl w:val="1"/>
        <w:rPr>
          <w:rFonts w:eastAsiaTheme="minorEastAsia" w:cs="Times New Roman"/>
          <w:b/>
          <w:bCs/>
          <w:color w:val="000000" w:themeColor="text1"/>
          <w:szCs w:val="28"/>
          <w:lang w:eastAsia="ja-JP"/>
        </w:rPr>
      </w:pPr>
      <w:bookmarkStart w:id="26" w:name="_Toc179239940"/>
      <w:r>
        <w:rPr>
          <w:rFonts w:eastAsiaTheme="minorEastAsia" w:cs="Times New Roman"/>
          <w:b/>
          <w:bCs/>
          <w:color w:val="000000" w:themeColor="text1"/>
          <w:szCs w:val="28"/>
          <w:lang w:eastAsia="ja-JP"/>
        </w:rPr>
        <w:t>Phân tích tài chính của Sabeco</w:t>
      </w:r>
      <w:bookmarkEnd w:id="26"/>
    </w:p>
    <w:p w14:paraId="2843984A" w14:textId="52064865" w:rsidR="003D268D" w:rsidRDefault="003D268D" w:rsidP="00CE56F5">
      <w:pPr>
        <w:pStyle w:val="ListParagraph"/>
        <w:numPr>
          <w:ilvl w:val="2"/>
          <w:numId w:val="4"/>
        </w:numPr>
        <w:tabs>
          <w:tab w:val="left" w:pos="709"/>
        </w:tabs>
        <w:ind w:left="426" w:right="270" w:hanging="426"/>
        <w:jc w:val="both"/>
        <w:outlineLvl w:val="2"/>
        <w:rPr>
          <w:rFonts w:eastAsiaTheme="minorEastAsia" w:cs="Times New Roman"/>
          <w:b/>
          <w:bCs/>
          <w:color w:val="000000" w:themeColor="text1"/>
          <w:szCs w:val="28"/>
          <w:lang w:eastAsia="ja-JP"/>
        </w:rPr>
      </w:pPr>
      <w:bookmarkStart w:id="27" w:name="_Toc179239941"/>
      <w:r>
        <w:rPr>
          <w:rFonts w:eastAsiaTheme="minorEastAsia" w:cs="Times New Roman"/>
          <w:b/>
          <w:bCs/>
          <w:color w:val="000000" w:themeColor="text1"/>
          <w:szCs w:val="28"/>
          <w:lang w:eastAsia="ja-JP"/>
        </w:rPr>
        <w:t>Phân tích báo cáo tài chính</w:t>
      </w:r>
      <w:bookmarkEnd w:id="27"/>
    </w:p>
    <w:p w14:paraId="5FBE7093" w14:textId="6FEAD8D9" w:rsidR="003D268D" w:rsidRDefault="003D268D" w:rsidP="005C28EF">
      <w:pPr>
        <w:pStyle w:val="ListParagraph"/>
        <w:numPr>
          <w:ilvl w:val="0"/>
          <w:numId w:val="5"/>
        </w:numPr>
        <w:ind w:right="45"/>
        <w:jc w:val="both"/>
        <w:rPr>
          <w:rFonts w:eastAsiaTheme="minorEastAsia" w:cs="Times New Roman"/>
          <w:color w:val="000000" w:themeColor="text1"/>
          <w:szCs w:val="28"/>
          <w:lang w:eastAsia="ja-JP"/>
        </w:rPr>
      </w:pPr>
      <w:r w:rsidRPr="003D268D">
        <w:rPr>
          <w:rFonts w:eastAsiaTheme="minorEastAsia" w:cs="Times New Roman"/>
          <w:color w:val="000000" w:themeColor="text1"/>
          <w:szCs w:val="28"/>
          <w:lang w:eastAsia="ja-JP"/>
        </w:rPr>
        <w:t>Báo cáo tình hình tài chính</w:t>
      </w:r>
      <w:r>
        <w:rPr>
          <w:rFonts w:eastAsiaTheme="minorEastAsia" w:cs="Times New Roman"/>
          <w:color w:val="000000" w:themeColor="text1"/>
          <w:szCs w:val="28"/>
          <w:lang w:eastAsia="ja-JP"/>
        </w:rPr>
        <w:t>:</w:t>
      </w:r>
      <w:r w:rsidRPr="003D268D">
        <w:rPr>
          <w:rFonts w:eastAsiaTheme="minorEastAsia" w:cs="Times New Roman"/>
          <w:color w:val="000000" w:themeColor="text1"/>
          <w:szCs w:val="28"/>
          <w:lang w:eastAsia="ja-JP"/>
        </w:rPr>
        <w:t xml:space="preserve"> Phân tích chi tiết về tài sản, nợ phải trả và vốn chủ sở hữu qua các năm</w:t>
      </w:r>
      <w:r w:rsidR="005C28EF">
        <w:rPr>
          <w:rFonts w:eastAsiaTheme="minorEastAsia" w:cs="Times New Roman"/>
          <w:color w:val="000000" w:themeColor="text1"/>
          <w:szCs w:val="28"/>
          <w:lang w:eastAsia="ja-JP"/>
        </w:rPr>
        <w:t>.</w:t>
      </w:r>
    </w:p>
    <w:p w14:paraId="4836D1D6" w14:textId="079892B5" w:rsidR="00CE56F5" w:rsidRPr="00CE56F5" w:rsidRDefault="00CE56F5" w:rsidP="00CE56F5">
      <w:pPr>
        <w:pStyle w:val="Caption"/>
        <w:spacing w:after="120"/>
        <w:jc w:val="center"/>
        <w:rPr>
          <w:rFonts w:eastAsiaTheme="minorEastAsia" w:cs="Times New Roman"/>
          <w:color w:val="auto"/>
          <w:sz w:val="24"/>
          <w:szCs w:val="24"/>
          <w:lang w:eastAsia="ja-JP"/>
        </w:rPr>
      </w:pPr>
      <w:bookmarkStart w:id="28" w:name="_Toc179240351"/>
      <w:bookmarkStart w:id="29" w:name="_Toc179240578"/>
      <w:r w:rsidRPr="00CE56F5">
        <w:rPr>
          <w:color w:val="auto"/>
          <w:sz w:val="24"/>
          <w:szCs w:val="24"/>
        </w:rPr>
        <w:t>Bảng 3</w:t>
      </w:r>
      <w:r>
        <w:rPr>
          <w:color w:val="auto"/>
          <w:sz w:val="24"/>
          <w:szCs w:val="24"/>
        </w:rPr>
        <w:t>.</w:t>
      </w:r>
      <w:r w:rsidRPr="00CE56F5">
        <w:rPr>
          <w:color w:val="auto"/>
          <w:sz w:val="24"/>
          <w:szCs w:val="24"/>
        </w:rPr>
        <w:fldChar w:fldCharType="begin"/>
      </w:r>
      <w:r w:rsidRPr="00CE56F5">
        <w:rPr>
          <w:color w:val="auto"/>
          <w:sz w:val="24"/>
          <w:szCs w:val="24"/>
        </w:rPr>
        <w:instrText xml:space="preserve"> SEQ Bảng_3 \* ARABIC </w:instrText>
      </w:r>
      <w:r w:rsidRPr="00CE56F5">
        <w:rPr>
          <w:color w:val="auto"/>
          <w:sz w:val="24"/>
          <w:szCs w:val="24"/>
        </w:rPr>
        <w:fldChar w:fldCharType="separate"/>
      </w:r>
      <w:r w:rsidR="00036DC7">
        <w:rPr>
          <w:noProof/>
          <w:color w:val="auto"/>
          <w:sz w:val="24"/>
          <w:szCs w:val="24"/>
        </w:rPr>
        <w:t>1</w:t>
      </w:r>
      <w:r w:rsidRPr="00CE56F5">
        <w:rPr>
          <w:color w:val="auto"/>
          <w:sz w:val="24"/>
          <w:szCs w:val="24"/>
        </w:rPr>
        <w:fldChar w:fldCharType="end"/>
      </w:r>
      <w:r w:rsidRPr="00CE56F5">
        <w:rPr>
          <w:color w:val="auto"/>
          <w:sz w:val="24"/>
          <w:szCs w:val="24"/>
        </w:rPr>
        <w:t>. Báo cáo tình hình tài chính</w:t>
      </w:r>
      <w:bookmarkEnd w:id="28"/>
      <w:bookmarkEnd w:id="29"/>
    </w:p>
    <w:tbl>
      <w:tblPr>
        <w:tblStyle w:val="TableGrid"/>
        <w:tblW w:w="9388" w:type="dxa"/>
        <w:tblInd w:w="100" w:type="dxa"/>
        <w:tblCellMar>
          <w:top w:w="143" w:type="dxa"/>
          <w:left w:w="365" w:type="dxa"/>
          <w:right w:w="45" w:type="dxa"/>
        </w:tblCellMar>
        <w:tblLook w:val="04A0" w:firstRow="1" w:lastRow="0" w:firstColumn="1" w:lastColumn="0" w:noHBand="0" w:noVBand="1"/>
      </w:tblPr>
      <w:tblGrid>
        <w:gridCol w:w="5390"/>
        <w:gridCol w:w="1560"/>
        <w:gridCol w:w="1223"/>
        <w:gridCol w:w="1215"/>
      </w:tblGrid>
      <w:tr w:rsidR="00BA3906" w14:paraId="2AF2290D" w14:textId="77777777" w:rsidTr="00100956">
        <w:trPr>
          <w:trHeight w:val="680"/>
        </w:trPr>
        <w:tc>
          <w:tcPr>
            <w:tcW w:w="5415" w:type="dxa"/>
            <w:tcBorders>
              <w:top w:val="single" w:sz="8" w:space="0" w:color="000000"/>
              <w:left w:val="single" w:sz="8" w:space="0" w:color="000000"/>
              <w:bottom w:val="single" w:sz="8" w:space="0" w:color="000000"/>
              <w:right w:val="single" w:sz="8" w:space="0" w:color="000000"/>
            </w:tcBorders>
            <w:vAlign w:val="center"/>
          </w:tcPr>
          <w:p w14:paraId="2674E718" w14:textId="23AD1BAD" w:rsidR="00BA3906" w:rsidRDefault="00BA3906" w:rsidP="00100956">
            <w:pPr>
              <w:spacing w:line="259" w:lineRule="auto"/>
              <w:ind w:left="-191" w:firstLine="0"/>
            </w:pPr>
            <w:r w:rsidRPr="007414AC">
              <w:rPr>
                <w:rStyle w:val="Strong"/>
              </w:rPr>
              <w:t>TÀI SẢN</w:t>
            </w:r>
          </w:p>
        </w:tc>
        <w:tc>
          <w:tcPr>
            <w:tcW w:w="1562" w:type="dxa"/>
            <w:tcBorders>
              <w:top w:val="single" w:sz="8" w:space="0" w:color="000000"/>
              <w:left w:val="single" w:sz="8" w:space="0" w:color="000000"/>
              <w:bottom w:val="single" w:sz="8" w:space="0" w:color="000000"/>
              <w:right w:val="single" w:sz="8" w:space="0" w:color="000000"/>
            </w:tcBorders>
            <w:vAlign w:val="center"/>
          </w:tcPr>
          <w:p w14:paraId="6DD23ACA" w14:textId="77777777" w:rsidR="00BA3906" w:rsidRDefault="00BA3906" w:rsidP="00100956">
            <w:pPr>
              <w:spacing w:line="259" w:lineRule="auto"/>
              <w:ind w:right="35" w:firstLine="0"/>
              <w:jc w:val="right"/>
            </w:pPr>
            <w:r>
              <w:rPr>
                <w:rFonts w:eastAsia="Times New Roman" w:cs="Times New Roman"/>
                <w:b/>
              </w:rPr>
              <w:t>2020</w:t>
            </w:r>
          </w:p>
        </w:tc>
        <w:tc>
          <w:tcPr>
            <w:tcW w:w="1223" w:type="dxa"/>
            <w:tcBorders>
              <w:top w:val="single" w:sz="8" w:space="0" w:color="000000"/>
              <w:left w:val="single" w:sz="8" w:space="0" w:color="000000"/>
              <w:bottom w:val="single" w:sz="8" w:space="0" w:color="000000"/>
              <w:right w:val="single" w:sz="8" w:space="0" w:color="000000"/>
            </w:tcBorders>
            <w:vAlign w:val="center"/>
          </w:tcPr>
          <w:p w14:paraId="352644A1" w14:textId="77777777" w:rsidR="00BA3906" w:rsidRDefault="00BA3906" w:rsidP="00100956">
            <w:pPr>
              <w:spacing w:line="259" w:lineRule="auto"/>
              <w:ind w:right="35" w:firstLine="0"/>
              <w:jc w:val="right"/>
            </w:pPr>
            <w:r>
              <w:rPr>
                <w:rFonts w:eastAsia="Times New Roman" w:cs="Times New Roman"/>
                <w:b/>
              </w:rPr>
              <w:t>2021</w:t>
            </w:r>
          </w:p>
        </w:tc>
        <w:tc>
          <w:tcPr>
            <w:tcW w:w="1188" w:type="dxa"/>
            <w:tcBorders>
              <w:top w:val="single" w:sz="8" w:space="0" w:color="000000"/>
              <w:left w:val="single" w:sz="8" w:space="0" w:color="000000"/>
              <w:bottom w:val="single" w:sz="8" w:space="0" w:color="000000"/>
              <w:right w:val="single" w:sz="8" w:space="0" w:color="000000"/>
            </w:tcBorders>
            <w:vAlign w:val="center"/>
          </w:tcPr>
          <w:p w14:paraId="1823A809" w14:textId="77777777" w:rsidR="00BA3906" w:rsidRDefault="00BA3906" w:rsidP="00100956">
            <w:pPr>
              <w:spacing w:line="259" w:lineRule="auto"/>
              <w:ind w:right="35" w:firstLine="0"/>
              <w:jc w:val="right"/>
            </w:pPr>
            <w:r>
              <w:rPr>
                <w:rFonts w:eastAsia="Times New Roman" w:cs="Times New Roman"/>
                <w:b/>
              </w:rPr>
              <w:t>2022</w:t>
            </w:r>
          </w:p>
        </w:tc>
      </w:tr>
      <w:tr w:rsidR="00BA3906" w14:paraId="23C8417A" w14:textId="77777777" w:rsidTr="00100956">
        <w:trPr>
          <w:trHeight w:val="700"/>
        </w:trPr>
        <w:tc>
          <w:tcPr>
            <w:tcW w:w="5415" w:type="dxa"/>
            <w:tcBorders>
              <w:top w:val="single" w:sz="8" w:space="0" w:color="000000"/>
              <w:left w:val="single" w:sz="8" w:space="0" w:color="000000"/>
              <w:bottom w:val="single" w:sz="8" w:space="0" w:color="000000"/>
              <w:right w:val="single" w:sz="8" w:space="0" w:color="000000"/>
            </w:tcBorders>
            <w:vAlign w:val="center"/>
          </w:tcPr>
          <w:p w14:paraId="271DB203" w14:textId="2D2721DF" w:rsidR="00BA3906" w:rsidRDefault="00BA3906" w:rsidP="00100956">
            <w:pPr>
              <w:spacing w:line="259" w:lineRule="auto"/>
              <w:ind w:left="-191" w:firstLine="0"/>
            </w:pPr>
            <w:r w:rsidRPr="007414AC">
              <w:rPr>
                <w:rStyle w:val="Strong"/>
              </w:rPr>
              <w:t>A. TÀI SẢN NGẮN HẠN</w:t>
            </w:r>
          </w:p>
        </w:tc>
        <w:tc>
          <w:tcPr>
            <w:tcW w:w="1562" w:type="dxa"/>
            <w:tcBorders>
              <w:top w:val="single" w:sz="8" w:space="0" w:color="000000"/>
              <w:left w:val="single" w:sz="8" w:space="0" w:color="000000"/>
              <w:bottom w:val="single" w:sz="8" w:space="0" w:color="000000"/>
              <w:right w:val="single" w:sz="8" w:space="0" w:color="000000"/>
            </w:tcBorders>
            <w:vAlign w:val="center"/>
          </w:tcPr>
          <w:p w14:paraId="3942F236" w14:textId="77777777" w:rsidR="00BA3906" w:rsidRDefault="00BA3906" w:rsidP="00100956">
            <w:pPr>
              <w:spacing w:line="259" w:lineRule="auto"/>
              <w:ind w:right="35" w:firstLine="0"/>
              <w:jc w:val="right"/>
            </w:pPr>
            <w:r>
              <w:t>19,513</w:t>
            </w:r>
          </w:p>
        </w:tc>
        <w:tc>
          <w:tcPr>
            <w:tcW w:w="1223" w:type="dxa"/>
            <w:tcBorders>
              <w:top w:val="single" w:sz="8" w:space="0" w:color="000000"/>
              <w:left w:val="single" w:sz="8" w:space="0" w:color="000000"/>
              <w:bottom w:val="single" w:sz="8" w:space="0" w:color="000000"/>
              <w:right w:val="single" w:sz="8" w:space="0" w:color="000000"/>
            </w:tcBorders>
            <w:vAlign w:val="center"/>
          </w:tcPr>
          <w:p w14:paraId="5852C247" w14:textId="77777777" w:rsidR="00BA3906" w:rsidRDefault="00BA3906" w:rsidP="00100956">
            <w:pPr>
              <w:spacing w:line="259" w:lineRule="auto"/>
              <w:ind w:right="35" w:firstLine="0"/>
              <w:jc w:val="right"/>
            </w:pPr>
            <w:r>
              <w:t>22,877</w:t>
            </w:r>
          </w:p>
        </w:tc>
        <w:tc>
          <w:tcPr>
            <w:tcW w:w="1188" w:type="dxa"/>
            <w:tcBorders>
              <w:top w:val="single" w:sz="8" w:space="0" w:color="000000"/>
              <w:left w:val="single" w:sz="8" w:space="0" w:color="000000"/>
              <w:bottom w:val="single" w:sz="8" w:space="0" w:color="000000"/>
              <w:right w:val="single" w:sz="8" w:space="0" w:color="000000"/>
            </w:tcBorders>
            <w:vAlign w:val="center"/>
          </w:tcPr>
          <w:p w14:paraId="79F414A0" w14:textId="77777777" w:rsidR="00BA3906" w:rsidRDefault="00BA3906" w:rsidP="00100956">
            <w:pPr>
              <w:spacing w:line="259" w:lineRule="auto"/>
              <w:ind w:right="35" w:firstLine="0"/>
              <w:jc w:val="right"/>
            </w:pPr>
            <w:r>
              <w:t>26,86</w:t>
            </w:r>
          </w:p>
        </w:tc>
      </w:tr>
      <w:tr w:rsidR="00BA3906" w14:paraId="24033899" w14:textId="77777777" w:rsidTr="00100956">
        <w:trPr>
          <w:trHeight w:val="680"/>
        </w:trPr>
        <w:tc>
          <w:tcPr>
            <w:tcW w:w="5415" w:type="dxa"/>
            <w:tcBorders>
              <w:top w:val="single" w:sz="8" w:space="0" w:color="000000"/>
              <w:left w:val="single" w:sz="8" w:space="0" w:color="000000"/>
              <w:bottom w:val="single" w:sz="8" w:space="0" w:color="000000"/>
              <w:right w:val="single" w:sz="8" w:space="0" w:color="000000"/>
            </w:tcBorders>
            <w:vAlign w:val="center"/>
          </w:tcPr>
          <w:p w14:paraId="5484A8D4" w14:textId="4D3BB01C" w:rsidR="00BA3906" w:rsidRDefault="00BA3906" w:rsidP="00100956">
            <w:pPr>
              <w:spacing w:line="259" w:lineRule="auto"/>
              <w:ind w:left="-191" w:firstLine="0"/>
            </w:pPr>
            <w:r w:rsidRPr="00BA3906">
              <w:t>I</w:t>
            </w:r>
            <w:r w:rsidRPr="007414AC">
              <w:t xml:space="preserve">. </w:t>
            </w:r>
            <w:r w:rsidRPr="00BA3906">
              <w:rPr>
                <w:rStyle w:val="Strong"/>
                <w:b w:val="0"/>
                <w:bCs w:val="0"/>
              </w:rPr>
              <w:t>Tiền và các khoản tương đương tiền</w:t>
            </w:r>
          </w:p>
        </w:tc>
        <w:tc>
          <w:tcPr>
            <w:tcW w:w="1562" w:type="dxa"/>
            <w:tcBorders>
              <w:top w:val="single" w:sz="8" w:space="0" w:color="000000"/>
              <w:left w:val="single" w:sz="8" w:space="0" w:color="000000"/>
              <w:bottom w:val="single" w:sz="8" w:space="0" w:color="000000"/>
              <w:right w:val="single" w:sz="8" w:space="0" w:color="000000"/>
            </w:tcBorders>
            <w:vAlign w:val="center"/>
          </w:tcPr>
          <w:p w14:paraId="004DC01C" w14:textId="77777777" w:rsidR="00BA3906" w:rsidRDefault="00BA3906" w:rsidP="00100956">
            <w:pPr>
              <w:spacing w:line="259" w:lineRule="auto"/>
              <w:ind w:right="35" w:firstLine="0"/>
              <w:jc w:val="right"/>
            </w:pPr>
            <w:r>
              <w:t>2,726</w:t>
            </w:r>
          </w:p>
        </w:tc>
        <w:tc>
          <w:tcPr>
            <w:tcW w:w="1223" w:type="dxa"/>
            <w:tcBorders>
              <w:top w:val="single" w:sz="8" w:space="0" w:color="000000"/>
              <w:left w:val="single" w:sz="8" w:space="0" w:color="000000"/>
              <w:bottom w:val="single" w:sz="8" w:space="0" w:color="000000"/>
              <w:right w:val="single" w:sz="8" w:space="0" w:color="000000"/>
            </w:tcBorders>
            <w:vAlign w:val="center"/>
          </w:tcPr>
          <w:p w14:paraId="41CFA5A6" w14:textId="77777777" w:rsidR="00BA3906" w:rsidRDefault="00BA3906" w:rsidP="00100956">
            <w:pPr>
              <w:spacing w:line="259" w:lineRule="auto"/>
              <w:ind w:right="35" w:firstLine="0"/>
              <w:jc w:val="right"/>
            </w:pPr>
            <w:r>
              <w:t>3,606</w:t>
            </w:r>
          </w:p>
        </w:tc>
        <w:tc>
          <w:tcPr>
            <w:tcW w:w="1188" w:type="dxa"/>
            <w:tcBorders>
              <w:top w:val="single" w:sz="8" w:space="0" w:color="000000"/>
              <w:left w:val="single" w:sz="8" w:space="0" w:color="000000"/>
              <w:bottom w:val="single" w:sz="8" w:space="0" w:color="000000"/>
              <w:right w:val="single" w:sz="8" w:space="0" w:color="000000"/>
            </w:tcBorders>
            <w:vAlign w:val="center"/>
          </w:tcPr>
          <w:p w14:paraId="5612A2FA" w14:textId="77777777" w:rsidR="00BA3906" w:rsidRDefault="00BA3906" w:rsidP="00100956">
            <w:pPr>
              <w:spacing w:line="259" w:lineRule="auto"/>
              <w:ind w:right="35" w:firstLine="0"/>
              <w:jc w:val="right"/>
            </w:pPr>
            <w:r>
              <w:t>4,069</w:t>
            </w:r>
          </w:p>
        </w:tc>
      </w:tr>
      <w:tr w:rsidR="00BA3906" w14:paraId="09C92C23" w14:textId="77777777" w:rsidTr="00100956">
        <w:trPr>
          <w:trHeight w:val="680"/>
        </w:trPr>
        <w:tc>
          <w:tcPr>
            <w:tcW w:w="5415" w:type="dxa"/>
            <w:tcBorders>
              <w:top w:val="single" w:sz="8" w:space="0" w:color="000000"/>
              <w:left w:val="single" w:sz="8" w:space="0" w:color="000000"/>
              <w:bottom w:val="single" w:sz="8" w:space="0" w:color="000000"/>
              <w:right w:val="single" w:sz="8" w:space="0" w:color="000000"/>
            </w:tcBorders>
            <w:vAlign w:val="center"/>
          </w:tcPr>
          <w:p w14:paraId="2A9F0F03" w14:textId="7F7FF1FB" w:rsidR="00BA3906" w:rsidRDefault="00BA3906" w:rsidP="00100956">
            <w:pPr>
              <w:spacing w:line="259" w:lineRule="auto"/>
              <w:ind w:left="-191" w:firstLine="0"/>
            </w:pPr>
            <w:r w:rsidRPr="007414AC">
              <w:t>Tiền mặt</w:t>
            </w:r>
          </w:p>
        </w:tc>
        <w:tc>
          <w:tcPr>
            <w:tcW w:w="1562" w:type="dxa"/>
            <w:tcBorders>
              <w:top w:val="single" w:sz="8" w:space="0" w:color="000000"/>
              <w:left w:val="single" w:sz="8" w:space="0" w:color="000000"/>
              <w:bottom w:val="single" w:sz="8" w:space="0" w:color="000000"/>
              <w:right w:val="single" w:sz="8" w:space="0" w:color="000000"/>
            </w:tcBorders>
            <w:vAlign w:val="center"/>
          </w:tcPr>
          <w:p w14:paraId="330FC03B" w14:textId="77777777" w:rsidR="00BA3906" w:rsidRDefault="00BA3906" w:rsidP="00100956">
            <w:pPr>
              <w:spacing w:line="259" w:lineRule="auto"/>
              <w:ind w:right="35" w:firstLine="0"/>
              <w:jc w:val="right"/>
            </w:pPr>
            <w:r>
              <w:t>844</w:t>
            </w:r>
          </w:p>
        </w:tc>
        <w:tc>
          <w:tcPr>
            <w:tcW w:w="1223" w:type="dxa"/>
            <w:tcBorders>
              <w:top w:val="single" w:sz="8" w:space="0" w:color="000000"/>
              <w:left w:val="single" w:sz="8" w:space="0" w:color="000000"/>
              <w:bottom w:val="single" w:sz="8" w:space="0" w:color="000000"/>
              <w:right w:val="single" w:sz="8" w:space="0" w:color="000000"/>
            </w:tcBorders>
            <w:vAlign w:val="center"/>
          </w:tcPr>
          <w:p w14:paraId="7E4E5E9D" w14:textId="77777777" w:rsidR="00BA3906" w:rsidRDefault="00BA3906" w:rsidP="00100956">
            <w:pPr>
              <w:spacing w:line="259" w:lineRule="auto"/>
              <w:ind w:right="35" w:firstLine="0"/>
              <w:jc w:val="right"/>
            </w:pPr>
            <w:r>
              <w:t>685</w:t>
            </w:r>
          </w:p>
        </w:tc>
        <w:tc>
          <w:tcPr>
            <w:tcW w:w="1188" w:type="dxa"/>
            <w:tcBorders>
              <w:top w:val="single" w:sz="8" w:space="0" w:color="000000"/>
              <w:left w:val="single" w:sz="8" w:space="0" w:color="000000"/>
              <w:bottom w:val="single" w:sz="8" w:space="0" w:color="000000"/>
              <w:right w:val="single" w:sz="8" w:space="0" w:color="000000"/>
            </w:tcBorders>
            <w:vAlign w:val="center"/>
          </w:tcPr>
          <w:p w14:paraId="1F909C4E" w14:textId="77777777" w:rsidR="00BA3906" w:rsidRDefault="00BA3906" w:rsidP="00100956">
            <w:pPr>
              <w:spacing w:line="259" w:lineRule="auto"/>
              <w:ind w:right="35" w:firstLine="0"/>
              <w:jc w:val="right"/>
            </w:pPr>
            <w:r>
              <w:t>985</w:t>
            </w:r>
          </w:p>
        </w:tc>
      </w:tr>
      <w:tr w:rsidR="00BA3906" w14:paraId="0A7B2335" w14:textId="77777777" w:rsidTr="00100956">
        <w:trPr>
          <w:trHeight w:val="700"/>
        </w:trPr>
        <w:tc>
          <w:tcPr>
            <w:tcW w:w="5415" w:type="dxa"/>
            <w:tcBorders>
              <w:top w:val="single" w:sz="8" w:space="0" w:color="000000"/>
              <w:left w:val="single" w:sz="8" w:space="0" w:color="000000"/>
              <w:bottom w:val="single" w:sz="8" w:space="0" w:color="000000"/>
              <w:right w:val="single" w:sz="8" w:space="0" w:color="000000"/>
            </w:tcBorders>
            <w:vAlign w:val="center"/>
          </w:tcPr>
          <w:p w14:paraId="05AEFF5A" w14:textId="5BDB0FFE" w:rsidR="00BA3906" w:rsidRDefault="00BA3906" w:rsidP="00100956">
            <w:pPr>
              <w:spacing w:line="259" w:lineRule="auto"/>
              <w:ind w:left="-191" w:firstLine="0"/>
            </w:pPr>
            <w:r w:rsidRPr="007414AC">
              <w:t>Các khoản tương đương tiền</w:t>
            </w:r>
          </w:p>
        </w:tc>
        <w:tc>
          <w:tcPr>
            <w:tcW w:w="1562" w:type="dxa"/>
            <w:tcBorders>
              <w:top w:val="single" w:sz="8" w:space="0" w:color="000000"/>
              <w:left w:val="single" w:sz="8" w:space="0" w:color="000000"/>
              <w:bottom w:val="single" w:sz="8" w:space="0" w:color="000000"/>
              <w:right w:val="single" w:sz="8" w:space="0" w:color="000000"/>
            </w:tcBorders>
            <w:vAlign w:val="center"/>
          </w:tcPr>
          <w:p w14:paraId="2586E1DC" w14:textId="77777777" w:rsidR="00BA3906" w:rsidRDefault="00BA3906" w:rsidP="00100956">
            <w:pPr>
              <w:spacing w:line="259" w:lineRule="auto"/>
              <w:ind w:right="35" w:firstLine="0"/>
              <w:jc w:val="right"/>
            </w:pPr>
            <w:r>
              <w:t>1,882</w:t>
            </w:r>
          </w:p>
        </w:tc>
        <w:tc>
          <w:tcPr>
            <w:tcW w:w="1223" w:type="dxa"/>
            <w:tcBorders>
              <w:top w:val="single" w:sz="8" w:space="0" w:color="000000"/>
              <w:left w:val="single" w:sz="8" w:space="0" w:color="000000"/>
              <w:bottom w:val="single" w:sz="8" w:space="0" w:color="000000"/>
              <w:right w:val="single" w:sz="8" w:space="0" w:color="000000"/>
            </w:tcBorders>
            <w:vAlign w:val="center"/>
          </w:tcPr>
          <w:p w14:paraId="4293774F" w14:textId="77777777" w:rsidR="00BA3906" w:rsidRDefault="00BA3906" w:rsidP="00100956">
            <w:pPr>
              <w:spacing w:line="259" w:lineRule="auto"/>
              <w:ind w:right="35" w:firstLine="0"/>
              <w:jc w:val="right"/>
            </w:pPr>
            <w:r>
              <w:t>2,921</w:t>
            </w:r>
          </w:p>
        </w:tc>
        <w:tc>
          <w:tcPr>
            <w:tcW w:w="1188" w:type="dxa"/>
            <w:tcBorders>
              <w:top w:val="single" w:sz="8" w:space="0" w:color="000000"/>
              <w:left w:val="single" w:sz="8" w:space="0" w:color="000000"/>
              <w:bottom w:val="single" w:sz="8" w:space="0" w:color="000000"/>
              <w:right w:val="single" w:sz="8" w:space="0" w:color="000000"/>
            </w:tcBorders>
            <w:vAlign w:val="center"/>
          </w:tcPr>
          <w:p w14:paraId="2E54E8FE" w14:textId="77777777" w:rsidR="00BA3906" w:rsidRDefault="00BA3906" w:rsidP="00100956">
            <w:pPr>
              <w:spacing w:line="259" w:lineRule="auto"/>
              <w:ind w:right="35" w:firstLine="0"/>
              <w:jc w:val="right"/>
            </w:pPr>
            <w:r>
              <w:t>3,084</w:t>
            </w:r>
          </w:p>
        </w:tc>
      </w:tr>
      <w:tr w:rsidR="00BA3906" w14:paraId="2F6EA379" w14:textId="77777777" w:rsidTr="00100956">
        <w:trPr>
          <w:trHeight w:val="680"/>
        </w:trPr>
        <w:tc>
          <w:tcPr>
            <w:tcW w:w="5415" w:type="dxa"/>
            <w:tcBorders>
              <w:top w:val="single" w:sz="8" w:space="0" w:color="000000"/>
              <w:left w:val="single" w:sz="8" w:space="0" w:color="000000"/>
              <w:bottom w:val="single" w:sz="8" w:space="0" w:color="000000"/>
              <w:right w:val="single" w:sz="8" w:space="0" w:color="000000"/>
            </w:tcBorders>
            <w:vAlign w:val="center"/>
          </w:tcPr>
          <w:p w14:paraId="31024DF2" w14:textId="152D1569" w:rsidR="00BA3906" w:rsidRPr="00BA3906" w:rsidRDefault="00BA3906" w:rsidP="00100956">
            <w:pPr>
              <w:spacing w:line="259" w:lineRule="auto"/>
              <w:ind w:left="-191" w:firstLine="0"/>
            </w:pPr>
            <w:r w:rsidRPr="00BA3906">
              <w:t xml:space="preserve">II. </w:t>
            </w:r>
            <w:r w:rsidRPr="00BA3906">
              <w:rPr>
                <w:rStyle w:val="Strong"/>
                <w:b w:val="0"/>
                <w:bCs w:val="0"/>
              </w:rPr>
              <w:t>Đầu tư tài chính ngắn hạn</w:t>
            </w:r>
          </w:p>
        </w:tc>
        <w:tc>
          <w:tcPr>
            <w:tcW w:w="1562" w:type="dxa"/>
            <w:tcBorders>
              <w:top w:val="single" w:sz="8" w:space="0" w:color="000000"/>
              <w:left w:val="single" w:sz="8" w:space="0" w:color="000000"/>
              <w:bottom w:val="single" w:sz="8" w:space="0" w:color="000000"/>
              <w:right w:val="single" w:sz="8" w:space="0" w:color="000000"/>
            </w:tcBorders>
            <w:vAlign w:val="center"/>
          </w:tcPr>
          <w:p w14:paraId="4074FE67" w14:textId="77777777" w:rsidR="00BA3906" w:rsidRDefault="00BA3906" w:rsidP="00100956">
            <w:pPr>
              <w:spacing w:line="259" w:lineRule="auto"/>
              <w:ind w:right="35" w:firstLine="0"/>
              <w:jc w:val="right"/>
            </w:pPr>
            <w:r>
              <w:t>14,547</w:t>
            </w:r>
          </w:p>
        </w:tc>
        <w:tc>
          <w:tcPr>
            <w:tcW w:w="1223" w:type="dxa"/>
            <w:tcBorders>
              <w:top w:val="single" w:sz="8" w:space="0" w:color="000000"/>
              <w:left w:val="single" w:sz="8" w:space="0" w:color="000000"/>
              <w:bottom w:val="single" w:sz="8" w:space="0" w:color="000000"/>
              <w:right w:val="single" w:sz="8" w:space="0" w:color="000000"/>
            </w:tcBorders>
            <w:vAlign w:val="center"/>
          </w:tcPr>
          <w:p w14:paraId="635085D0" w14:textId="77777777" w:rsidR="00BA3906" w:rsidRDefault="00BA3906" w:rsidP="00100956">
            <w:pPr>
              <w:spacing w:line="259" w:lineRule="auto"/>
              <w:ind w:right="35" w:firstLine="0"/>
              <w:jc w:val="right"/>
            </w:pPr>
            <w:r>
              <w:t>16,991</w:t>
            </w:r>
          </w:p>
        </w:tc>
        <w:tc>
          <w:tcPr>
            <w:tcW w:w="1188" w:type="dxa"/>
            <w:tcBorders>
              <w:top w:val="single" w:sz="8" w:space="0" w:color="000000"/>
              <w:left w:val="single" w:sz="8" w:space="0" w:color="000000"/>
              <w:bottom w:val="single" w:sz="8" w:space="0" w:color="000000"/>
              <w:right w:val="single" w:sz="8" w:space="0" w:color="000000"/>
            </w:tcBorders>
            <w:vAlign w:val="center"/>
          </w:tcPr>
          <w:p w14:paraId="232A78F2" w14:textId="77777777" w:rsidR="00BA3906" w:rsidRDefault="00BA3906" w:rsidP="00100956">
            <w:pPr>
              <w:spacing w:line="259" w:lineRule="auto"/>
              <w:ind w:right="35" w:firstLine="0"/>
              <w:jc w:val="right"/>
            </w:pPr>
            <w:r>
              <w:t>19,411</w:t>
            </w:r>
          </w:p>
        </w:tc>
      </w:tr>
      <w:tr w:rsidR="00BA3906" w14:paraId="1D0A2F96" w14:textId="77777777" w:rsidTr="00100956">
        <w:trPr>
          <w:trHeight w:val="680"/>
        </w:trPr>
        <w:tc>
          <w:tcPr>
            <w:tcW w:w="5415" w:type="dxa"/>
            <w:tcBorders>
              <w:top w:val="single" w:sz="8" w:space="0" w:color="000000"/>
              <w:left w:val="single" w:sz="8" w:space="0" w:color="000000"/>
              <w:bottom w:val="single" w:sz="8" w:space="0" w:color="000000"/>
              <w:right w:val="single" w:sz="8" w:space="0" w:color="000000"/>
            </w:tcBorders>
            <w:vAlign w:val="center"/>
          </w:tcPr>
          <w:p w14:paraId="42821E57" w14:textId="3FCB4197" w:rsidR="00BA3906" w:rsidRDefault="00BA3906" w:rsidP="00100956">
            <w:pPr>
              <w:spacing w:line="259" w:lineRule="auto"/>
              <w:ind w:left="-191" w:firstLine="0"/>
            </w:pPr>
            <w:r w:rsidRPr="007414AC">
              <w:t>Các khoản đầu tư nắm giữ đến ngày đáo hạn</w:t>
            </w:r>
          </w:p>
        </w:tc>
        <w:tc>
          <w:tcPr>
            <w:tcW w:w="1562" w:type="dxa"/>
            <w:tcBorders>
              <w:top w:val="single" w:sz="8" w:space="0" w:color="000000"/>
              <w:left w:val="single" w:sz="8" w:space="0" w:color="000000"/>
              <w:bottom w:val="single" w:sz="8" w:space="0" w:color="000000"/>
              <w:right w:val="single" w:sz="8" w:space="0" w:color="000000"/>
            </w:tcBorders>
            <w:vAlign w:val="center"/>
          </w:tcPr>
          <w:p w14:paraId="14D2D117" w14:textId="77777777" w:rsidR="00BA3906" w:rsidRDefault="00BA3906" w:rsidP="00100956">
            <w:pPr>
              <w:spacing w:line="259" w:lineRule="auto"/>
              <w:ind w:right="35" w:firstLine="0"/>
              <w:jc w:val="right"/>
            </w:pPr>
            <w:r>
              <w:t>14,547</w:t>
            </w:r>
          </w:p>
        </w:tc>
        <w:tc>
          <w:tcPr>
            <w:tcW w:w="1223" w:type="dxa"/>
            <w:tcBorders>
              <w:top w:val="single" w:sz="8" w:space="0" w:color="000000"/>
              <w:left w:val="single" w:sz="8" w:space="0" w:color="000000"/>
              <w:bottom w:val="single" w:sz="8" w:space="0" w:color="000000"/>
              <w:right w:val="single" w:sz="8" w:space="0" w:color="000000"/>
            </w:tcBorders>
            <w:vAlign w:val="center"/>
          </w:tcPr>
          <w:p w14:paraId="76AC1EE4" w14:textId="77777777" w:rsidR="00BA3906" w:rsidRDefault="00BA3906" w:rsidP="00100956">
            <w:pPr>
              <w:spacing w:line="259" w:lineRule="auto"/>
              <w:ind w:right="35" w:firstLine="0"/>
              <w:jc w:val="right"/>
            </w:pPr>
            <w:r>
              <w:t>16,991</w:t>
            </w:r>
          </w:p>
        </w:tc>
        <w:tc>
          <w:tcPr>
            <w:tcW w:w="1188" w:type="dxa"/>
            <w:tcBorders>
              <w:top w:val="single" w:sz="8" w:space="0" w:color="000000"/>
              <w:left w:val="single" w:sz="8" w:space="0" w:color="000000"/>
              <w:bottom w:val="single" w:sz="8" w:space="0" w:color="000000"/>
              <w:right w:val="single" w:sz="8" w:space="0" w:color="000000"/>
            </w:tcBorders>
            <w:vAlign w:val="center"/>
          </w:tcPr>
          <w:p w14:paraId="442A123B" w14:textId="77777777" w:rsidR="00BA3906" w:rsidRDefault="00BA3906" w:rsidP="00100956">
            <w:pPr>
              <w:spacing w:line="259" w:lineRule="auto"/>
              <w:ind w:right="35" w:firstLine="0"/>
              <w:jc w:val="right"/>
            </w:pPr>
            <w:r>
              <w:t>19,411</w:t>
            </w:r>
          </w:p>
        </w:tc>
      </w:tr>
      <w:tr w:rsidR="00BA3906" w14:paraId="349F7768" w14:textId="77777777" w:rsidTr="00100956">
        <w:trPr>
          <w:trHeight w:val="680"/>
        </w:trPr>
        <w:tc>
          <w:tcPr>
            <w:tcW w:w="5415" w:type="dxa"/>
            <w:tcBorders>
              <w:top w:val="single" w:sz="8" w:space="0" w:color="000000"/>
              <w:left w:val="single" w:sz="8" w:space="0" w:color="000000"/>
              <w:bottom w:val="single" w:sz="8" w:space="0" w:color="000000"/>
              <w:right w:val="single" w:sz="8" w:space="0" w:color="000000"/>
            </w:tcBorders>
            <w:vAlign w:val="center"/>
          </w:tcPr>
          <w:p w14:paraId="2AD05247" w14:textId="603853A5" w:rsidR="00BA3906" w:rsidRDefault="00BA3906" w:rsidP="00100956">
            <w:pPr>
              <w:spacing w:line="259" w:lineRule="auto"/>
              <w:ind w:left="-191" w:firstLine="0"/>
            </w:pPr>
            <w:r w:rsidRPr="007414AC">
              <w:t xml:space="preserve">III. </w:t>
            </w:r>
            <w:r w:rsidRPr="00BA3906">
              <w:rPr>
                <w:rStyle w:val="Strong"/>
                <w:b w:val="0"/>
                <w:bCs w:val="0"/>
              </w:rPr>
              <w:t>Các khoản phải thu ngắn hạn</w:t>
            </w:r>
          </w:p>
        </w:tc>
        <w:tc>
          <w:tcPr>
            <w:tcW w:w="1562" w:type="dxa"/>
            <w:tcBorders>
              <w:top w:val="single" w:sz="8" w:space="0" w:color="000000"/>
              <w:left w:val="single" w:sz="8" w:space="0" w:color="000000"/>
              <w:bottom w:val="single" w:sz="8" w:space="0" w:color="000000"/>
              <w:right w:val="single" w:sz="8" w:space="0" w:color="000000"/>
            </w:tcBorders>
            <w:vAlign w:val="center"/>
          </w:tcPr>
          <w:p w14:paraId="14F13DE5" w14:textId="77777777" w:rsidR="00BA3906" w:rsidRDefault="00BA3906" w:rsidP="00100956">
            <w:pPr>
              <w:spacing w:line="259" w:lineRule="auto"/>
              <w:ind w:right="35" w:firstLine="0"/>
              <w:jc w:val="right"/>
            </w:pPr>
            <w:r>
              <w:t>591</w:t>
            </w:r>
          </w:p>
        </w:tc>
        <w:tc>
          <w:tcPr>
            <w:tcW w:w="1223" w:type="dxa"/>
            <w:tcBorders>
              <w:top w:val="single" w:sz="8" w:space="0" w:color="000000"/>
              <w:left w:val="single" w:sz="8" w:space="0" w:color="000000"/>
              <w:bottom w:val="single" w:sz="8" w:space="0" w:color="000000"/>
              <w:right w:val="single" w:sz="8" w:space="0" w:color="000000"/>
            </w:tcBorders>
            <w:vAlign w:val="center"/>
          </w:tcPr>
          <w:p w14:paraId="05E03457" w14:textId="77777777" w:rsidR="00BA3906" w:rsidRDefault="00BA3906" w:rsidP="00100956">
            <w:pPr>
              <w:spacing w:line="259" w:lineRule="auto"/>
              <w:ind w:right="35" w:firstLine="0"/>
              <w:jc w:val="right"/>
            </w:pPr>
            <w:r>
              <w:t>468</w:t>
            </w:r>
          </w:p>
        </w:tc>
        <w:tc>
          <w:tcPr>
            <w:tcW w:w="1188" w:type="dxa"/>
            <w:tcBorders>
              <w:top w:val="single" w:sz="8" w:space="0" w:color="000000"/>
              <w:left w:val="single" w:sz="8" w:space="0" w:color="000000"/>
              <w:bottom w:val="single" w:sz="8" w:space="0" w:color="000000"/>
              <w:right w:val="single" w:sz="8" w:space="0" w:color="000000"/>
            </w:tcBorders>
            <w:vAlign w:val="center"/>
          </w:tcPr>
          <w:p w14:paraId="05449F49" w14:textId="77777777" w:rsidR="00BA3906" w:rsidRDefault="00BA3906" w:rsidP="00100956">
            <w:pPr>
              <w:spacing w:line="259" w:lineRule="auto"/>
              <w:ind w:right="35" w:firstLine="0"/>
              <w:jc w:val="right"/>
            </w:pPr>
            <w:r>
              <w:t>898</w:t>
            </w:r>
          </w:p>
        </w:tc>
      </w:tr>
      <w:tr w:rsidR="00BA3906" w14:paraId="2009978F" w14:textId="77777777" w:rsidTr="00100956">
        <w:tblPrEx>
          <w:tblCellMar>
            <w:top w:w="142" w:type="dxa"/>
          </w:tblCellMar>
        </w:tblPrEx>
        <w:trPr>
          <w:trHeight w:val="680"/>
        </w:trPr>
        <w:tc>
          <w:tcPr>
            <w:tcW w:w="5415" w:type="dxa"/>
            <w:tcBorders>
              <w:top w:val="single" w:sz="8" w:space="0" w:color="000000"/>
              <w:left w:val="single" w:sz="8" w:space="0" w:color="000000"/>
              <w:bottom w:val="single" w:sz="8" w:space="0" w:color="000000"/>
              <w:right w:val="single" w:sz="8" w:space="0" w:color="000000"/>
            </w:tcBorders>
            <w:vAlign w:val="center"/>
          </w:tcPr>
          <w:p w14:paraId="057DB986" w14:textId="2EA8B935" w:rsidR="00BA3906" w:rsidRPr="00BA3906" w:rsidRDefault="00BA3906" w:rsidP="00100956">
            <w:pPr>
              <w:spacing w:line="259" w:lineRule="auto"/>
              <w:ind w:left="-191" w:firstLine="0"/>
              <w:rPr>
                <w:b/>
                <w:bCs/>
              </w:rPr>
            </w:pPr>
            <w:r w:rsidRPr="00BA3906">
              <w:rPr>
                <w:rStyle w:val="Strong"/>
                <w:b w:val="0"/>
                <w:bCs w:val="0"/>
              </w:rPr>
              <w:t>Các khoản phải thu ngắn hạn từ khách hàng</w:t>
            </w:r>
          </w:p>
        </w:tc>
        <w:tc>
          <w:tcPr>
            <w:tcW w:w="1562" w:type="dxa"/>
            <w:tcBorders>
              <w:top w:val="single" w:sz="8" w:space="0" w:color="000000"/>
              <w:left w:val="single" w:sz="8" w:space="0" w:color="000000"/>
              <w:bottom w:val="single" w:sz="8" w:space="0" w:color="000000"/>
              <w:right w:val="single" w:sz="8" w:space="0" w:color="000000"/>
            </w:tcBorders>
            <w:vAlign w:val="center"/>
          </w:tcPr>
          <w:p w14:paraId="4342F510" w14:textId="77777777" w:rsidR="00BA3906" w:rsidRDefault="00BA3906" w:rsidP="00100956">
            <w:pPr>
              <w:spacing w:line="259" w:lineRule="auto"/>
              <w:ind w:right="35" w:firstLine="0"/>
              <w:jc w:val="right"/>
            </w:pPr>
            <w:r>
              <w:t>69</w:t>
            </w:r>
          </w:p>
        </w:tc>
        <w:tc>
          <w:tcPr>
            <w:tcW w:w="1223" w:type="dxa"/>
            <w:tcBorders>
              <w:top w:val="single" w:sz="8" w:space="0" w:color="000000"/>
              <w:left w:val="single" w:sz="8" w:space="0" w:color="000000"/>
              <w:bottom w:val="single" w:sz="8" w:space="0" w:color="000000"/>
              <w:right w:val="single" w:sz="8" w:space="0" w:color="000000"/>
            </w:tcBorders>
            <w:vAlign w:val="center"/>
          </w:tcPr>
          <w:p w14:paraId="7AC0472B" w14:textId="77777777" w:rsidR="00BA3906" w:rsidRDefault="00BA3906" w:rsidP="00100956">
            <w:pPr>
              <w:spacing w:line="259" w:lineRule="auto"/>
              <w:ind w:right="35" w:firstLine="0"/>
              <w:jc w:val="right"/>
            </w:pPr>
            <w:r>
              <w:t>101</w:t>
            </w:r>
          </w:p>
        </w:tc>
        <w:tc>
          <w:tcPr>
            <w:tcW w:w="1188" w:type="dxa"/>
            <w:tcBorders>
              <w:top w:val="single" w:sz="8" w:space="0" w:color="000000"/>
              <w:left w:val="single" w:sz="8" w:space="0" w:color="000000"/>
              <w:bottom w:val="single" w:sz="8" w:space="0" w:color="000000"/>
              <w:right w:val="single" w:sz="8" w:space="0" w:color="000000"/>
            </w:tcBorders>
            <w:vAlign w:val="center"/>
          </w:tcPr>
          <w:p w14:paraId="3D772D17" w14:textId="77777777" w:rsidR="00BA3906" w:rsidRDefault="00BA3906" w:rsidP="00100956">
            <w:pPr>
              <w:spacing w:line="259" w:lineRule="auto"/>
              <w:ind w:right="35" w:firstLine="0"/>
              <w:jc w:val="right"/>
            </w:pPr>
            <w:r>
              <w:t>338</w:t>
            </w:r>
          </w:p>
        </w:tc>
      </w:tr>
      <w:tr w:rsidR="00BA3906" w14:paraId="1CE8CB11" w14:textId="77777777" w:rsidTr="00100956">
        <w:tblPrEx>
          <w:tblCellMar>
            <w:top w:w="142" w:type="dxa"/>
          </w:tblCellMar>
        </w:tblPrEx>
        <w:trPr>
          <w:trHeight w:val="680"/>
        </w:trPr>
        <w:tc>
          <w:tcPr>
            <w:tcW w:w="5415" w:type="dxa"/>
            <w:tcBorders>
              <w:top w:val="single" w:sz="8" w:space="0" w:color="000000"/>
              <w:left w:val="single" w:sz="8" w:space="0" w:color="000000"/>
              <w:bottom w:val="single" w:sz="8" w:space="0" w:color="000000"/>
              <w:right w:val="single" w:sz="8" w:space="0" w:color="000000"/>
            </w:tcBorders>
            <w:vAlign w:val="center"/>
          </w:tcPr>
          <w:p w14:paraId="2B081860" w14:textId="220D1199" w:rsidR="00BA3906" w:rsidRDefault="00BA3906" w:rsidP="00100956">
            <w:pPr>
              <w:spacing w:line="259" w:lineRule="auto"/>
              <w:ind w:left="-191" w:firstLine="0"/>
            </w:pPr>
            <w:r w:rsidRPr="00AF7D48">
              <w:lastRenderedPageBreak/>
              <w:t>Trả trước ngắn hạn cho nhà cung cấp</w:t>
            </w:r>
          </w:p>
        </w:tc>
        <w:tc>
          <w:tcPr>
            <w:tcW w:w="1562" w:type="dxa"/>
            <w:tcBorders>
              <w:top w:val="single" w:sz="8" w:space="0" w:color="000000"/>
              <w:left w:val="single" w:sz="8" w:space="0" w:color="000000"/>
              <w:bottom w:val="single" w:sz="8" w:space="0" w:color="000000"/>
              <w:right w:val="single" w:sz="8" w:space="0" w:color="000000"/>
            </w:tcBorders>
            <w:vAlign w:val="center"/>
          </w:tcPr>
          <w:p w14:paraId="709BE307" w14:textId="77777777" w:rsidR="00BA3906" w:rsidRDefault="00BA3906" w:rsidP="00100956">
            <w:pPr>
              <w:spacing w:line="259" w:lineRule="auto"/>
              <w:ind w:right="35" w:firstLine="0"/>
              <w:jc w:val="right"/>
            </w:pPr>
            <w:r>
              <w:t>164</w:t>
            </w:r>
          </w:p>
        </w:tc>
        <w:tc>
          <w:tcPr>
            <w:tcW w:w="1223" w:type="dxa"/>
            <w:tcBorders>
              <w:top w:val="single" w:sz="8" w:space="0" w:color="000000"/>
              <w:left w:val="single" w:sz="8" w:space="0" w:color="000000"/>
              <w:bottom w:val="single" w:sz="8" w:space="0" w:color="000000"/>
              <w:right w:val="single" w:sz="8" w:space="0" w:color="000000"/>
            </w:tcBorders>
            <w:vAlign w:val="center"/>
          </w:tcPr>
          <w:p w14:paraId="276180AD" w14:textId="77777777" w:rsidR="00BA3906" w:rsidRDefault="00BA3906" w:rsidP="00100956">
            <w:pPr>
              <w:spacing w:line="259" w:lineRule="auto"/>
              <w:ind w:left="15" w:right="35" w:firstLine="0"/>
              <w:jc w:val="right"/>
            </w:pPr>
            <w:r>
              <w:t>30</w:t>
            </w:r>
          </w:p>
        </w:tc>
        <w:tc>
          <w:tcPr>
            <w:tcW w:w="1188" w:type="dxa"/>
            <w:tcBorders>
              <w:top w:val="single" w:sz="8" w:space="0" w:color="000000"/>
              <w:left w:val="single" w:sz="8" w:space="0" w:color="000000"/>
              <w:bottom w:val="single" w:sz="8" w:space="0" w:color="000000"/>
              <w:right w:val="single" w:sz="8" w:space="0" w:color="000000"/>
            </w:tcBorders>
            <w:vAlign w:val="center"/>
          </w:tcPr>
          <w:p w14:paraId="62922D82" w14:textId="77777777" w:rsidR="00BA3906" w:rsidRDefault="00BA3906" w:rsidP="00100956">
            <w:pPr>
              <w:spacing w:line="259" w:lineRule="auto"/>
              <w:ind w:left="15" w:right="35" w:firstLine="0"/>
              <w:jc w:val="right"/>
            </w:pPr>
            <w:r>
              <w:t>68</w:t>
            </w:r>
          </w:p>
        </w:tc>
      </w:tr>
      <w:tr w:rsidR="00BA3906" w14:paraId="13BEBBB0" w14:textId="77777777" w:rsidTr="00100956">
        <w:tblPrEx>
          <w:tblCellMar>
            <w:top w:w="142" w:type="dxa"/>
          </w:tblCellMar>
        </w:tblPrEx>
        <w:trPr>
          <w:trHeight w:val="680"/>
        </w:trPr>
        <w:tc>
          <w:tcPr>
            <w:tcW w:w="5415" w:type="dxa"/>
            <w:tcBorders>
              <w:top w:val="single" w:sz="8" w:space="0" w:color="000000"/>
              <w:left w:val="single" w:sz="8" w:space="0" w:color="000000"/>
              <w:bottom w:val="single" w:sz="8" w:space="0" w:color="000000"/>
              <w:right w:val="single" w:sz="8" w:space="0" w:color="000000"/>
            </w:tcBorders>
            <w:vAlign w:val="center"/>
          </w:tcPr>
          <w:p w14:paraId="29C301CD" w14:textId="52653F3B" w:rsidR="00BA3906" w:rsidRDefault="00BA3906" w:rsidP="00100956">
            <w:pPr>
              <w:spacing w:line="259" w:lineRule="auto"/>
              <w:ind w:left="-191" w:firstLine="0"/>
            </w:pPr>
            <w:r w:rsidRPr="00AF7D48">
              <w:t>Các khoản phải thu ngắn hạn khác</w:t>
            </w:r>
          </w:p>
        </w:tc>
        <w:tc>
          <w:tcPr>
            <w:tcW w:w="1562" w:type="dxa"/>
            <w:tcBorders>
              <w:top w:val="single" w:sz="8" w:space="0" w:color="000000"/>
              <w:left w:val="single" w:sz="8" w:space="0" w:color="000000"/>
              <w:bottom w:val="single" w:sz="8" w:space="0" w:color="000000"/>
              <w:right w:val="single" w:sz="8" w:space="0" w:color="000000"/>
            </w:tcBorders>
            <w:vAlign w:val="center"/>
          </w:tcPr>
          <w:p w14:paraId="3928D8E9" w14:textId="77777777" w:rsidR="00BA3906" w:rsidRDefault="00BA3906" w:rsidP="00100956">
            <w:pPr>
              <w:spacing w:line="259" w:lineRule="auto"/>
              <w:ind w:right="35" w:firstLine="0"/>
              <w:jc w:val="right"/>
            </w:pPr>
            <w:r>
              <w:t>700</w:t>
            </w:r>
          </w:p>
        </w:tc>
        <w:tc>
          <w:tcPr>
            <w:tcW w:w="1223" w:type="dxa"/>
            <w:tcBorders>
              <w:top w:val="single" w:sz="8" w:space="0" w:color="000000"/>
              <w:left w:val="single" w:sz="8" w:space="0" w:color="000000"/>
              <w:bottom w:val="single" w:sz="8" w:space="0" w:color="000000"/>
              <w:right w:val="single" w:sz="8" w:space="0" w:color="000000"/>
            </w:tcBorders>
            <w:vAlign w:val="center"/>
          </w:tcPr>
          <w:p w14:paraId="6F162866" w14:textId="77777777" w:rsidR="00BA3906" w:rsidRDefault="00BA3906" w:rsidP="00100956">
            <w:pPr>
              <w:spacing w:line="259" w:lineRule="auto"/>
              <w:ind w:right="35" w:firstLine="0"/>
              <w:jc w:val="right"/>
            </w:pPr>
            <w:r>
              <w:t>679</w:t>
            </w:r>
          </w:p>
        </w:tc>
        <w:tc>
          <w:tcPr>
            <w:tcW w:w="1188" w:type="dxa"/>
            <w:tcBorders>
              <w:top w:val="single" w:sz="8" w:space="0" w:color="000000"/>
              <w:left w:val="single" w:sz="8" w:space="0" w:color="000000"/>
              <w:bottom w:val="single" w:sz="8" w:space="0" w:color="000000"/>
              <w:right w:val="single" w:sz="8" w:space="0" w:color="000000"/>
            </w:tcBorders>
            <w:vAlign w:val="center"/>
          </w:tcPr>
          <w:p w14:paraId="4018D561" w14:textId="77777777" w:rsidR="00BA3906" w:rsidRDefault="00BA3906" w:rsidP="00100956">
            <w:pPr>
              <w:spacing w:line="259" w:lineRule="auto"/>
              <w:ind w:right="35" w:firstLine="0"/>
              <w:jc w:val="right"/>
            </w:pPr>
            <w:r>
              <w:t>787</w:t>
            </w:r>
          </w:p>
        </w:tc>
      </w:tr>
      <w:tr w:rsidR="00BA3906" w14:paraId="69D0E5FF" w14:textId="77777777" w:rsidTr="00100956">
        <w:tblPrEx>
          <w:tblCellMar>
            <w:top w:w="142" w:type="dxa"/>
          </w:tblCellMar>
        </w:tblPrEx>
        <w:trPr>
          <w:trHeight w:val="700"/>
        </w:trPr>
        <w:tc>
          <w:tcPr>
            <w:tcW w:w="5415" w:type="dxa"/>
            <w:tcBorders>
              <w:top w:val="single" w:sz="8" w:space="0" w:color="000000"/>
              <w:left w:val="single" w:sz="8" w:space="0" w:color="000000"/>
              <w:bottom w:val="single" w:sz="8" w:space="0" w:color="000000"/>
              <w:right w:val="single" w:sz="8" w:space="0" w:color="000000"/>
            </w:tcBorders>
            <w:vAlign w:val="center"/>
          </w:tcPr>
          <w:p w14:paraId="1733136D" w14:textId="1EC11644" w:rsidR="00BA3906" w:rsidRDefault="00BA3906" w:rsidP="00100956">
            <w:pPr>
              <w:spacing w:line="259" w:lineRule="auto"/>
              <w:ind w:left="-191" w:firstLine="0"/>
            </w:pPr>
            <w:r w:rsidRPr="00AF7D48">
              <w:t>Dự phòng các khoản phải thu ngắn hạn khó đòi (*)</w:t>
            </w:r>
          </w:p>
        </w:tc>
        <w:tc>
          <w:tcPr>
            <w:tcW w:w="1562" w:type="dxa"/>
            <w:tcBorders>
              <w:top w:val="single" w:sz="8" w:space="0" w:color="000000"/>
              <w:left w:val="single" w:sz="8" w:space="0" w:color="000000"/>
              <w:bottom w:val="single" w:sz="8" w:space="0" w:color="000000"/>
              <w:right w:val="single" w:sz="8" w:space="0" w:color="000000"/>
            </w:tcBorders>
            <w:vAlign w:val="center"/>
          </w:tcPr>
          <w:p w14:paraId="1D7CF0D3" w14:textId="77777777" w:rsidR="00BA3906" w:rsidRDefault="00BA3906" w:rsidP="00100956">
            <w:pPr>
              <w:spacing w:line="259" w:lineRule="auto"/>
              <w:ind w:right="35" w:firstLine="0"/>
              <w:jc w:val="right"/>
            </w:pPr>
            <w:r>
              <w:t>-342</w:t>
            </w:r>
          </w:p>
        </w:tc>
        <w:tc>
          <w:tcPr>
            <w:tcW w:w="1223" w:type="dxa"/>
            <w:tcBorders>
              <w:top w:val="single" w:sz="8" w:space="0" w:color="000000"/>
              <w:left w:val="single" w:sz="8" w:space="0" w:color="000000"/>
              <w:bottom w:val="single" w:sz="8" w:space="0" w:color="000000"/>
              <w:right w:val="single" w:sz="8" w:space="0" w:color="000000"/>
            </w:tcBorders>
            <w:vAlign w:val="center"/>
          </w:tcPr>
          <w:p w14:paraId="5D2F9948" w14:textId="77777777" w:rsidR="00BA3906" w:rsidRDefault="00BA3906" w:rsidP="00100956">
            <w:pPr>
              <w:spacing w:line="259" w:lineRule="auto"/>
              <w:ind w:right="35" w:firstLine="0"/>
              <w:jc w:val="right"/>
            </w:pPr>
            <w:r>
              <w:t>-342</w:t>
            </w:r>
          </w:p>
        </w:tc>
        <w:tc>
          <w:tcPr>
            <w:tcW w:w="1188" w:type="dxa"/>
            <w:tcBorders>
              <w:top w:val="single" w:sz="8" w:space="0" w:color="000000"/>
              <w:left w:val="single" w:sz="8" w:space="0" w:color="000000"/>
              <w:bottom w:val="single" w:sz="8" w:space="0" w:color="000000"/>
              <w:right w:val="single" w:sz="8" w:space="0" w:color="000000"/>
            </w:tcBorders>
            <w:vAlign w:val="center"/>
          </w:tcPr>
          <w:p w14:paraId="061835B4" w14:textId="77777777" w:rsidR="00BA3906" w:rsidRDefault="00BA3906" w:rsidP="00100956">
            <w:pPr>
              <w:spacing w:line="259" w:lineRule="auto"/>
              <w:ind w:right="35" w:firstLine="0"/>
              <w:jc w:val="right"/>
            </w:pPr>
            <w:r>
              <w:t>-296</w:t>
            </w:r>
          </w:p>
        </w:tc>
      </w:tr>
      <w:tr w:rsidR="00BA3906" w14:paraId="1B69C25B" w14:textId="77777777" w:rsidTr="00100956">
        <w:tblPrEx>
          <w:tblCellMar>
            <w:top w:w="142" w:type="dxa"/>
          </w:tblCellMar>
        </w:tblPrEx>
        <w:trPr>
          <w:trHeight w:val="680"/>
        </w:trPr>
        <w:tc>
          <w:tcPr>
            <w:tcW w:w="5415" w:type="dxa"/>
            <w:tcBorders>
              <w:top w:val="single" w:sz="8" w:space="0" w:color="000000"/>
              <w:left w:val="single" w:sz="8" w:space="0" w:color="000000"/>
              <w:bottom w:val="single" w:sz="8" w:space="0" w:color="000000"/>
              <w:right w:val="single" w:sz="8" w:space="0" w:color="000000"/>
            </w:tcBorders>
            <w:vAlign w:val="center"/>
          </w:tcPr>
          <w:p w14:paraId="0E145CE7" w14:textId="7545AE2E" w:rsidR="00BA3906" w:rsidRDefault="00BA3906" w:rsidP="00100956">
            <w:pPr>
              <w:spacing w:line="259" w:lineRule="auto"/>
              <w:ind w:left="-191" w:firstLine="0"/>
            </w:pPr>
            <w:r w:rsidRPr="00BA3906">
              <w:rPr>
                <w:rStyle w:val="Strong"/>
                <w:b w:val="0"/>
                <w:bCs w:val="0"/>
              </w:rPr>
              <w:t>IV. Hàng tồn kho</w:t>
            </w:r>
          </w:p>
        </w:tc>
        <w:tc>
          <w:tcPr>
            <w:tcW w:w="1562" w:type="dxa"/>
            <w:tcBorders>
              <w:top w:val="single" w:sz="8" w:space="0" w:color="000000"/>
              <w:left w:val="single" w:sz="8" w:space="0" w:color="000000"/>
              <w:bottom w:val="single" w:sz="8" w:space="0" w:color="000000"/>
              <w:right w:val="single" w:sz="8" w:space="0" w:color="000000"/>
            </w:tcBorders>
            <w:vAlign w:val="center"/>
          </w:tcPr>
          <w:p w14:paraId="3E3CC7A9" w14:textId="77777777" w:rsidR="00BA3906" w:rsidRDefault="00BA3906" w:rsidP="00100956">
            <w:pPr>
              <w:spacing w:line="259" w:lineRule="auto"/>
              <w:ind w:right="35" w:firstLine="0"/>
              <w:jc w:val="right"/>
            </w:pPr>
            <w:r>
              <w:t>1,447</w:t>
            </w:r>
          </w:p>
        </w:tc>
        <w:tc>
          <w:tcPr>
            <w:tcW w:w="1223" w:type="dxa"/>
            <w:tcBorders>
              <w:top w:val="single" w:sz="8" w:space="0" w:color="000000"/>
              <w:left w:val="single" w:sz="8" w:space="0" w:color="000000"/>
              <w:bottom w:val="single" w:sz="8" w:space="0" w:color="000000"/>
              <w:right w:val="single" w:sz="8" w:space="0" w:color="000000"/>
            </w:tcBorders>
            <w:vAlign w:val="center"/>
          </w:tcPr>
          <w:p w14:paraId="3CC46BA5" w14:textId="77777777" w:rsidR="00BA3906" w:rsidRDefault="00BA3906" w:rsidP="00100956">
            <w:pPr>
              <w:spacing w:line="259" w:lineRule="auto"/>
              <w:ind w:right="35" w:firstLine="0"/>
              <w:jc w:val="right"/>
            </w:pPr>
            <w:r>
              <w:t>1,668</w:t>
            </w:r>
          </w:p>
        </w:tc>
        <w:tc>
          <w:tcPr>
            <w:tcW w:w="1188" w:type="dxa"/>
            <w:tcBorders>
              <w:top w:val="single" w:sz="8" w:space="0" w:color="000000"/>
              <w:left w:val="single" w:sz="8" w:space="0" w:color="000000"/>
              <w:bottom w:val="single" w:sz="8" w:space="0" w:color="000000"/>
              <w:right w:val="single" w:sz="8" w:space="0" w:color="000000"/>
            </w:tcBorders>
            <w:vAlign w:val="center"/>
          </w:tcPr>
          <w:p w14:paraId="56627D32" w14:textId="77777777" w:rsidR="00BA3906" w:rsidRDefault="00BA3906" w:rsidP="00100956">
            <w:pPr>
              <w:spacing w:line="259" w:lineRule="auto"/>
              <w:ind w:right="35" w:firstLine="0"/>
              <w:jc w:val="right"/>
            </w:pPr>
            <w:r>
              <w:t>2,194</w:t>
            </w:r>
          </w:p>
        </w:tc>
      </w:tr>
      <w:tr w:rsidR="00BA3906" w14:paraId="6EDF133E" w14:textId="77777777" w:rsidTr="00100956">
        <w:tblPrEx>
          <w:tblCellMar>
            <w:top w:w="142" w:type="dxa"/>
          </w:tblCellMar>
        </w:tblPrEx>
        <w:trPr>
          <w:trHeight w:val="680"/>
        </w:trPr>
        <w:tc>
          <w:tcPr>
            <w:tcW w:w="5415" w:type="dxa"/>
            <w:tcBorders>
              <w:top w:val="single" w:sz="8" w:space="0" w:color="000000"/>
              <w:left w:val="single" w:sz="8" w:space="0" w:color="000000"/>
              <w:bottom w:val="single" w:sz="8" w:space="0" w:color="000000"/>
              <w:right w:val="single" w:sz="8" w:space="0" w:color="000000"/>
            </w:tcBorders>
            <w:vAlign w:val="center"/>
          </w:tcPr>
          <w:p w14:paraId="4351D2B5" w14:textId="3D5EC9E4" w:rsidR="00BA3906" w:rsidRPr="00BA3906" w:rsidRDefault="00BA3906" w:rsidP="00100956">
            <w:pPr>
              <w:spacing w:line="259" w:lineRule="auto"/>
              <w:ind w:left="-191" w:firstLine="0"/>
              <w:rPr>
                <w:b/>
                <w:bCs/>
              </w:rPr>
            </w:pPr>
            <w:r w:rsidRPr="00AF7D48">
              <w:t>Hàng tồn kho</w:t>
            </w:r>
          </w:p>
        </w:tc>
        <w:tc>
          <w:tcPr>
            <w:tcW w:w="1562" w:type="dxa"/>
            <w:tcBorders>
              <w:top w:val="single" w:sz="8" w:space="0" w:color="000000"/>
              <w:left w:val="single" w:sz="8" w:space="0" w:color="000000"/>
              <w:bottom w:val="single" w:sz="8" w:space="0" w:color="000000"/>
              <w:right w:val="single" w:sz="8" w:space="0" w:color="000000"/>
            </w:tcBorders>
            <w:vAlign w:val="center"/>
          </w:tcPr>
          <w:p w14:paraId="350D45B1" w14:textId="77777777" w:rsidR="00BA3906" w:rsidRDefault="00BA3906" w:rsidP="00100956">
            <w:pPr>
              <w:spacing w:line="259" w:lineRule="auto"/>
              <w:ind w:right="35" w:firstLine="0"/>
              <w:jc w:val="right"/>
            </w:pPr>
            <w:r>
              <w:t>1,525</w:t>
            </w:r>
          </w:p>
        </w:tc>
        <w:tc>
          <w:tcPr>
            <w:tcW w:w="1223" w:type="dxa"/>
            <w:tcBorders>
              <w:top w:val="single" w:sz="8" w:space="0" w:color="000000"/>
              <w:left w:val="single" w:sz="8" w:space="0" w:color="000000"/>
              <w:bottom w:val="single" w:sz="8" w:space="0" w:color="000000"/>
              <w:right w:val="single" w:sz="8" w:space="0" w:color="000000"/>
            </w:tcBorders>
            <w:vAlign w:val="center"/>
          </w:tcPr>
          <w:p w14:paraId="59376C45" w14:textId="77777777" w:rsidR="00BA3906" w:rsidRDefault="00BA3906" w:rsidP="00100956">
            <w:pPr>
              <w:spacing w:line="259" w:lineRule="auto"/>
              <w:ind w:right="35" w:firstLine="0"/>
              <w:jc w:val="right"/>
            </w:pPr>
            <w:r>
              <w:t>1,756</w:t>
            </w:r>
          </w:p>
        </w:tc>
        <w:tc>
          <w:tcPr>
            <w:tcW w:w="1188" w:type="dxa"/>
            <w:tcBorders>
              <w:top w:val="single" w:sz="8" w:space="0" w:color="000000"/>
              <w:left w:val="single" w:sz="8" w:space="0" w:color="000000"/>
              <w:bottom w:val="single" w:sz="8" w:space="0" w:color="000000"/>
              <w:right w:val="single" w:sz="8" w:space="0" w:color="000000"/>
            </w:tcBorders>
            <w:vAlign w:val="center"/>
          </w:tcPr>
          <w:p w14:paraId="3E416C28" w14:textId="77777777" w:rsidR="00BA3906" w:rsidRDefault="00BA3906" w:rsidP="00100956">
            <w:pPr>
              <w:spacing w:line="259" w:lineRule="auto"/>
              <w:ind w:right="35" w:firstLine="0"/>
              <w:jc w:val="right"/>
            </w:pPr>
            <w:r>
              <w:t>2,272</w:t>
            </w:r>
          </w:p>
        </w:tc>
      </w:tr>
      <w:tr w:rsidR="00BA3906" w14:paraId="7FFE6372" w14:textId="77777777" w:rsidTr="00100956">
        <w:tblPrEx>
          <w:tblCellMar>
            <w:top w:w="142" w:type="dxa"/>
          </w:tblCellMar>
        </w:tblPrEx>
        <w:trPr>
          <w:trHeight w:val="680"/>
        </w:trPr>
        <w:tc>
          <w:tcPr>
            <w:tcW w:w="5415" w:type="dxa"/>
            <w:tcBorders>
              <w:top w:val="single" w:sz="8" w:space="0" w:color="000000"/>
              <w:left w:val="single" w:sz="8" w:space="0" w:color="000000"/>
              <w:bottom w:val="single" w:sz="8" w:space="0" w:color="000000"/>
              <w:right w:val="single" w:sz="8" w:space="0" w:color="000000"/>
            </w:tcBorders>
            <w:vAlign w:val="center"/>
          </w:tcPr>
          <w:p w14:paraId="7EF2341F" w14:textId="177B4D19" w:rsidR="00BA3906" w:rsidRDefault="00BA3906" w:rsidP="00100956">
            <w:pPr>
              <w:spacing w:line="259" w:lineRule="auto"/>
              <w:ind w:left="-191" w:firstLine="0"/>
            </w:pPr>
            <w:r w:rsidRPr="00AF7D48">
              <w:t>Dự phòng giảm giá hàng tồn kho</w:t>
            </w:r>
          </w:p>
        </w:tc>
        <w:tc>
          <w:tcPr>
            <w:tcW w:w="1562" w:type="dxa"/>
            <w:tcBorders>
              <w:top w:val="single" w:sz="8" w:space="0" w:color="000000"/>
              <w:left w:val="single" w:sz="8" w:space="0" w:color="000000"/>
              <w:bottom w:val="single" w:sz="8" w:space="0" w:color="000000"/>
              <w:right w:val="single" w:sz="8" w:space="0" w:color="000000"/>
            </w:tcBorders>
            <w:vAlign w:val="center"/>
          </w:tcPr>
          <w:p w14:paraId="2CC67A2E" w14:textId="77777777" w:rsidR="00BA3906" w:rsidRDefault="00BA3906" w:rsidP="00100956">
            <w:pPr>
              <w:spacing w:line="259" w:lineRule="auto"/>
              <w:ind w:right="35" w:firstLine="0"/>
              <w:jc w:val="right"/>
            </w:pPr>
            <w:r>
              <w:t>-78</w:t>
            </w:r>
          </w:p>
        </w:tc>
        <w:tc>
          <w:tcPr>
            <w:tcW w:w="1223" w:type="dxa"/>
            <w:tcBorders>
              <w:top w:val="single" w:sz="8" w:space="0" w:color="000000"/>
              <w:left w:val="single" w:sz="8" w:space="0" w:color="000000"/>
              <w:bottom w:val="single" w:sz="8" w:space="0" w:color="000000"/>
              <w:right w:val="single" w:sz="8" w:space="0" w:color="000000"/>
            </w:tcBorders>
            <w:vAlign w:val="center"/>
          </w:tcPr>
          <w:p w14:paraId="554A065C" w14:textId="77777777" w:rsidR="00BA3906" w:rsidRDefault="00BA3906" w:rsidP="00100956">
            <w:pPr>
              <w:spacing w:line="259" w:lineRule="auto"/>
              <w:ind w:right="35" w:firstLine="0"/>
              <w:jc w:val="right"/>
            </w:pPr>
            <w:r>
              <w:t>-88</w:t>
            </w:r>
          </w:p>
        </w:tc>
        <w:tc>
          <w:tcPr>
            <w:tcW w:w="1188" w:type="dxa"/>
            <w:tcBorders>
              <w:top w:val="single" w:sz="8" w:space="0" w:color="000000"/>
              <w:left w:val="single" w:sz="8" w:space="0" w:color="000000"/>
              <w:bottom w:val="single" w:sz="8" w:space="0" w:color="000000"/>
              <w:right w:val="single" w:sz="8" w:space="0" w:color="000000"/>
            </w:tcBorders>
            <w:vAlign w:val="center"/>
          </w:tcPr>
          <w:p w14:paraId="13E2D47C" w14:textId="77777777" w:rsidR="00BA3906" w:rsidRDefault="00BA3906" w:rsidP="00100956">
            <w:pPr>
              <w:spacing w:line="259" w:lineRule="auto"/>
              <w:ind w:right="35" w:firstLine="0"/>
              <w:jc w:val="right"/>
            </w:pPr>
            <w:r>
              <w:t>-79</w:t>
            </w:r>
          </w:p>
        </w:tc>
      </w:tr>
      <w:tr w:rsidR="00BA3906" w14:paraId="2F4B2E6E" w14:textId="77777777" w:rsidTr="00100956">
        <w:tblPrEx>
          <w:tblCellMar>
            <w:top w:w="142" w:type="dxa"/>
          </w:tblCellMar>
        </w:tblPrEx>
        <w:trPr>
          <w:trHeight w:val="700"/>
        </w:trPr>
        <w:tc>
          <w:tcPr>
            <w:tcW w:w="5415" w:type="dxa"/>
            <w:tcBorders>
              <w:top w:val="single" w:sz="8" w:space="0" w:color="000000"/>
              <w:left w:val="single" w:sz="8" w:space="0" w:color="000000"/>
              <w:bottom w:val="single" w:sz="8" w:space="0" w:color="000000"/>
              <w:right w:val="single" w:sz="8" w:space="0" w:color="000000"/>
            </w:tcBorders>
            <w:vAlign w:val="center"/>
          </w:tcPr>
          <w:p w14:paraId="5D3A1AC7" w14:textId="4B4E6305" w:rsidR="00BA3906" w:rsidRDefault="00BA3906" w:rsidP="00100956">
            <w:pPr>
              <w:spacing w:line="259" w:lineRule="auto"/>
              <w:ind w:left="-191" w:firstLine="0"/>
            </w:pPr>
            <w:r w:rsidRPr="00BA3906">
              <w:rPr>
                <w:rStyle w:val="Strong"/>
                <w:b w:val="0"/>
                <w:bCs w:val="0"/>
              </w:rPr>
              <w:t>V. Các tài sản ngắn hạn khác</w:t>
            </w:r>
          </w:p>
        </w:tc>
        <w:tc>
          <w:tcPr>
            <w:tcW w:w="1562" w:type="dxa"/>
            <w:tcBorders>
              <w:top w:val="single" w:sz="8" w:space="0" w:color="000000"/>
              <w:left w:val="single" w:sz="8" w:space="0" w:color="000000"/>
              <w:bottom w:val="single" w:sz="8" w:space="0" w:color="000000"/>
              <w:right w:val="single" w:sz="8" w:space="0" w:color="000000"/>
            </w:tcBorders>
            <w:vAlign w:val="center"/>
          </w:tcPr>
          <w:p w14:paraId="192222A1" w14:textId="77777777" w:rsidR="00BA3906" w:rsidRDefault="00BA3906" w:rsidP="00100956">
            <w:pPr>
              <w:spacing w:line="259" w:lineRule="auto"/>
              <w:ind w:right="35" w:firstLine="0"/>
              <w:jc w:val="right"/>
            </w:pPr>
            <w:r>
              <w:t>202</w:t>
            </w:r>
          </w:p>
        </w:tc>
        <w:tc>
          <w:tcPr>
            <w:tcW w:w="1223" w:type="dxa"/>
            <w:tcBorders>
              <w:top w:val="single" w:sz="8" w:space="0" w:color="000000"/>
              <w:left w:val="single" w:sz="8" w:space="0" w:color="000000"/>
              <w:bottom w:val="single" w:sz="8" w:space="0" w:color="000000"/>
              <w:right w:val="single" w:sz="8" w:space="0" w:color="000000"/>
            </w:tcBorders>
            <w:vAlign w:val="center"/>
          </w:tcPr>
          <w:p w14:paraId="4D974843" w14:textId="77777777" w:rsidR="00BA3906" w:rsidRDefault="00BA3906" w:rsidP="00100956">
            <w:pPr>
              <w:spacing w:line="259" w:lineRule="auto"/>
              <w:ind w:right="35" w:firstLine="0"/>
              <w:jc w:val="right"/>
            </w:pPr>
            <w:r>
              <w:t>143</w:t>
            </w:r>
          </w:p>
        </w:tc>
        <w:tc>
          <w:tcPr>
            <w:tcW w:w="1188" w:type="dxa"/>
            <w:tcBorders>
              <w:top w:val="single" w:sz="8" w:space="0" w:color="000000"/>
              <w:left w:val="single" w:sz="8" w:space="0" w:color="000000"/>
              <w:bottom w:val="single" w:sz="8" w:space="0" w:color="000000"/>
              <w:right w:val="single" w:sz="8" w:space="0" w:color="000000"/>
            </w:tcBorders>
            <w:vAlign w:val="center"/>
          </w:tcPr>
          <w:p w14:paraId="3FBC2102" w14:textId="77777777" w:rsidR="00BA3906" w:rsidRDefault="00BA3906" w:rsidP="00100956">
            <w:pPr>
              <w:spacing w:line="259" w:lineRule="auto"/>
              <w:ind w:right="35" w:firstLine="0"/>
              <w:jc w:val="right"/>
            </w:pPr>
            <w:r>
              <w:t>288</w:t>
            </w:r>
          </w:p>
        </w:tc>
      </w:tr>
      <w:tr w:rsidR="00BA3906" w14:paraId="3011179C" w14:textId="77777777" w:rsidTr="00100956">
        <w:tblPrEx>
          <w:tblCellMar>
            <w:top w:w="142" w:type="dxa"/>
          </w:tblCellMar>
        </w:tblPrEx>
        <w:trPr>
          <w:trHeight w:val="680"/>
        </w:trPr>
        <w:tc>
          <w:tcPr>
            <w:tcW w:w="5415" w:type="dxa"/>
            <w:tcBorders>
              <w:top w:val="single" w:sz="8" w:space="0" w:color="000000"/>
              <w:left w:val="single" w:sz="8" w:space="0" w:color="000000"/>
              <w:bottom w:val="single" w:sz="8" w:space="0" w:color="000000"/>
              <w:right w:val="single" w:sz="8" w:space="0" w:color="000000"/>
            </w:tcBorders>
            <w:vAlign w:val="center"/>
          </w:tcPr>
          <w:p w14:paraId="72411098" w14:textId="4E5E6680" w:rsidR="00BA3906" w:rsidRPr="00BA3906" w:rsidRDefault="00BA3906" w:rsidP="00100956">
            <w:pPr>
              <w:spacing w:line="259" w:lineRule="auto"/>
              <w:ind w:left="-191" w:firstLine="0"/>
              <w:rPr>
                <w:b/>
                <w:bCs/>
              </w:rPr>
            </w:pPr>
            <w:r w:rsidRPr="00AF7D48">
              <w:t>Chi phí trả trước ngắn hạn</w:t>
            </w:r>
          </w:p>
        </w:tc>
        <w:tc>
          <w:tcPr>
            <w:tcW w:w="1562" w:type="dxa"/>
            <w:tcBorders>
              <w:top w:val="single" w:sz="8" w:space="0" w:color="000000"/>
              <w:left w:val="single" w:sz="8" w:space="0" w:color="000000"/>
              <w:bottom w:val="single" w:sz="8" w:space="0" w:color="000000"/>
              <w:right w:val="single" w:sz="8" w:space="0" w:color="000000"/>
            </w:tcBorders>
            <w:vAlign w:val="center"/>
          </w:tcPr>
          <w:p w14:paraId="452680DE" w14:textId="77777777" w:rsidR="00BA3906" w:rsidRDefault="00BA3906" w:rsidP="00100956">
            <w:pPr>
              <w:spacing w:line="259" w:lineRule="auto"/>
              <w:ind w:right="35" w:firstLine="0"/>
              <w:jc w:val="right"/>
            </w:pPr>
            <w:r>
              <w:t>144</w:t>
            </w:r>
          </w:p>
        </w:tc>
        <w:tc>
          <w:tcPr>
            <w:tcW w:w="1223" w:type="dxa"/>
            <w:tcBorders>
              <w:top w:val="single" w:sz="8" w:space="0" w:color="000000"/>
              <w:left w:val="single" w:sz="8" w:space="0" w:color="000000"/>
              <w:bottom w:val="single" w:sz="8" w:space="0" w:color="000000"/>
              <w:right w:val="single" w:sz="8" w:space="0" w:color="000000"/>
            </w:tcBorders>
            <w:vAlign w:val="center"/>
          </w:tcPr>
          <w:p w14:paraId="712AA2FB" w14:textId="77777777" w:rsidR="00BA3906" w:rsidRDefault="00BA3906" w:rsidP="00100956">
            <w:pPr>
              <w:spacing w:line="259" w:lineRule="auto"/>
              <w:ind w:left="15" w:right="35" w:firstLine="0"/>
              <w:jc w:val="right"/>
            </w:pPr>
            <w:r>
              <w:t>89</w:t>
            </w:r>
          </w:p>
        </w:tc>
        <w:tc>
          <w:tcPr>
            <w:tcW w:w="1188" w:type="dxa"/>
            <w:tcBorders>
              <w:top w:val="single" w:sz="8" w:space="0" w:color="000000"/>
              <w:left w:val="single" w:sz="8" w:space="0" w:color="000000"/>
              <w:bottom w:val="single" w:sz="8" w:space="0" w:color="000000"/>
              <w:right w:val="single" w:sz="8" w:space="0" w:color="000000"/>
            </w:tcBorders>
            <w:vAlign w:val="center"/>
          </w:tcPr>
          <w:p w14:paraId="0BBB6B53" w14:textId="77777777" w:rsidR="00BA3906" w:rsidRDefault="00BA3906" w:rsidP="00100956">
            <w:pPr>
              <w:spacing w:line="259" w:lineRule="auto"/>
              <w:ind w:right="35" w:firstLine="0"/>
              <w:jc w:val="right"/>
            </w:pPr>
            <w:r>
              <w:t>182</w:t>
            </w:r>
          </w:p>
        </w:tc>
      </w:tr>
      <w:tr w:rsidR="00BA3906" w14:paraId="3550CDDC" w14:textId="77777777" w:rsidTr="00100956">
        <w:tblPrEx>
          <w:tblCellMar>
            <w:top w:w="142" w:type="dxa"/>
          </w:tblCellMar>
        </w:tblPrEx>
        <w:trPr>
          <w:trHeight w:val="680"/>
        </w:trPr>
        <w:tc>
          <w:tcPr>
            <w:tcW w:w="5415" w:type="dxa"/>
            <w:tcBorders>
              <w:top w:val="single" w:sz="8" w:space="0" w:color="000000"/>
              <w:left w:val="single" w:sz="8" w:space="0" w:color="000000"/>
              <w:bottom w:val="single" w:sz="8" w:space="0" w:color="000000"/>
              <w:right w:val="single" w:sz="8" w:space="0" w:color="000000"/>
            </w:tcBorders>
            <w:vAlign w:val="center"/>
          </w:tcPr>
          <w:p w14:paraId="1AC387F4" w14:textId="08EEA993" w:rsidR="00BA3906" w:rsidRDefault="00BA3906" w:rsidP="00100956">
            <w:pPr>
              <w:spacing w:line="259" w:lineRule="auto"/>
              <w:ind w:left="-191" w:firstLine="0"/>
            </w:pPr>
            <w:r w:rsidRPr="00AF7D48">
              <w:t>Thuế giá trị gia tăng được khấu trừ</w:t>
            </w:r>
          </w:p>
        </w:tc>
        <w:tc>
          <w:tcPr>
            <w:tcW w:w="1562" w:type="dxa"/>
            <w:tcBorders>
              <w:top w:val="single" w:sz="8" w:space="0" w:color="000000"/>
              <w:left w:val="single" w:sz="8" w:space="0" w:color="000000"/>
              <w:bottom w:val="single" w:sz="8" w:space="0" w:color="000000"/>
              <w:right w:val="single" w:sz="8" w:space="0" w:color="000000"/>
            </w:tcBorders>
            <w:vAlign w:val="center"/>
          </w:tcPr>
          <w:p w14:paraId="5A434BAB" w14:textId="77777777" w:rsidR="00BA3906" w:rsidRDefault="00BA3906" w:rsidP="00100956">
            <w:pPr>
              <w:spacing w:line="259" w:lineRule="auto"/>
              <w:ind w:right="35" w:firstLine="0"/>
              <w:jc w:val="right"/>
            </w:pPr>
            <w:r>
              <w:t>22</w:t>
            </w:r>
          </w:p>
        </w:tc>
        <w:tc>
          <w:tcPr>
            <w:tcW w:w="1223" w:type="dxa"/>
            <w:tcBorders>
              <w:top w:val="single" w:sz="8" w:space="0" w:color="000000"/>
              <w:left w:val="single" w:sz="8" w:space="0" w:color="000000"/>
              <w:bottom w:val="single" w:sz="8" w:space="0" w:color="000000"/>
              <w:right w:val="single" w:sz="8" w:space="0" w:color="000000"/>
            </w:tcBorders>
            <w:vAlign w:val="center"/>
          </w:tcPr>
          <w:p w14:paraId="62BAC984" w14:textId="77777777" w:rsidR="00BA3906" w:rsidRDefault="00BA3906" w:rsidP="00100956">
            <w:pPr>
              <w:spacing w:line="259" w:lineRule="auto"/>
              <w:ind w:left="15" w:right="35" w:firstLine="0"/>
              <w:jc w:val="right"/>
            </w:pPr>
            <w:r>
              <w:t>25</w:t>
            </w:r>
          </w:p>
        </w:tc>
        <w:tc>
          <w:tcPr>
            <w:tcW w:w="1188" w:type="dxa"/>
            <w:tcBorders>
              <w:top w:val="single" w:sz="8" w:space="0" w:color="000000"/>
              <w:left w:val="single" w:sz="8" w:space="0" w:color="000000"/>
              <w:bottom w:val="single" w:sz="8" w:space="0" w:color="000000"/>
              <w:right w:val="single" w:sz="8" w:space="0" w:color="000000"/>
            </w:tcBorders>
            <w:vAlign w:val="center"/>
          </w:tcPr>
          <w:p w14:paraId="32D1CA76" w14:textId="77777777" w:rsidR="00BA3906" w:rsidRDefault="00BA3906" w:rsidP="00100956">
            <w:pPr>
              <w:spacing w:line="259" w:lineRule="auto"/>
              <w:ind w:left="15" w:right="35" w:firstLine="0"/>
              <w:jc w:val="right"/>
            </w:pPr>
            <w:r>
              <w:t>83</w:t>
            </w:r>
          </w:p>
        </w:tc>
      </w:tr>
      <w:tr w:rsidR="00BA3906" w14:paraId="3FDD8B97" w14:textId="77777777" w:rsidTr="00100956">
        <w:tblPrEx>
          <w:tblCellMar>
            <w:top w:w="142" w:type="dxa"/>
          </w:tblCellMar>
        </w:tblPrEx>
        <w:trPr>
          <w:trHeight w:val="700"/>
        </w:trPr>
        <w:tc>
          <w:tcPr>
            <w:tcW w:w="5415" w:type="dxa"/>
            <w:tcBorders>
              <w:top w:val="single" w:sz="8" w:space="0" w:color="000000"/>
              <w:left w:val="single" w:sz="8" w:space="0" w:color="000000"/>
              <w:bottom w:val="single" w:sz="8" w:space="0" w:color="000000"/>
              <w:right w:val="single" w:sz="8" w:space="0" w:color="000000"/>
            </w:tcBorders>
            <w:vAlign w:val="center"/>
          </w:tcPr>
          <w:p w14:paraId="77F64537" w14:textId="6E9229C0" w:rsidR="00BA3906" w:rsidRDefault="00BA3906" w:rsidP="00100956">
            <w:pPr>
              <w:spacing w:line="259" w:lineRule="auto"/>
              <w:ind w:left="-191" w:right="200" w:firstLine="0"/>
            </w:pPr>
            <w:r w:rsidRPr="00AF7D48">
              <w:t>Các khoản thuế và các khoản phải thu khác từ cơ quan nhà nước</w:t>
            </w:r>
          </w:p>
        </w:tc>
        <w:tc>
          <w:tcPr>
            <w:tcW w:w="1562" w:type="dxa"/>
            <w:tcBorders>
              <w:top w:val="single" w:sz="8" w:space="0" w:color="000000"/>
              <w:left w:val="single" w:sz="8" w:space="0" w:color="000000"/>
              <w:bottom w:val="single" w:sz="8" w:space="0" w:color="000000"/>
              <w:right w:val="single" w:sz="8" w:space="0" w:color="000000"/>
            </w:tcBorders>
            <w:vAlign w:val="center"/>
          </w:tcPr>
          <w:p w14:paraId="3DCA3615" w14:textId="77777777" w:rsidR="00BA3906" w:rsidRDefault="00BA3906" w:rsidP="00100956">
            <w:pPr>
              <w:spacing w:line="259" w:lineRule="auto"/>
              <w:ind w:right="35" w:firstLine="0"/>
              <w:jc w:val="right"/>
            </w:pPr>
            <w:r>
              <w:t>36</w:t>
            </w:r>
          </w:p>
        </w:tc>
        <w:tc>
          <w:tcPr>
            <w:tcW w:w="1223" w:type="dxa"/>
            <w:tcBorders>
              <w:top w:val="single" w:sz="8" w:space="0" w:color="000000"/>
              <w:left w:val="single" w:sz="8" w:space="0" w:color="000000"/>
              <w:bottom w:val="single" w:sz="8" w:space="0" w:color="000000"/>
              <w:right w:val="single" w:sz="8" w:space="0" w:color="000000"/>
            </w:tcBorders>
            <w:vAlign w:val="center"/>
          </w:tcPr>
          <w:p w14:paraId="11899B13" w14:textId="77777777" w:rsidR="00BA3906" w:rsidRDefault="00BA3906" w:rsidP="00100956">
            <w:pPr>
              <w:spacing w:line="259" w:lineRule="auto"/>
              <w:ind w:left="15" w:right="35" w:firstLine="0"/>
              <w:jc w:val="right"/>
            </w:pPr>
            <w:r>
              <w:t>29</w:t>
            </w:r>
          </w:p>
        </w:tc>
        <w:tc>
          <w:tcPr>
            <w:tcW w:w="1188" w:type="dxa"/>
            <w:tcBorders>
              <w:top w:val="single" w:sz="8" w:space="0" w:color="000000"/>
              <w:left w:val="single" w:sz="8" w:space="0" w:color="000000"/>
              <w:bottom w:val="single" w:sz="8" w:space="0" w:color="000000"/>
              <w:right w:val="single" w:sz="8" w:space="0" w:color="000000"/>
            </w:tcBorders>
            <w:vAlign w:val="center"/>
          </w:tcPr>
          <w:p w14:paraId="670EDA67" w14:textId="77777777" w:rsidR="00BA3906" w:rsidRDefault="00BA3906" w:rsidP="00100956">
            <w:pPr>
              <w:spacing w:line="259" w:lineRule="auto"/>
              <w:ind w:left="15" w:right="35" w:firstLine="0"/>
              <w:jc w:val="right"/>
            </w:pPr>
            <w:r>
              <w:t>23</w:t>
            </w:r>
          </w:p>
        </w:tc>
      </w:tr>
      <w:tr w:rsidR="00BA3906" w14:paraId="53DC82B6" w14:textId="77777777" w:rsidTr="00100956">
        <w:tblPrEx>
          <w:tblCellMar>
            <w:top w:w="142" w:type="dxa"/>
          </w:tblCellMar>
        </w:tblPrEx>
        <w:trPr>
          <w:trHeight w:val="680"/>
        </w:trPr>
        <w:tc>
          <w:tcPr>
            <w:tcW w:w="5415" w:type="dxa"/>
            <w:tcBorders>
              <w:top w:val="single" w:sz="8" w:space="0" w:color="000000"/>
              <w:left w:val="single" w:sz="8" w:space="0" w:color="000000"/>
              <w:bottom w:val="single" w:sz="8" w:space="0" w:color="000000"/>
              <w:right w:val="single" w:sz="8" w:space="0" w:color="000000"/>
            </w:tcBorders>
            <w:vAlign w:val="center"/>
          </w:tcPr>
          <w:p w14:paraId="31410875" w14:textId="78089968" w:rsidR="00BA3906" w:rsidRDefault="00BA3906" w:rsidP="00100956">
            <w:pPr>
              <w:spacing w:line="259" w:lineRule="auto"/>
              <w:ind w:left="-191" w:firstLine="0"/>
            </w:pPr>
            <w:r w:rsidRPr="00B12FB6">
              <w:rPr>
                <w:rStyle w:val="Strong"/>
              </w:rPr>
              <w:t>B. TÀI SẢN DÀI HẠN</w:t>
            </w:r>
          </w:p>
        </w:tc>
        <w:tc>
          <w:tcPr>
            <w:tcW w:w="1562" w:type="dxa"/>
            <w:tcBorders>
              <w:top w:val="single" w:sz="8" w:space="0" w:color="000000"/>
              <w:left w:val="single" w:sz="8" w:space="0" w:color="000000"/>
              <w:bottom w:val="single" w:sz="8" w:space="0" w:color="000000"/>
              <w:right w:val="single" w:sz="8" w:space="0" w:color="000000"/>
            </w:tcBorders>
            <w:vAlign w:val="center"/>
          </w:tcPr>
          <w:p w14:paraId="26EE39DC" w14:textId="77777777" w:rsidR="00BA3906" w:rsidRDefault="00BA3906" w:rsidP="00100956">
            <w:pPr>
              <w:spacing w:line="259" w:lineRule="auto"/>
              <w:ind w:right="35" w:firstLine="0"/>
              <w:jc w:val="right"/>
            </w:pPr>
            <w:r>
              <w:t>7,862</w:t>
            </w:r>
          </w:p>
        </w:tc>
        <w:tc>
          <w:tcPr>
            <w:tcW w:w="1223" w:type="dxa"/>
            <w:tcBorders>
              <w:top w:val="single" w:sz="8" w:space="0" w:color="000000"/>
              <w:left w:val="single" w:sz="8" w:space="0" w:color="000000"/>
              <w:bottom w:val="single" w:sz="8" w:space="0" w:color="000000"/>
              <w:right w:val="single" w:sz="8" w:space="0" w:color="000000"/>
            </w:tcBorders>
            <w:vAlign w:val="center"/>
          </w:tcPr>
          <w:p w14:paraId="1C2E8018" w14:textId="77777777" w:rsidR="00BA3906" w:rsidRDefault="00BA3906" w:rsidP="00100956">
            <w:pPr>
              <w:spacing w:line="259" w:lineRule="auto"/>
              <w:ind w:right="35" w:firstLine="0"/>
              <w:jc w:val="right"/>
            </w:pPr>
            <w:r>
              <w:t>7,61</w:t>
            </w:r>
          </w:p>
        </w:tc>
        <w:tc>
          <w:tcPr>
            <w:tcW w:w="1188" w:type="dxa"/>
            <w:tcBorders>
              <w:top w:val="single" w:sz="8" w:space="0" w:color="000000"/>
              <w:left w:val="single" w:sz="8" w:space="0" w:color="000000"/>
              <w:bottom w:val="single" w:sz="8" w:space="0" w:color="000000"/>
              <w:right w:val="single" w:sz="8" w:space="0" w:color="000000"/>
            </w:tcBorders>
            <w:vAlign w:val="center"/>
          </w:tcPr>
          <w:p w14:paraId="3EF4E406" w14:textId="77777777" w:rsidR="00BA3906" w:rsidRDefault="00BA3906" w:rsidP="00100956">
            <w:pPr>
              <w:spacing w:line="259" w:lineRule="auto"/>
              <w:ind w:right="35" w:firstLine="0"/>
              <w:jc w:val="right"/>
            </w:pPr>
            <w:r>
              <w:t>7,605</w:t>
            </w:r>
          </w:p>
        </w:tc>
      </w:tr>
      <w:tr w:rsidR="00BA3906" w14:paraId="09644A40" w14:textId="77777777" w:rsidTr="00100956">
        <w:tblPrEx>
          <w:tblCellMar>
            <w:top w:w="142" w:type="dxa"/>
          </w:tblCellMar>
        </w:tblPrEx>
        <w:trPr>
          <w:trHeight w:val="680"/>
        </w:trPr>
        <w:tc>
          <w:tcPr>
            <w:tcW w:w="5415" w:type="dxa"/>
            <w:tcBorders>
              <w:top w:val="single" w:sz="8" w:space="0" w:color="000000"/>
              <w:left w:val="single" w:sz="8" w:space="0" w:color="000000"/>
              <w:bottom w:val="single" w:sz="8" w:space="0" w:color="000000"/>
              <w:right w:val="single" w:sz="8" w:space="0" w:color="000000"/>
            </w:tcBorders>
            <w:vAlign w:val="center"/>
          </w:tcPr>
          <w:p w14:paraId="4D8F535D" w14:textId="72A40911" w:rsidR="00BA3906" w:rsidRDefault="00BA3906" w:rsidP="00100956">
            <w:pPr>
              <w:spacing w:line="259" w:lineRule="auto"/>
              <w:ind w:left="-191" w:firstLine="0"/>
            </w:pPr>
            <w:r w:rsidRPr="00BA3906">
              <w:rPr>
                <w:rStyle w:val="Strong"/>
                <w:b w:val="0"/>
                <w:bCs w:val="0"/>
              </w:rPr>
              <w:t>I. Các khoản phải thu dài hạn</w:t>
            </w:r>
          </w:p>
        </w:tc>
        <w:tc>
          <w:tcPr>
            <w:tcW w:w="1562" w:type="dxa"/>
            <w:tcBorders>
              <w:top w:val="single" w:sz="8" w:space="0" w:color="000000"/>
              <w:left w:val="single" w:sz="8" w:space="0" w:color="000000"/>
              <w:bottom w:val="single" w:sz="8" w:space="0" w:color="000000"/>
              <w:right w:val="single" w:sz="8" w:space="0" w:color="000000"/>
            </w:tcBorders>
            <w:vAlign w:val="center"/>
          </w:tcPr>
          <w:p w14:paraId="0E7DE90F" w14:textId="77777777" w:rsidR="00BA3906" w:rsidRDefault="00BA3906" w:rsidP="00100956">
            <w:pPr>
              <w:spacing w:line="259" w:lineRule="auto"/>
              <w:ind w:right="35" w:firstLine="0"/>
              <w:jc w:val="right"/>
            </w:pPr>
            <w:r>
              <w:t>12</w:t>
            </w:r>
          </w:p>
        </w:tc>
        <w:tc>
          <w:tcPr>
            <w:tcW w:w="1223" w:type="dxa"/>
            <w:tcBorders>
              <w:top w:val="single" w:sz="8" w:space="0" w:color="000000"/>
              <w:left w:val="single" w:sz="8" w:space="0" w:color="000000"/>
              <w:bottom w:val="single" w:sz="8" w:space="0" w:color="000000"/>
              <w:right w:val="single" w:sz="8" w:space="0" w:color="000000"/>
            </w:tcBorders>
            <w:vAlign w:val="center"/>
          </w:tcPr>
          <w:p w14:paraId="0F62A8DD" w14:textId="77777777" w:rsidR="00BA3906" w:rsidRDefault="00BA3906" w:rsidP="00100956">
            <w:pPr>
              <w:spacing w:line="259" w:lineRule="auto"/>
              <w:ind w:left="15" w:right="35" w:firstLine="0"/>
              <w:jc w:val="right"/>
            </w:pPr>
            <w:r>
              <w:t>13</w:t>
            </w:r>
          </w:p>
        </w:tc>
        <w:tc>
          <w:tcPr>
            <w:tcW w:w="1188" w:type="dxa"/>
            <w:tcBorders>
              <w:top w:val="single" w:sz="8" w:space="0" w:color="000000"/>
              <w:left w:val="single" w:sz="8" w:space="0" w:color="000000"/>
              <w:bottom w:val="single" w:sz="8" w:space="0" w:color="000000"/>
              <w:right w:val="single" w:sz="8" w:space="0" w:color="000000"/>
            </w:tcBorders>
            <w:vAlign w:val="center"/>
          </w:tcPr>
          <w:p w14:paraId="56F4D38A" w14:textId="77777777" w:rsidR="00BA3906" w:rsidRDefault="00BA3906" w:rsidP="00100956">
            <w:pPr>
              <w:spacing w:line="259" w:lineRule="auto"/>
              <w:ind w:left="15" w:right="35" w:firstLine="0"/>
              <w:jc w:val="right"/>
            </w:pPr>
            <w:r>
              <w:t>38</w:t>
            </w:r>
          </w:p>
        </w:tc>
      </w:tr>
      <w:tr w:rsidR="00BA3906" w14:paraId="393F6F78" w14:textId="77777777" w:rsidTr="00100956">
        <w:tblPrEx>
          <w:tblCellMar>
            <w:top w:w="142" w:type="dxa"/>
          </w:tblCellMar>
        </w:tblPrEx>
        <w:trPr>
          <w:trHeight w:val="680"/>
        </w:trPr>
        <w:tc>
          <w:tcPr>
            <w:tcW w:w="5415" w:type="dxa"/>
            <w:tcBorders>
              <w:top w:val="single" w:sz="8" w:space="0" w:color="000000"/>
              <w:left w:val="single" w:sz="8" w:space="0" w:color="000000"/>
              <w:bottom w:val="single" w:sz="8" w:space="0" w:color="000000"/>
              <w:right w:val="single" w:sz="8" w:space="0" w:color="000000"/>
            </w:tcBorders>
            <w:vAlign w:val="center"/>
          </w:tcPr>
          <w:p w14:paraId="6781290D" w14:textId="0F44B2AA" w:rsidR="00BA3906" w:rsidRPr="00BA3906" w:rsidRDefault="00BA3906" w:rsidP="00100956">
            <w:pPr>
              <w:spacing w:line="259" w:lineRule="auto"/>
              <w:ind w:left="-191" w:firstLine="0"/>
              <w:rPr>
                <w:b/>
                <w:bCs/>
              </w:rPr>
            </w:pPr>
            <w:r w:rsidRPr="00B12FB6">
              <w:t>Các khoản phải thu dài hạn từ hoạt động thương mại</w:t>
            </w:r>
          </w:p>
        </w:tc>
        <w:tc>
          <w:tcPr>
            <w:tcW w:w="1562" w:type="dxa"/>
            <w:tcBorders>
              <w:top w:val="single" w:sz="8" w:space="0" w:color="000000"/>
              <w:left w:val="single" w:sz="8" w:space="0" w:color="000000"/>
              <w:bottom w:val="single" w:sz="8" w:space="0" w:color="000000"/>
              <w:right w:val="single" w:sz="8" w:space="0" w:color="000000"/>
            </w:tcBorders>
            <w:vAlign w:val="center"/>
          </w:tcPr>
          <w:p w14:paraId="6110D394" w14:textId="77777777" w:rsidR="00BA3906" w:rsidRDefault="00BA3906" w:rsidP="00100956">
            <w:pPr>
              <w:spacing w:line="259" w:lineRule="auto"/>
              <w:ind w:right="35" w:firstLine="0"/>
              <w:jc w:val="right"/>
            </w:pPr>
            <w:r>
              <w:t>6</w:t>
            </w:r>
          </w:p>
        </w:tc>
        <w:tc>
          <w:tcPr>
            <w:tcW w:w="1223" w:type="dxa"/>
            <w:tcBorders>
              <w:top w:val="single" w:sz="8" w:space="0" w:color="000000"/>
              <w:left w:val="single" w:sz="8" w:space="0" w:color="000000"/>
              <w:bottom w:val="single" w:sz="8" w:space="0" w:color="000000"/>
              <w:right w:val="single" w:sz="8" w:space="0" w:color="000000"/>
            </w:tcBorders>
            <w:vAlign w:val="center"/>
          </w:tcPr>
          <w:p w14:paraId="5D91B845" w14:textId="77777777" w:rsidR="00BA3906" w:rsidRDefault="00BA3906" w:rsidP="00100956">
            <w:pPr>
              <w:spacing w:line="259" w:lineRule="auto"/>
              <w:ind w:left="15" w:right="35" w:firstLine="0"/>
              <w:jc w:val="right"/>
            </w:pPr>
            <w:r>
              <w:t>6</w:t>
            </w:r>
          </w:p>
        </w:tc>
        <w:tc>
          <w:tcPr>
            <w:tcW w:w="1188" w:type="dxa"/>
            <w:tcBorders>
              <w:top w:val="single" w:sz="8" w:space="0" w:color="000000"/>
              <w:left w:val="single" w:sz="8" w:space="0" w:color="000000"/>
              <w:bottom w:val="single" w:sz="8" w:space="0" w:color="000000"/>
              <w:right w:val="single" w:sz="8" w:space="0" w:color="000000"/>
            </w:tcBorders>
            <w:vAlign w:val="center"/>
          </w:tcPr>
          <w:p w14:paraId="3A57114C" w14:textId="77777777" w:rsidR="00BA3906" w:rsidRDefault="00BA3906" w:rsidP="00100956">
            <w:pPr>
              <w:spacing w:line="259" w:lineRule="auto"/>
              <w:ind w:left="15" w:right="35" w:firstLine="0"/>
              <w:jc w:val="right"/>
            </w:pPr>
            <w:r>
              <w:t>6</w:t>
            </w:r>
          </w:p>
        </w:tc>
      </w:tr>
      <w:tr w:rsidR="00BA3906" w14:paraId="6F2B7859" w14:textId="77777777" w:rsidTr="00100956">
        <w:tblPrEx>
          <w:tblCellMar>
            <w:top w:w="142" w:type="dxa"/>
          </w:tblCellMar>
        </w:tblPrEx>
        <w:trPr>
          <w:trHeight w:val="700"/>
        </w:trPr>
        <w:tc>
          <w:tcPr>
            <w:tcW w:w="5415" w:type="dxa"/>
            <w:tcBorders>
              <w:top w:val="single" w:sz="8" w:space="0" w:color="000000"/>
              <w:left w:val="single" w:sz="8" w:space="0" w:color="000000"/>
              <w:bottom w:val="single" w:sz="8" w:space="0" w:color="000000"/>
              <w:right w:val="single" w:sz="8" w:space="0" w:color="000000"/>
            </w:tcBorders>
            <w:vAlign w:val="center"/>
          </w:tcPr>
          <w:p w14:paraId="51A426C9" w14:textId="288B2179" w:rsidR="00BA3906" w:rsidRDefault="00BA3906" w:rsidP="00100956">
            <w:pPr>
              <w:spacing w:line="259" w:lineRule="auto"/>
              <w:ind w:left="-191" w:firstLine="0"/>
            </w:pPr>
            <w:r w:rsidRPr="00B12FB6">
              <w:t>Các khoản vay dài hạn phải thu</w:t>
            </w:r>
          </w:p>
        </w:tc>
        <w:tc>
          <w:tcPr>
            <w:tcW w:w="1562" w:type="dxa"/>
            <w:tcBorders>
              <w:top w:val="single" w:sz="8" w:space="0" w:color="000000"/>
              <w:left w:val="single" w:sz="8" w:space="0" w:color="000000"/>
              <w:bottom w:val="single" w:sz="8" w:space="0" w:color="000000"/>
              <w:right w:val="single" w:sz="8" w:space="0" w:color="000000"/>
            </w:tcBorders>
            <w:vAlign w:val="center"/>
          </w:tcPr>
          <w:p w14:paraId="2170BED8" w14:textId="77777777" w:rsidR="00BA3906" w:rsidRDefault="00BA3906" w:rsidP="00100956">
            <w:pPr>
              <w:spacing w:line="259" w:lineRule="auto"/>
              <w:ind w:right="35" w:firstLine="0"/>
              <w:jc w:val="right"/>
            </w:pPr>
            <w:r>
              <w:t>4</w:t>
            </w:r>
          </w:p>
        </w:tc>
        <w:tc>
          <w:tcPr>
            <w:tcW w:w="1223" w:type="dxa"/>
            <w:tcBorders>
              <w:top w:val="single" w:sz="8" w:space="0" w:color="000000"/>
              <w:left w:val="single" w:sz="8" w:space="0" w:color="000000"/>
              <w:bottom w:val="single" w:sz="8" w:space="0" w:color="000000"/>
              <w:right w:val="single" w:sz="8" w:space="0" w:color="000000"/>
            </w:tcBorders>
            <w:vAlign w:val="center"/>
          </w:tcPr>
          <w:p w14:paraId="7D56256E" w14:textId="77777777" w:rsidR="00BA3906" w:rsidRDefault="00BA3906" w:rsidP="00100956">
            <w:pPr>
              <w:spacing w:line="259" w:lineRule="auto"/>
              <w:ind w:left="15" w:right="35" w:firstLine="0"/>
              <w:jc w:val="right"/>
            </w:pPr>
            <w:r>
              <w:t>4</w:t>
            </w:r>
          </w:p>
        </w:tc>
        <w:tc>
          <w:tcPr>
            <w:tcW w:w="1188" w:type="dxa"/>
            <w:tcBorders>
              <w:top w:val="single" w:sz="8" w:space="0" w:color="000000"/>
              <w:left w:val="single" w:sz="8" w:space="0" w:color="000000"/>
              <w:bottom w:val="single" w:sz="8" w:space="0" w:color="000000"/>
              <w:right w:val="single" w:sz="8" w:space="0" w:color="000000"/>
            </w:tcBorders>
            <w:vAlign w:val="center"/>
          </w:tcPr>
          <w:p w14:paraId="6CE6D94E" w14:textId="77777777" w:rsidR="00BA3906" w:rsidRDefault="00BA3906" w:rsidP="00100956">
            <w:pPr>
              <w:spacing w:after="160" w:line="259" w:lineRule="auto"/>
              <w:ind w:right="35" w:firstLine="0"/>
              <w:jc w:val="right"/>
            </w:pPr>
          </w:p>
        </w:tc>
      </w:tr>
      <w:tr w:rsidR="00BA3906" w14:paraId="3E697FB1" w14:textId="77777777" w:rsidTr="00100956">
        <w:tblPrEx>
          <w:tblCellMar>
            <w:top w:w="142" w:type="dxa"/>
          </w:tblCellMar>
        </w:tblPrEx>
        <w:trPr>
          <w:trHeight w:val="680"/>
        </w:trPr>
        <w:tc>
          <w:tcPr>
            <w:tcW w:w="5415" w:type="dxa"/>
            <w:tcBorders>
              <w:top w:val="single" w:sz="8" w:space="0" w:color="000000"/>
              <w:left w:val="single" w:sz="8" w:space="0" w:color="000000"/>
              <w:bottom w:val="single" w:sz="8" w:space="0" w:color="000000"/>
              <w:right w:val="single" w:sz="8" w:space="0" w:color="000000"/>
            </w:tcBorders>
            <w:vAlign w:val="center"/>
          </w:tcPr>
          <w:p w14:paraId="71B4E7A3" w14:textId="39E9A00D" w:rsidR="00BA3906" w:rsidRDefault="00BA3906" w:rsidP="00100956">
            <w:pPr>
              <w:spacing w:line="259" w:lineRule="auto"/>
              <w:ind w:left="-191" w:firstLine="0"/>
            </w:pPr>
            <w:r w:rsidRPr="00B12FB6">
              <w:t>Các khoản phải thu dài hạn khác</w:t>
            </w:r>
          </w:p>
        </w:tc>
        <w:tc>
          <w:tcPr>
            <w:tcW w:w="1562" w:type="dxa"/>
            <w:tcBorders>
              <w:top w:val="single" w:sz="8" w:space="0" w:color="000000"/>
              <w:left w:val="single" w:sz="8" w:space="0" w:color="000000"/>
              <w:bottom w:val="single" w:sz="8" w:space="0" w:color="000000"/>
              <w:right w:val="single" w:sz="8" w:space="0" w:color="000000"/>
            </w:tcBorders>
            <w:vAlign w:val="center"/>
          </w:tcPr>
          <w:p w14:paraId="44275B6A" w14:textId="77777777" w:rsidR="00BA3906" w:rsidRDefault="00BA3906" w:rsidP="00100956">
            <w:pPr>
              <w:spacing w:line="259" w:lineRule="auto"/>
              <w:ind w:right="35" w:firstLine="0"/>
              <w:jc w:val="right"/>
            </w:pPr>
            <w:r>
              <w:t>41</w:t>
            </w:r>
          </w:p>
        </w:tc>
        <w:tc>
          <w:tcPr>
            <w:tcW w:w="1223" w:type="dxa"/>
            <w:tcBorders>
              <w:top w:val="single" w:sz="8" w:space="0" w:color="000000"/>
              <w:left w:val="single" w:sz="8" w:space="0" w:color="000000"/>
              <w:bottom w:val="single" w:sz="8" w:space="0" w:color="000000"/>
              <w:right w:val="single" w:sz="8" w:space="0" w:color="000000"/>
            </w:tcBorders>
            <w:vAlign w:val="center"/>
          </w:tcPr>
          <w:p w14:paraId="34EACD72" w14:textId="77777777" w:rsidR="00BA3906" w:rsidRDefault="00BA3906" w:rsidP="00100956">
            <w:pPr>
              <w:spacing w:line="259" w:lineRule="auto"/>
              <w:ind w:left="15" w:right="35" w:firstLine="0"/>
              <w:jc w:val="right"/>
            </w:pPr>
            <w:r>
              <w:t>42</w:t>
            </w:r>
          </w:p>
        </w:tc>
        <w:tc>
          <w:tcPr>
            <w:tcW w:w="1188" w:type="dxa"/>
            <w:tcBorders>
              <w:top w:val="single" w:sz="8" w:space="0" w:color="000000"/>
              <w:left w:val="single" w:sz="8" w:space="0" w:color="000000"/>
              <w:bottom w:val="single" w:sz="8" w:space="0" w:color="000000"/>
              <w:right w:val="single" w:sz="8" w:space="0" w:color="000000"/>
            </w:tcBorders>
            <w:vAlign w:val="center"/>
          </w:tcPr>
          <w:p w14:paraId="2ED86362" w14:textId="77777777" w:rsidR="00BA3906" w:rsidRDefault="00BA3906" w:rsidP="00100956">
            <w:pPr>
              <w:spacing w:line="259" w:lineRule="auto"/>
              <w:ind w:left="15" w:right="35" w:firstLine="0"/>
              <w:jc w:val="right"/>
            </w:pPr>
            <w:r>
              <w:t>46</w:t>
            </w:r>
          </w:p>
        </w:tc>
      </w:tr>
      <w:tr w:rsidR="00BA3906" w14:paraId="37738651" w14:textId="77777777" w:rsidTr="00100956">
        <w:tblPrEx>
          <w:tblCellMar>
            <w:top w:w="142" w:type="dxa"/>
          </w:tblCellMar>
        </w:tblPrEx>
        <w:trPr>
          <w:trHeight w:val="680"/>
        </w:trPr>
        <w:tc>
          <w:tcPr>
            <w:tcW w:w="5415" w:type="dxa"/>
            <w:tcBorders>
              <w:top w:val="single" w:sz="8" w:space="0" w:color="000000"/>
              <w:left w:val="single" w:sz="8" w:space="0" w:color="000000"/>
              <w:bottom w:val="single" w:sz="8" w:space="0" w:color="000000"/>
              <w:right w:val="single" w:sz="8" w:space="0" w:color="000000"/>
            </w:tcBorders>
            <w:vAlign w:val="center"/>
          </w:tcPr>
          <w:p w14:paraId="70548203" w14:textId="72AD00C3" w:rsidR="00BA3906" w:rsidRDefault="00BA3906" w:rsidP="00100956">
            <w:pPr>
              <w:spacing w:line="259" w:lineRule="auto"/>
              <w:ind w:left="-191" w:firstLine="0"/>
            </w:pPr>
            <w:r w:rsidRPr="00B12FB6">
              <w:t>Dự phòng các khoản phải thu dài hạn khó đòi</w:t>
            </w:r>
          </w:p>
        </w:tc>
        <w:tc>
          <w:tcPr>
            <w:tcW w:w="1562" w:type="dxa"/>
            <w:tcBorders>
              <w:top w:val="single" w:sz="8" w:space="0" w:color="000000"/>
              <w:left w:val="single" w:sz="8" w:space="0" w:color="000000"/>
              <w:bottom w:val="single" w:sz="8" w:space="0" w:color="000000"/>
              <w:right w:val="single" w:sz="8" w:space="0" w:color="000000"/>
            </w:tcBorders>
            <w:vAlign w:val="center"/>
          </w:tcPr>
          <w:p w14:paraId="750CAFB0" w14:textId="77777777" w:rsidR="00BA3906" w:rsidRDefault="00BA3906" w:rsidP="00100956">
            <w:pPr>
              <w:spacing w:line="259" w:lineRule="auto"/>
              <w:ind w:right="35" w:firstLine="0"/>
              <w:jc w:val="right"/>
            </w:pPr>
            <w:r>
              <w:t>-39</w:t>
            </w:r>
          </w:p>
        </w:tc>
        <w:tc>
          <w:tcPr>
            <w:tcW w:w="1223" w:type="dxa"/>
            <w:tcBorders>
              <w:top w:val="single" w:sz="8" w:space="0" w:color="000000"/>
              <w:left w:val="single" w:sz="8" w:space="0" w:color="000000"/>
              <w:bottom w:val="single" w:sz="8" w:space="0" w:color="000000"/>
              <w:right w:val="single" w:sz="8" w:space="0" w:color="000000"/>
            </w:tcBorders>
            <w:vAlign w:val="center"/>
          </w:tcPr>
          <w:p w14:paraId="02BCE3DC" w14:textId="77777777" w:rsidR="00BA3906" w:rsidRDefault="00BA3906" w:rsidP="00100956">
            <w:pPr>
              <w:spacing w:line="259" w:lineRule="auto"/>
              <w:ind w:right="35" w:firstLine="0"/>
              <w:jc w:val="right"/>
            </w:pPr>
            <w:r>
              <w:t>-39</w:t>
            </w:r>
          </w:p>
        </w:tc>
        <w:tc>
          <w:tcPr>
            <w:tcW w:w="1188" w:type="dxa"/>
            <w:tcBorders>
              <w:top w:val="single" w:sz="8" w:space="0" w:color="000000"/>
              <w:left w:val="single" w:sz="8" w:space="0" w:color="000000"/>
              <w:bottom w:val="single" w:sz="8" w:space="0" w:color="000000"/>
              <w:right w:val="single" w:sz="8" w:space="0" w:color="000000"/>
            </w:tcBorders>
            <w:vAlign w:val="center"/>
          </w:tcPr>
          <w:p w14:paraId="237E1836" w14:textId="77777777" w:rsidR="00BA3906" w:rsidRDefault="00BA3906" w:rsidP="00100956">
            <w:pPr>
              <w:spacing w:line="259" w:lineRule="auto"/>
              <w:ind w:right="35" w:firstLine="0"/>
              <w:jc w:val="right"/>
            </w:pPr>
            <w:r>
              <w:t>-14</w:t>
            </w:r>
          </w:p>
        </w:tc>
      </w:tr>
      <w:tr w:rsidR="00BA3906" w14:paraId="55F73539" w14:textId="77777777" w:rsidTr="00100956">
        <w:tblPrEx>
          <w:tblCellMar>
            <w:top w:w="142" w:type="dxa"/>
          </w:tblCellMar>
        </w:tblPrEx>
        <w:trPr>
          <w:trHeight w:val="680"/>
        </w:trPr>
        <w:tc>
          <w:tcPr>
            <w:tcW w:w="5415" w:type="dxa"/>
            <w:tcBorders>
              <w:top w:val="single" w:sz="8" w:space="0" w:color="000000"/>
              <w:left w:val="single" w:sz="8" w:space="0" w:color="000000"/>
              <w:bottom w:val="single" w:sz="8" w:space="0" w:color="000000"/>
              <w:right w:val="single" w:sz="8" w:space="0" w:color="000000"/>
            </w:tcBorders>
            <w:vAlign w:val="center"/>
          </w:tcPr>
          <w:p w14:paraId="65F4B2D5" w14:textId="7E20CA3A" w:rsidR="00BA3906" w:rsidRDefault="00BA3906" w:rsidP="00100956">
            <w:pPr>
              <w:spacing w:line="259" w:lineRule="auto"/>
              <w:ind w:left="-191" w:firstLine="0"/>
            </w:pPr>
            <w:r w:rsidRPr="00B12FB6">
              <w:rPr>
                <w:rStyle w:val="Strong"/>
              </w:rPr>
              <w:lastRenderedPageBreak/>
              <w:t>II. Tài sản cố định</w:t>
            </w:r>
          </w:p>
        </w:tc>
        <w:tc>
          <w:tcPr>
            <w:tcW w:w="1562" w:type="dxa"/>
            <w:tcBorders>
              <w:top w:val="single" w:sz="8" w:space="0" w:color="000000"/>
              <w:left w:val="single" w:sz="8" w:space="0" w:color="000000"/>
              <w:bottom w:val="single" w:sz="8" w:space="0" w:color="000000"/>
              <w:right w:val="single" w:sz="8" w:space="0" w:color="000000"/>
            </w:tcBorders>
            <w:vAlign w:val="center"/>
          </w:tcPr>
          <w:p w14:paraId="777D744F" w14:textId="77777777" w:rsidR="00BA3906" w:rsidRDefault="00BA3906" w:rsidP="00100956">
            <w:pPr>
              <w:spacing w:line="259" w:lineRule="auto"/>
              <w:ind w:right="35" w:firstLine="0"/>
              <w:jc w:val="right"/>
            </w:pPr>
            <w:r>
              <w:t>4,875</w:t>
            </w:r>
          </w:p>
        </w:tc>
        <w:tc>
          <w:tcPr>
            <w:tcW w:w="1223" w:type="dxa"/>
            <w:tcBorders>
              <w:top w:val="single" w:sz="8" w:space="0" w:color="000000"/>
              <w:left w:val="single" w:sz="8" w:space="0" w:color="000000"/>
              <w:bottom w:val="single" w:sz="8" w:space="0" w:color="000000"/>
              <w:right w:val="single" w:sz="8" w:space="0" w:color="000000"/>
            </w:tcBorders>
            <w:vAlign w:val="center"/>
          </w:tcPr>
          <w:p w14:paraId="22E40039" w14:textId="77777777" w:rsidR="00BA3906" w:rsidRDefault="00BA3906" w:rsidP="00100956">
            <w:pPr>
              <w:spacing w:line="259" w:lineRule="auto"/>
              <w:ind w:right="35" w:firstLine="0"/>
              <w:jc w:val="right"/>
            </w:pPr>
            <w:r>
              <w:t>4,402</w:t>
            </w:r>
          </w:p>
        </w:tc>
        <w:tc>
          <w:tcPr>
            <w:tcW w:w="1188" w:type="dxa"/>
            <w:tcBorders>
              <w:top w:val="single" w:sz="8" w:space="0" w:color="000000"/>
              <w:left w:val="single" w:sz="8" w:space="0" w:color="000000"/>
              <w:bottom w:val="single" w:sz="8" w:space="0" w:color="000000"/>
              <w:right w:val="single" w:sz="8" w:space="0" w:color="000000"/>
            </w:tcBorders>
            <w:vAlign w:val="center"/>
          </w:tcPr>
          <w:p w14:paraId="1FE9588F" w14:textId="77777777" w:rsidR="00BA3906" w:rsidRDefault="00BA3906" w:rsidP="00100956">
            <w:pPr>
              <w:spacing w:line="259" w:lineRule="auto"/>
              <w:ind w:right="35" w:firstLine="0"/>
              <w:jc w:val="right"/>
            </w:pPr>
            <w:r>
              <w:t>4,455</w:t>
            </w:r>
          </w:p>
        </w:tc>
      </w:tr>
      <w:tr w:rsidR="00BA3906" w14:paraId="4B138134" w14:textId="77777777" w:rsidTr="00100956">
        <w:tblPrEx>
          <w:tblCellMar>
            <w:top w:w="142" w:type="dxa"/>
          </w:tblCellMar>
        </w:tblPrEx>
        <w:trPr>
          <w:trHeight w:val="700"/>
        </w:trPr>
        <w:tc>
          <w:tcPr>
            <w:tcW w:w="5415" w:type="dxa"/>
            <w:tcBorders>
              <w:top w:val="single" w:sz="8" w:space="0" w:color="000000"/>
              <w:left w:val="single" w:sz="8" w:space="0" w:color="000000"/>
              <w:bottom w:val="single" w:sz="8" w:space="0" w:color="000000"/>
              <w:right w:val="single" w:sz="8" w:space="0" w:color="000000"/>
            </w:tcBorders>
            <w:vAlign w:val="center"/>
          </w:tcPr>
          <w:p w14:paraId="07C1AC4B" w14:textId="1B30CC6C" w:rsidR="00BA3906" w:rsidRDefault="00BA3906" w:rsidP="00100956">
            <w:pPr>
              <w:spacing w:line="259" w:lineRule="auto"/>
              <w:ind w:left="-191" w:firstLine="0"/>
            </w:pPr>
            <w:r w:rsidRPr="00B12FB6">
              <w:t>Tài sản cố định hữu hình</w:t>
            </w:r>
          </w:p>
        </w:tc>
        <w:tc>
          <w:tcPr>
            <w:tcW w:w="1562" w:type="dxa"/>
            <w:tcBorders>
              <w:top w:val="single" w:sz="8" w:space="0" w:color="000000"/>
              <w:left w:val="single" w:sz="8" w:space="0" w:color="000000"/>
              <w:bottom w:val="single" w:sz="8" w:space="0" w:color="000000"/>
              <w:right w:val="single" w:sz="8" w:space="0" w:color="000000"/>
            </w:tcBorders>
            <w:vAlign w:val="center"/>
          </w:tcPr>
          <w:p w14:paraId="2BFB71E5" w14:textId="77777777" w:rsidR="00BA3906" w:rsidRDefault="00BA3906" w:rsidP="00100956">
            <w:pPr>
              <w:spacing w:line="259" w:lineRule="auto"/>
              <w:ind w:right="35" w:firstLine="0"/>
              <w:jc w:val="right"/>
            </w:pPr>
            <w:r>
              <w:t>3,753</w:t>
            </w:r>
          </w:p>
        </w:tc>
        <w:tc>
          <w:tcPr>
            <w:tcW w:w="1223" w:type="dxa"/>
            <w:tcBorders>
              <w:top w:val="single" w:sz="8" w:space="0" w:color="000000"/>
              <w:left w:val="single" w:sz="8" w:space="0" w:color="000000"/>
              <w:bottom w:val="single" w:sz="8" w:space="0" w:color="000000"/>
              <w:right w:val="single" w:sz="8" w:space="0" w:color="000000"/>
            </w:tcBorders>
            <w:vAlign w:val="center"/>
          </w:tcPr>
          <w:p w14:paraId="684D1DF4" w14:textId="77777777" w:rsidR="00BA3906" w:rsidRDefault="00BA3906" w:rsidP="00100956">
            <w:pPr>
              <w:spacing w:line="259" w:lineRule="auto"/>
              <w:ind w:right="35" w:firstLine="0"/>
              <w:jc w:val="right"/>
            </w:pPr>
            <w:r>
              <w:t>3,301</w:t>
            </w:r>
          </w:p>
        </w:tc>
        <w:tc>
          <w:tcPr>
            <w:tcW w:w="1188" w:type="dxa"/>
            <w:tcBorders>
              <w:top w:val="single" w:sz="8" w:space="0" w:color="000000"/>
              <w:left w:val="single" w:sz="8" w:space="0" w:color="000000"/>
              <w:bottom w:val="single" w:sz="8" w:space="0" w:color="000000"/>
              <w:right w:val="single" w:sz="8" w:space="0" w:color="000000"/>
            </w:tcBorders>
            <w:vAlign w:val="center"/>
          </w:tcPr>
          <w:p w14:paraId="71830995" w14:textId="77777777" w:rsidR="00BA3906" w:rsidRDefault="00BA3906" w:rsidP="00100956">
            <w:pPr>
              <w:spacing w:line="259" w:lineRule="auto"/>
              <w:ind w:right="35" w:firstLine="0"/>
              <w:jc w:val="right"/>
            </w:pPr>
            <w:r>
              <w:t>3,369</w:t>
            </w:r>
          </w:p>
        </w:tc>
      </w:tr>
      <w:tr w:rsidR="00BA3906" w14:paraId="05E20432" w14:textId="77777777" w:rsidTr="00100956">
        <w:tblPrEx>
          <w:tblCellMar>
            <w:top w:w="142" w:type="dxa"/>
          </w:tblCellMar>
        </w:tblPrEx>
        <w:trPr>
          <w:trHeight w:val="680"/>
        </w:trPr>
        <w:tc>
          <w:tcPr>
            <w:tcW w:w="5415" w:type="dxa"/>
            <w:tcBorders>
              <w:top w:val="single" w:sz="8" w:space="0" w:color="000000"/>
              <w:left w:val="single" w:sz="8" w:space="0" w:color="000000"/>
              <w:bottom w:val="single" w:sz="8" w:space="0" w:color="000000"/>
              <w:right w:val="single" w:sz="8" w:space="0" w:color="000000"/>
            </w:tcBorders>
            <w:vAlign w:val="center"/>
          </w:tcPr>
          <w:p w14:paraId="46508D45" w14:textId="55D5D2FB" w:rsidR="00BA3906" w:rsidRDefault="00BA3906" w:rsidP="00100956">
            <w:pPr>
              <w:spacing w:line="259" w:lineRule="auto"/>
              <w:ind w:left="-191" w:firstLine="0"/>
            </w:pPr>
            <w:r w:rsidRPr="00B12FB6">
              <w:t>Nguyên giá</w:t>
            </w:r>
          </w:p>
        </w:tc>
        <w:tc>
          <w:tcPr>
            <w:tcW w:w="1562" w:type="dxa"/>
            <w:tcBorders>
              <w:top w:val="single" w:sz="8" w:space="0" w:color="000000"/>
              <w:left w:val="single" w:sz="8" w:space="0" w:color="000000"/>
              <w:bottom w:val="single" w:sz="8" w:space="0" w:color="000000"/>
              <w:right w:val="single" w:sz="8" w:space="0" w:color="000000"/>
            </w:tcBorders>
            <w:vAlign w:val="center"/>
          </w:tcPr>
          <w:p w14:paraId="1B4860B1" w14:textId="77777777" w:rsidR="00BA3906" w:rsidRDefault="00BA3906" w:rsidP="00100956">
            <w:pPr>
              <w:spacing w:line="259" w:lineRule="auto"/>
              <w:ind w:right="35" w:firstLine="0"/>
              <w:jc w:val="right"/>
            </w:pPr>
            <w:r>
              <w:t>10,775</w:t>
            </w:r>
          </w:p>
        </w:tc>
        <w:tc>
          <w:tcPr>
            <w:tcW w:w="1223" w:type="dxa"/>
            <w:tcBorders>
              <w:top w:val="single" w:sz="8" w:space="0" w:color="000000"/>
              <w:left w:val="single" w:sz="8" w:space="0" w:color="000000"/>
              <w:bottom w:val="single" w:sz="8" w:space="0" w:color="000000"/>
              <w:right w:val="single" w:sz="8" w:space="0" w:color="000000"/>
            </w:tcBorders>
            <w:vAlign w:val="center"/>
          </w:tcPr>
          <w:p w14:paraId="42B22ADC" w14:textId="77777777" w:rsidR="00BA3906" w:rsidRDefault="00BA3906" w:rsidP="00100956">
            <w:pPr>
              <w:spacing w:line="259" w:lineRule="auto"/>
              <w:ind w:right="35" w:firstLine="0"/>
              <w:jc w:val="right"/>
            </w:pPr>
            <w:r>
              <w:t>10,847</w:t>
            </w:r>
          </w:p>
        </w:tc>
        <w:tc>
          <w:tcPr>
            <w:tcW w:w="1188" w:type="dxa"/>
            <w:tcBorders>
              <w:top w:val="single" w:sz="8" w:space="0" w:color="000000"/>
              <w:left w:val="single" w:sz="8" w:space="0" w:color="000000"/>
              <w:bottom w:val="single" w:sz="8" w:space="0" w:color="000000"/>
              <w:right w:val="single" w:sz="8" w:space="0" w:color="000000"/>
            </w:tcBorders>
            <w:vAlign w:val="center"/>
          </w:tcPr>
          <w:p w14:paraId="48231B7A" w14:textId="77777777" w:rsidR="00BA3906" w:rsidRDefault="00BA3906" w:rsidP="00100956">
            <w:pPr>
              <w:spacing w:line="259" w:lineRule="auto"/>
              <w:ind w:right="35" w:firstLine="0"/>
              <w:jc w:val="right"/>
            </w:pPr>
            <w:r>
              <w:t>11,44</w:t>
            </w:r>
          </w:p>
        </w:tc>
      </w:tr>
      <w:tr w:rsidR="00BA3906" w14:paraId="64F6B645" w14:textId="77777777" w:rsidTr="00100956">
        <w:tblPrEx>
          <w:tblCellMar>
            <w:top w:w="142" w:type="dxa"/>
          </w:tblCellMar>
        </w:tblPrEx>
        <w:trPr>
          <w:trHeight w:val="680"/>
        </w:trPr>
        <w:tc>
          <w:tcPr>
            <w:tcW w:w="5415" w:type="dxa"/>
            <w:tcBorders>
              <w:top w:val="single" w:sz="8" w:space="0" w:color="000000"/>
              <w:left w:val="single" w:sz="8" w:space="0" w:color="000000"/>
              <w:bottom w:val="single" w:sz="8" w:space="0" w:color="000000"/>
              <w:right w:val="single" w:sz="8" w:space="0" w:color="000000"/>
            </w:tcBorders>
            <w:vAlign w:val="center"/>
          </w:tcPr>
          <w:p w14:paraId="4AC7A2B8" w14:textId="0832BABD" w:rsidR="00BA3906" w:rsidRDefault="00BA3906" w:rsidP="00100956">
            <w:pPr>
              <w:spacing w:line="259" w:lineRule="auto"/>
              <w:ind w:left="-191" w:firstLine="0"/>
            </w:pPr>
            <w:r w:rsidRPr="00BA3906">
              <w:t>Giá trị hao mòn lũy kế</w:t>
            </w:r>
          </w:p>
        </w:tc>
        <w:tc>
          <w:tcPr>
            <w:tcW w:w="1562" w:type="dxa"/>
            <w:tcBorders>
              <w:top w:val="single" w:sz="8" w:space="0" w:color="000000"/>
              <w:left w:val="single" w:sz="8" w:space="0" w:color="000000"/>
              <w:bottom w:val="single" w:sz="8" w:space="0" w:color="000000"/>
              <w:right w:val="single" w:sz="8" w:space="0" w:color="000000"/>
            </w:tcBorders>
            <w:vAlign w:val="center"/>
          </w:tcPr>
          <w:p w14:paraId="67BA3B4B" w14:textId="77777777" w:rsidR="00BA3906" w:rsidRDefault="00BA3906" w:rsidP="00100956">
            <w:pPr>
              <w:spacing w:line="259" w:lineRule="auto"/>
              <w:ind w:right="35" w:firstLine="0"/>
              <w:jc w:val="right"/>
            </w:pPr>
            <w:r>
              <w:t>-7,022</w:t>
            </w:r>
          </w:p>
        </w:tc>
        <w:tc>
          <w:tcPr>
            <w:tcW w:w="1223" w:type="dxa"/>
            <w:tcBorders>
              <w:top w:val="single" w:sz="8" w:space="0" w:color="000000"/>
              <w:left w:val="single" w:sz="8" w:space="0" w:color="000000"/>
              <w:bottom w:val="single" w:sz="8" w:space="0" w:color="000000"/>
              <w:right w:val="single" w:sz="8" w:space="0" w:color="000000"/>
            </w:tcBorders>
            <w:vAlign w:val="center"/>
          </w:tcPr>
          <w:p w14:paraId="6E818CE7" w14:textId="77777777" w:rsidR="00BA3906" w:rsidRDefault="00BA3906" w:rsidP="00100956">
            <w:pPr>
              <w:spacing w:line="259" w:lineRule="auto"/>
              <w:ind w:right="35" w:firstLine="0"/>
              <w:jc w:val="right"/>
            </w:pPr>
            <w:r>
              <w:t>-7,546</w:t>
            </w:r>
          </w:p>
        </w:tc>
        <w:tc>
          <w:tcPr>
            <w:tcW w:w="1188" w:type="dxa"/>
            <w:tcBorders>
              <w:top w:val="single" w:sz="8" w:space="0" w:color="000000"/>
              <w:left w:val="single" w:sz="8" w:space="0" w:color="000000"/>
              <w:bottom w:val="single" w:sz="8" w:space="0" w:color="000000"/>
              <w:right w:val="single" w:sz="8" w:space="0" w:color="000000"/>
            </w:tcBorders>
            <w:vAlign w:val="center"/>
          </w:tcPr>
          <w:p w14:paraId="7B075FE4" w14:textId="77777777" w:rsidR="00BA3906" w:rsidRDefault="00BA3906" w:rsidP="00100956">
            <w:pPr>
              <w:spacing w:line="259" w:lineRule="auto"/>
              <w:ind w:left="15" w:right="35" w:firstLine="0"/>
              <w:jc w:val="right"/>
            </w:pPr>
            <w:r>
              <w:t>-8,071</w:t>
            </w:r>
          </w:p>
        </w:tc>
      </w:tr>
    </w:tbl>
    <w:p w14:paraId="104EA569" w14:textId="77777777" w:rsidR="003D268D" w:rsidRDefault="003D268D" w:rsidP="003D268D">
      <w:pPr>
        <w:tabs>
          <w:tab w:val="left" w:pos="1080"/>
        </w:tabs>
        <w:ind w:left="360" w:right="270" w:firstLine="0"/>
        <w:jc w:val="both"/>
        <w:rPr>
          <w:rFonts w:eastAsiaTheme="minorEastAsia" w:cs="Times New Roman"/>
          <w:color w:val="000000" w:themeColor="text1"/>
          <w:szCs w:val="28"/>
          <w:lang w:eastAsia="ja-JP"/>
        </w:rPr>
      </w:pPr>
    </w:p>
    <w:tbl>
      <w:tblPr>
        <w:tblStyle w:val="TableGrid"/>
        <w:tblW w:w="9355" w:type="dxa"/>
        <w:tblInd w:w="100" w:type="dxa"/>
        <w:tblCellMar>
          <w:top w:w="142" w:type="dxa"/>
          <w:left w:w="365" w:type="dxa"/>
          <w:bottom w:w="288" w:type="dxa"/>
          <w:right w:w="115" w:type="dxa"/>
        </w:tblCellMar>
        <w:tblLook w:val="04A0" w:firstRow="1" w:lastRow="0" w:firstColumn="1" w:lastColumn="0" w:noHBand="0" w:noVBand="1"/>
      </w:tblPr>
      <w:tblGrid>
        <w:gridCol w:w="5560"/>
        <w:gridCol w:w="1425"/>
        <w:gridCol w:w="1155"/>
        <w:gridCol w:w="1215"/>
      </w:tblGrid>
      <w:tr w:rsidR="00BA3906" w14:paraId="5F1C5C28"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44688EBF" w14:textId="036DE70A" w:rsidR="00BA3906" w:rsidRPr="00BA3906" w:rsidRDefault="00BA3906" w:rsidP="00100956">
            <w:pPr>
              <w:spacing w:line="256" w:lineRule="auto"/>
              <w:ind w:left="-191" w:firstLine="0"/>
              <w:rPr>
                <w:b/>
                <w:bCs/>
                <w:sz w:val="26"/>
              </w:rPr>
            </w:pPr>
            <w:r w:rsidRPr="00BA3906">
              <w:rPr>
                <w:rStyle w:val="Strong"/>
                <w:b w:val="0"/>
                <w:bCs w:val="0"/>
              </w:rPr>
              <w:t>Tài sản cố định thuê tài chính</w:t>
            </w:r>
          </w:p>
        </w:tc>
        <w:tc>
          <w:tcPr>
            <w:tcW w:w="1425" w:type="dxa"/>
            <w:tcBorders>
              <w:top w:val="single" w:sz="8" w:space="0" w:color="000000"/>
              <w:left w:val="single" w:sz="8" w:space="0" w:color="000000"/>
              <w:bottom w:val="single" w:sz="8" w:space="0" w:color="000000"/>
              <w:right w:val="single" w:sz="8" w:space="0" w:color="000000"/>
            </w:tcBorders>
            <w:vAlign w:val="center"/>
            <w:hideMark/>
          </w:tcPr>
          <w:p w14:paraId="7A3916CA" w14:textId="77777777" w:rsidR="00BA3906" w:rsidRDefault="00BA3906" w:rsidP="001D3A98">
            <w:pPr>
              <w:spacing w:line="256" w:lineRule="auto"/>
              <w:ind w:firstLine="0"/>
              <w:jc w:val="right"/>
            </w:pPr>
            <w:r>
              <w:t>178</w:t>
            </w:r>
          </w:p>
        </w:tc>
        <w:tc>
          <w:tcPr>
            <w:tcW w:w="1155" w:type="dxa"/>
            <w:tcBorders>
              <w:top w:val="single" w:sz="8" w:space="0" w:color="000000"/>
              <w:left w:val="single" w:sz="8" w:space="0" w:color="000000"/>
              <w:bottom w:val="single" w:sz="8" w:space="0" w:color="000000"/>
              <w:right w:val="single" w:sz="8" w:space="0" w:color="000000"/>
            </w:tcBorders>
            <w:vAlign w:val="center"/>
            <w:hideMark/>
          </w:tcPr>
          <w:p w14:paraId="7B2C48AD" w14:textId="77777777" w:rsidR="00BA3906" w:rsidRDefault="00BA3906" w:rsidP="001D3A98">
            <w:pPr>
              <w:spacing w:line="256" w:lineRule="auto"/>
              <w:ind w:firstLine="0"/>
              <w:jc w:val="right"/>
            </w:pPr>
            <w:r>
              <w:t>167</w:t>
            </w:r>
          </w:p>
        </w:tc>
        <w:tc>
          <w:tcPr>
            <w:tcW w:w="1215" w:type="dxa"/>
            <w:tcBorders>
              <w:top w:val="single" w:sz="8" w:space="0" w:color="000000"/>
              <w:left w:val="single" w:sz="8" w:space="0" w:color="000000"/>
              <w:bottom w:val="single" w:sz="8" w:space="0" w:color="000000"/>
              <w:right w:val="single" w:sz="8" w:space="0" w:color="000000"/>
            </w:tcBorders>
            <w:vAlign w:val="center"/>
            <w:hideMark/>
          </w:tcPr>
          <w:p w14:paraId="6CED1A71" w14:textId="77777777" w:rsidR="00BA3906" w:rsidRDefault="00BA3906" w:rsidP="001D3A98">
            <w:pPr>
              <w:spacing w:line="256" w:lineRule="auto"/>
              <w:ind w:firstLine="0"/>
              <w:jc w:val="right"/>
            </w:pPr>
            <w:r>
              <w:t>162</w:t>
            </w:r>
          </w:p>
        </w:tc>
      </w:tr>
      <w:tr w:rsidR="00BA3906" w14:paraId="28B2D76A"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5E085527" w14:textId="37BDD410" w:rsidR="00BA3906" w:rsidRDefault="00BA3906" w:rsidP="00100956">
            <w:pPr>
              <w:spacing w:line="256" w:lineRule="auto"/>
              <w:ind w:left="-191" w:firstLine="0"/>
            </w:pPr>
            <w:r w:rsidRPr="00F43654">
              <w:t>Nguyên giá</w:t>
            </w:r>
          </w:p>
        </w:tc>
        <w:tc>
          <w:tcPr>
            <w:tcW w:w="1425" w:type="dxa"/>
            <w:tcBorders>
              <w:top w:val="single" w:sz="8" w:space="0" w:color="000000"/>
              <w:left w:val="single" w:sz="8" w:space="0" w:color="000000"/>
              <w:bottom w:val="single" w:sz="8" w:space="0" w:color="000000"/>
              <w:right w:val="single" w:sz="8" w:space="0" w:color="000000"/>
            </w:tcBorders>
            <w:vAlign w:val="center"/>
            <w:hideMark/>
          </w:tcPr>
          <w:p w14:paraId="00B7A538" w14:textId="77777777" w:rsidR="00BA3906" w:rsidRDefault="00BA3906" w:rsidP="001D3A98">
            <w:pPr>
              <w:spacing w:line="256" w:lineRule="auto"/>
              <w:ind w:firstLine="0"/>
              <w:jc w:val="right"/>
            </w:pPr>
            <w:r>
              <w:t>179</w:t>
            </w:r>
          </w:p>
        </w:tc>
        <w:tc>
          <w:tcPr>
            <w:tcW w:w="1155" w:type="dxa"/>
            <w:tcBorders>
              <w:top w:val="single" w:sz="8" w:space="0" w:color="000000"/>
              <w:left w:val="single" w:sz="8" w:space="0" w:color="000000"/>
              <w:bottom w:val="single" w:sz="8" w:space="0" w:color="000000"/>
              <w:right w:val="single" w:sz="8" w:space="0" w:color="000000"/>
            </w:tcBorders>
            <w:vAlign w:val="center"/>
            <w:hideMark/>
          </w:tcPr>
          <w:p w14:paraId="204A05F9" w14:textId="77777777" w:rsidR="00BA3906" w:rsidRDefault="00BA3906" w:rsidP="001D3A98">
            <w:pPr>
              <w:spacing w:line="256" w:lineRule="auto"/>
              <w:ind w:firstLine="0"/>
              <w:jc w:val="right"/>
            </w:pPr>
            <w:r>
              <w:t>174</w:t>
            </w:r>
          </w:p>
        </w:tc>
        <w:tc>
          <w:tcPr>
            <w:tcW w:w="1215" w:type="dxa"/>
            <w:tcBorders>
              <w:top w:val="single" w:sz="8" w:space="0" w:color="000000"/>
              <w:left w:val="single" w:sz="8" w:space="0" w:color="000000"/>
              <w:bottom w:val="single" w:sz="8" w:space="0" w:color="000000"/>
              <w:right w:val="single" w:sz="8" w:space="0" w:color="000000"/>
            </w:tcBorders>
            <w:vAlign w:val="center"/>
            <w:hideMark/>
          </w:tcPr>
          <w:p w14:paraId="52D3F6E0" w14:textId="77777777" w:rsidR="00BA3906" w:rsidRDefault="00BA3906" w:rsidP="001D3A98">
            <w:pPr>
              <w:spacing w:line="256" w:lineRule="auto"/>
              <w:ind w:firstLine="0"/>
              <w:jc w:val="right"/>
            </w:pPr>
            <w:r>
              <w:t>174</w:t>
            </w:r>
          </w:p>
        </w:tc>
      </w:tr>
      <w:tr w:rsidR="00BA3906" w14:paraId="1A4FFD45"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6FFECC2E" w14:textId="4593F221" w:rsidR="00BA3906" w:rsidRDefault="00BA3906" w:rsidP="00100956">
            <w:pPr>
              <w:spacing w:line="256" w:lineRule="auto"/>
              <w:ind w:left="-191" w:firstLine="0"/>
            </w:pPr>
            <w:r w:rsidRPr="00F43654">
              <w:t>Giá trị hao mòn lũy kế</w:t>
            </w:r>
          </w:p>
        </w:tc>
        <w:tc>
          <w:tcPr>
            <w:tcW w:w="1425" w:type="dxa"/>
            <w:tcBorders>
              <w:top w:val="single" w:sz="8" w:space="0" w:color="000000"/>
              <w:left w:val="single" w:sz="8" w:space="0" w:color="000000"/>
              <w:bottom w:val="single" w:sz="8" w:space="0" w:color="000000"/>
              <w:right w:val="single" w:sz="8" w:space="0" w:color="000000"/>
            </w:tcBorders>
            <w:vAlign w:val="center"/>
            <w:hideMark/>
          </w:tcPr>
          <w:p w14:paraId="1CEBF647" w14:textId="77777777" w:rsidR="00BA3906" w:rsidRDefault="00BA3906" w:rsidP="001D3A98">
            <w:pPr>
              <w:spacing w:line="256" w:lineRule="auto"/>
              <w:ind w:firstLine="0"/>
              <w:jc w:val="right"/>
            </w:pPr>
            <w:r>
              <w:t>-1</w:t>
            </w:r>
          </w:p>
        </w:tc>
        <w:tc>
          <w:tcPr>
            <w:tcW w:w="1155" w:type="dxa"/>
            <w:tcBorders>
              <w:top w:val="single" w:sz="8" w:space="0" w:color="000000"/>
              <w:left w:val="single" w:sz="8" w:space="0" w:color="000000"/>
              <w:bottom w:val="single" w:sz="8" w:space="0" w:color="000000"/>
              <w:right w:val="single" w:sz="8" w:space="0" w:color="000000"/>
            </w:tcBorders>
            <w:vAlign w:val="center"/>
            <w:hideMark/>
          </w:tcPr>
          <w:p w14:paraId="2353B51F" w14:textId="77777777" w:rsidR="00BA3906" w:rsidRDefault="00BA3906" w:rsidP="001D3A98">
            <w:pPr>
              <w:spacing w:line="256" w:lineRule="auto"/>
              <w:ind w:left="15" w:firstLine="0"/>
              <w:jc w:val="right"/>
            </w:pPr>
            <w:r>
              <w:t>-6</w:t>
            </w:r>
          </w:p>
        </w:tc>
        <w:tc>
          <w:tcPr>
            <w:tcW w:w="1215" w:type="dxa"/>
            <w:tcBorders>
              <w:top w:val="single" w:sz="8" w:space="0" w:color="000000"/>
              <w:left w:val="single" w:sz="8" w:space="0" w:color="000000"/>
              <w:bottom w:val="single" w:sz="8" w:space="0" w:color="000000"/>
              <w:right w:val="single" w:sz="8" w:space="0" w:color="000000"/>
            </w:tcBorders>
            <w:vAlign w:val="center"/>
            <w:hideMark/>
          </w:tcPr>
          <w:p w14:paraId="5D5829FF" w14:textId="77777777" w:rsidR="00BA3906" w:rsidRDefault="00BA3906" w:rsidP="001D3A98">
            <w:pPr>
              <w:spacing w:line="256" w:lineRule="auto"/>
              <w:ind w:firstLine="0"/>
              <w:jc w:val="right"/>
            </w:pPr>
            <w:r>
              <w:t>-11</w:t>
            </w:r>
          </w:p>
        </w:tc>
      </w:tr>
      <w:tr w:rsidR="00BA3906" w14:paraId="2E1EFD39" w14:textId="77777777" w:rsidTr="001D3A98">
        <w:trPr>
          <w:trHeight w:val="70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09B40D8C" w14:textId="7CEEBF50" w:rsidR="00BA3906" w:rsidRPr="00BA3906" w:rsidRDefault="00BA3906" w:rsidP="00100956">
            <w:pPr>
              <w:spacing w:line="256" w:lineRule="auto"/>
              <w:ind w:left="-191" w:firstLine="0"/>
              <w:rPr>
                <w:b/>
                <w:bCs/>
              </w:rPr>
            </w:pPr>
            <w:r w:rsidRPr="00BA3906">
              <w:rPr>
                <w:rStyle w:val="Strong"/>
                <w:b w:val="0"/>
                <w:bCs w:val="0"/>
              </w:rPr>
              <w:t>Tài sản cố định vô hình</w:t>
            </w:r>
          </w:p>
        </w:tc>
        <w:tc>
          <w:tcPr>
            <w:tcW w:w="1425" w:type="dxa"/>
            <w:tcBorders>
              <w:top w:val="single" w:sz="8" w:space="0" w:color="000000"/>
              <w:left w:val="single" w:sz="8" w:space="0" w:color="000000"/>
              <w:bottom w:val="single" w:sz="8" w:space="0" w:color="000000"/>
              <w:right w:val="single" w:sz="8" w:space="0" w:color="000000"/>
            </w:tcBorders>
            <w:vAlign w:val="center"/>
            <w:hideMark/>
          </w:tcPr>
          <w:p w14:paraId="5B78604A" w14:textId="77777777" w:rsidR="00BA3906" w:rsidRDefault="00BA3906" w:rsidP="001D3A98">
            <w:pPr>
              <w:spacing w:line="256" w:lineRule="auto"/>
              <w:ind w:firstLine="0"/>
              <w:jc w:val="right"/>
            </w:pPr>
            <w:r>
              <w:t>943</w:t>
            </w:r>
          </w:p>
        </w:tc>
        <w:tc>
          <w:tcPr>
            <w:tcW w:w="1155" w:type="dxa"/>
            <w:tcBorders>
              <w:top w:val="single" w:sz="8" w:space="0" w:color="000000"/>
              <w:left w:val="single" w:sz="8" w:space="0" w:color="000000"/>
              <w:bottom w:val="single" w:sz="8" w:space="0" w:color="000000"/>
              <w:right w:val="single" w:sz="8" w:space="0" w:color="000000"/>
            </w:tcBorders>
            <w:vAlign w:val="center"/>
            <w:hideMark/>
          </w:tcPr>
          <w:p w14:paraId="3412EC12" w14:textId="77777777" w:rsidR="00BA3906" w:rsidRDefault="00BA3906" w:rsidP="001D3A98">
            <w:pPr>
              <w:spacing w:line="256" w:lineRule="auto"/>
              <w:ind w:firstLine="0"/>
              <w:jc w:val="right"/>
            </w:pPr>
            <w:r>
              <w:t>933</w:t>
            </w:r>
          </w:p>
        </w:tc>
        <w:tc>
          <w:tcPr>
            <w:tcW w:w="1215" w:type="dxa"/>
            <w:tcBorders>
              <w:top w:val="single" w:sz="8" w:space="0" w:color="000000"/>
              <w:left w:val="single" w:sz="8" w:space="0" w:color="000000"/>
              <w:bottom w:val="single" w:sz="8" w:space="0" w:color="000000"/>
              <w:right w:val="single" w:sz="8" w:space="0" w:color="000000"/>
            </w:tcBorders>
            <w:vAlign w:val="center"/>
            <w:hideMark/>
          </w:tcPr>
          <w:p w14:paraId="54F74BAD" w14:textId="77777777" w:rsidR="00BA3906" w:rsidRDefault="00BA3906" w:rsidP="001D3A98">
            <w:pPr>
              <w:spacing w:line="256" w:lineRule="auto"/>
              <w:ind w:firstLine="0"/>
              <w:jc w:val="right"/>
            </w:pPr>
            <w:r>
              <w:t>924</w:t>
            </w:r>
          </w:p>
        </w:tc>
      </w:tr>
      <w:tr w:rsidR="00BA3906" w14:paraId="70C0D075"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75E53138" w14:textId="060FECEE" w:rsidR="00BA3906" w:rsidRDefault="00BA3906" w:rsidP="00100956">
            <w:pPr>
              <w:spacing w:line="256" w:lineRule="auto"/>
              <w:ind w:left="-191" w:firstLine="0"/>
            </w:pPr>
            <w:r w:rsidRPr="00F43654">
              <w:t>Nguyên giá</w:t>
            </w:r>
          </w:p>
        </w:tc>
        <w:tc>
          <w:tcPr>
            <w:tcW w:w="1425" w:type="dxa"/>
            <w:tcBorders>
              <w:top w:val="single" w:sz="8" w:space="0" w:color="000000"/>
              <w:left w:val="single" w:sz="8" w:space="0" w:color="000000"/>
              <w:bottom w:val="single" w:sz="8" w:space="0" w:color="000000"/>
              <w:right w:val="single" w:sz="8" w:space="0" w:color="000000"/>
            </w:tcBorders>
            <w:vAlign w:val="center"/>
            <w:hideMark/>
          </w:tcPr>
          <w:p w14:paraId="749E366A" w14:textId="77777777" w:rsidR="00BA3906" w:rsidRDefault="00BA3906" w:rsidP="001D3A98">
            <w:pPr>
              <w:spacing w:line="256" w:lineRule="auto"/>
              <w:ind w:firstLine="0"/>
              <w:jc w:val="right"/>
            </w:pPr>
            <w:r>
              <w:t>1,102</w:t>
            </w:r>
          </w:p>
        </w:tc>
        <w:tc>
          <w:tcPr>
            <w:tcW w:w="1155" w:type="dxa"/>
            <w:tcBorders>
              <w:top w:val="single" w:sz="8" w:space="0" w:color="000000"/>
              <w:left w:val="single" w:sz="8" w:space="0" w:color="000000"/>
              <w:bottom w:val="single" w:sz="8" w:space="0" w:color="000000"/>
              <w:right w:val="single" w:sz="8" w:space="0" w:color="000000"/>
            </w:tcBorders>
            <w:vAlign w:val="center"/>
            <w:hideMark/>
          </w:tcPr>
          <w:p w14:paraId="749A711F" w14:textId="77777777" w:rsidR="00BA3906" w:rsidRDefault="00BA3906" w:rsidP="001D3A98">
            <w:pPr>
              <w:spacing w:line="256" w:lineRule="auto"/>
              <w:ind w:firstLine="0"/>
              <w:jc w:val="right"/>
            </w:pPr>
            <w:r>
              <w:t>1,103</w:t>
            </w:r>
          </w:p>
        </w:tc>
        <w:tc>
          <w:tcPr>
            <w:tcW w:w="1215" w:type="dxa"/>
            <w:tcBorders>
              <w:top w:val="single" w:sz="8" w:space="0" w:color="000000"/>
              <w:left w:val="single" w:sz="8" w:space="0" w:color="000000"/>
              <w:bottom w:val="single" w:sz="8" w:space="0" w:color="000000"/>
              <w:right w:val="single" w:sz="8" w:space="0" w:color="000000"/>
            </w:tcBorders>
            <w:vAlign w:val="center"/>
            <w:hideMark/>
          </w:tcPr>
          <w:p w14:paraId="63F2B2C3" w14:textId="77777777" w:rsidR="00BA3906" w:rsidRDefault="00BA3906" w:rsidP="001D3A98">
            <w:pPr>
              <w:spacing w:line="256" w:lineRule="auto"/>
              <w:ind w:firstLine="0"/>
              <w:jc w:val="right"/>
            </w:pPr>
            <w:r>
              <w:t>1,104</w:t>
            </w:r>
          </w:p>
        </w:tc>
      </w:tr>
      <w:tr w:rsidR="00BA3906" w14:paraId="66AC09CB"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300A0EBE" w14:textId="43AE4271" w:rsidR="00BA3906" w:rsidRDefault="00BA3906" w:rsidP="00100956">
            <w:pPr>
              <w:spacing w:line="256" w:lineRule="auto"/>
              <w:ind w:left="-191" w:firstLine="0"/>
            </w:pPr>
            <w:r w:rsidRPr="00F43654">
              <w:t>Giá trị hao mòn lũy kế</w:t>
            </w:r>
          </w:p>
        </w:tc>
        <w:tc>
          <w:tcPr>
            <w:tcW w:w="1425" w:type="dxa"/>
            <w:tcBorders>
              <w:top w:val="single" w:sz="8" w:space="0" w:color="000000"/>
              <w:left w:val="single" w:sz="8" w:space="0" w:color="000000"/>
              <w:bottom w:val="single" w:sz="8" w:space="0" w:color="000000"/>
              <w:right w:val="single" w:sz="8" w:space="0" w:color="000000"/>
            </w:tcBorders>
            <w:vAlign w:val="center"/>
            <w:hideMark/>
          </w:tcPr>
          <w:p w14:paraId="0CE45AC8" w14:textId="77777777" w:rsidR="00BA3906" w:rsidRDefault="00BA3906" w:rsidP="001D3A98">
            <w:pPr>
              <w:spacing w:line="256" w:lineRule="auto"/>
              <w:ind w:firstLine="0"/>
              <w:jc w:val="right"/>
            </w:pPr>
            <w:r>
              <w:t>-159</w:t>
            </w:r>
          </w:p>
        </w:tc>
        <w:tc>
          <w:tcPr>
            <w:tcW w:w="1155" w:type="dxa"/>
            <w:tcBorders>
              <w:top w:val="single" w:sz="8" w:space="0" w:color="000000"/>
              <w:left w:val="single" w:sz="8" w:space="0" w:color="000000"/>
              <w:bottom w:val="single" w:sz="8" w:space="0" w:color="000000"/>
              <w:right w:val="single" w:sz="8" w:space="0" w:color="000000"/>
            </w:tcBorders>
            <w:vAlign w:val="center"/>
            <w:hideMark/>
          </w:tcPr>
          <w:p w14:paraId="2F7B5046" w14:textId="77777777" w:rsidR="00BA3906" w:rsidRDefault="00BA3906" w:rsidP="001D3A98">
            <w:pPr>
              <w:spacing w:line="256" w:lineRule="auto"/>
              <w:ind w:firstLine="0"/>
              <w:jc w:val="right"/>
            </w:pPr>
            <w:r>
              <w:t>-170</w:t>
            </w:r>
          </w:p>
        </w:tc>
        <w:tc>
          <w:tcPr>
            <w:tcW w:w="1215" w:type="dxa"/>
            <w:tcBorders>
              <w:top w:val="single" w:sz="8" w:space="0" w:color="000000"/>
              <w:left w:val="single" w:sz="8" w:space="0" w:color="000000"/>
              <w:bottom w:val="single" w:sz="8" w:space="0" w:color="000000"/>
              <w:right w:val="single" w:sz="8" w:space="0" w:color="000000"/>
            </w:tcBorders>
            <w:vAlign w:val="center"/>
            <w:hideMark/>
          </w:tcPr>
          <w:p w14:paraId="28C347F3" w14:textId="77777777" w:rsidR="00BA3906" w:rsidRDefault="00BA3906" w:rsidP="001D3A98">
            <w:pPr>
              <w:spacing w:line="256" w:lineRule="auto"/>
              <w:ind w:firstLine="0"/>
              <w:jc w:val="right"/>
            </w:pPr>
            <w:r>
              <w:t>-180</w:t>
            </w:r>
          </w:p>
        </w:tc>
      </w:tr>
      <w:tr w:rsidR="00BA3906" w14:paraId="72544133"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7100ACC0" w14:textId="6A78A846" w:rsidR="00BA3906" w:rsidRPr="00BA3906" w:rsidRDefault="00BA3906" w:rsidP="00100956">
            <w:pPr>
              <w:spacing w:line="256" w:lineRule="auto"/>
              <w:ind w:left="-191" w:firstLine="0"/>
              <w:rPr>
                <w:b/>
                <w:bCs/>
              </w:rPr>
            </w:pPr>
            <w:r w:rsidRPr="00BA3906">
              <w:rPr>
                <w:rStyle w:val="Strong"/>
                <w:b w:val="0"/>
                <w:bCs w:val="0"/>
              </w:rPr>
              <w:t>III. Bất động sản đầu tư</w:t>
            </w:r>
          </w:p>
        </w:tc>
        <w:tc>
          <w:tcPr>
            <w:tcW w:w="1425" w:type="dxa"/>
            <w:tcBorders>
              <w:top w:val="single" w:sz="8" w:space="0" w:color="000000"/>
              <w:left w:val="single" w:sz="8" w:space="0" w:color="000000"/>
              <w:bottom w:val="single" w:sz="8" w:space="0" w:color="000000"/>
              <w:right w:val="single" w:sz="8" w:space="0" w:color="000000"/>
            </w:tcBorders>
            <w:vAlign w:val="center"/>
            <w:hideMark/>
          </w:tcPr>
          <w:p w14:paraId="41F03331" w14:textId="77777777" w:rsidR="00BA3906" w:rsidRDefault="00BA3906" w:rsidP="001D3A98">
            <w:pPr>
              <w:spacing w:line="256" w:lineRule="auto"/>
              <w:ind w:firstLine="0"/>
              <w:jc w:val="right"/>
            </w:pPr>
            <w:r>
              <w:t>65</w:t>
            </w:r>
          </w:p>
        </w:tc>
        <w:tc>
          <w:tcPr>
            <w:tcW w:w="1155" w:type="dxa"/>
            <w:tcBorders>
              <w:top w:val="single" w:sz="8" w:space="0" w:color="000000"/>
              <w:left w:val="single" w:sz="8" w:space="0" w:color="000000"/>
              <w:bottom w:val="single" w:sz="8" w:space="0" w:color="000000"/>
              <w:right w:val="single" w:sz="8" w:space="0" w:color="000000"/>
            </w:tcBorders>
            <w:vAlign w:val="center"/>
            <w:hideMark/>
          </w:tcPr>
          <w:p w14:paraId="36E8B8F1" w14:textId="77777777" w:rsidR="00BA3906" w:rsidRDefault="00BA3906" w:rsidP="001D3A98">
            <w:pPr>
              <w:spacing w:line="256" w:lineRule="auto"/>
              <w:ind w:left="15" w:firstLine="0"/>
              <w:jc w:val="right"/>
            </w:pPr>
            <w:r>
              <w:t>41</w:t>
            </w:r>
          </w:p>
        </w:tc>
        <w:tc>
          <w:tcPr>
            <w:tcW w:w="1215" w:type="dxa"/>
            <w:tcBorders>
              <w:top w:val="single" w:sz="8" w:space="0" w:color="000000"/>
              <w:left w:val="single" w:sz="8" w:space="0" w:color="000000"/>
              <w:bottom w:val="single" w:sz="8" w:space="0" w:color="000000"/>
              <w:right w:val="single" w:sz="8" w:space="0" w:color="000000"/>
            </w:tcBorders>
            <w:vAlign w:val="center"/>
            <w:hideMark/>
          </w:tcPr>
          <w:p w14:paraId="190BBCBC" w14:textId="77777777" w:rsidR="00BA3906" w:rsidRDefault="00BA3906" w:rsidP="001D3A98">
            <w:pPr>
              <w:spacing w:line="256" w:lineRule="auto"/>
              <w:ind w:firstLine="0"/>
              <w:jc w:val="right"/>
            </w:pPr>
            <w:r>
              <w:t>153</w:t>
            </w:r>
          </w:p>
        </w:tc>
      </w:tr>
      <w:tr w:rsidR="00BA3906" w14:paraId="6E46624A" w14:textId="77777777" w:rsidTr="001D3A98">
        <w:trPr>
          <w:trHeight w:val="70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2556379E" w14:textId="6F3CA05B" w:rsidR="00BA3906" w:rsidRDefault="00BA3906" w:rsidP="00100956">
            <w:pPr>
              <w:spacing w:line="256" w:lineRule="auto"/>
              <w:ind w:left="-191" w:firstLine="0"/>
            </w:pPr>
            <w:r w:rsidRPr="00F43654">
              <w:t>Nguyên giá</w:t>
            </w:r>
          </w:p>
        </w:tc>
        <w:tc>
          <w:tcPr>
            <w:tcW w:w="1425" w:type="dxa"/>
            <w:tcBorders>
              <w:top w:val="single" w:sz="8" w:space="0" w:color="000000"/>
              <w:left w:val="single" w:sz="8" w:space="0" w:color="000000"/>
              <w:bottom w:val="single" w:sz="8" w:space="0" w:color="000000"/>
              <w:right w:val="single" w:sz="8" w:space="0" w:color="000000"/>
            </w:tcBorders>
            <w:vAlign w:val="center"/>
            <w:hideMark/>
          </w:tcPr>
          <w:p w14:paraId="77A06610" w14:textId="77777777" w:rsidR="00BA3906" w:rsidRDefault="00BA3906" w:rsidP="001D3A98">
            <w:pPr>
              <w:spacing w:line="256" w:lineRule="auto"/>
              <w:ind w:firstLine="0"/>
              <w:jc w:val="right"/>
            </w:pPr>
            <w:r>
              <w:t>93</w:t>
            </w:r>
          </w:p>
        </w:tc>
        <w:tc>
          <w:tcPr>
            <w:tcW w:w="1155" w:type="dxa"/>
            <w:tcBorders>
              <w:top w:val="single" w:sz="8" w:space="0" w:color="000000"/>
              <w:left w:val="single" w:sz="8" w:space="0" w:color="000000"/>
              <w:bottom w:val="single" w:sz="8" w:space="0" w:color="000000"/>
              <w:right w:val="single" w:sz="8" w:space="0" w:color="000000"/>
            </w:tcBorders>
            <w:vAlign w:val="center"/>
            <w:hideMark/>
          </w:tcPr>
          <w:p w14:paraId="5F786075" w14:textId="77777777" w:rsidR="00BA3906" w:rsidRDefault="00BA3906" w:rsidP="001D3A98">
            <w:pPr>
              <w:spacing w:line="256" w:lineRule="auto"/>
              <w:ind w:left="15" w:firstLine="0"/>
              <w:jc w:val="right"/>
            </w:pPr>
            <w:r>
              <w:t>68</w:t>
            </w:r>
          </w:p>
        </w:tc>
        <w:tc>
          <w:tcPr>
            <w:tcW w:w="1215" w:type="dxa"/>
            <w:tcBorders>
              <w:top w:val="single" w:sz="8" w:space="0" w:color="000000"/>
              <w:left w:val="single" w:sz="8" w:space="0" w:color="000000"/>
              <w:bottom w:val="single" w:sz="8" w:space="0" w:color="000000"/>
              <w:right w:val="single" w:sz="8" w:space="0" w:color="000000"/>
            </w:tcBorders>
            <w:vAlign w:val="center"/>
            <w:hideMark/>
          </w:tcPr>
          <w:p w14:paraId="28195108" w14:textId="77777777" w:rsidR="00BA3906" w:rsidRDefault="00BA3906" w:rsidP="001D3A98">
            <w:pPr>
              <w:spacing w:line="256" w:lineRule="auto"/>
              <w:ind w:firstLine="0"/>
              <w:jc w:val="right"/>
            </w:pPr>
            <w:r>
              <w:t>183</w:t>
            </w:r>
          </w:p>
        </w:tc>
      </w:tr>
      <w:tr w:rsidR="00BA3906" w14:paraId="73197150"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1D35AE8A" w14:textId="5E0391DD" w:rsidR="00BA3906" w:rsidRDefault="00BA3906" w:rsidP="00100956">
            <w:pPr>
              <w:spacing w:line="256" w:lineRule="auto"/>
              <w:ind w:left="-191" w:firstLine="0"/>
            </w:pPr>
            <w:r w:rsidRPr="00F43654">
              <w:t>Giá trị hao mòn lũy kế</w:t>
            </w:r>
          </w:p>
        </w:tc>
        <w:tc>
          <w:tcPr>
            <w:tcW w:w="1425" w:type="dxa"/>
            <w:tcBorders>
              <w:top w:val="single" w:sz="8" w:space="0" w:color="000000"/>
              <w:left w:val="single" w:sz="8" w:space="0" w:color="000000"/>
              <w:bottom w:val="single" w:sz="8" w:space="0" w:color="000000"/>
              <w:right w:val="single" w:sz="8" w:space="0" w:color="000000"/>
            </w:tcBorders>
            <w:vAlign w:val="center"/>
            <w:hideMark/>
          </w:tcPr>
          <w:p w14:paraId="2F75AF23" w14:textId="77777777" w:rsidR="00BA3906" w:rsidRDefault="00BA3906" w:rsidP="001D3A98">
            <w:pPr>
              <w:spacing w:line="256" w:lineRule="auto"/>
              <w:ind w:firstLine="0"/>
              <w:jc w:val="right"/>
            </w:pPr>
            <w:r>
              <w:t>-27</w:t>
            </w:r>
          </w:p>
        </w:tc>
        <w:tc>
          <w:tcPr>
            <w:tcW w:w="1155" w:type="dxa"/>
            <w:tcBorders>
              <w:top w:val="single" w:sz="8" w:space="0" w:color="000000"/>
              <w:left w:val="single" w:sz="8" w:space="0" w:color="000000"/>
              <w:bottom w:val="single" w:sz="8" w:space="0" w:color="000000"/>
              <w:right w:val="single" w:sz="8" w:space="0" w:color="000000"/>
            </w:tcBorders>
            <w:vAlign w:val="center"/>
            <w:hideMark/>
          </w:tcPr>
          <w:p w14:paraId="50CCA4BC" w14:textId="77777777" w:rsidR="00BA3906" w:rsidRDefault="00BA3906" w:rsidP="001D3A98">
            <w:pPr>
              <w:spacing w:line="256" w:lineRule="auto"/>
              <w:ind w:firstLine="0"/>
              <w:jc w:val="right"/>
            </w:pPr>
            <w:r>
              <w:t>-26</w:t>
            </w:r>
          </w:p>
        </w:tc>
        <w:tc>
          <w:tcPr>
            <w:tcW w:w="1215" w:type="dxa"/>
            <w:tcBorders>
              <w:top w:val="single" w:sz="8" w:space="0" w:color="000000"/>
              <w:left w:val="single" w:sz="8" w:space="0" w:color="000000"/>
              <w:bottom w:val="single" w:sz="8" w:space="0" w:color="000000"/>
              <w:right w:val="single" w:sz="8" w:space="0" w:color="000000"/>
            </w:tcBorders>
            <w:vAlign w:val="center"/>
            <w:hideMark/>
          </w:tcPr>
          <w:p w14:paraId="55D8A407" w14:textId="77777777" w:rsidR="00BA3906" w:rsidRDefault="00BA3906" w:rsidP="001D3A98">
            <w:pPr>
              <w:spacing w:line="256" w:lineRule="auto"/>
              <w:ind w:firstLine="0"/>
              <w:jc w:val="right"/>
            </w:pPr>
            <w:r>
              <w:t>-30</w:t>
            </w:r>
          </w:p>
        </w:tc>
      </w:tr>
      <w:tr w:rsidR="00BA3906" w14:paraId="7D64EA40"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321D02EC" w14:textId="73AA3D8A" w:rsidR="00BA3906" w:rsidRPr="00BA3906" w:rsidRDefault="00BA3906" w:rsidP="00100956">
            <w:pPr>
              <w:spacing w:line="256" w:lineRule="auto"/>
              <w:ind w:left="-191" w:firstLine="0"/>
              <w:rPr>
                <w:b/>
                <w:bCs/>
              </w:rPr>
            </w:pPr>
            <w:r w:rsidRPr="00BA3906">
              <w:rPr>
                <w:rStyle w:val="Strong"/>
                <w:b w:val="0"/>
                <w:bCs w:val="0"/>
              </w:rPr>
              <w:lastRenderedPageBreak/>
              <w:t>IV. Tài sản dài hạn dở dang</w:t>
            </w:r>
          </w:p>
        </w:tc>
        <w:tc>
          <w:tcPr>
            <w:tcW w:w="1425" w:type="dxa"/>
            <w:tcBorders>
              <w:top w:val="single" w:sz="8" w:space="0" w:color="000000"/>
              <w:left w:val="single" w:sz="8" w:space="0" w:color="000000"/>
              <w:bottom w:val="single" w:sz="8" w:space="0" w:color="000000"/>
              <w:right w:val="single" w:sz="8" w:space="0" w:color="000000"/>
            </w:tcBorders>
            <w:vAlign w:val="center"/>
            <w:hideMark/>
          </w:tcPr>
          <w:p w14:paraId="1E05F120" w14:textId="77777777" w:rsidR="00BA3906" w:rsidRDefault="00BA3906" w:rsidP="001D3A98">
            <w:pPr>
              <w:spacing w:line="256" w:lineRule="auto"/>
              <w:ind w:firstLine="0"/>
              <w:jc w:val="right"/>
            </w:pPr>
            <w:r>
              <w:t>28</w:t>
            </w:r>
          </w:p>
        </w:tc>
        <w:tc>
          <w:tcPr>
            <w:tcW w:w="1155" w:type="dxa"/>
            <w:tcBorders>
              <w:top w:val="single" w:sz="8" w:space="0" w:color="000000"/>
              <w:left w:val="single" w:sz="8" w:space="0" w:color="000000"/>
              <w:bottom w:val="single" w:sz="8" w:space="0" w:color="000000"/>
              <w:right w:val="single" w:sz="8" w:space="0" w:color="000000"/>
            </w:tcBorders>
            <w:vAlign w:val="center"/>
            <w:hideMark/>
          </w:tcPr>
          <w:p w14:paraId="650026D9" w14:textId="77777777" w:rsidR="00BA3906" w:rsidRDefault="00BA3906" w:rsidP="001D3A98">
            <w:pPr>
              <w:spacing w:line="256" w:lineRule="auto"/>
              <w:ind w:firstLine="0"/>
              <w:jc w:val="right"/>
            </w:pPr>
            <w:r>
              <w:t>551</w:t>
            </w:r>
          </w:p>
        </w:tc>
        <w:tc>
          <w:tcPr>
            <w:tcW w:w="1215" w:type="dxa"/>
            <w:tcBorders>
              <w:top w:val="single" w:sz="8" w:space="0" w:color="000000"/>
              <w:left w:val="single" w:sz="8" w:space="0" w:color="000000"/>
              <w:bottom w:val="single" w:sz="8" w:space="0" w:color="000000"/>
              <w:right w:val="single" w:sz="8" w:space="0" w:color="000000"/>
            </w:tcBorders>
            <w:vAlign w:val="center"/>
            <w:hideMark/>
          </w:tcPr>
          <w:p w14:paraId="51DF44F2" w14:textId="77777777" w:rsidR="00BA3906" w:rsidRDefault="00BA3906" w:rsidP="001D3A98">
            <w:pPr>
              <w:spacing w:line="256" w:lineRule="auto"/>
              <w:ind w:firstLine="0"/>
              <w:jc w:val="right"/>
            </w:pPr>
            <w:r>
              <w:t>134</w:t>
            </w:r>
          </w:p>
        </w:tc>
      </w:tr>
      <w:tr w:rsidR="00BA3906" w14:paraId="0DD5A74B" w14:textId="77777777" w:rsidTr="001D3A98">
        <w:trPr>
          <w:trHeight w:val="70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237BA07F" w14:textId="75EE91D1" w:rsidR="00BA3906" w:rsidRDefault="00BA3906" w:rsidP="00100956">
            <w:pPr>
              <w:spacing w:line="256" w:lineRule="auto"/>
              <w:ind w:left="-191" w:firstLine="0"/>
            </w:pPr>
            <w:r w:rsidRPr="00F43654">
              <w:t>Chi phí xây dựng cơ bản dở dang</w:t>
            </w:r>
          </w:p>
        </w:tc>
        <w:tc>
          <w:tcPr>
            <w:tcW w:w="1425" w:type="dxa"/>
            <w:tcBorders>
              <w:top w:val="single" w:sz="8" w:space="0" w:color="000000"/>
              <w:left w:val="single" w:sz="8" w:space="0" w:color="000000"/>
              <w:bottom w:val="single" w:sz="8" w:space="0" w:color="000000"/>
              <w:right w:val="single" w:sz="8" w:space="0" w:color="000000"/>
            </w:tcBorders>
            <w:vAlign w:val="center"/>
            <w:hideMark/>
          </w:tcPr>
          <w:p w14:paraId="58C8FCBB" w14:textId="77777777" w:rsidR="00BA3906" w:rsidRDefault="00BA3906" w:rsidP="001D3A98">
            <w:pPr>
              <w:spacing w:line="256" w:lineRule="auto"/>
              <w:ind w:firstLine="0"/>
              <w:jc w:val="right"/>
            </w:pPr>
            <w:r>
              <w:t>28</w:t>
            </w:r>
          </w:p>
        </w:tc>
        <w:tc>
          <w:tcPr>
            <w:tcW w:w="1155" w:type="dxa"/>
            <w:tcBorders>
              <w:top w:val="single" w:sz="8" w:space="0" w:color="000000"/>
              <w:left w:val="single" w:sz="8" w:space="0" w:color="000000"/>
              <w:bottom w:val="single" w:sz="8" w:space="0" w:color="000000"/>
              <w:right w:val="single" w:sz="8" w:space="0" w:color="000000"/>
            </w:tcBorders>
            <w:vAlign w:val="center"/>
            <w:hideMark/>
          </w:tcPr>
          <w:p w14:paraId="31946E8C" w14:textId="77777777" w:rsidR="00BA3906" w:rsidRDefault="00BA3906" w:rsidP="001D3A98">
            <w:pPr>
              <w:spacing w:line="256" w:lineRule="auto"/>
              <w:ind w:firstLine="0"/>
              <w:jc w:val="right"/>
            </w:pPr>
            <w:r>
              <w:t>551</w:t>
            </w:r>
          </w:p>
        </w:tc>
        <w:tc>
          <w:tcPr>
            <w:tcW w:w="1215" w:type="dxa"/>
            <w:tcBorders>
              <w:top w:val="single" w:sz="8" w:space="0" w:color="000000"/>
              <w:left w:val="single" w:sz="8" w:space="0" w:color="000000"/>
              <w:bottom w:val="single" w:sz="8" w:space="0" w:color="000000"/>
              <w:right w:val="single" w:sz="8" w:space="0" w:color="000000"/>
            </w:tcBorders>
            <w:vAlign w:val="center"/>
            <w:hideMark/>
          </w:tcPr>
          <w:p w14:paraId="2661B7D1" w14:textId="77777777" w:rsidR="00BA3906" w:rsidRDefault="00BA3906" w:rsidP="001D3A98">
            <w:pPr>
              <w:spacing w:line="256" w:lineRule="auto"/>
              <w:ind w:firstLine="0"/>
              <w:jc w:val="right"/>
            </w:pPr>
            <w:r>
              <w:t>134</w:t>
            </w:r>
          </w:p>
        </w:tc>
      </w:tr>
      <w:tr w:rsidR="00BA3906" w14:paraId="2AA31CCE"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587F9DF8" w14:textId="7330AF49" w:rsidR="00BA3906" w:rsidRPr="00BA3906" w:rsidRDefault="00BA3906" w:rsidP="00100956">
            <w:pPr>
              <w:spacing w:line="256" w:lineRule="auto"/>
              <w:ind w:left="-191" w:firstLine="0"/>
              <w:rPr>
                <w:b/>
                <w:bCs/>
              </w:rPr>
            </w:pPr>
            <w:r w:rsidRPr="00BA3906">
              <w:rPr>
                <w:rStyle w:val="Strong"/>
                <w:b w:val="0"/>
                <w:bCs w:val="0"/>
              </w:rPr>
              <w:t>V. Đầu tư tài chính dài hạn</w:t>
            </w:r>
          </w:p>
        </w:tc>
        <w:tc>
          <w:tcPr>
            <w:tcW w:w="1425" w:type="dxa"/>
            <w:tcBorders>
              <w:top w:val="single" w:sz="8" w:space="0" w:color="000000"/>
              <w:left w:val="single" w:sz="8" w:space="0" w:color="000000"/>
              <w:bottom w:val="single" w:sz="8" w:space="0" w:color="000000"/>
              <w:right w:val="single" w:sz="8" w:space="0" w:color="000000"/>
            </w:tcBorders>
            <w:vAlign w:val="center"/>
            <w:hideMark/>
          </w:tcPr>
          <w:p w14:paraId="32DC1600" w14:textId="77777777" w:rsidR="00BA3906" w:rsidRDefault="00BA3906" w:rsidP="001D3A98">
            <w:pPr>
              <w:spacing w:line="256" w:lineRule="auto"/>
              <w:ind w:firstLine="0"/>
              <w:jc w:val="right"/>
            </w:pPr>
            <w:r>
              <w:t>2,351</w:t>
            </w:r>
          </w:p>
        </w:tc>
        <w:tc>
          <w:tcPr>
            <w:tcW w:w="1155" w:type="dxa"/>
            <w:tcBorders>
              <w:top w:val="single" w:sz="8" w:space="0" w:color="000000"/>
              <w:left w:val="single" w:sz="8" w:space="0" w:color="000000"/>
              <w:bottom w:val="single" w:sz="8" w:space="0" w:color="000000"/>
              <w:right w:val="single" w:sz="8" w:space="0" w:color="000000"/>
            </w:tcBorders>
            <w:vAlign w:val="center"/>
            <w:hideMark/>
          </w:tcPr>
          <w:p w14:paraId="4044CED9" w14:textId="77777777" w:rsidR="00BA3906" w:rsidRDefault="00BA3906" w:rsidP="001D3A98">
            <w:pPr>
              <w:spacing w:line="256" w:lineRule="auto"/>
              <w:ind w:firstLine="0"/>
              <w:jc w:val="right"/>
            </w:pPr>
            <w:r>
              <w:t>2,125</w:t>
            </w:r>
          </w:p>
        </w:tc>
        <w:tc>
          <w:tcPr>
            <w:tcW w:w="1215" w:type="dxa"/>
            <w:tcBorders>
              <w:top w:val="single" w:sz="8" w:space="0" w:color="000000"/>
              <w:left w:val="single" w:sz="8" w:space="0" w:color="000000"/>
              <w:bottom w:val="single" w:sz="8" w:space="0" w:color="000000"/>
              <w:right w:val="single" w:sz="8" w:space="0" w:color="000000"/>
            </w:tcBorders>
            <w:vAlign w:val="center"/>
            <w:hideMark/>
          </w:tcPr>
          <w:p w14:paraId="2AC0344C" w14:textId="77777777" w:rsidR="00BA3906" w:rsidRDefault="00BA3906" w:rsidP="001D3A98">
            <w:pPr>
              <w:spacing w:line="256" w:lineRule="auto"/>
              <w:ind w:firstLine="0"/>
              <w:jc w:val="right"/>
            </w:pPr>
            <w:r>
              <w:t>2,214</w:t>
            </w:r>
          </w:p>
        </w:tc>
      </w:tr>
      <w:tr w:rsidR="00BA3906" w14:paraId="09582C46"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4E94D278" w14:textId="73C1C3B5" w:rsidR="00BA3906" w:rsidRDefault="00BA3906" w:rsidP="00100956">
            <w:pPr>
              <w:spacing w:line="256" w:lineRule="auto"/>
              <w:ind w:left="-191" w:firstLine="0"/>
            </w:pPr>
            <w:r w:rsidRPr="00F43654">
              <w:t>Đầu tư vào công ty liên kết, liên doanh</w:t>
            </w:r>
          </w:p>
        </w:tc>
        <w:tc>
          <w:tcPr>
            <w:tcW w:w="1425" w:type="dxa"/>
            <w:tcBorders>
              <w:top w:val="single" w:sz="8" w:space="0" w:color="000000"/>
              <w:left w:val="single" w:sz="8" w:space="0" w:color="000000"/>
              <w:bottom w:val="single" w:sz="8" w:space="0" w:color="000000"/>
              <w:right w:val="single" w:sz="8" w:space="0" w:color="000000"/>
            </w:tcBorders>
            <w:vAlign w:val="center"/>
            <w:hideMark/>
          </w:tcPr>
          <w:p w14:paraId="3E5B11F2" w14:textId="77777777" w:rsidR="00BA3906" w:rsidRDefault="00BA3906" w:rsidP="001D3A98">
            <w:pPr>
              <w:spacing w:line="256" w:lineRule="auto"/>
              <w:ind w:firstLine="0"/>
              <w:jc w:val="right"/>
            </w:pPr>
            <w:r>
              <w:t>2,049</w:t>
            </w:r>
          </w:p>
        </w:tc>
        <w:tc>
          <w:tcPr>
            <w:tcW w:w="1155" w:type="dxa"/>
            <w:tcBorders>
              <w:top w:val="single" w:sz="8" w:space="0" w:color="000000"/>
              <w:left w:val="single" w:sz="8" w:space="0" w:color="000000"/>
              <w:bottom w:val="single" w:sz="8" w:space="0" w:color="000000"/>
              <w:right w:val="single" w:sz="8" w:space="0" w:color="000000"/>
            </w:tcBorders>
            <w:vAlign w:val="center"/>
            <w:hideMark/>
          </w:tcPr>
          <w:p w14:paraId="46CC4E46" w14:textId="77777777" w:rsidR="00BA3906" w:rsidRDefault="00BA3906" w:rsidP="001D3A98">
            <w:pPr>
              <w:spacing w:line="256" w:lineRule="auto"/>
              <w:ind w:firstLine="0"/>
              <w:jc w:val="right"/>
            </w:pPr>
            <w:r>
              <w:t>2,01</w:t>
            </w:r>
          </w:p>
        </w:tc>
        <w:tc>
          <w:tcPr>
            <w:tcW w:w="1215" w:type="dxa"/>
            <w:tcBorders>
              <w:top w:val="single" w:sz="8" w:space="0" w:color="000000"/>
              <w:left w:val="single" w:sz="8" w:space="0" w:color="000000"/>
              <w:bottom w:val="single" w:sz="8" w:space="0" w:color="000000"/>
              <w:right w:val="single" w:sz="8" w:space="0" w:color="000000"/>
            </w:tcBorders>
            <w:vAlign w:val="center"/>
            <w:hideMark/>
          </w:tcPr>
          <w:p w14:paraId="26E3B9B5" w14:textId="77777777" w:rsidR="00BA3906" w:rsidRDefault="00BA3906" w:rsidP="001D3A98">
            <w:pPr>
              <w:spacing w:line="256" w:lineRule="auto"/>
              <w:ind w:firstLine="0"/>
              <w:jc w:val="right"/>
            </w:pPr>
            <w:r>
              <w:t>2,188</w:t>
            </w:r>
          </w:p>
        </w:tc>
      </w:tr>
      <w:tr w:rsidR="00BA3906" w14:paraId="45249DA0"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16A732E7" w14:textId="59051782" w:rsidR="00BA3906" w:rsidRDefault="00BA3906" w:rsidP="00100956">
            <w:pPr>
              <w:spacing w:line="256" w:lineRule="auto"/>
              <w:ind w:left="-191" w:firstLine="0"/>
            </w:pPr>
            <w:r w:rsidRPr="00F43654">
              <w:t>Đầu tư vào các đơn vị khác</w:t>
            </w:r>
          </w:p>
        </w:tc>
        <w:tc>
          <w:tcPr>
            <w:tcW w:w="1425" w:type="dxa"/>
            <w:tcBorders>
              <w:top w:val="single" w:sz="8" w:space="0" w:color="000000"/>
              <w:left w:val="single" w:sz="8" w:space="0" w:color="000000"/>
              <w:bottom w:val="single" w:sz="8" w:space="0" w:color="000000"/>
              <w:right w:val="single" w:sz="8" w:space="0" w:color="000000"/>
            </w:tcBorders>
            <w:vAlign w:val="center"/>
            <w:hideMark/>
          </w:tcPr>
          <w:p w14:paraId="2758879C" w14:textId="77777777" w:rsidR="00BA3906" w:rsidRDefault="00BA3906" w:rsidP="001D3A98">
            <w:pPr>
              <w:spacing w:line="256" w:lineRule="auto"/>
              <w:ind w:firstLine="0"/>
              <w:jc w:val="right"/>
            </w:pPr>
            <w:r>
              <w:t>666</w:t>
            </w:r>
          </w:p>
        </w:tc>
        <w:tc>
          <w:tcPr>
            <w:tcW w:w="1155" w:type="dxa"/>
            <w:tcBorders>
              <w:top w:val="single" w:sz="8" w:space="0" w:color="000000"/>
              <w:left w:val="single" w:sz="8" w:space="0" w:color="000000"/>
              <w:bottom w:val="single" w:sz="8" w:space="0" w:color="000000"/>
              <w:right w:val="single" w:sz="8" w:space="0" w:color="000000"/>
            </w:tcBorders>
            <w:vAlign w:val="center"/>
            <w:hideMark/>
          </w:tcPr>
          <w:p w14:paraId="0A572E49" w14:textId="77777777" w:rsidR="00BA3906" w:rsidRDefault="00BA3906" w:rsidP="001D3A98">
            <w:pPr>
              <w:spacing w:line="256" w:lineRule="auto"/>
              <w:ind w:firstLine="0"/>
              <w:jc w:val="right"/>
            </w:pPr>
            <w:r>
              <w:t>434</w:t>
            </w:r>
          </w:p>
        </w:tc>
        <w:tc>
          <w:tcPr>
            <w:tcW w:w="1215" w:type="dxa"/>
            <w:tcBorders>
              <w:top w:val="single" w:sz="8" w:space="0" w:color="000000"/>
              <w:left w:val="single" w:sz="8" w:space="0" w:color="000000"/>
              <w:bottom w:val="single" w:sz="8" w:space="0" w:color="000000"/>
              <w:right w:val="single" w:sz="8" w:space="0" w:color="000000"/>
            </w:tcBorders>
            <w:vAlign w:val="center"/>
            <w:hideMark/>
          </w:tcPr>
          <w:p w14:paraId="4D976C5A" w14:textId="77777777" w:rsidR="00BA3906" w:rsidRDefault="00BA3906" w:rsidP="001D3A98">
            <w:pPr>
              <w:spacing w:line="256" w:lineRule="auto"/>
              <w:ind w:firstLine="0"/>
              <w:jc w:val="right"/>
            </w:pPr>
            <w:r>
              <w:t>434</w:t>
            </w:r>
          </w:p>
        </w:tc>
      </w:tr>
      <w:tr w:rsidR="00BA3906" w14:paraId="7910E7FD" w14:textId="77777777" w:rsidTr="001D3A98">
        <w:trPr>
          <w:trHeight w:val="112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28BFD04E" w14:textId="139CBFE2" w:rsidR="00BA3906" w:rsidRDefault="00BA3906" w:rsidP="00100956">
            <w:pPr>
              <w:spacing w:line="256" w:lineRule="auto"/>
              <w:ind w:left="-191" w:firstLine="0"/>
            </w:pPr>
            <w:r w:rsidRPr="00F43654">
              <w:t>Dự phòng giảm giá các khoản đầu tư dài hạn</w:t>
            </w:r>
          </w:p>
        </w:tc>
        <w:tc>
          <w:tcPr>
            <w:tcW w:w="1425" w:type="dxa"/>
            <w:tcBorders>
              <w:top w:val="single" w:sz="8" w:space="0" w:color="000000"/>
              <w:left w:val="single" w:sz="8" w:space="0" w:color="000000"/>
              <w:bottom w:val="single" w:sz="8" w:space="0" w:color="000000"/>
              <w:right w:val="single" w:sz="8" w:space="0" w:color="000000"/>
            </w:tcBorders>
            <w:vAlign w:val="center"/>
            <w:hideMark/>
          </w:tcPr>
          <w:p w14:paraId="61A6F742" w14:textId="77777777" w:rsidR="00BA3906" w:rsidRDefault="00BA3906" w:rsidP="001D3A98">
            <w:pPr>
              <w:spacing w:line="256" w:lineRule="auto"/>
              <w:ind w:firstLine="0"/>
              <w:jc w:val="right"/>
            </w:pPr>
            <w:r>
              <w:t>-444</w:t>
            </w:r>
          </w:p>
        </w:tc>
        <w:tc>
          <w:tcPr>
            <w:tcW w:w="1155" w:type="dxa"/>
            <w:tcBorders>
              <w:top w:val="single" w:sz="8" w:space="0" w:color="000000"/>
              <w:left w:val="single" w:sz="8" w:space="0" w:color="000000"/>
              <w:bottom w:val="single" w:sz="8" w:space="0" w:color="000000"/>
              <w:right w:val="single" w:sz="8" w:space="0" w:color="000000"/>
            </w:tcBorders>
            <w:vAlign w:val="center"/>
            <w:hideMark/>
          </w:tcPr>
          <w:p w14:paraId="5D687E49" w14:textId="77777777" w:rsidR="00BA3906" w:rsidRDefault="00BA3906" w:rsidP="001D3A98">
            <w:pPr>
              <w:spacing w:line="256" w:lineRule="auto"/>
              <w:ind w:firstLine="0"/>
              <w:jc w:val="right"/>
            </w:pPr>
            <w:r>
              <w:t>-410</w:t>
            </w:r>
          </w:p>
        </w:tc>
        <w:tc>
          <w:tcPr>
            <w:tcW w:w="1215" w:type="dxa"/>
            <w:tcBorders>
              <w:top w:val="single" w:sz="8" w:space="0" w:color="000000"/>
              <w:left w:val="single" w:sz="8" w:space="0" w:color="000000"/>
              <w:bottom w:val="single" w:sz="8" w:space="0" w:color="000000"/>
              <w:right w:val="single" w:sz="8" w:space="0" w:color="000000"/>
            </w:tcBorders>
            <w:vAlign w:val="center"/>
            <w:hideMark/>
          </w:tcPr>
          <w:p w14:paraId="0CC19229" w14:textId="77777777" w:rsidR="00BA3906" w:rsidRDefault="00BA3906" w:rsidP="001D3A98">
            <w:pPr>
              <w:spacing w:line="256" w:lineRule="auto"/>
              <w:ind w:firstLine="0"/>
              <w:jc w:val="right"/>
            </w:pPr>
            <w:r>
              <w:t>-410</w:t>
            </w:r>
          </w:p>
        </w:tc>
      </w:tr>
      <w:tr w:rsidR="00BA3906" w14:paraId="0D0F3525"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18A0BE7D" w14:textId="06E1C9D6" w:rsidR="00BA3906" w:rsidRDefault="00BA3906" w:rsidP="00100956">
            <w:pPr>
              <w:spacing w:line="256" w:lineRule="auto"/>
              <w:ind w:left="-191" w:firstLine="0"/>
            </w:pPr>
            <w:r w:rsidRPr="00F43654">
              <w:t>Các khoản đầu tư nắm giữ đến ngày đáo hạn</w:t>
            </w:r>
          </w:p>
        </w:tc>
        <w:tc>
          <w:tcPr>
            <w:tcW w:w="1425" w:type="dxa"/>
            <w:tcBorders>
              <w:top w:val="single" w:sz="8" w:space="0" w:color="000000"/>
              <w:left w:val="single" w:sz="8" w:space="0" w:color="000000"/>
              <w:bottom w:val="single" w:sz="8" w:space="0" w:color="000000"/>
              <w:right w:val="single" w:sz="8" w:space="0" w:color="000000"/>
            </w:tcBorders>
            <w:vAlign w:val="center"/>
            <w:hideMark/>
          </w:tcPr>
          <w:p w14:paraId="69B87256" w14:textId="77777777" w:rsidR="00BA3906" w:rsidRDefault="00BA3906" w:rsidP="001D3A98">
            <w:pPr>
              <w:spacing w:line="256" w:lineRule="auto"/>
              <w:ind w:firstLine="0"/>
              <w:jc w:val="right"/>
            </w:pPr>
            <w:r>
              <w:t>81</w:t>
            </w:r>
          </w:p>
        </w:tc>
        <w:tc>
          <w:tcPr>
            <w:tcW w:w="1155" w:type="dxa"/>
            <w:tcBorders>
              <w:top w:val="single" w:sz="8" w:space="0" w:color="000000"/>
              <w:left w:val="single" w:sz="8" w:space="0" w:color="000000"/>
              <w:bottom w:val="single" w:sz="8" w:space="0" w:color="000000"/>
              <w:right w:val="single" w:sz="8" w:space="0" w:color="000000"/>
            </w:tcBorders>
            <w:vAlign w:val="center"/>
            <w:hideMark/>
          </w:tcPr>
          <w:p w14:paraId="64073E88" w14:textId="77777777" w:rsidR="00BA3906" w:rsidRDefault="00BA3906" w:rsidP="001D3A98">
            <w:pPr>
              <w:spacing w:line="256" w:lineRule="auto"/>
              <w:ind w:left="15" w:firstLine="0"/>
              <w:jc w:val="right"/>
            </w:pPr>
            <w:r>
              <w:t>90</w:t>
            </w:r>
          </w:p>
        </w:tc>
        <w:tc>
          <w:tcPr>
            <w:tcW w:w="1215" w:type="dxa"/>
            <w:tcBorders>
              <w:top w:val="single" w:sz="8" w:space="0" w:color="000000"/>
              <w:left w:val="single" w:sz="8" w:space="0" w:color="000000"/>
              <w:bottom w:val="single" w:sz="8" w:space="0" w:color="000000"/>
              <w:right w:val="single" w:sz="8" w:space="0" w:color="000000"/>
            </w:tcBorders>
            <w:vAlign w:val="center"/>
            <w:hideMark/>
          </w:tcPr>
          <w:p w14:paraId="04F6D9D3" w14:textId="77777777" w:rsidR="00BA3906" w:rsidRDefault="00BA3906" w:rsidP="001D3A98">
            <w:pPr>
              <w:spacing w:line="256" w:lineRule="auto"/>
              <w:ind w:left="15" w:firstLine="0"/>
              <w:jc w:val="right"/>
            </w:pPr>
            <w:r>
              <w:t>2</w:t>
            </w:r>
          </w:p>
        </w:tc>
      </w:tr>
      <w:tr w:rsidR="00BA3906" w14:paraId="71404A0F" w14:textId="77777777" w:rsidTr="001D3A98">
        <w:trPr>
          <w:trHeight w:val="70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1B76767B" w14:textId="2DA4AAA4" w:rsidR="00BA3906" w:rsidRPr="00BA3906" w:rsidRDefault="00BA3906" w:rsidP="00100956">
            <w:pPr>
              <w:spacing w:line="256" w:lineRule="auto"/>
              <w:ind w:left="-191" w:firstLine="0"/>
              <w:rPr>
                <w:b/>
                <w:bCs/>
              </w:rPr>
            </w:pPr>
            <w:r w:rsidRPr="00BA3906">
              <w:rPr>
                <w:rStyle w:val="Strong"/>
                <w:b w:val="0"/>
                <w:bCs w:val="0"/>
              </w:rPr>
              <w:t>VI. Các tài sản dài hạn khác</w:t>
            </w:r>
          </w:p>
        </w:tc>
        <w:tc>
          <w:tcPr>
            <w:tcW w:w="1425" w:type="dxa"/>
            <w:tcBorders>
              <w:top w:val="single" w:sz="8" w:space="0" w:color="000000"/>
              <w:left w:val="single" w:sz="8" w:space="0" w:color="000000"/>
              <w:bottom w:val="single" w:sz="8" w:space="0" w:color="000000"/>
              <w:right w:val="single" w:sz="8" w:space="0" w:color="000000"/>
            </w:tcBorders>
            <w:vAlign w:val="center"/>
            <w:hideMark/>
          </w:tcPr>
          <w:p w14:paraId="2AABFC57" w14:textId="77777777" w:rsidR="00BA3906" w:rsidRDefault="00BA3906" w:rsidP="001D3A98">
            <w:pPr>
              <w:spacing w:line="256" w:lineRule="auto"/>
              <w:ind w:firstLine="0"/>
              <w:jc w:val="right"/>
            </w:pPr>
            <w:r>
              <w:t>531</w:t>
            </w:r>
          </w:p>
        </w:tc>
        <w:tc>
          <w:tcPr>
            <w:tcW w:w="1155" w:type="dxa"/>
            <w:tcBorders>
              <w:top w:val="single" w:sz="8" w:space="0" w:color="000000"/>
              <w:left w:val="single" w:sz="8" w:space="0" w:color="000000"/>
              <w:bottom w:val="single" w:sz="8" w:space="0" w:color="000000"/>
              <w:right w:val="single" w:sz="8" w:space="0" w:color="000000"/>
            </w:tcBorders>
            <w:vAlign w:val="center"/>
            <w:hideMark/>
          </w:tcPr>
          <w:p w14:paraId="22FC5D2A" w14:textId="77777777" w:rsidR="00BA3906" w:rsidRDefault="00BA3906" w:rsidP="001D3A98">
            <w:pPr>
              <w:spacing w:line="256" w:lineRule="auto"/>
              <w:ind w:firstLine="0"/>
              <w:jc w:val="right"/>
            </w:pPr>
            <w:r>
              <w:t>478</w:t>
            </w:r>
          </w:p>
        </w:tc>
        <w:tc>
          <w:tcPr>
            <w:tcW w:w="1215" w:type="dxa"/>
            <w:tcBorders>
              <w:top w:val="single" w:sz="8" w:space="0" w:color="000000"/>
              <w:left w:val="single" w:sz="8" w:space="0" w:color="000000"/>
              <w:bottom w:val="single" w:sz="8" w:space="0" w:color="000000"/>
              <w:right w:val="single" w:sz="8" w:space="0" w:color="000000"/>
            </w:tcBorders>
            <w:vAlign w:val="center"/>
            <w:hideMark/>
          </w:tcPr>
          <w:p w14:paraId="468ED9A4" w14:textId="77777777" w:rsidR="00BA3906" w:rsidRDefault="00BA3906" w:rsidP="001D3A98">
            <w:pPr>
              <w:spacing w:line="256" w:lineRule="auto"/>
              <w:ind w:firstLine="0"/>
              <w:jc w:val="right"/>
            </w:pPr>
            <w:r>
              <w:t>611</w:t>
            </w:r>
          </w:p>
        </w:tc>
      </w:tr>
      <w:tr w:rsidR="00BA3906" w14:paraId="0F18AE86"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4A66075A" w14:textId="408FD17F" w:rsidR="00BA3906" w:rsidRDefault="00BA3906" w:rsidP="00100956">
            <w:pPr>
              <w:spacing w:line="256" w:lineRule="auto"/>
              <w:ind w:left="-191" w:firstLine="0"/>
            </w:pPr>
            <w:r w:rsidRPr="00F43654">
              <w:t>Chi phí trả trước dài hạn</w:t>
            </w:r>
          </w:p>
        </w:tc>
        <w:tc>
          <w:tcPr>
            <w:tcW w:w="1425" w:type="dxa"/>
            <w:tcBorders>
              <w:top w:val="single" w:sz="8" w:space="0" w:color="000000"/>
              <w:left w:val="single" w:sz="8" w:space="0" w:color="000000"/>
              <w:bottom w:val="single" w:sz="8" w:space="0" w:color="000000"/>
              <w:right w:val="single" w:sz="8" w:space="0" w:color="000000"/>
            </w:tcBorders>
            <w:vAlign w:val="center"/>
            <w:hideMark/>
          </w:tcPr>
          <w:p w14:paraId="4734E2BC" w14:textId="77777777" w:rsidR="00BA3906" w:rsidRDefault="00BA3906" w:rsidP="001D3A98">
            <w:pPr>
              <w:spacing w:line="256" w:lineRule="auto"/>
              <w:ind w:firstLine="0"/>
              <w:jc w:val="right"/>
            </w:pPr>
            <w:r>
              <w:t>331</w:t>
            </w:r>
          </w:p>
        </w:tc>
        <w:tc>
          <w:tcPr>
            <w:tcW w:w="1155" w:type="dxa"/>
            <w:tcBorders>
              <w:top w:val="single" w:sz="8" w:space="0" w:color="000000"/>
              <w:left w:val="single" w:sz="8" w:space="0" w:color="000000"/>
              <w:bottom w:val="single" w:sz="8" w:space="0" w:color="000000"/>
              <w:right w:val="single" w:sz="8" w:space="0" w:color="000000"/>
            </w:tcBorders>
            <w:vAlign w:val="center"/>
            <w:hideMark/>
          </w:tcPr>
          <w:p w14:paraId="52EB145F" w14:textId="77777777" w:rsidR="00BA3906" w:rsidRDefault="00BA3906" w:rsidP="001D3A98">
            <w:pPr>
              <w:spacing w:line="256" w:lineRule="auto"/>
              <w:ind w:firstLine="0"/>
              <w:jc w:val="right"/>
            </w:pPr>
            <w:r>
              <w:t>263</w:t>
            </w:r>
          </w:p>
        </w:tc>
        <w:tc>
          <w:tcPr>
            <w:tcW w:w="1215" w:type="dxa"/>
            <w:tcBorders>
              <w:top w:val="single" w:sz="8" w:space="0" w:color="000000"/>
              <w:left w:val="single" w:sz="8" w:space="0" w:color="000000"/>
              <w:bottom w:val="single" w:sz="8" w:space="0" w:color="000000"/>
              <w:right w:val="single" w:sz="8" w:space="0" w:color="000000"/>
            </w:tcBorders>
            <w:vAlign w:val="center"/>
            <w:hideMark/>
          </w:tcPr>
          <w:p w14:paraId="1F7964B1" w14:textId="77777777" w:rsidR="00BA3906" w:rsidRDefault="00BA3906" w:rsidP="001D3A98">
            <w:pPr>
              <w:spacing w:line="256" w:lineRule="auto"/>
              <w:ind w:firstLine="0"/>
              <w:jc w:val="right"/>
            </w:pPr>
            <w:r>
              <w:t>383</w:t>
            </w:r>
          </w:p>
        </w:tc>
      </w:tr>
      <w:tr w:rsidR="00BA3906" w14:paraId="5A079059"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40EC0473" w14:textId="7D8AA851" w:rsidR="00BA3906" w:rsidRDefault="00BA3906" w:rsidP="00100956">
            <w:pPr>
              <w:spacing w:line="256" w:lineRule="auto"/>
              <w:ind w:left="-191" w:firstLine="0"/>
            </w:pPr>
            <w:r w:rsidRPr="00F43654">
              <w:t>Tài sản thuế thu nhập hoãn lại</w:t>
            </w:r>
          </w:p>
        </w:tc>
        <w:tc>
          <w:tcPr>
            <w:tcW w:w="1425" w:type="dxa"/>
            <w:tcBorders>
              <w:top w:val="single" w:sz="8" w:space="0" w:color="000000"/>
              <w:left w:val="single" w:sz="8" w:space="0" w:color="000000"/>
              <w:bottom w:val="single" w:sz="8" w:space="0" w:color="000000"/>
              <w:right w:val="single" w:sz="8" w:space="0" w:color="000000"/>
            </w:tcBorders>
            <w:vAlign w:val="center"/>
            <w:hideMark/>
          </w:tcPr>
          <w:p w14:paraId="39738B57" w14:textId="77777777" w:rsidR="00BA3906" w:rsidRDefault="00BA3906" w:rsidP="001D3A98">
            <w:pPr>
              <w:spacing w:line="256" w:lineRule="auto"/>
              <w:ind w:firstLine="0"/>
              <w:jc w:val="right"/>
            </w:pPr>
            <w:r>
              <w:t>171</w:t>
            </w:r>
          </w:p>
        </w:tc>
        <w:tc>
          <w:tcPr>
            <w:tcW w:w="1155" w:type="dxa"/>
            <w:tcBorders>
              <w:top w:val="single" w:sz="8" w:space="0" w:color="000000"/>
              <w:left w:val="single" w:sz="8" w:space="0" w:color="000000"/>
              <w:bottom w:val="single" w:sz="8" w:space="0" w:color="000000"/>
              <w:right w:val="single" w:sz="8" w:space="0" w:color="000000"/>
            </w:tcBorders>
            <w:vAlign w:val="center"/>
            <w:hideMark/>
          </w:tcPr>
          <w:p w14:paraId="20B56119" w14:textId="77777777" w:rsidR="00BA3906" w:rsidRDefault="00BA3906" w:rsidP="001D3A98">
            <w:pPr>
              <w:spacing w:line="256" w:lineRule="auto"/>
              <w:ind w:firstLine="0"/>
              <w:jc w:val="right"/>
            </w:pPr>
            <w:r>
              <w:t>195</w:t>
            </w:r>
          </w:p>
        </w:tc>
        <w:tc>
          <w:tcPr>
            <w:tcW w:w="1215" w:type="dxa"/>
            <w:tcBorders>
              <w:top w:val="single" w:sz="8" w:space="0" w:color="000000"/>
              <w:left w:val="single" w:sz="8" w:space="0" w:color="000000"/>
              <w:bottom w:val="single" w:sz="8" w:space="0" w:color="000000"/>
              <w:right w:val="single" w:sz="8" w:space="0" w:color="000000"/>
            </w:tcBorders>
            <w:vAlign w:val="center"/>
            <w:hideMark/>
          </w:tcPr>
          <w:p w14:paraId="695AC369" w14:textId="77777777" w:rsidR="00BA3906" w:rsidRDefault="00BA3906" w:rsidP="001D3A98">
            <w:pPr>
              <w:spacing w:line="256" w:lineRule="auto"/>
              <w:ind w:firstLine="0"/>
              <w:jc w:val="right"/>
            </w:pPr>
            <w:r>
              <w:t>208</w:t>
            </w:r>
          </w:p>
        </w:tc>
      </w:tr>
      <w:tr w:rsidR="00BA3906" w14:paraId="245EB009" w14:textId="77777777" w:rsidTr="001D3A98">
        <w:trPr>
          <w:trHeight w:val="70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6F39942D" w14:textId="773EC725" w:rsidR="00BA3906" w:rsidRDefault="00BA3906" w:rsidP="00100956">
            <w:pPr>
              <w:spacing w:line="256" w:lineRule="auto"/>
              <w:ind w:left="-191" w:firstLine="0"/>
            </w:pPr>
            <w:r w:rsidRPr="00F43654">
              <w:t>Thiết bị, vật tư, phụ tùng dài hạn</w:t>
            </w:r>
          </w:p>
        </w:tc>
        <w:tc>
          <w:tcPr>
            <w:tcW w:w="1425" w:type="dxa"/>
            <w:tcBorders>
              <w:top w:val="single" w:sz="8" w:space="0" w:color="000000"/>
              <w:left w:val="single" w:sz="8" w:space="0" w:color="000000"/>
              <w:bottom w:val="single" w:sz="8" w:space="0" w:color="000000"/>
              <w:right w:val="single" w:sz="8" w:space="0" w:color="000000"/>
            </w:tcBorders>
            <w:vAlign w:val="center"/>
            <w:hideMark/>
          </w:tcPr>
          <w:p w14:paraId="0EF66721" w14:textId="77777777" w:rsidR="00BA3906" w:rsidRDefault="00BA3906" w:rsidP="001D3A98">
            <w:pPr>
              <w:spacing w:line="256" w:lineRule="auto"/>
              <w:ind w:left="-68" w:firstLine="0"/>
              <w:jc w:val="right"/>
            </w:pPr>
            <w:r>
              <w:t>29</w:t>
            </w:r>
          </w:p>
        </w:tc>
        <w:tc>
          <w:tcPr>
            <w:tcW w:w="1155" w:type="dxa"/>
            <w:tcBorders>
              <w:top w:val="single" w:sz="8" w:space="0" w:color="000000"/>
              <w:left w:val="single" w:sz="8" w:space="0" w:color="000000"/>
              <w:bottom w:val="single" w:sz="8" w:space="0" w:color="000000"/>
              <w:right w:val="single" w:sz="8" w:space="0" w:color="000000"/>
            </w:tcBorders>
            <w:vAlign w:val="center"/>
            <w:hideMark/>
          </w:tcPr>
          <w:p w14:paraId="1DDF1C4E" w14:textId="77777777" w:rsidR="00BA3906" w:rsidRDefault="00BA3906" w:rsidP="001D3A98">
            <w:pPr>
              <w:spacing w:line="256" w:lineRule="auto"/>
              <w:ind w:left="15" w:firstLine="0"/>
              <w:jc w:val="right"/>
            </w:pPr>
            <w:r>
              <w:t>20</w:t>
            </w:r>
          </w:p>
        </w:tc>
        <w:tc>
          <w:tcPr>
            <w:tcW w:w="1215" w:type="dxa"/>
            <w:tcBorders>
              <w:top w:val="single" w:sz="8" w:space="0" w:color="000000"/>
              <w:left w:val="single" w:sz="8" w:space="0" w:color="000000"/>
              <w:bottom w:val="single" w:sz="8" w:space="0" w:color="000000"/>
              <w:right w:val="single" w:sz="8" w:space="0" w:color="000000"/>
            </w:tcBorders>
            <w:vAlign w:val="center"/>
            <w:hideMark/>
          </w:tcPr>
          <w:p w14:paraId="134DA279" w14:textId="77777777" w:rsidR="00BA3906" w:rsidRDefault="00BA3906" w:rsidP="001D3A98">
            <w:pPr>
              <w:spacing w:line="256" w:lineRule="auto"/>
              <w:ind w:left="15" w:firstLine="0"/>
              <w:jc w:val="right"/>
            </w:pPr>
            <w:r>
              <w:t>19</w:t>
            </w:r>
          </w:p>
        </w:tc>
      </w:tr>
    </w:tbl>
    <w:p w14:paraId="5B50581A" w14:textId="77777777" w:rsidR="003D268D" w:rsidRDefault="003D268D" w:rsidP="00D74414">
      <w:pPr>
        <w:tabs>
          <w:tab w:val="left" w:pos="1080"/>
        </w:tabs>
        <w:ind w:right="270" w:firstLine="0"/>
        <w:jc w:val="both"/>
        <w:rPr>
          <w:rFonts w:eastAsiaTheme="minorEastAsia" w:cs="Times New Roman"/>
          <w:color w:val="000000" w:themeColor="text1"/>
          <w:szCs w:val="28"/>
          <w:lang w:eastAsia="ja-JP"/>
        </w:rPr>
      </w:pPr>
    </w:p>
    <w:tbl>
      <w:tblPr>
        <w:tblStyle w:val="TableGrid"/>
        <w:tblW w:w="9388" w:type="dxa"/>
        <w:tblInd w:w="100" w:type="dxa"/>
        <w:tblCellMar>
          <w:top w:w="142" w:type="dxa"/>
          <w:left w:w="365" w:type="dxa"/>
          <w:right w:w="45" w:type="dxa"/>
        </w:tblCellMar>
        <w:tblLook w:val="04A0" w:firstRow="1" w:lastRow="0" w:firstColumn="1" w:lastColumn="0" w:noHBand="0" w:noVBand="1"/>
      </w:tblPr>
      <w:tblGrid>
        <w:gridCol w:w="5560"/>
        <w:gridCol w:w="1290"/>
        <w:gridCol w:w="1269"/>
        <w:gridCol w:w="1269"/>
      </w:tblGrid>
      <w:tr w:rsidR="003D268D" w14:paraId="295BD564"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08C84861" w14:textId="4803A425" w:rsidR="003D268D" w:rsidRDefault="00BA3906" w:rsidP="00100956">
            <w:pPr>
              <w:spacing w:line="256" w:lineRule="auto"/>
              <w:ind w:left="-196" w:firstLine="0"/>
              <w:rPr>
                <w:sz w:val="26"/>
              </w:rPr>
            </w:pPr>
            <w:r w:rsidRPr="00BA3906">
              <w:rPr>
                <w:b/>
              </w:rPr>
              <w:lastRenderedPageBreak/>
              <w:t>TỔNG TÀI SẢN</w:t>
            </w:r>
          </w:p>
        </w:tc>
        <w:tc>
          <w:tcPr>
            <w:tcW w:w="1290" w:type="dxa"/>
            <w:tcBorders>
              <w:top w:val="single" w:sz="8" w:space="0" w:color="000000"/>
              <w:left w:val="single" w:sz="8" w:space="0" w:color="000000"/>
              <w:bottom w:val="single" w:sz="8" w:space="0" w:color="000000"/>
              <w:right w:val="single" w:sz="8" w:space="0" w:color="000000"/>
            </w:tcBorders>
            <w:vAlign w:val="center"/>
            <w:hideMark/>
          </w:tcPr>
          <w:p w14:paraId="068D6877" w14:textId="77777777" w:rsidR="003D268D" w:rsidRDefault="003D268D" w:rsidP="00100956">
            <w:pPr>
              <w:spacing w:line="256" w:lineRule="auto"/>
              <w:ind w:right="89" w:firstLine="0"/>
              <w:jc w:val="right"/>
            </w:pPr>
            <w:r>
              <w:t>27,375</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79ED4BAF" w14:textId="77777777" w:rsidR="003D268D" w:rsidRDefault="003D268D" w:rsidP="00100956">
            <w:pPr>
              <w:spacing w:line="256" w:lineRule="auto"/>
              <w:ind w:right="89" w:firstLine="0"/>
              <w:jc w:val="right"/>
            </w:pPr>
            <w:r>
              <w:t>30,487</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1F7D6A18" w14:textId="77777777" w:rsidR="003D268D" w:rsidRDefault="003D268D" w:rsidP="00100956">
            <w:pPr>
              <w:spacing w:line="256" w:lineRule="auto"/>
              <w:ind w:right="89" w:firstLine="0"/>
              <w:jc w:val="right"/>
            </w:pPr>
            <w:r>
              <w:t>34,465</w:t>
            </w:r>
          </w:p>
        </w:tc>
      </w:tr>
      <w:tr w:rsidR="003D268D" w14:paraId="111BA851"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4316196C" w14:textId="2B9B28B1" w:rsidR="003D268D" w:rsidRDefault="00BA3906" w:rsidP="00100956">
            <w:pPr>
              <w:spacing w:line="256" w:lineRule="auto"/>
              <w:ind w:left="-196" w:firstLine="0"/>
            </w:pPr>
            <w:r w:rsidRPr="00BA3906">
              <w:rPr>
                <w:b/>
              </w:rPr>
              <w:t>VỐN CHỦ SỞ HỮU</w:t>
            </w:r>
          </w:p>
        </w:tc>
        <w:tc>
          <w:tcPr>
            <w:tcW w:w="1290" w:type="dxa"/>
            <w:tcBorders>
              <w:top w:val="single" w:sz="8" w:space="0" w:color="000000"/>
              <w:left w:val="single" w:sz="8" w:space="0" w:color="000000"/>
              <w:bottom w:val="single" w:sz="8" w:space="0" w:color="000000"/>
              <w:right w:val="single" w:sz="8" w:space="0" w:color="000000"/>
            </w:tcBorders>
            <w:vAlign w:val="center"/>
          </w:tcPr>
          <w:p w14:paraId="41DA11A3" w14:textId="77777777" w:rsidR="003D268D" w:rsidRDefault="003D268D" w:rsidP="00100956">
            <w:pPr>
              <w:spacing w:after="160" w:line="256" w:lineRule="auto"/>
              <w:ind w:right="89" w:firstLine="0"/>
              <w:jc w:val="right"/>
            </w:pPr>
          </w:p>
        </w:tc>
        <w:tc>
          <w:tcPr>
            <w:tcW w:w="1269" w:type="dxa"/>
            <w:tcBorders>
              <w:top w:val="single" w:sz="8" w:space="0" w:color="000000"/>
              <w:left w:val="single" w:sz="8" w:space="0" w:color="000000"/>
              <w:bottom w:val="single" w:sz="8" w:space="0" w:color="000000"/>
              <w:right w:val="single" w:sz="8" w:space="0" w:color="000000"/>
            </w:tcBorders>
            <w:vAlign w:val="center"/>
          </w:tcPr>
          <w:p w14:paraId="65E3660A" w14:textId="77777777" w:rsidR="003D268D" w:rsidRDefault="003D268D" w:rsidP="00100956">
            <w:pPr>
              <w:spacing w:after="160" w:line="256" w:lineRule="auto"/>
              <w:ind w:right="89" w:firstLine="0"/>
              <w:jc w:val="right"/>
            </w:pPr>
          </w:p>
        </w:tc>
        <w:tc>
          <w:tcPr>
            <w:tcW w:w="1269" w:type="dxa"/>
            <w:tcBorders>
              <w:top w:val="single" w:sz="8" w:space="0" w:color="000000"/>
              <w:left w:val="single" w:sz="8" w:space="0" w:color="000000"/>
              <w:bottom w:val="single" w:sz="8" w:space="0" w:color="000000"/>
              <w:right w:val="single" w:sz="8" w:space="0" w:color="000000"/>
            </w:tcBorders>
            <w:vAlign w:val="center"/>
          </w:tcPr>
          <w:p w14:paraId="5FCE86F1" w14:textId="77777777" w:rsidR="003D268D" w:rsidRDefault="003D268D" w:rsidP="00100956">
            <w:pPr>
              <w:spacing w:after="160" w:line="256" w:lineRule="auto"/>
              <w:ind w:right="89" w:firstLine="0"/>
              <w:jc w:val="right"/>
            </w:pPr>
          </w:p>
        </w:tc>
      </w:tr>
      <w:tr w:rsidR="00BA3906" w14:paraId="56F5B3EF"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6D14D9F4" w14:textId="1E10A2BE" w:rsidR="00BA3906" w:rsidRDefault="00BA3906" w:rsidP="00100956">
            <w:pPr>
              <w:spacing w:line="256" w:lineRule="auto"/>
              <w:ind w:left="-196" w:firstLine="0"/>
            </w:pPr>
            <w:r w:rsidRPr="00D64151">
              <w:rPr>
                <w:rStyle w:val="Strong"/>
              </w:rPr>
              <w:t>A. NỢ PHẢI TRẢ</w:t>
            </w:r>
          </w:p>
        </w:tc>
        <w:tc>
          <w:tcPr>
            <w:tcW w:w="1290" w:type="dxa"/>
            <w:tcBorders>
              <w:top w:val="single" w:sz="8" w:space="0" w:color="000000"/>
              <w:left w:val="single" w:sz="8" w:space="0" w:color="000000"/>
              <w:bottom w:val="single" w:sz="8" w:space="0" w:color="000000"/>
              <w:right w:val="single" w:sz="8" w:space="0" w:color="000000"/>
            </w:tcBorders>
            <w:vAlign w:val="center"/>
            <w:hideMark/>
          </w:tcPr>
          <w:p w14:paraId="53FA5E20" w14:textId="77777777" w:rsidR="00BA3906" w:rsidRDefault="00BA3906" w:rsidP="00100956">
            <w:pPr>
              <w:spacing w:line="256" w:lineRule="auto"/>
              <w:ind w:right="89" w:firstLine="0"/>
              <w:jc w:val="right"/>
            </w:pPr>
            <w:r>
              <w:t>6,16</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46F9CE76" w14:textId="77777777" w:rsidR="00BA3906" w:rsidRDefault="00BA3906" w:rsidP="00100956">
            <w:pPr>
              <w:spacing w:line="256" w:lineRule="auto"/>
              <w:ind w:right="89" w:firstLine="0"/>
              <w:jc w:val="right"/>
            </w:pPr>
            <w:r>
              <w:t>7,892</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787260BA" w14:textId="77777777" w:rsidR="00BA3906" w:rsidRDefault="00BA3906" w:rsidP="00100956">
            <w:pPr>
              <w:spacing w:line="256" w:lineRule="auto"/>
              <w:ind w:right="89" w:firstLine="0"/>
              <w:jc w:val="right"/>
            </w:pPr>
            <w:r>
              <w:t>9,874</w:t>
            </w:r>
          </w:p>
        </w:tc>
      </w:tr>
      <w:tr w:rsidR="00BA3906" w14:paraId="4DCE5355" w14:textId="77777777" w:rsidTr="001D3A98">
        <w:trPr>
          <w:trHeight w:val="70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2B04B51D" w14:textId="55E75270" w:rsidR="00BA3906" w:rsidRPr="00BA3906" w:rsidRDefault="00BA3906" w:rsidP="00100956">
            <w:pPr>
              <w:spacing w:line="256" w:lineRule="auto"/>
              <w:ind w:left="-196" w:firstLine="0"/>
              <w:rPr>
                <w:b/>
                <w:bCs/>
              </w:rPr>
            </w:pPr>
            <w:r w:rsidRPr="00BA3906">
              <w:rPr>
                <w:rStyle w:val="Strong"/>
                <w:b w:val="0"/>
                <w:bCs w:val="0"/>
              </w:rPr>
              <w:t>I. Nợ ngắn hạn</w:t>
            </w:r>
          </w:p>
        </w:tc>
        <w:tc>
          <w:tcPr>
            <w:tcW w:w="1290" w:type="dxa"/>
            <w:tcBorders>
              <w:top w:val="single" w:sz="8" w:space="0" w:color="000000"/>
              <w:left w:val="single" w:sz="8" w:space="0" w:color="000000"/>
              <w:bottom w:val="single" w:sz="8" w:space="0" w:color="000000"/>
              <w:right w:val="single" w:sz="8" w:space="0" w:color="000000"/>
            </w:tcBorders>
            <w:vAlign w:val="center"/>
            <w:hideMark/>
          </w:tcPr>
          <w:p w14:paraId="6EA4D27A" w14:textId="77777777" w:rsidR="00BA3906" w:rsidRDefault="00BA3906" w:rsidP="00100956">
            <w:pPr>
              <w:spacing w:line="256" w:lineRule="auto"/>
              <w:ind w:right="89" w:firstLine="0"/>
              <w:jc w:val="right"/>
            </w:pPr>
            <w:r>
              <w:t>5,173</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442B9452" w14:textId="77777777" w:rsidR="00BA3906" w:rsidRDefault="00BA3906" w:rsidP="00100956">
            <w:pPr>
              <w:spacing w:line="256" w:lineRule="auto"/>
              <w:ind w:right="89" w:firstLine="0"/>
              <w:jc w:val="right"/>
            </w:pPr>
            <w:r>
              <w:t>7,258</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56E5ED52" w14:textId="77777777" w:rsidR="00BA3906" w:rsidRDefault="00BA3906" w:rsidP="00100956">
            <w:pPr>
              <w:spacing w:line="256" w:lineRule="auto"/>
              <w:ind w:right="89" w:firstLine="0"/>
              <w:jc w:val="right"/>
            </w:pPr>
            <w:r>
              <w:t>9,214</w:t>
            </w:r>
          </w:p>
        </w:tc>
      </w:tr>
      <w:tr w:rsidR="00BA3906" w14:paraId="214782B6"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7F5FB6F9" w14:textId="462DE548" w:rsidR="00BA3906" w:rsidRDefault="00BA3906" w:rsidP="00100956">
            <w:pPr>
              <w:spacing w:line="256" w:lineRule="auto"/>
              <w:ind w:left="-196" w:firstLine="0"/>
            </w:pPr>
            <w:r w:rsidRPr="00D64151">
              <w:t>Các khoản phải trả ngắn hạn từ hoạt động thương mại</w:t>
            </w:r>
          </w:p>
        </w:tc>
        <w:tc>
          <w:tcPr>
            <w:tcW w:w="1290" w:type="dxa"/>
            <w:tcBorders>
              <w:top w:val="single" w:sz="8" w:space="0" w:color="000000"/>
              <w:left w:val="single" w:sz="8" w:space="0" w:color="000000"/>
              <w:bottom w:val="single" w:sz="8" w:space="0" w:color="000000"/>
              <w:right w:val="single" w:sz="8" w:space="0" w:color="000000"/>
            </w:tcBorders>
            <w:vAlign w:val="center"/>
            <w:hideMark/>
          </w:tcPr>
          <w:p w14:paraId="15FB5928" w14:textId="77777777" w:rsidR="00BA3906" w:rsidRDefault="00BA3906" w:rsidP="00100956">
            <w:pPr>
              <w:spacing w:line="256" w:lineRule="auto"/>
              <w:ind w:right="89" w:firstLine="0"/>
              <w:jc w:val="right"/>
            </w:pPr>
            <w:r>
              <w:t>1,653</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6698202E" w14:textId="77777777" w:rsidR="00BA3906" w:rsidRDefault="00BA3906" w:rsidP="00100956">
            <w:pPr>
              <w:spacing w:line="256" w:lineRule="auto"/>
              <w:ind w:right="89" w:firstLine="0"/>
              <w:jc w:val="right"/>
            </w:pPr>
            <w:r>
              <w:t>2,4</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75177DF1" w14:textId="77777777" w:rsidR="00BA3906" w:rsidRDefault="00BA3906" w:rsidP="00100956">
            <w:pPr>
              <w:spacing w:line="256" w:lineRule="auto"/>
              <w:ind w:right="89" w:firstLine="0"/>
              <w:jc w:val="right"/>
            </w:pPr>
            <w:r>
              <w:t>2,766</w:t>
            </w:r>
          </w:p>
        </w:tc>
      </w:tr>
      <w:tr w:rsidR="00BA3906" w14:paraId="0CC62C1B"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4F6E32D8" w14:textId="4985A9CB" w:rsidR="00BA3906" w:rsidRDefault="00BA3906" w:rsidP="00100956">
            <w:pPr>
              <w:spacing w:line="256" w:lineRule="auto"/>
              <w:ind w:left="-196" w:firstLine="0"/>
            </w:pPr>
            <w:r w:rsidRPr="00D64151">
              <w:t>Người mua trả tiền trước ngắn hạn</w:t>
            </w:r>
          </w:p>
        </w:tc>
        <w:tc>
          <w:tcPr>
            <w:tcW w:w="1290" w:type="dxa"/>
            <w:tcBorders>
              <w:top w:val="single" w:sz="8" w:space="0" w:color="000000"/>
              <w:left w:val="single" w:sz="8" w:space="0" w:color="000000"/>
              <w:bottom w:val="single" w:sz="8" w:space="0" w:color="000000"/>
              <w:right w:val="single" w:sz="8" w:space="0" w:color="000000"/>
            </w:tcBorders>
            <w:vAlign w:val="center"/>
            <w:hideMark/>
          </w:tcPr>
          <w:p w14:paraId="51A1612F" w14:textId="77777777" w:rsidR="00BA3906" w:rsidRDefault="00BA3906" w:rsidP="00100956">
            <w:pPr>
              <w:spacing w:line="256" w:lineRule="auto"/>
              <w:ind w:right="89" w:firstLine="0"/>
              <w:jc w:val="right"/>
            </w:pPr>
            <w:r>
              <w:t>65</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371A2450" w14:textId="77777777" w:rsidR="00BA3906" w:rsidRDefault="00BA3906" w:rsidP="00100956">
            <w:pPr>
              <w:spacing w:line="256" w:lineRule="auto"/>
              <w:ind w:left="15" w:right="89" w:firstLine="0"/>
              <w:jc w:val="right"/>
            </w:pPr>
            <w:r>
              <w:t>63</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00EFDB8C" w14:textId="77777777" w:rsidR="00BA3906" w:rsidRDefault="00BA3906" w:rsidP="00100956">
            <w:pPr>
              <w:spacing w:line="256" w:lineRule="auto"/>
              <w:ind w:left="15" w:right="89" w:firstLine="0"/>
              <w:jc w:val="right"/>
            </w:pPr>
            <w:r>
              <w:t>37</w:t>
            </w:r>
          </w:p>
        </w:tc>
      </w:tr>
      <w:tr w:rsidR="00BA3906" w14:paraId="7AC3E043"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2996BBA9" w14:textId="67932E59" w:rsidR="00BA3906" w:rsidRDefault="00BA3906" w:rsidP="00100956">
            <w:pPr>
              <w:spacing w:line="256" w:lineRule="auto"/>
              <w:ind w:left="-196" w:firstLine="0"/>
            </w:pPr>
            <w:r w:rsidRPr="00D64151">
              <w:t>Thuế và các khoản phải nộp Nhà nước</w:t>
            </w:r>
          </w:p>
        </w:tc>
        <w:tc>
          <w:tcPr>
            <w:tcW w:w="1290" w:type="dxa"/>
            <w:tcBorders>
              <w:top w:val="single" w:sz="8" w:space="0" w:color="000000"/>
              <w:left w:val="single" w:sz="8" w:space="0" w:color="000000"/>
              <w:bottom w:val="single" w:sz="8" w:space="0" w:color="000000"/>
              <w:right w:val="single" w:sz="8" w:space="0" w:color="000000"/>
            </w:tcBorders>
            <w:vAlign w:val="center"/>
            <w:hideMark/>
          </w:tcPr>
          <w:p w14:paraId="16AA1C0D" w14:textId="77777777" w:rsidR="00BA3906" w:rsidRDefault="00BA3906" w:rsidP="00100956">
            <w:pPr>
              <w:spacing w:line="256" w:lineRule="auto"/>
              <w:ind w:right="89" w:firstLine="0"/>
              <w:jc w:val="right"/>
            </w:pPr>
            <w:r>
              <w:t>1,257</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1702CBCB" w14:textId="77777777" w:rsidR="00BA3906" w:rsidRDefault="00BA3906" w:rsidP="00100956">
            <w:pPr>
              <w:spacing w:line="256" w:lineRule="auto"/>
              <w:ind w:right="89" w:firstLine="0"/>
              <w:jc w:val="right"/>
            </w:pPr>
            <w:r>
              <w:t>1,417</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6150FB41" w14:textId="77777777" w:rsidR="00BA3906" w:rsidRDefault="00BA3906" w:rsidP="00100956">
            <w:pPr>
              <w:spacing w:line="256" w:lineRule="auto"/>
              <w:ind w:right="89" w:firstLine="0"/>
              <w:jc w:val="right"/>
            </w:pPr>
            <w:r>
              <w:t>1,621</w:t>
            </w:r>
          </w:p>
        </w:tc>
      </w:tr>
      <w:tr w:rsidR="00BA3906" w14:paraId="0B823BB9" w14:textId="77777777" w:rsidTr="001D3A98">
        <w:trPr>
          <w:trHeight w:val="70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477F6539" w14:textId="2777D26A" w:rsidR="00BA3906" w:rsidRDefault="00BA3906" w:rsidP="00100956">
            <w:pPr>
              <w:spacing w:line="256" w:lineRule="auto"/>
              <w:ind w:left="-196" w:firstLine="0"/>
            </w:pPr>
            <w:r w:rsidRPr="00D64151">
              <w:t>Phải trả người lao động</w:t>
            </w:r>
          </w:p>
        </w:tc>
        <w:tc>
          <w:tcPr>
            <w:tcW w:w="1290" w:type="dxa"/>
            <w:tcBorders>
              <w:top w:val="single" w:sz="8" w:space="0" w:color="000000"/>
              <w:left w:val="single" w:sz="8" w:space="0" w:color="000000"/>
              <w:bottom w:val="single" w:sz="8" w:space="0" w:color="000000"/>
              <w:right w:val="single" w:sz="8" w:space="0" w:color="000000"/>
            </w:tcBorders>
            <w:vAlign w:val="center"/>
            <w:hideMark/>
          </w:tcPr>
          <w:p w14:paraId="7D5B1159" w14:textId="77777777" w:rsidR="00BA3906" w:rsidRDefault="00BA3906" w:rsidP="00100956">
            <w:pPr>
              <w:spacing w:line="256" w:lineRule="auto"/>
              <w:ind w:right="89" w:firstLine="0"/>
              <w:jc w:val="right"/>
            </w:pPr>
            <w:r>
              <w:t>361</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29B574C6" w14:textId="77777777" w:rsidR="00BA3906" w:rsidRDefault="00BA3906" w:rsidP="00100956">
            <w:pPr>
              <w:spacing w:line="256" w:lineRule="auto"/>
              <w:ind w:right="89" w:firstLine="0"/>
              <w:jc w:val="right"/>
            </w:pPr>
            <w:r>
              <w:t>218</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314DAA12" w14:textId="77777777" w:rsidR="00BA3906" w:rsidRDefault="00BA3906" w:rsidP="00100956">
            <w:pPr>
              <w:spacing w:line="256" w:lineRule="auto"/>
              <w:ind w:right="89" w:firstLine="0"/>
              <w:jc w:val="right"/>
            </w:pPr>
            <w:r>
              <w:t>190</w:t>
            </w:r>
          </w:p>
        </w:tc>
      </w:tr>
      <w:tr w:rsidR="00BA3906" w14:paraId="3204AD1A"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1E39F11D" w14:textId="541B54DB" w:rsidR="00BA3906" w:rsidRDefault="00BA3906" w:rsidP="00100956">
            <w:pPr>
              <w:spacing w:line="256" w:lineRule="auto"/>
              <w:ind w:left="-196" w:firstLine="0"/>
            </w:pPr>
            <w:r w:rsidRPr="00D64151">
              <w:t>Chi phí phải trả ngắn hạn</w:t>
            </w:r>
          </w:p>
        </w:tc>
        <w:tc>
          <w:tcPr>
            <w:tcW w:w="1290" w:type="dxa"/>
            <w:tcBorders>
              <w:top w:val="single" w:sz="8" w:space="0" w:color="000000"/>
              <w:left w:val="single" w:sz="8" w:space="0" w:color="000000"/>
              <w:bottom w:val="single" w:sz="8" w:space="0" w:color="000000"/>
              <w:right w:val="single" w:sz="8" w:space="0" w:color="000000"/>
            </w:tcBorders>
            <w:vAlign w:val="center"/>
            <w:hideMark/>
          </w:tcPr>
          <w:p w14:paraId="2FE3B543" w14:textId="77777777" w:rsidR="00BA3906" w:rsidRDefault="00BA3906" w:rsidP="00100956">
            <w:pPr>
              <w:spacing w:line="256" w:lineRule="auto"/>
              <w:ind w:right="89" w:firstLine="0"/>
              <w:jc w:val="right"/>
            </w:pPr>
            <w:r>
              <w:t>237</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4DAD8901" w14:textId="77777777" w:rsidR="00BA3906" w:rsidRDefault="00BA3906" w:rsidP="00100956">
            <w:pPr>
              <w:spacing w:line="256" w:lineRule="auto"/>
              <w:ind w:right="89" w:firstLine="0"/>
              <w:jc w:val="right"/>
            </w:pPr>
            <w:r>
              <w:t>371</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156DD803" w14:textId="77777777" w:rsidR="00BA3906" w:rsidRDefault="00BA3906" w:rsidP="00100956">
            <w:pPr>
              <w:spacing w:line="256" w:lineRule="auto"/>
              <w:ind w:right="89" w:firstLine="0"/>
              <w:jc w:val="right"/>
            </w:pPr>
            <w:r>
              <w:t>514</w:t>
            </w:r>
          </w:p>
        </w:tc>
      </w:tr>
      <w:tr w:rsidR="00BA3906" w14:paraId="73685AFB"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78719941" w14:textId="25ADA0CC" w:rsidR="00BA3906" w:rsidRDefault="00BA3906" w:rsidP="00100956">
            <w:pPr>
              <w:spacing w:line="256" w:lineRule="auto"/>
              <w:ind w:left="-196" w:firstLine="0"/>
            </w:pPr>
            <w:r w:rsidRPr="00D64151">
              <w:t>Doanh thu chưa thực hiện ngắn hạn</w:t>
            </w:r>
          </w:p>
        </w:tc>
        <w:tc>
          <w:tcPr>
            <w:tcW w:w="1290" w:type="dxa"/>
            <w:tcBorders>
              <w:top w:val="single" w:sz="8" w:space="0" w:color="000000"/>
              <w:left w:val="single" w:sz="8" w:space="0" w:color="000000"/>
              <w:bottom w:val="single" w:sz="8" w:space="0" w:color="000000"/>
              <w:right w:val="single" w:sz="8" w:space="0" w:color="000000"/>
            </w:tcBorders>
            <w:vAlign w:val="center"/>
            <w:hideMark/>
          </w:tcPr>
          <w:p w14:paraId="39115883" w14:textId="77777777" w:rsidR="00BA3906" w:rsidRDefault="00BA3906" w:rsidP="00100956">
            <w:pPr>
              <w:spacing w:line="256" w:lineRule="auto"/>
              <w:ind w:right="89" w:firstLine="0"/>
              <w:jc w:val="right"/>
            </w:pPr>
            <w:r>
              <w:t>1</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697D63D7" w14:textId="77777777" w:rsidR="00BA3906" w:rsidRDefault="00BA3906" w:rsidP="00100956">
            <w:pPr>
              <w:spacing w:line="256" w:lineRule="auto"/>
              <w:ind w:left="15" w:right="89" w:firstLine="0"/>
              <w:jc w:val="right"/>
            </w:pPr>
            <w:r>
              <w:t>1</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0A6C2F89" w14:textId="77777777" w:rsidR="00BA3906" w:rsidRDefault="00BA3906" w:rsidP="00100956">
            <w:pPr>
              <w:spacing w:line="256" w:lineRule="auto"/>
              <w:ind w:left="15" w:right="89" w:firstLine="0"/>
              <w:jc w:val="right"/>
            </w:pPr>
            <w:r>
              <w:t>0</w:t>
            </w:r>
          </w:p>
        </w:tc>
      </w:tr>
      <w:tr w:rsidR="00BA3906" w14:paraId="101D176D" w14:textId="77777777" w:rsidTr="001D3A98">
        <w:trPr>
          <w:trHeight w:val="70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05774294" w14:textId="0BF62CDF" w:rsidR="00BA3906" w:rsidRDefault="00BA3906" w:rsidP="00100956">
            <w:pPr>
              <w:spacing w:line="256" w:lineRule="auto"/>
              <w:ind w:left="-196" w:firstLine="0"/>
            </w:pPr>
            <w:r w:rsidRPr="00D64151">
              <w:t>Các khoản phải trả ngắn hạn khác</w:t>
            </w:r>
          </w:p>
        </w:tc>
        <w:tc>
          <w:tcPr>
            <w:tcW w:w="1290" w:type="dxa"/>
            <w:tcBorders>
              <w:top w:val="single" w:sz="8" w:space="0" w:color="000000"/>
              <w:left w:val="single" w:sz="8" w:space="0" w:color="000000"/>
              <w:bottom w:val="single" w:sz="8" w:space="0" w:color="000000"/>
              <w:right w:val="single" w:sz="8" w:space="0" w:color="000000"/>
            </w:tcBorders>
            <w:vAlign w:val="center"/>
            <w:hideMark/>
          </w:tcPr>
          <w:p w14:paraId="4B41D0C0" w14:textId="77777777" w:rsidR="00BA3906" w:rsidRDefault="00BA3906" w:rsidP="00100956">
            <w:pPr>
              <w:spacing w:line="256" w:lineRule="auto"/>
              <w:ind w:right="89" w:firstLine="0"/>
              <w:jc w:val="right"/>
            </w:pPr>
            <w:r>
              <w:t>967</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36F23D4D" w14:textId="77777777" w:rsidR="00BA3906" w:rsidRDefault="00BA3906" w:rsidP="00100956">
            <w:pPr>
              <w:spacing w:line="256" w:lineRule="auto"/>
              <w:ind w:right="89" w:firstLine="0"/>
              <w:jc w:val="right"/>
            </w:pPr>
            <w:r>
              <w:t>2,228</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06268DDD" w14:textId="77777777" w:rsidR="00BA3906" w:rsidRDefault="00BA3906" w:rsidP="00100956">
            <w:pPr>
              <w:spacing w:line="256" w:lineRule="auto"/>
              <w:ind w:right="89" w:firstLine="0"/>
              <w:jc w:val="right"/>
            </w:pPr>
            <w:r>
              <w:t>3,204</w:t>
            </w:r>
          </w:p>
        </w:tc>
      </w:tr>
      <w:tr w:rsidR="00BA3906" w14:paraId="3B324AB9"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471876A8" w14:textId="4CB3E114" w:rsidR="00BA3906" w:rsidRDefault="00BA3906" w:rsidP="00100956">
            <w:pPr>
              <w:spacing w:line="256" w:lineRule="auto"/>
              <w:ind w:left="-196" w:firstLine="0"/>
            </w:pPr>
            <w:r w:rsidRPr="00D64151">
              <w:t>Vay và thuê tài chính ngắn hạn</w:t>
            </w:r>
          </w:p>
        </w:tc>
        <w:tc>
          <w:tcPr>
            <w:tcW w:w="1290" w:type="dxa"/>
            <w:tcBorders>
              <w:top w:val="single" w:sz="8" w:space="0" w:color="000000"/>
              <w:left w:val="single" w:sz="8" w:space="0" w:color="000000"/>
              <w:bottom w:val="single" w:sz="8" w:space="0" w:color="000000"/>
              <w:right w:val="single" w:sz="8" w:space="0" w:color="000000"/>
            </w:tcBorders>
            <w:vAlign w:val="center"/>
            <w:hideMark/>
          </w:tcPr>
          <w:p w14:paraId="108CDE81" w14:textId="77777777" w:rsidR="00BA3906" w:rsidRDefault="00BA3906" w:rsidP="00100956">
            <w:pPr>
              <w:spacing w:line="256" w:lineRule="auto"/>
              <w:ind w:right="89" w:firstLine="0"/>
              <w:jc w:val="right"/>
            </w:pPr>
            <w:r>
              <w:t>449</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0740BBAE" w14:textId="77777777" w:rsidR="00BA3906" w:rsidRDefault="00BA3906" w:rsidP="00100956">
            <w:pPr>
              <w:spacing w:line="256" w:lineRule="auto"/>
              <w:ind w:right="89" w:firstLine="0"/>
              <w:jc w:val="right"/>
            </w:pPr>
            <w:r>
              <w:t>322</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596CBA42" w14:textId="77777777" w:rsidR="00BA3906" w:rsidRDefault="00BA3906" w:rsidP="00100956">
            <w:pPr>
              <w:spacing w:line="256" w:lineRule="auto"/>
              <w:ind w:right="89" w:firstLine="0"/>
              <w:jc w:val="right"/>
            </w:pPr>
            <w:r>
              <w:t>659</w:t>
            </w:r>
          </w:p>
        </w:tc>
      </w:tr>
      <w:tr w:rsidR="00BA3906" w14:paraId="33718FDB"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13695F65" w14:textId="2FC8D6D3" w:rsidR="00BA3906" w:rsidRDefault="00BA3906" w:rsidP="00100956">
            <w:pPr>
              <w:spacing w:line="256" w:lineRule="auto"/>
              <w:ind w:left="-196" w:firstLine="0"/>
            </w:pPr>
            <w:r w:rsidRPr="00D64151">
              <w:t>Dự phòng phải trả ngắn hạn</w:t>
            </w:r>
          </w:p>
        </w:tc>
        <w:tc>
          <w:tcPr>
            <w:tcW w:w="1290" w:type="dxa"/>
            <w:tcBorders>
              <w:top w:val="single" w:sz="8" w:space="0" w:color="000000"/>
              <w:left w:val="single" w:sz="8" w:space="0" w:color="000000"/>
              <w:bottom w:val="single" w:sz="8" w:space="0" w:color="000000"/>
              <w:right w:val="single" w:sz="8" w:space="0" w:color="000000"/>
            </w:tcBorders>
            <w:vAlign w:val="center"/>
            <w:hideMark/>
          </w:tcPr>
          <w:p w14:paraId="4C7D6468" w14:textId="77777777" w:rsidR="00BA3906" w:rsidRDefault="00BA3906" w:rsidP="00100956">
            <w:pPr>
              <w:spacing w:line="256" w:lineRule="auto"/>
              <w:ind w:right="89" w:firstLine="0"/>
              <w:jc w:val="right"/>
            </w:pPr>
            <w:r>
              <w:t>0</w:t>
            </w:r>
          </w:p>
        </w:tc>
        <w:tc>
          <w:tcPr>
            <w:tcW w:w="1269" w:type="dxa"/>
            <w:tcBorders>
              <w:top w:val="single" w:sz="8" w:space="0" w:color="000000"/>
              <w:left w:val="single" w:sz="8" w:space="0" w:color="000000"/>
              <w:bottom w:val="single" w:sz="8" w:space="0" w:color="000000"/>
              <w:right w:val="single" w:sz="8" w:space="0" w:color="000000"/>
            </w:tcBorders>
            <w:vAlign w:val="center"/>
          </w:tcPr>
          <w:p w14:paraId="0181C4E6" w14:textId="77777777" w:rsidR="00BA3906" w:rsidRDefault="00BA3906" w:rsidP="00100956">
            <w:pPr>
              <w:spacing w:after="160" w:line="256" w:lineRule="auto"/>
              <w:ind w:right="89" w:firstLine="0"/>
              <w:jc w:val="right"/>
            </w:pPr>
          </w:p>
        </w:tc>
        <w:tc>
          <w:tcPr>
            <w:tcW w:w="1269" w:type="dxa"/>
            <w:tcBorders>
              <w:top w:val="single" w:sz="8" w:space="0" w:color="000000"/>
              <w:left w:val="single" w:sz="8" w:space="0" w:color="000000"/>
              <w:bottom w:val="single" w:sz="8" w:space="0" w:color="000000"/>
              <w:right w:val="single" w:sz="8" w:space="0" w:color="000000"/>
            </w:tcBorders>
            <w:vAlign w:val="center"/>
          </w:tcPr>
          <w:p w14:paraId="6A6B5A3C" w14:textId="77777777" w:rsidR="00BA3906" w:rsidRDefault="00BA3906" w:rsidP="00100956">
            <w:pPr>
              <w:spacing w:after="160" w:line="256" w:lineRule="auto"/>
              <w:ind w:right="89" w:firstLine="0"/>
              <w:jc w:val="right"/>
            </w:pPr>
          </w:p>
        </w:tc>
      </w:tr>
      <w:tr w:rsidR="00BA3906" w14:paraId="3D9E7D99"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26A8A49E" w14:textId="0977896E" w:rsidR="00BA3906" w:rsidRDefault="00BA3906" w:rsidP="00100956">
            <w:pPr>
              <w:spacing w:line="256" w:lineRule="auto"/>
              <w:ind w:left="-196" w:firstLine="0"/>
            </w:pPr>
            <w:r w:rsidRPr="00D64151">
              <w:t>Quỹ khen thưởng và phúc lợi</w:t>
            </w:r>
          </w:p>
        </w:tc>
        <w:tc>
          <w:tcPr>
            <w:tcW w:w="1290" w:type="dxa"/>
            <w:tcBorders>
              <w:top w:val="single" w:sz="8" w:space="0" w:color="000000"/>
              <w:left w:val="single" w:sz="8" w:space="0" w:color="000000"/>
              <w:bottom w:val="single" w:sz="8" w:space="0" w:color="000000"/>
              <w:right w:val="single" w:sz="8" w:space="0" w:color="000000"/>
            </w:tcBorders>
            <w:vAlign w:val="center"/>
            <w:hideMark/>
          </w:tcPr>
          <w:p w14:paraId="2EC015FE" w14:textId="77777777" w:rsidR="00BA3906" w:rsidRDefault="00BA3906" w:rsidP="00100956">
            <w:pPr>
              <w:spacing w:line="256" w:lineRule="auto"/>
              <w:ind w:right="89" w:firstLine="0"/>
              <w:jc w:val="right"/>
            </w:pPr>
            <w:r>
              <w:t>184</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1A188DE3" w14:textId="77777777" w:rsidR="00BA3906" w:rsidRDefault="00BA3906" w:rsidP="00100956">
            <w:pPr>
              <w:spacing w:line="256" w:lineRule="auto"/>
              <w:ind w:right="89" w:firstLine="0"/>
              <w:jc w:val="right"/>
            </w:pPr>
            <w:r>
              <w:t>238</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3B08046C" w14:textId="77777777" w:rsidR="00BA3906" w:rsidRDefault="00BA3906" w:rsidP="00100956">
            <w:pPr>
              <w:spacing w:line="256" w:lineRule="auto"/>
              <w:ind w:right="89" w:firstLine="0"/>
              <w:jc w:val="right"/>
            </w:pPr>
            <w:r>
              <w:t>222</w:t>
            </w:r>
          </w:p>
        </w:tc>
      </w:tr>
      <w:tr w:rsidR="00BA3906" w14:paraId="1DA867E3" w14:textId="77777777" w:rsidTr="001D3A98">
        <w:trPr>
          <w:trHeight w:val="70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044532AC" w14:textId="319428A2" w:rsidR="00BA3906" w:rsidRPr="00BA3906" w:rsidRDefault="00BA3906" w:rsidP="00100956">
            <w:pPr>
              <w:spacing w:line="256" w:lineRule="auto"/>
              <w:ind w:left="-196" w:firstLine="0"/>
              <w:rPr>
                <w:b/>
                <w:bCs/>
              </w:rPr>
            </w:pPr>
            <w:r w:rsidRPr="00BA3906">
              <w:rPr>
                <w:rStyle w:val="Strong"/>
                <w:b w:val="0"/>
                <w:bCs w:val="0"/>
              </w:rPr>
              <w:t>II. Nợ dài hạn</w:t>
            </w:r>
          </w:p>
        </w:tc>
        <w:tc>
          <w:tcPr>
            <w:tcW w:w="1290" w:type="dxa"/>
            <w:tcBorders>
              <w:top w:val="single" w:sz="8" w:space="0" w:color="000000"/>
              <w:left w:val="single" w:sz="8" w:space="0" w:color="000000"/>
              <w:bottom w:val="single" w:sz="8" w:space="0" w:color="000000"/>
              <w:right w:val="single" w:sz="8" w:space="0" w:color="000000"/>
            </w:tcBorders>
            <w:vAlign w:val="center"/>
            <w:hideMark/>
          </w:tcPr>
          <w:p w14:paraId="6DB5AD06" w14:textId="77777777" w:rsidR="00BA3906" w:rsidRDefault="00BA3906" w:rsidP="00100956">
            <w:pPr>
              <w:spacing w:line="256" w:lineRule="auto"/>
              <w:ind w:right="89" w:firstLine="0"/>
              <w:jc w:val="right"/>
            </w:pPr>
            <w:r>
              <w:t>987</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6DBBB663" w14:textId="77777777" w:rsidR="00BA3906" w:rsidRDefault="00BA3906" w:rsidP="00100956">
            <w:pPr>
              <w:spacing w:line="256" w:lineRule="auto"/>
              <w:ind w:right="89" w:firstLine="0"/>
              <w:jc w:val="right"/>
            </w:pPr>
            <w:r>
              <w:t>634</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5550F3DE" w14:textId="77777777" w:rsidR="00BA3906" w:rsidRDefault="00BA3906" w:rsidP="00100956">
            <w:pPr>
              <w:spacing w:line="256" w:lineRule="auto"/>
              <w:ind w:right="89" w:firstLine="0"/>
              <w:jc w:val="right"/>
            </w:pPr>
            <w:r>
              <w:t>660</w:t>
            </w:r>
          </w:p>
        </w:tc>
      </w:tr>
      <w:tr w:rsidR="00BA3906" w14:paraId="418812BC"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60A639F1" w14:textId="20E923DB" w:rsidR="00BA3906" w:rsidRDefault="00BA3906" w:rsidP="00100956">
            <w:pPr>
              <w:spacing w:line="256" w:lineRule="auto"/>
              <w:ind w:left="-196" w:firstLine="0"/>
            </w:pPr>
            <w:r w:rsidRPr="00D64151">
              <w:t>Các khoản phải trả dài hạn từ hoạt động thương mại</w:t>
            </w:r>
          </w:p>
        </w:tc>
        <w:tc>
          <w:tcPr>
            <w:tcW w:w="1290" w:type="dxa"/>
            <w:tcBorders>
              <w:top w:val="single" w:sz="8" w:space="0" w:color="000000"/>
              <w:left w:val="single" w:sz="8" w:space="0" w:color="000000"/>
              <w:bottom w:val="single" w:sz="8" w:space="0" w:color="000000"/>
              <w:right w:val="single" w:sz="8" w:space="0" w:color="000000"/>
            </w:tcBorders>
            <w:vAlign w:val="center"/>
            <w:hideMark/>
          </w:tcPr>
          <w:p w14:paraId="6409C185" w14:textId="77777777" w:rsidR="00BA3906" w:rsidRDefault="00BA3906" w:rsidP="00100956">
            <w:pPr>
              <w:spacing w:line="256" w:lineRule="auto"/>
              <w:ind w:right="89" w:firstLine="0"/>
              <w:jc w:val="right"/>
            </w:pPr>
            <w:r>
              <w:t>167</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6551E587" w14:textId="77777777" w:rsidR="00BA3906" w:rsidRDefault="00BA3906" w:rsidP="00100956">
            <w:pPr>
              <w:spacing w:line="256" w:lineRule="auto"/>
              <w:ind w:right="89" w:firstLine="0"/>
              <w:jc w:val="right"/>
            </w:pPr>
            <w:r>
              <w:t>124</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11DF608F" w14:textId="77777777" w:rsidR="00BA3906" w:rsidRDefault="00BA3906" w:rsidP="00100956">
            <w:pPr>
              <w:spacing w:line="256" w:lineRule="auto"/>
              <w:ind w:right="89" w:firstLine="0"/>
              <w:jc w:val="right"/>
            </w:pPr>
            <w:r>
              <w:t>120</w:t>
            </w:r>
          </w:p>
        </w:tc>
      </w:tr>
      <w:tr w:rsidR="00BA3906" w14:paraId="62ADB24D"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1C438666" w14:textId="506F68F9" w:rsidR="00BA3906" w:rsidRDefault="00BA3906" w:rsidP="00100956">
            <w:pPr>
              <w:spacing w:line="256" w:lineRule="auto"/>
              <w:ind w:left="-196" w:firstLine="0"/>
            </w:pPr>
            <w:r w:rsidRPr="00D64151">
              <w:lastRenderedPageBreak/>
              <w:t>Các khoản nợ dài hạn khác</w:t>
            </w:r>
          </w:p>
        </w:tc>
        <w:tc>
          <w:tcPr>
            <w:tcW w:w="1290" w:type="dxa"/>
            <w:tcBorders>
              <w:top w:val="single" w:sz="8" w:space="0" w:color="000000"/>
              <w:left w:val="single" w:sz="8" w:space="0" w:color="000000"/>
              <w:bottom w:val="single" w:sz="8" w:space="0" w:color="000000"/>
              <w:right w:val="single" w:sz="8" w:space="0" w:color="000000"/>
            </w:tcBorders>
            <w:vAlign w:val="center"/>
            <w:hideMark/>
          </w:tcPr>
          <w:p w14:paraId="6587B132" w14:textId="77777777" w:rsidR="00BA3906" w:rsidRDefault="00BA3906" w:rsidP="00100956">
            <w:pPr>
              <w:spacing w:line="256" w:lineRule="auto"/>
              <w:ind w:right="89" w:firstLine="0"/>
              <w:jc w:val="right"/>
            </w:pPr>
            <w:r>
              <w:t>55</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21A5C992" w14:textId="77777777" w:rsidR="00BA3906" w:rsidRDefault="00BA3906" w:rsidP="00100956">
            <w:pPr>
              <w:spacing w:line="256" w:lineRule="auto"/>
              <w:ind w:left="15" w:right="89" w:firstLine="0"/>
              <w:jc w:val="right"/>
            </w:pPr>
            <w:r>
              <w:t>55</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7032A9EC" w14:textId="77777777" w:rsidR="00BA3906" w:rsidRDefault="00BA3906" w:rsidP="00100956">
            <w:pPr>
              <w:spacing w:line="256" w:lineRule="auto"/>
              <w:ind w:left="15" w:right="89" w:firstLine="0"/>
              <w:jc w:val="right"/>
            </w:pPr>
            <w:r>
              <w:t>55</w:t>
            </w:r>
          </w:p>
        </w:tc>
      </w:tr>
      <w:tr w:rsidR="00BA3906" w14:paraId="00747F56"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3C9E1FA5" w14:textId="700745AC" w:rsidR="00BA3906" w:rsidRDefault="00BA3906" w:rsidP="00100956">
            <w:pPr>
              <w:spacing w:line="256" w:lineRule="auto"/>
              <w:ind w:left="-196" w:firstLine="0"/>
            </w:pPr>
            <w:r w:rsidRPr="00D64151">
              <w:t>Vay và thuê tài chính dài hạn</w:t>
            </w:r>
          </w:p>
        </w:tc>
        <w:tc>
          <w:tcPr>
            <w:tcW w:w="1290" w:type="dxa"/>
            <w:tcBorders>
              <w:top w:val="single" w:sz="8" w:space="0" w:color="000000"/>
              <w:left w:val="single" w:sz="8" w:space="0" w:color="000000"/>
              <w:bottom w:val="single" w:sz="8" w:space="0" w:color="000000"/>
              <w:right w:val="single" w:sz="8" w:space="0" w:color="000000"/>
            </w:tcBorders>
            <w:vAlign w:val="center"/>
            <w:hideMark/>
          </w:tcPr>
          <w:p w14:paraId="1930D775" w14:textId="77777777" w:rsidR="00BA3906" w:rsidRDefault="00BA3906" w:rsidP="00100956">
            <w:pPr>
              <w:spacing w:line="256" w:lineRule="auto"/>
              <w:ind w:right="89" w:firstLine="0"/>
              <w:jc w:val="right"/>
            </w:pPr>
            <w:r>
              <w:t>526</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01C6672B" w14:textId="77777777" w:rsidR="00BA3906" w:rsidRDefault="00BA3906" w:rsidP="00100956">
            <w:pPr>
              <w:spacing w:line="256" w:lineRule="auto"/>
              <w:ind w:right="89" w:firstLine="0"/>
              <w:jc w:val="right"/>
            </w:pPr>
            <w:r>
              <w:t>341</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337090EC" w14:textId="77777777" w:rsidR="00BA3906" w:rsidRDefault="00BA3906" w:rsidP="00100956">
            <w:pPr>
              <w:spacing w:line="256" w:lineRule="auto"/>
              <w:ind w:right="89" w:firstLine="0"/>
              <w:jc w:val="right"/>
            </w:pPr>
            <w:r>
              <w:t>374</w:t>
            </w:r>
          </w:p>
        </w:tc>
      </w:tr>
      <w:tr w:rsidR="00BA3906" w14:paraId="4BE2E0D2" w14:textId="77777777" w:rsidTr="001D3A98">
        <w:trPr>
          <w:trHeight w:val="70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1045C94E" w14:textId="06A95F50" w:rsidR="00BA3906" w:rsidRDefault="00BA3906" w:rsidP="00100956">
            <w:pPr>
              <w:spacing w:line="256" w:lineRule="auto"/>
              <w:ind w:left="-196" w:firstLine="0"/>
            </w:pPr>
            <w:r w:rsidRPr="00D64151">
              <w:t>Nợ thuế thu nhập hoãn lại</w:t>
            </w:r>
          </w:p>
        </w:tc>
        <w:tc>
          <w:tcPr>
            <w:tcW w:w="1290" w:type="dxa"/>
            <w:tcBorders>
              <w:top w:val="single" w:sz="8" w:space="0" w:color="000000"/>
              <w:left w:val="single" w:sz="8" w:space="0" w:color="000000"/>
              <w:bottom w:val="single" w:sz="8" w:space="0" w:color="000000"/>
              <w:right w:val="single" w:sz="8" w:space="0" w:color="000000"/>
            </w:tcBorders>
            <w:vAlign w:val="center"/>
            <w:hideMark/>
          </w:tcPr>
          <w:p w14:paraId="60487E9E" w14:textId="77777777" w:rsidR="00BA3906" w:rsidRDefault="00BA3906" w:rsidP="00100956">
            <w:pPr>
              <w:spacing w:line="256" w:lineRule="auto"/>
              <w:ind w:right="89" w:firstLine="0"/>
              <w:jc w:val="right"/>
            </w:pPr>
            <w:r>
              <w:t>37</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582E4B1A" w14:textId="77777777" w:rsidR="00BA3906" w:rsidRDefault="00BA3906" w:rsidP="00100956">
            <w:pPr>
              <w:spacing w:line="256" w:lineRule="auto"/>
              <w:ind w:left="15" w:right="89" w:firstLine="0"/>
              <w:jc w:val="right"/>
            </w:pPr>
            <w:r>
              <w:t>33</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0304028F" w14:textId="77777777" w:rsidR="00BA3906" w:rsidRDefault="00BA3906" w:rsidP="00100956">
            <w:pPr>
              <w:spacing w:line="256" w:lineRule="auto"/>
              <w:ind w:left="15" w:right="89" w:firstLine="0"/>
              <w:jc w:val="right"/>
            </w:pPr>
            <w:r>
              <w:t>37</w:t>
            </w:r>
          </w:p>
        </w:tc>
      </w:tr>
      <w:tr w:rsidR="00BA3906" w14:paraId="59E22494"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59D7ACF6" w14:textId="42443EBB" w:rsidR="00BA3906" w:rsidRDefault="00BA3906" w:rsidP="00100956">
            <w:pPr>
              <w:spacing w:line="256" w:lineRule="auto"/>
              <w:ind w:left="-196" w:firstLine="0"/>
            </w:pPr>
            <w:r w:rsidRPr="00D64151">
              <w:t>Dự phòng phải trả dài hạn</w:t>
            </w:r>
          </w:p>
        </w:tc>
        <w:tc>
          <w:tcPr>
            <w:tcW w:w="1290" w:type="dxa"/>
            <w:tcBorders>
              <w:top w:val="single" w:sz="8" w:space="0" w:color="000000"/>
              <w:left w:val="single" w:sz="8" w:space="0" w:color="000000"/>
              <w:bottom w:val="single" w:sz="8" w:space="0" w:color="000000"/>
              <w:right w:val="single" w:sz="8" w:space="0" w:color="000000"/>
            </w:tcBorders>
            <w:vAlign w:val="center"/>
            <w:hideMark/>
          </w:tcPr>
          <w:p w14:paraId="42132D96" w14:textId="77777777" w:rsidR="00BA3906" w:rsidRDefault="00BA3906" w:rsidP="00100956">
            <w:pPr>
              <w:spacing w:line="256" w:lineRule="auto"/>
              <w:ind w:right="89" w:firstLine="0"/>
              <w:jc w:val="right"/>
            </w:pPr>
            <w:r>
              <w:t>126</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74C8B39F" w14:textId="77777777" w:rsidR="00BA3906" w:rsidRDefault="00BA3906" w:rsidP="00100956">
            <w:pPr>
              <w:spacing w:line="256" w:lineRule="auto"/>
              <w:ind w:left="15" w:right="89" w:firstLine="0"/>
              <w:jc w:val="right"/>
            </w:pPr>
            <w:r>
              <w:t>81</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529FDCB0" w14:textId="77777777" w:rsidR="00BA3906" w:rsidRDefault="00BA3906" w:rsidP="00100956">
            <w:pPr>
              <w:spacing w:line="256" w:lineRule="auto"/>
              <w:ind w:left="15" w:right="89" w:firstLine="0"/>
              <w:jc w:val="right"/>
            </w:pPr>
            <w:r>
              <w:t>74</w:t>
            </w:r>
          </w:p>
        </w:tc>
      </w:tr>
      <w:tr w:rsidR="00BA3906" w14:paraId="5554E3BB"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53A21708" w14:textId="34AC17C9" w:rsidR="00BA3906" w:rsidRDefault="00BA3906" w:rsidP="00100956">
            <w:pPr>
              <w:spacing w:line="256" w:lineRule="auto"/>
              <w:ind w:left="-196" w:firstLine="0"/>
            </w:pPr>
            <w:r w:rsidRPr="00D64151">
              <w:t>Quỹ phát triển khoa học và công nghệ</w:t>
            </w:r>
          </w:p>
        </w:tc>
        <w:tc>
          <w:tcPr>
            <w:tcW w:w="1290" w:type="dxa"/>
            <w:tcBorders>
              <w:top w:val="single" w:sz="8" w:space="0" w:color="000000"/>
              <w:left w:val="single" w:sz="8" w:space="0" w:color="000000"/>
              <w:bottom w:val="single" w:sz="8" w:space="0" w:color="000000"/>
              <w:right w:val="single" w:sz="8" w:space="0" w:color="000000"/>
            </w:tcBorders>
            <w:vAlign w:val="center"/>
            <w:hideMark/>
          </w:tcPr>
          <w:p w14:paraId="0C5A82DF" w14:textId="77777777" w:rsidR="00BA3906" w:rsidRDefault="00BA3906" w:rsidP="00100956">
            <w:pPr>
              <w:spacing w:line="256" w:lineRule="auto"/>
              <w:ind w:right="89" w:firstLine="0"/>
              <w:jc w:val="right"/>
            </w:pPr>
            <w:r>
              <w:t>76</w:t>
            </w:r>
          </w:p>
        </w:tc>
        <w:tc>
          <w:tcPr>
            <w:tcW w:w="1269" w:type="dxa"/>
            <w:tcBorders>
              <w:top w:val="single" w:sz="8" w:space="0" w:color="000000"/>
              <w:left w:val="single" w:sz="8" w:space="0" w:color="000000"/>
              <w:bottom w:val="single" w:sz="8" w:space="0" w:color="000000"/>
              <w:right w:val="single" w:sz="8" w:space="0" w:color="000000"/>
            </w:tcBorders>
            <w:vAlign w:val="center"/>
          </w:tcPr>
          <w:p w14:paraId="075B6D3F" w14:textId="77777777" w:rsidR="00BA3906" w:rsidRDefault="00BA3906" w:rsidP="00100956">
            <w:pPr>
              <w:spacing w:after="160" w:line="256" w:lineRule="auto"/>
              <w:ind w:right="89" w:firstLine="0"/>
              <w:jc w:val="right"/>
            </w:pPr>
          </w:p>
        </w:tc>
        <w:tc>
          <w:tcPr>
            <w:tcW w:w="1269" w:type="dxa"/>
            <w:tcBorders>
              <w:top w:val="single" w:sz="8" w:space="0" w:color="000000"/>
              <w:left w:val="single" w:sz="8" w:space="0" w:color="000000"/>
              <w:bottom w:val="single" w:sz="8" w:space="0" w:color="000000"/>
              <w:right w:val="single" w:sz="8" w:space="0" w:color="000000"/>
            </w:tcBorders>
            <w:vAlign w:val="center"/>
          </w:tcPr>
          <w:p w14:paraId="597AC142" w14:textId="77777777" w:rsidR="00BA3906" w:rsidRDefault="00BA3906" w:rsidP="00100956">
            <w:pPr>
              <w:spacing w:after="160" w:line="256" w:lineRule="auto"/>
              <w:ind w:right="89" w:firstLine="0"/>
              <w:jc w:val="right"/>
            </w:pPr>
          </w:p>
        </w:tc>
      </w:tr>
      <w:tr w:rsidR="00BA3906" w14:paraId="20331E83"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34B16635" w14:textId="65DA2ECC" w:rsidR="00BA3906" w:rsidRDefault="00BA3906" w:rsidP="00100956">
            <w:pPr>
              <w:spacing w:line="256" w:lineRule="auto"/>
              <w:ind w:left="-196" w:firstLine="0"/>
            </w:pPr>
            <w:r w:rsidRPr="00586B2B">
              <w:rPr>
                <w:rStyle w:val="Strong"/>
              </w:rPr>
              <w:t>B. VỐN CHỦ SỞ HỮU</w:t>
            </w:r>
          </w:p>
        </w:tc>
        <w:tc>
          <w:tcPr>
            <w:tcW w:w="1290" w:type="dxa"/>
            <w:tcBorders>
              <w:top w:val="single" w:sz="8" w:space="0" w:color="000000"/>
              <w:left w:val="single" w:sz="8" w:space="0" w:color="000000"/>
              <w:bottom w:val="single" w:sz="8" w:space="0" w:color="000000"/>
              <w:right w:val="single" w:sz="8" w:space="0" w:color="000000"/>
            </w:tcBorders>
            <w:vAlign w:val="center"/>
            <w:hideMark/>
          </w:tcPr>
          <w:p w14:paraId="14AAE0F7" w14:textId="77777777" w:rsidR="00BA3906" w:rsidRDefault="00BA3906" w:rsidP="00100956">
            <w:pPr>
              <w:spacing w:line="256" w:lineRule="auto"/>
              <w:ind w:right="89" w:firstLine="0"/>
              <w:jc w:val="right"/>
            </w:pPr>
            <w:r>
              <w:t>21,215</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7A8511CF" w14:textId="77777777" w:rsidR="00BA3906" w:rsidRDefault="00BA3906" w:rsidP="00100956">
            <w:pPr>
              <w:spacing w:line="256" w:lineRule="auto"/>
              <w:ind w:right="89" w:firstLine="0"/>
              <w:jc w:val="right"/>
            </w:pPr>
            <w:r>
              <w:t>22,595</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5E09273C" w14:textId="77777777" w:rsidR="00BA3906" w:rsidRDefault="00BA3906" w:rsidP="00100956">
            <w:pPr>
              <w:spacing w:line="256" w:lineRule="auto"/>
              <w:ind w:right="89" w:firstLine="0"/>
              <w:jc w:val="right"/>
            </w:pPr>
            <w:r>
              <w:t>24,591</w:t>
            </w:r>
          </w:p>
        </w:tc>
      </w:tr>
      <w:tr w:rsidR="00BA3906" w14:paraId="04E8532F"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642648C7" w14:textId="4E41E93A" w:rsidR="00BA3906" w:rsidRPr="00BA3906" w:rsidRDefault="00BA3906" w:rsidP="00100956">
            <w:pPr>
              <w:spacing w:line="256" w:lineRule="auto"/>
              <w:ind w:left="-196" w:firstLine="0"/>
              <w:rPr>
                <w:b/>
                <w:bCs/>
              </w:rPr>
            </w:pPr>
            <w:r w:rsidRPr="00BA3906">
              <w:rPr>
                <w:rStyle w:val="Strong"/>
                <w:b w:val="0"/>
                <w:bCs w:val="0"/>
              </w:rPr>
              <w:t>I. Vốn chủ sở hữu</w:t>
            </w:r>
          </w:p>
        </w:tc>
        <w:tc>
          <w:tcPr>
            <w:tcW w:w="1290" w:type="dxa"/>
            <w:tcBorders>
              <w:top w:val="single" w:sz="8" w:space="0" w:color="000000"/>
              <w:left w:val="single" w:sz="8" w:space="0" w:color="000000"/>
              <w:bottom w:val="single" w:sz="8" w:space="0" w:color="000000"/>
              <w:right w:val="single" w:sz="8" w:space="0" w:color="000000"/>
            </w:tcBorders>
            <w:vAlign w:val="center"/>
            <w:hideMark/>
          </w:tcPr>
          <w:p w14:paraId="2BC2D52F" w14:textId="77777777" w:rsidR="00BA3906" w:rsidRDefault="00BA3906" w:rsidP="00100956">
            <w:pPr>
              <w:spacing w:line="256" w:lineRule="auto"/>
              <w:ind w:right="89" w:firstLine="0"/>
              <w:jc w:val="right"/>
            </w:pPr>
            <w:r>
              <w:t>21,215</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6C792C36" w14:textId="77777777" w:rsidR="00BA3906" w:rsidRDefault="00BA3906" w:rsidP="00100956">
            <w:pPr>
              <w:spacing w:line="256" w:lineRule="auto"/>
              <w:ind w:right="89" w:firstLine="0"/>
              <w:jc w:val="right"/>
            </w:pPr>
            <w:r>
              <w:t>22,595</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7FA20009" w14:textId="77777777" w:rsidR="00BA3906" w:rsidRDefault="00BA3906" w:rsidP="00100956">
            <w:pPr>
              <w:spacing w:line="256" w:lineRule="auto"/>
              <w:ind w:right="89" w:firstLine="0"/>
              <w:jc w:val="right"/>
            </w:pPr>
            <w:r>
              <w:t>24,591</w:t>
            </w:r>
          </w:p>
        </w:tc>
      </w:tr>
      <w:tr w:rsidR="00BA3906" w14:paraId="587C8940"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5FCBD391" w14:textId="1849380A" w:rsidR="00BA3906" w:rsidRDefault="00BA3906" w:rsidP="00100956">
            <w:pPr>
              <w:spacing w:line="256" w:lineRule="auto"/>
              <w:ind w:left="-196" w:firstLine="0"/>
            </w:pPr>
            <w:r w:rsidRPr="00586B2B">
              <w:t>Vốn của chủ sở hữu</w:t>
            </w:r>
          </w:p>
        </w:tc>
        <w:tc>
          <w:tcPr>
            <w:tcW w:w="1290" w:type="dxa"/>
            <w:tcBorders>
              <w:top w:val="single" w:sz="8" w:space="0" w:color="000000"/>
              <w:left w:val="single" w:sz="8" w:space="0" w:color="000000"/>
              <w:bottom w:val="single" w:sz="8" w:space="0" w:color="000000"/>
              <w:right w:val="single" w:sz="8" w:space="0" w:color="000000"/>
            </w:tcBorders>
            <w:vAlign w:val="center"/>
            <w:hideMark/>
          </w:tcPr>
          <w:p w14:paraId="298042EF" w14:textId="77777777" w:rsidR="00BA3906" w:rsidRDefault="00BA3906" w:rsidP="00100956">
            <w:pPr>
              <w:spacing w:line="256" w:lineRule="auto"/>
              <w:ind w:right="89" w:firstLine="0"/>
              <w:jc w:val="right"/>
            </w:pPr>
            <w:r>
              <w:t>6,413</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38949BD3" w14:textId="77777777" w:rsidR="00BA3906" w:rsidRDefault="00BA3906" w:rsidP="00100956">
            <w:pPr>
              <w:spacing w:line="256" w:lineRule="auto"/>
              <w:ind w:right="89" w:firstLine="0"/>
              <w:jc w:val="right"/>
            </w:pPr>
            <w:r>
              <w:t>6,413</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382AAEB1" w14:textId="77777777" w:rsidR="00BA3906" w:rsidRDefault="00BA3906" w:rsidP="00100956">
            <w:pPr>
              <w:spacing w:line="256" w:lineRule="auto"/>
              <w:ind w:right="89" w:firstLine="0"/>
              <w:jc w:val="right"/>
            </w:pPr>
            <w:r>
              <w:t>6,413</w:t>
            </w:r>
          </w:p>
        </w:tc>
      </w:tr>
      <w:tr w:rsidR="00BA3906" w14:paraId="52B8706D" w14:textId="77777777" w:rsidTr="001D3A98">
        <w:trPr>
          <w:trHeight w:val="70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3CAA4AFF" w14:textId="766097A5" w:rsidR="00BA3906" w:rsidRDefault="00BA3906" w:rsidP="00100956">
            <w:pPr>
              <w:spacing w:line="256" w:lineRule="auto"/>
              <w:ind w:left="-196" w:firstLine="0"/>
            </w:pPr>
            <w:r w:rsidRPr="00586B2B">
              <w:t>Cổ phiếu phổ thông có quyền biểu quyết</w:t>
            </w:r>
          </w:p>
        </w:tc>
        <w:tc>
          <w:tcPr>
            <w:tcW w:w="1290" w:type="dxa"/>
            <w:tcBorders>
              <w:top w:val="single" w:sz="8" w:space="0" w:color="000000"/>
              <w:left w:val="single" w:sz="8" w:space="0" w:color="000000"/>
              <w:bottom w:val="single" w:sz="8" w:space="0" w:color="000000"/>
              <w:right w:val="single" w:sz="8" w:space="0" w:color="000000"/>
            </w:tcBorders>
            <w:vAlign w:val="center"/>
            <w:hideMark/>
          </w:tcPr>
          <w:p w14:paraId="6C0BDDF1" w14:textId="77777777" w:rsidR="00BA3906" w:rsidRDefault="00BA3906" w:rsidP="00100956">
            <w:pPr>
              <w:spacing w:line="256" w:lineRule="auto"/>
              <w:ind w:right="89" w:firstLine="0"/>
              <w:jc w:val="right"/>
            </w:pPr>
            <w:r>
              <w:t>6,413</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1E4E676E" w14:textId="77777777" w:rsidR="00BA3906" w:rsidRDefault="00BA3906" w:rsidP="00100956">
            <w:pPr>
              <w:spacing w:line="256" w:lineRule="auto"/>
              <w:ind w:right="89" w:firstLine="0"/>
              <w:jc w:val="right"/>
            </w:pPr>
            <w:r>
              <w:t>6,413</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40E2AA9F" w14:textId="77777777" w:rsidR="00BA3906" w:rsidRDefault="00BA3906" w:rsidP="00100956">
            <w:pPr>
              <w:spacing w:line="256" w:lineRule="auto"/>
              <w:ind w:right="89" w:firstLine="0"/>
              <w:jc w:val="right"/>
            </w:pPr>
            <w:r>
              <w:t>6,413</w:t>
            </w:r>
          </w:p>
        </w:tc>
      </w:tr>
      <w:tr w:rsidR="00BA3906" w14:paraId="75241E6A"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08BDD733" w14:textId="7C5576F1" w:rsidR="00BA3906" w:rsidRDefault="00BA3906" w:rsidP="00100956">
            <w:pPr>
              <w:spacing w:line="256" w:lineRule="auto"/>
              <w:ind w:left="-196" w:firstLine="0"/>
            </w:pPr>
            <w:r w:rsidRPr="00586B2B">
              <w:t>Vốn khác của chủ sở hữu</w:t>
            </w:r>
          </w:p>
        </w:tc>
        <w:tc>
          <w:tcPr>
            <w:tcW w:w="1290" w:type="dxa"/>
            <w:tcBorders>
              <w:top w:val="single" w:sz="8" w:space="0" w:color="000000"/>
              <w:left w:val="single" w:sz="8" w:space="0" w:color="000000"/>
              <w:bottom w:val="single" w:sz="8" w:space="0" w:color="000000"/>
              <w:right w:val="single" w:sz="8" w:space="0" w:color="000000"/>
            </w:tcBorders>
            <w:vAlign w:val="center"/>
            <w:hideMark/>
          </w:tcPr>
          <w:p w14:paraId="75F56B95" w14:textId="77777777" w:rsidR="00BA3906" w:rsidRDefault="00BA3906" w:rsidP="00100956">
            <w:pPr>
              <w:spacing w:line="256" w:lineRule="auto"/>
              <w:ind w:right="89" w:firstLine="0"/>
              <w:jc w:val="right"/>
            </w:pPr>
            <w:r>
              <w:t>3</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632D2BD6" w14:textId="77777777" w:rsidR="00BA3906" w:rsidRDefault="00BA3906" w:rsidP="00100956">
            <w:pPr>
              <w:spacing w:line="256" w:lineRule="auto"/>
              <w:ind w:left="15" w:right="89" w:firstLine="0"/>
              <w:jc w:val="right"/>
            </w:pPr>
            <w:r>
              <w:t>3</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56F7A28F" w14:textId="77777777" w:rsidR="00BA3906" w:rsidRDefault="00BA3906" w:rsidP="00100956">
            <w:pPr>
              <w:spacing w:line="256" w:lineRule="auto"/>
              <w:ind w:left="15" w:right="89" w:firstLine="0"/>
              <w:jc w:val="right"/>
            </w:pPr>
            <w:r>
              <w:t>3</w:t>
            </w:r>
          </w:p>
        </w:tc>
      </w:tr>
      <w:tr w:rsidR="00BA3906" w14:paraId="633E226C"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05AFB9E1" w14:textId="086CE285" w:rsidR="00BA3906" w:rsidRDefault="00BA3906" w:rsidP="00100956">
            <w:pPr>
              <w:spacing w:line="256" w:lineRule="auto"/>
              <w:ind w:left="-196" w:firstLine="0"/>
            </w:pPr>
            <w:r w:rsidRPr="00586B2B">
              <w:t>Chênh lệch tỷ giá hối đoái</w:t>
            </w:r>
          </w:p>
        </w:tc>
        <w:tc>
          <w:tcPr>
            <w:tcW w:w="1290" w:type="dxa"/>
            <w:tcBorders>
              <w:top w:val="single" w:sz="8" w:space="0" w:color="000000"/>
              <w:left w:val="single" w:sz="8" w:space="0" w:color="000000"/>
              <w:bottom w:val="single" w:sz="8" w:space="0" w:color="000000"/>
              <w:right w:val="single" w:sz="8" w:space="0" w:color="000000"/>
            </w:tcBorders>
            <w:vAlign w:val="center"/>
            <w:hideMark/>
          </w:tcPr>
          <w:p w14:paraId="417A9979" w14:textId="77777777" w:rsidR="00BA3906" w:rsidRDefault="00BA3906" w:rsidP="00100956">
            <w:pPr>
              <w:spacing w:line="256" w:lineRule="auto"/>
              <w:ind w:right="89" w:firstLine="0"/>
              <w:jc w:val="right"/>
            </w:pPr>
            <w:r>
              <w:t>27</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175E7B4B" w14:textId="77777777" w:rsidR="00BA3906" w:rsidRDefault="00BA3906" w:rsidP="00100956">
            <w:pPr>
              <w:spacing w:line="256" w:lineRule="auto"/>
              <w:ind w:left="15" w:right="89" w:firstLine="0"/>
              <w:jc w:val="right"/>
            </w:pPr>
            <w:r>
              <w:t>27</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1EACB8E6" w14:textId="77777777" w:rsidR="00BA3906" w:rsidRDefault="00BA3906" w:rsidP="00100956">
            <w:pPr>
              <w:spacing w:line="256" w:lineRule="auto"/>
              <w:ind w:left="15" w:right="89" w:firstLine="0"/>
              <w:jc w:val="right"/>
            </w:pPr>
            <w:r>
              <w:t>37</w:t>
            </w:r>
          </w:p>
        </w:tc>
      </w:tr>
      <w:tr w:rsidR="00BA3906" w14:paraId="5ED10527"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61BB8564" w14:textId="69D6485A" w:rsidR="00BA3906" w:rsidRDefault="00BA3906" w:rsidP="00100956">
            <w:pPr>
              <w:spacing w:line="256" w:lineRule="auto"/>
              <w:ind w:left="-196" w:firstLine="0"/>
            </w:pPr>
            <w:r w:rsidRPr="00586B2B">
              <w:t>Quỹ đầu tư phát triển</w:t>
            </w:r>
          </w:p>
        </w:tc>
        <w:tc>
          <w:tcPr>
            <w:tcW w:w="1290" w:type="dxa"/>
            <w:tcBorders>
              <w:top w:val="single" w:sz="8" w:space="0" w:color="000000"/>
              <w:left w:val="single" w:sz="8" w:space="0" w:color="000000"/>
              <w:bottom w:val="single" w:sz="8" w:space="0" w:color="000000"/>
              <w:right w:val="single" w:sz="8" w:space="0" w:color="000000"/>
            </w:tcBorders>
            <w:vAlign w:val="center"/>
            <w:hideMark/>
          </w:tcPr>
          <w:p w14:paraId="71F92657" w14:textId="77777777" w:rsidR="00BA3906" w:rsidRDefault="00BA3906" w:rsidP="00100956">
            <w:pPr>
              <w:spacing w:line="256" w:lineRule="auto"/>
              <w:ind w:right="89" w:firstLine="0"/>
              <w:jc w:val="right"/>
            </w:pPr>
            <w:r>
              <w:t>1,123</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7E40CFB6" w14:textId="77777777" w:rsidR="00BA3906" w:rsidRDefault="00BA3906" w:rsidP="00100956">
            <w:pPr>
              <w:spacing w:line="256" w:lineRule="auto"/>
              <w:ind w:right="89" w:firstLine="0"/>
              <w:jc w:val="right"/>
            </w:pPr>
            <w:r>
              <w:t>1,122</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176D7FEA" w14:textId="77777777" w:rsidR="00BA3906" w:rsidRDefault="00BA3906" w:rsidP="00100956">
            <w:pPr>
              <w:spacing w:line="256" w:lineRule="auto"/>
              <w:ind w:right="89" w:firstLine="0"/>
              <w:jc w:val="right"/>
            </w:pPr>
            <w:r>
              <w:t>1,122</w:t>
            </w:r>
          </w:p>
        </w:tc>
      </w:tr>
      <w:tr w:rsidR="00BA3906" w14:paraId="5F38D1C0" w14:textId="77777777" w:rsidTr="001D3A98">
        <w:trPr>
          <w:trHeight w:val="70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13BF9E82" w14:textId="61F6D2C4" w:rsidR="00BA3906" w:rsidRDefault="00BA3906" w:rsidP="00100956">
            <w:pPr>
              <w:spacing w:line="256" w:lineRule="auto"/>
              <w:ind w:left="-196" w:firstLine="0"/>
            </w:pPr>
            <w:r w:rsidRPr="00586B2B">
              <w:t>Lợi nhuận sau thuế chưa phân phối</w:t>
            </w:r>
          </w:p>
        </w:tc>
        <w:tc>
          <w:tcPr>
            <w:tcW w:w="1290" w:type="dxa"/>
            <w:tcBorders>
              <w:top w:val="single" w:sz="8" w:space="0" w:color="000000"/>
              <w:left w:val="single" w:sz="8" w:space="0" w:color="000000"/>
              <w:bottom w:val="single" w:sz="8" w:space="0" w:color="000000"/>
              <w:right w:val="single" w:sz="8" w:space="0" w:color="000000"/>
            </w:tcBorders>
            <w:vAlign w:val="center"/>
            <w:hideMark/>
          </w:tcPr>
          <w:p w14:paraId="3930A5F0" w14:textId="77777777" w:rsidR="00BA3906" w:rsidRDefault="00BA3906" w:rsidP="00100956">
            <w:pPr>
              <w:spacing w:line="256" w:lineRule="auto"/>
              <w:ind w:right="89" w:firstLine="0"/>
              <w:jc w:val="right"/>
            </w:pPr>
            <w:r>
              <w:t>12,374</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1A5AB152" w14:textId="77777777" w:rsidR="00BA3906" w:rsidRDefault="00BA3906" w:rsidP="00100956">
            <w:pPr>
              <w:spacing w:line="256" w:lineRule="auto"/>
              <w:ind w:right="89" w:firstLine="0"/>
              <w:jc w:val="right"/>
            </w:pPr>
            <w:r>
              <w:t>13,656</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2451550E" w14:textId="77777777" w:rsidR="00BA3906" w:rsidRDefault="00BA3906" w:rsidP="00100956">
            <w:pPr>
              <w:spacing w:line="256" w:lineRule="auto"/>
              <w:ind w:right="89" w:firstLine="0"/>
              <w:jc w:val="right"/>
            </w:pPr>
            <w:r>
              <w:t>15,565</w:t>
            </w:r>
          </w:p>
        </w:tc>
      </w:tr>
      <w:tr w:rsidR="00BA3906" w14:paraId="451A9F21" w14:textId="77777777" w:rsidTr="001D3A98">
        <w:trPr>
          <w:trHeight w:val="112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21D3A086" w14:textId="12567026" w:rsidR="00BA3906" w:rsidRDefault="00BA3906" w:rsidP="00100956">
            <w:pPr>
              <w:spacing w:line="256" w:lineRule="auto"/>
              <w:ind w:left="-196" w:firstLine="0"/>
            </w:pPr>
            <w:r w:rsidRPr="00586B2B">
              <w:t>Lợi nhuận giữ lại lũy kế cuối kỳ trước</w:t>
            </w:r>
          </w:p>
        </w:tc>
        <w:tc>
          <w:tcPr>
            <w:tcW w:w="1290" w:type="dxa"/>
            <w:tcBorders>
              <w:top w:val="single" w:sz="8" w:space="0" w:color="000000"/>
              <w:left w:val="single" w:sz="8" w:space="0" w:color="000000"/>
              <w:bottom w:val="single" w:sz="8" w:space="0" w:color="000000"/>
              <w:right w:val="single" w:sz="8" w:space="0" w:color="000000"/>
            </w:tcBorders>
            <w:vAlign w:val="center"/>
            <w:hideMark/>
          </w:tcPr>
          <w:p w14:paraId="4EC1EC20" w14:textId="77777777" w:rsidR="00BA3906" w:rsidRDefault="00BA3906" w:rsidP="00100956">
            <w:pPr>
              <w:spacing w:line="256" w:lineRule="auto"/>
              <w:ind w:right="89" w:firstLine="0"/>
              <w:jc w:val="right"/>
            </w:pPr>
            <w:r>
              <w:t>7,804</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008C715A" w14:textId="77777777" w:rsidR="00BA3906" w:rsidRDefault="00BA3906" w:rsidP="00100956">
            <w:pPr>
              <w:spacing w:line="256" w:lineRule="auto"/>
              <w:ind w:right="89" w:firstLine="0"/>
              <w:jc w:val="right"/>
            </w:pPr>
            <w:r>
              <w:t>10,133</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26E5487D" w14:textId="77777777" w:rsidR="00BA3906" w:rsidRDefault="00BA3906" w:rsidP="00100956">
            <w:pPr>
              <w:spacing w:line="256" w:lineRule="auto"/>
              <w:ind w:right="89" w:firstLine="0"/>
              <w:jc w:val="right"/>
            </w:pPr>
            <w:r>
              <w:t>10,484</w:t>
            </w:r>
          </w:p>
        </w:tc>
      </w:tr>
      <w:tr w:rsidR="00BA3906" w14:paraId="62CE13E7"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2957916A" w14:textId="75FB52AA" w:rsidR="00BA3906" w:rsidRDefault="00BA3906" w:rsidP="00100956">
            <w:pPr>
              <w:spacing w:line="256" w:lineRule="auto"/>
              <w:ind w:left="-196" w:firstLine="0"/>
            </w:pPr>
            <w:r w:rsidRPr="00586B2B">
              <w:t>Lợi nhuận chưa phân phối trong kỳ này</w:t>
            </w:r>
          </w:p>
        </w:tc>
        <w:tc>
          <w:tcPr>
            <w:tcW w:w="1290" w:type="dxa"/>
            <w:tcBorders>
              <w:top w:val="single" w:sz="8" w:space="0" w:color="000000"/>
              <w:left w:val="single" w:sz="8" w:space="0" w:color="000000"/>
              <w:bottom w:val="single" w:sz="8" w:space="0" w:color="000000"/>
              <w:right w:val="single" w:sz="8" w:space="0" w:color="000000"/>
            </w:tcBorders>
            <w:vAlign w:val="center"/>
            <w:hideMark/>
          </w:tcPr>
          <w:p w14:paraId="1F725831" w14:textId="77777777" w:rsidR="00BA3906" w:rsidRDefault="00BA3906" w:rsidP="00100956">
            <w:pPr>
              <w:spacing w:line="256" w:lineRule="auto"/>
              <w:ind w:right="89" w:firstLine="0"/>
              <w:jc w:val="right"/>
            </w:pPr>
            <w:r>
              <w:t>4,571</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00AE0AA0" w14:textId="77777777" w:rsidR="00BA3906" w:rsidRDefault="00BA3906" w:rsidP="00100956">
            <w:pPr>
              <w:spacing w:line="256" w:lineRule="auto"/>
              <w:ind w:right="89" w:firstLine="0"/>
              <w:jc w:val="right"/>
            </w:pPr>
            <w:r>
              <w:t>3,523</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2FDA3FCB" w14:textId="77777777" w:rsidR="00BA3906" w:rsidRDefault="00BA3906" w:rsidP="00100956">
            <w:pPr>
              <w:spacing w:line="256" w:lineRule="auto"/>
              <w:ind w:right="89" w:firstLine="0"/>
              <w:jc w:val="right"/>
            </w:pPr>
            <w:r>
              <w:t>5,081</w:t>
            </w:r>
          </w:p>
        </w:tc>
      </w:tr>
      <w:tr w:rsidR="00BA3906" w14:paraId="1187689C" w14:textId="77777777" w:rsidTr="001D3A98">
        <w:trPr>
          <w:trHeight w:val="68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16DE835D" w14:textId="09D10830" w:rsidR="00BA3906" w:rsidRDefault="00BA3906" w:rsidP="00100956">
            <w:pPr>
              <w:spacing w:line="256" w:lineRule="auto"/>
              <w:ind w:left="-196" w:firstLine="0"/>
            </w:pPr>
            <w:r w:rsidRPr="00586B2B">
              <w:t>Lợi ích của cổ đông thiểu số</w:t>
            </w:r>
          </w:p>
        </w:tc>
        <w:tc>
          <w:tcPr>
            <w:tcW w:w="1290" w:type="dxa"/>
            <w:tcBorders>
              <w:top w:val="single" w:sz="8" w:space="0" w:color="000000"/>
              <w:left w:val="single" w:sz="8" w:space="0" w:color="000000"/>
              <w:bottom w:val="single" w:sz="8" w:space="0" w:color="000000"/>
              <w:right w:val="single" w:sz="8" w:space="0" w:color="000000"/>
            </w:tcBorders>
            <w:vAlign w:val="center"/>
            <w:hideMark/>
          </w:tcPr>
          <w:p w14:paraId="71623AEF" w14:textId="77777777" w:rsidR="00BA3906" w:rsidRDefault="00BA3906" w:rsidP="00100956">
            <w:pPr>
              <w:spacing w:line="256" w:lineRule="auto"/>
              <w:ind w:right="89" w:firstLine="0"/>
              <w:jc w:val="right"/>
            </w:pPr>
            <w:r>
              <w:t>1,275</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607BCCD9" w14:textId="77777777" w:rsidR="00BA3906" w:rsidRDefault="00BA3906" w:rsidP="00100956">
            <w:pPr>
              <w:spacing w:line="256" w:lineRule="auto"/>
              <w:ind w:right="89" w:firstLine="0"/>
              <w:jc w:val="right"/>
            </w:pPr>
            <w:r>
              <w:t>1,373</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086E7B93" w14:textId="77777777" w:rsidR="00BA3906" w:rsidRDefault="00BA3906" w:rsidP="00100956">
            <w:pPr>
              <w:spacing w:line="256" w:lineRule="auto"/>
              <w:ind w:right="89" w:firstLine="0"/>
              <w:jc w:val="right"/>
            </w:pPr>
            <w:r>
              <w:t>1,451</w:t>
            </w:r>
          </w:p>
        </w:tc>
      </w:tr>
      <w:tr w:rsidR="00BA3906" w14:paraId="09976C99" w14:textId="77777777" w:rsidTr="001D3A98">
        <w:trPr>
          <w:trHeight w:val="1120"/>
        </w:trPr>
        <w:tc>
          <w:tcPr>
            <w:tcW w:w="5560" w:type="dxa"/>
            <w:tcBorders>
              <w:top w:val="single" w:sz="8" w:space="0" w:color="000000"/>
              <w:left w:val="single" w:sz="8" w:space="0" w:color="000000"/>
              <w:bottom w:val="single" w:sz="8" w:space="0" w:color="000000"/>
              <w:right w:val="single" w:sz="8" w:space="0" w:color="000000"/>
            </w:tcBorders>
            <w:vAlign w:val="center"/>
            <w:hideMark/>
          </w:tcPr>
          <w:p w14:paraId="2383C365" w14:textId="64A5260D" w:rsidR="00BA3906" w:rsidRDefault="00BA3906" w:rsidP="00100956">
            <w:pPr>
              <w:spacing w:line="256" w:lineRule="auto"/>
              <w:ind w:left="-196" w:firstLine="0"/>
            </w:pPr>
            <w:r w:rsidRPr="00586B2B">
              <w:rPr>
                <w:rStyle w:val="Strong"/>
              </w:rPr>
              <w:lastRenderedPageBreak/>
              <w:t>TỔNG CỘNG VỐN CHỦ SỞ HỮU VÀ NỢ PHẢI TRẢ</w:t>
            </w:r>
          </w:p>
        </w:tc>
        <w:tc>
          <w:tcPr>
            <w:tcW w:w="1290" w:type="dxa"/>
            <w:tcBorders>
              <w:top w:val="single" w:sz="8" w:space="0" w:color="000000"/>
              <w:left w:val="single" w:sz="8" w:space="0" w:color="000000"/>
              <w:bottom w:val="single" w:sz="8" w:space="0" w:color="000000"/>
              <w:right w:val="single" w:sz="8" w:space="0" w:color="000000"/>
            </w:tcBorders>
            <w:vAlign w:val="center"/>
            <w:hideMark/>
          </w:tcPr>
          <w:p w14:paraId="10EBC18D" w14:textId="77777777" w:rsidR="00BA3906" w:rsidRDefault="00BA3906" w:rsidP="00100956">
            <w:pPr>
              <w:spacing w:line="256" w:lineRule="auto"/>
              <w:ind w:right="89" w:firstLine="0"/>
              <w:jc w:val="right"/>
            </w:pPr>
            <w:r>
              <w:t>27,375</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3F6CF91E" w14:textId="77777777" w:rsidR="00BA3906" w:rsidRDefault="00BA3906" w:rsidP="00100956">
            <w:pPr>
              <w:spacing w:line="256" w:lineRule="auto"/>
              <w:ind w:right="89" w:firstLine="0"/>
              <w:jc w:val="right"/>
            </w:pPr>
            <w:r>
              <w:t>30,487</w:t>
            </w:r>
          </w:p>
        </w:tc>
        <w:tc>
          <w:tcPr>
            <w:tcW w:w="1269" w:type="dxa"/>
            <w:tcBorders>
              <w:top w:val="single" w:sz="8" w:space="0" w:color="000000"/>
              <w:left w:val="single" w:sz="8" w:space="0" w:color="000000"/>
              <w:bottom w:val="single" w:sz="8" w:space="0" w:color="000000"/>
              <w:right w:val="single" w:sz="8" w:space="0" w:color="000000"/>
            </w:tcBorders>
            <w:vAlign w:val="center"/>
            <w:hideMark/>
          </w:tcPr>
          <w:p w14:paraId="529DC4E5" w14:textId="77777777" w:rsidR="00BA3906" w:rsidRDefault="00BA3906" w:rsidP="00100956">
            <w:pPr>
              <w:spacing w:line="256" w:lineRule="auto"/>
              <w:ind w:right="89" w:firstLine="0"/>
              <w:jc w:val="right"/>
            </w:pPr>
            <w:r>
              <w:t>34,465</w:t>
            </w:r>
          </w:p>
        </w:tc>
      </w:tr>
    </w:tbl>
    <w:p w14:paraId="1B43616E" w14:textId="77777777" w:rsidR="00D74414" w:rsidRPr="00D74414" w:rsidRDefault="00D74414" w:rsidP="00D74414">
      <w:pPr>
        <w:tabs>
          <w:tab w:val="left" w:pos="1080"/>
        </w:tabs>
        <w:ind w:left="360" w:right="270" w:firstLine="0"/>
        <w:jc w:val="both"/>
        <w:rPr>
          <w:rFonts w:eastAsiaTheme="minorEastAsia" w:cs="Times New Roman"/>
          <w:color w:val="000000" w:themeColor="text1"/>
          <w:szCs w:val="28"/>
          <w:lang w:eastAsia="ja-JP"/>
        </w:rPr>
      </w:pPr>
    </w:p>
    <w:p w14:paraId="241290B4" w14:textId="57816D1A" w:rsidR="00BA3906" w:rsidRDefault="00994698" w:rsidP="001D3A98">
      <w:pPr>
        <w:pStyle w:val="ListParagraph"/>
        <w:numPr>
          <w:ilvl w:val="0"/>
          <w:numId w:val="5"/>
        </w:numPr>
        <w:tabs>
          <w:tab w:val="left" w:pos="1080"/>
        </w:tabs>
        <w:ind w:right="49"/>
        <w:jc w:val="both"/>
        <w:rPr>
          <w:rFonts w:eastAsiaTheme="minorEastAsia" w:cs="Times New Roman"/>
          <w:color w:val="000000" w:themeColor="text1"/>
          <w:szCs w:val="28"/>
          <w:lang w:eastAsia="ja-JP"/>
        </w:rPr>
      </w:pPr>
      <w:r w:rsidRPr="005C28EF">
        <w:rPr>
          <w:rFonts w:eastAsiaTheme="minorEastAsia" w:cs="Times New Roman"/>
          <w:color w:val="000000" w:themeColor="text1"/>
          <w:szCs w:val="28"/>
          <w:lang w:eastAsia="ja-JP"/>
        </w:rPr>
        <w:t>Báo cáo kết quả hoạt động kinh doanh</w:t>
      </w:r>
      <w:r>
        <w:rPr>
          <w:rFonts w:eastAsiaTheme="minorEastAsia" w:cs="Times New Roman"/>
          <w:color w:val="000000" w:themeColor="text1"/>
          <w:szCs w:val="28"/>
          <w:lang w:eastAsia="ja-JP"/>
        </w:rPr>
        <w:t xml:space="preserve">: </w:t>
      </w:r>
      <w:r w:rsidRPr="00994698">
        <w:rPr>
          <w:rFonts w:eastAsiaTheme="minorEastAsia" w:cs="Times New Roman"/>
          <w:color w:val="000000" w:themeColor="text1"/>
          <w:szCs w:val="28"/>
          <w:lang w:eastAsia="ja-JP"/>
        </w:rPr>
        <w:t>Phân tích doanh thu, chi phí và lợi nhuận ròng qua các năm:</w:t>
      </w:r>
    </w:p>
    <w:p w14:paraId="3A98EA94" w14:textId="1D3D84C7" w:rsidR="00D74414" w:rsidRPr="001D3A98" w:rsidRDefault="001D3A98" w:rsidP="001D3A98">
      <w:pPr>
        <w:pStyle w:val="Caption"/>
        <w:jc w:val="center"/>
        <w:rPr>
          <w:rFonts w:eastAsiaTheme="minorEastAsia" w:cs="Times New Roman"/>
          <w:color w:val="auto"/>
          <w:sz w:val="24"/>
          <w:szCs w:val="24"/>
          <w:lang w:eastAsia="ja-JP"/>
        </w:rPr>
      </w:pPr>
      <w:bookmarkStart w:id="30" w:name="_Toc178545047"/>
      <w:bookmarkStart w:id="31" w:name="_Toc179240352"/>
      <w:bookmarkStart w:id="32" w:name="_Toc179240579"/>
      <w:r w:rsidRPr="001D3A98">
        <w:rPr>
          <w:color w:val="auto"/>
          <w:sz w:val="24"/>
          <w:szCs w:val="24"/>
        </w:rPr>
        <w:t>Bảng 3.</w:t>
      </w:r>
      <w:r w:rsidRPr="001D3A98">
        <w:rPr>
          <w:color w:val="auto"/>
          <w:sz w:val="24"/>
          <w:szCs w:val="24"/>
        </w:rPr>
        <w:fldChar w:fldCharType="begin"/>
      </w:r>
      <w:r w:rsidRPr="001D3A98">
        <w:rPr>
          <w:color w:val="auto"/>
          <w:sz w:val="24"/>
          <w:szCs w:val="24"/>
        </w:rPr>
        <w:instrText xml:space="preserve"> SEQ Bảng_3 \* ARABIC </w:instrText>
      </w:r>
      <w:r w:rsidRPr="001D3A98">
        <w:rPr>
          <w:color w:val="auto"/>
          <w:sz w:val="24"/>
          <w:szCs w:val="24"/>
        </w:rPr>
        <w:fldChar w:fldCharType="separate"/>
      </w:r>
      <w:r w:rsidR="00036DC7">
        <w:rPr>
          <w:noProof/>
          <w:color w:val="auto"/>
          <w:sz w:val="24"/>
          <w:szCs w:val="24"/>
        </w:rPr>
        <w:t>2</w:t>
      </w:r>
      <w:r w:rsidRPr="001D3A98">
        <w:rPr>
          <w:color w:val="auto"/>
          <w:sz w:val="24"/>
          <w:szCs w:val="24"/>
        </w:rPr>
        <w:fldChar w:fldCharType="end"/>
      </w:r>
      <w:r w:rsidRPr="001D3A98">
        <w:rPr>
          <w:color w:val="auto"/>
          <w:sz w:val="24"/>
          <w:szCs w:val="24"/>
        </w:rPr>
        <w:t xml:space="preserve">. </w:t>
      </w:r>
      <w:r w:rsidR="00D74414" w:rsidRPr="001D3A98">
        <w:rPr>
          <w:rFonts w:eastAsiaTheme="minorEastAsia" w:cs="Times New Roman"/>
          <w:color w:val="auto"/>
          <w:sz w:val="24"/>
          <w:szCs w:val="24"/>
          <w:lang w:eastAsia="ja-JP"/>
        </w:rPr>
        <w:t>Báo cáo kết quả hoạt động kinh doanh</w:t>
      </w:r>
      <w:bookmarkEnd w:id="30"/>
      <w:bookmarkEnd w:id="31"/>
      <w:bookmarkEnd w:id="32"/>
    </w:p>
    <w:tbl>
      <w:tblPr>
        <w:tblStyle w:val="TableGrid"/>
        <w:tblW w:w="9388" w:type="dxa"/>
        <w:tblInd w:w="100" w:type="dxa"/>
        <w:tblCellMar>
          <w:top w:w="142" w:type="dxa"/>
          <w:left w:w="5" w:type="dxa"/>
          <w:right w:w="115" w:type="dxa"/>
        </w:tblCellMar>
        <w:tblLook w:val="04A0" w:firstRow="1" w:lastRow="0" w:firstColumn="1" w:lastColumn="0" w:noHBand="0" w:noVBand="1"/>
      </w:tblPr>
      <w:tblGrid>
        <w:gridCol w:w="5400"/>
        <w:gridCol w:w="1260"/>
        <w:gridCol w:w="1320"/>
        <w:gridCol w:w="1408"/>
      </w:tblGrid>
      <w:tr w:rsidR="00994698" w14:paraId="5C398EBA" w14:textId="77777777" w:rsidTr="00100956">
        <w:trPr>
          <w:trHeight w:val="700"/>
        </w:trPr>
        <w:tc>
          <w:tcPr>
            <w:tcW w:w="5400" w:type="dxa"/>
            <w:tcBorders>
              <w:top w:val="single" w:sz="8" w:space="0" w:color="000000"/>
              <w:left w:val="single" w:sz="8" w:space="0" w:color="000000"/>
              <w:bottom w:val="single" w:sz="8" w:space="0" w:color="000000"/>
              <w:right w:val="single" w:sz="8" w:space="0" w:color="000000"/>
            </w:tcBorders>
            <w:vAlign w:val="center"/>
          </w:tcPr>
          <w:p w14:paraId="5BAD9C89" w14:textId="44E681D4" w:rsidR="00994698" w:rsidRDefault="00994698" w:rsidP="00100956">
            <w:pPr>
              <w:spacing w:line="259" w:lineRule="auto"/>
              <w:ind w:left="164" w:firstLine="0"/>
            </w:pPr>
            <w:r w:rsidRPr="007A1186">
              <w:rPr>
                <w:rStyle w:val="Strong"/>
              </w:rPr>
              <w:t>SAB</w:t>
            </w:r>
          </w:p>
        </w:tc>
        <w:tc>
          <w:tcPr>
            <w:tcW w:w="1260" w:type="dxa"/>
            <w:tcBorders>
              <w:top w:val="single" w:sz="8" w:space="0" w:color="000000"/>
              <w:left w:val="single" w:sz="8" w:space="0" w:color="000000"/>
              <w:bottom w:val="single" w:sz="8" w:space="0" w:color="000000"/>
              <w:right w:val="single" w:sz="8" w:space="0" w:color="000000"/>
            </w:tcBorders>
            <w:vAlign w:val="center"/>
          </w:tcPr>
          <w:p w14:paraId="2E5B1328" w14:textId="77777777" w:rsidR="00994698" w:rsidRDefault="00994698" w:rsidP="00100956">
            <w:pPr>
              <w:spacing w:line="259" w:lineRule="auto"/>
              <w:ind w:firstLine="0"/>
              <w:jc w:val="right"/>
            </w:pPr>
            <w:r>
              <w:rPr>
                <w:rFonts w:eastAsia="Times New Roman" w:cs="Times New Roman"/>
                <w:b/>
              </w:rPr>
              <w:t>2020</w:t>
            </w:r>
          </w:p>
        </w:tc>
        <w:tc>
          <w:tcPr>
            <w:tcW w:w="1320" w:type="dxa"/>
            <w:tcBorders>
              <w:top w:val="single" w:sz="8" w:space="0" w:color="000000"/>
              <w:left w:val="single" w:sz="8" w:space="0" w:color="000000"/>
              <w:bottom w:val="single" w:sz="8" w:space="0" w:color="000000"/>
              <w:right w:val="single" w:sz="8" w:space="0" w:color="000000"/>
            </w:tcBorders>
            <w:vAlign w:val="center"/>
          </w:tcPr>
          <w:p w14:paraId="76FAA1C5" w14:textId="77777777" w:rsidR="00994698" w:rsidRDefault="00994698" w:rsidP="00100956">
            <w:pPr>
              <w:spacing w:line="259" w:lineRule="auto"/>
              <w:ind w:left="15" w:firstLine="0"/>
              <w:jc w:val="right"/>
            </w:pPr>
            <w:r>
              <w:rPr>
                <w:rFonts w:eastAsia="Times New Roman" w:cs="Times New Roman"/>
                <w:b/>
              </w:rPr>
              <w:t>2021</w:t>
            </w:r>
          </w:p>
        </w:tc>
        <w:tc>
          <w:tcPr>
            <w:tcW w:w="1408" w:type="dxa"/>
            <w:tcBorders>
              <w:top w:val="single" w:sz="8" w:space="0" w:color="000000"/>
              <w:left w:val="single" w:sz="8" w:space="0" w:color="000000"/>
              <w:bottom w:val="single" w:sz="8" w:space="0" w:color="000000"/>
              <w:right w:val="single" w:sz="8" w:space="0" w:color="000000"/>
            </w:tcBorders>
            <w:vAlign w:val="center"/>
          </w:tcPr>
          <w:p w14:paraId="081D0445" w14:textId="77777777" w:rsidR="00994698" w:rsidRDefault="00994698" w:rsidP="00100956">
            <w:pPr>
              <w:spacing w:line="259" w:lineRule="auto"/>
              <w:ind w:left="15" w:firstLine="0"/>
              <w:jc w:val="right"/>
            </w:pPr>
            <w:r>
              <w:rPr>
                <w:rFonts w:eastAsia="Times New Roman" w:cs="Times New Roman"/>
                <w:b/>
              </w:rPr>
              <w:t>2022</w:t>
            </w:r>
          </w:p>
        </w:tc>
      </w:tr>
      <w:tr w:rsidR="00994698" w14:paraId="5B46A37A" w14:textId="77777777" w:rsidTr="00100956">
        <w:trPr>
          <w:trHeight w:val="680"/>
        </w:trPr>
        <w:tc>
          <w:tcPr>
            <w:tcW w:w="5400" w:type="dxa"/>
            <w:tcBorders>
              <w:top w:val="single" w:sz="8" w:space="0" w:color="000000"/>
              <w:left w:val="single" w:sz="8" w:space="0" w:color="000000"/>
              <w:bottom w:val="single" w:sz="8" w:space="0" w:color="000000"/>
              <w:right w:val="single" w:sz="8" w:space="0" w:color="000000"/>
            </w:tcBorders>
            <w:vAlign w:val="center"/>
          </w:tcPr>
          <w:p w14:paraId="2725503C" w14:textId="20BB9EF7" w:rsidR="00994698" w:rsidRPr="00994698" w:rsidRDefault="00994698" w:rsidP="00100956">
            <w:pPr>
              <w:spacing w:line="259" w:lineRule="auto"/>
              <w:ind w:left="164" w:firstLine="0"/>
              <w:rPr>
                <w:b/>
                <w:bCs/>
              </w:rPr>
            </w:pPr>
            <w:r w:rsidRPr="00994698">
              <w:rPr>
                <w:rStyle w:val="Strong"/>
                <w:b w:val="0"/>
                <w:bCs w:val="0"/>
              </w:rPr>
              <w:t>Doanh thu</w:t>
            </w:r>
          </w:p>
        </w:tc>
        <w:tc>
          <w:tcPr>
            <w:tcW w:w="1260" w:type="dxa"/>
            <w:tcBorders>
              <w:top w:val="single" w:sz="8" w:space="0" w:color="000000"/>
              <w:left w:val="single" w:sz="8" w:space="0" w:color="000000"/>
              <w:bottom w:val="single" w:sz="8" w:space="0" w:color="000000"/>
              <w:right w:val="single" w:sz="8" w:space="0" w:color="000000"/>
            </w:tcBorders>
            <w:vAlign w:val="center"/>
          </w:tcPr>
          <w:p w14:paraId="5D83DF64" w14:textId="77777777" w:rsidR="00994698" w:rsidRDefault="00994698" w:rsidP="00100956">
            <w:pPr>
              <w:spacing w:line="259" w:lineRule="auto"/>
              <w:ind w:firstLine="0"/>
              <w:jc w:val="right"/>
            </w:pPr>
            <w:r>
              <w:t>28,136</w:t>
            </w:r>
          </w:p>
        </w:tc>
        <w:tc>
          <w:tcPr>
            <w:tcW w:w="1320" w:type="dxa"/>
            <w:tcBorders>
              <w:top w:val="single" w:sz="8" w:space="0" w:color="000000"/>
              <w:left w:val="single" w:sz="8" w:space="0" w:color="000000"/>
              <w:bottom w:val="single" w:sz="8" w:space="0" w:color="000000"/>
              <w:right w:val="single" w:sz="8" w:space="0" w:color="000000"/>
            </w:tcBorders>
            <w:vAlign w:val="center"/>
          </w:tcPr>
          <w:p w14:paraId="271DF81D" w14:textId="77777777" w:rsidR="00994698" w:rsidRDefault="00994698" w:rsidP="00100956">
            <w:pPr>
              <w:spacing w:line="259" w:lineRule="auto"/>
              <w:ind w:left="15" w:firstLine="0"/>
              <w:jc w:val="right"/>
            </w:pPr>
            <w:r>
              <w:t>26,578</w:t>
            </w:r>
          </w:p>
        </w:tc>
        <w:tc>
          <w:tcPr>
            <w:tcW w:w="1408" w:type="dxa"/>
            <w:tcBorders>
              <w:top w:val="single" w:sz="8" w:space="0" w:color="000000"/>
              <w:left w:val="single" w:sz="8" w:space="0" w:color="000000"/>
              <w:bottom w:val="single" w:sz="8" w:space="0" w:color="000000"/>
              <w:right w:val="single" w:sz="8" w:space="0" w:color="000000"/>
            </w:tcBorders>
            <w:vAlign w:val="center"/>
          </w:tcPr>
          <w:p w14:paraId="43C442E2" w14:textId="77777777" w:rsidR="00994698" w:rsidRDefault="00994698" w:rsidP="00100956">
            <w:pPr>
              <w:spacing w:line="259" w:lineRule="auto"/>
              <w:ind w:left="15" w:firstLine="0"/>
              <w:jc w:val="right"/>
            </w:pPr>
            <w:r>
              <w:t>35,236</w:t>
            </w:r>
          </w:p>
        </w:tc>
      </w:tr>
      <w:tr w:rsidR="00994698" w14:paraId="56313C2C" w14:textId="77777777" w:rsidTr="00100956">
        <w:trPr>
          <w:trHeight w:val="680"/>
        </w:trPr>
        <w:tc>
          <w:tcPr>
            <w:tcW w:w="5400" w:type="dxa"/>
            <w:tcBorders>
              <w:top w:val="single" w:sz="8" w:space="0" w:color="000000"/>
              <w:left w:val="single" w:sz="8" w:space="0" w:color="000000"/>
              <w:bottom w:val="single" w:sz="8" w:space="0" w:color="000000"/>
              <w:right w:val="single" w:sz="8" w:space="0" w:color="000000"/>
            </w:tcBorders>
            <w:vAlign w:val="center"/>
          </w:tcPr>
          <w:p w14:paraId="3FFA752F" w14:textId="76296D16" w:rsidR="00994698" w:rsidRPr="00994698" w:rsidRDefault="00994698" w:rsidP="00100956">
            <w:pPr>
              <w:spacing w:line="259" w:lineRule="auto"/>
              <w:ind w:left="164" w:firstLine="0"/>
              <w:rPr>
                <w:b/>
                <w:bCs/>
              </w:rPr>
            </w:pPr>
            <w:r w:rsidRPr="00994698">
              <w:rPr>
                <w:rStyle w:val="Strong"/>
                <w:b w:val="0"/>
                <w:bCs w:val="0"/>
              </w:rPr>
              <w:t>Khấu trừ doanh thu</w:t>
            </w:r>
          </w:p>
        </w:tc>
        <w:tc>
          <w:tcPr>
            <w:tcW w:w="1260" w:type="dxa"/>
            <w:tcBorders>
              <w:top w:val="single" w:sz="8" w:space="0" w:color="000000"/>
              <w:left w:val="single" w:sz="8" w:space="0" w:color="000000"/>
              <w:bottom w:val="single" w:sz="8" w:space="0" w:color="000000"/>
              <w:right w:val="single" w:sz="8" w:space="0" w:color="000000"/>
            </w:tcBorders>
            <w:vAlign w:val="center"/>
          </w:tcPr>
          <w:p w14:paraId="066E5B34" w14:textId="77777777" w:rsidR="00994698" w:rsidRDefault="00994698" w:rsidP="00100956">
            <w:pPr>
              <w:spacing w:line="259" w:lineRule="auto"/>
              <w:ind w:firstLine="0"/>
              <w:jc w:val="right"/>
            </w:pPr>
            <w:r>
              <w:t>174</w:t>
            </w:r>
          </w:p>
        </w:tc>
        <w:tc>
          <w:tcPr>
            <w:tcW w:w="1320" w:type="dxa"/>
            <w:tcBorders>
              <w:top w:val="single" w:sz="8" w:space="0" w:color="000000"/>
              <w:left w:val="single" w:sz="8" w:space="0" w:color="000000"/>
              <w:bottom w:val="single" w:sz="8" w:space="0" w:color="000000"/>
              <w:right w:val="single" w:sz="8" w:space="0" w:color="000000"/>
            </w:tcBorders>
            <w:vAlign w:val="center"/>
          </w:tcPr>
          <w:p w14:paraId="52AD862C" w14:textId="77777777" w:rsidR="00994698" w:rsidRDefault="00994698" w:rsidP="00100956">
            <w:pPr>
              <w:spacing w:line="259" w:lineRule="auto"/>
              <w:ind w:left="15" w:firstLine="0"/>
              <w:jc w:val="right"/>
            </w:pPr>
            <w:r>
              <w:t>204</w:t>
            </w:r>
          </w:p>
        </w:tc>
        <w:tc>
          <w:tcPr>
            <w:tcW w:w="1408" w:type="dxa"/>
            <w:tcBorders>
              <w:top w:val="single" w:sz="8" w:space="0" w:color="000000"/>
              <w:left w:val="single" w:sz="8" w:space="0" w:color="000000"/>
              <w:bottom w:val="single" w:sz="8" w:space="0" w:color="000000"/>
              <w:right w:val="single" w:sz="8" w:space="0" w:color="000000"/>
            </w:tcBorders>
            <w:vAlign w:val="center"/>
          </w:tcPr>
          <w:p w14:paraId="66012D3C" w14:textId="77777777" w:rsidR="00994698" w:rsidRDefault="00994698" w:rsidP="00100956">
            <w:pPr>
              <w:spacing w:line="259" w:lineRule="auto"/>
              <w:ind w:left="15" w:firstLine="0"/>
              <w:jc w:val="right"/>
            </w:pPr>
            <w:r>
              <w:t>257</w:t>
            </w:r>
          </w:p>
        </w:tc>
      </w:tr>
      <w:tr w:rsidR="00994698" w14:paraId="47EBEF80" w14:textId="77777777" w:rsidTr="00100956">
        <w:trPr>
          <w:trHeight w:val="700"/>
        </w:trPr>
        <w:tc>
          <w:tcPr>
            <w:tcW w:w="5400" w:type="dxa"/>
            <w:tcBorders>
              <w:top w:val="single" w:sz="8" w:space="0" w:color="000000"/>
              <w:left w:val="single" w:sz="8" w:space="0" w:color="000000"/>
              <w:bottom w:val="single" w:sz="8" w:space="0" w:color="000000"/>
              <w:right w:val="single" w:sz="8" w:space="0" w:color="000000"/>
            </w:tcBorders>
            <w:vAlign w:val="center"/>
          </w:tcPr>
          <w:p w14:paraId="39DE5AF9" w14:textId="0A0563D0" w:rsidR="00994698" w:rsidRPr="00994698" w:rsidRDefault="00994698" w:rsidP="00100956">
            <w:pPr>
              <w:spacing w:line="259" w:lineRule="auto"/>
              <w:ind w:left="164" w:firstLine="0"/>
              <w:rPr>
                <w:b/>
                <w:bCs/>
              </w:rPr>
            </w:pPr>
            <w:r w:rsidRPr="00994698">
              <w:rPr>
                <w:rStyle w:val="Strong"/>
                <w:b w:val="0"/>
                <w:bCs w:val="0"/>
              </w:rPr>
              <w:t>Doanh thu thuần</w:t>
            </w:r>
          </w:p>
        </w:tc>
        <w:tc>
          <w:tcPr>
            <w:tcW w:w="1260" w:type="dxa"/>
            <w:tcBorders>
              <w:top w:val="single" w:sz="8" w:space="0" w:color="000000"/>
              <w:left w:val="single" w:sz="8" w:space="0" w:color="000000"/>
              <w:bottom w:val="single" w:sz="8" w:space="0" w:color="000000"/>
              <w:right w:val="single" w:sz="8" w:space="0" w:color="000000"/>
            </w:tcBorders>
            <w:vAlign w:val="center"/>
          </w:tcPr>
          <w:p w14:paraId="2254C705" w14:textId="77777777" w:rsidR="00994698" w:rsidRDefault="00994698" w:rsidP="00100956">
            <w:pPr>
              <w:spacing w:line="259" w:lineRule="auto"/>
              <w:ind w:firstLine="0"/>
              <w:jc w:val="right"/>
            </w:pPr>
            <w:r>
              <w:t>27,961</w:t>
            </w:r>
          </w:p>
        </w:tc>
        <w:tc>
          <w:tcPr>
            <w:tcW w:w="1320" w:type="dxa"/>
            <w:tcBorders>
              <w:top w:val="single" w:sz="8" w:space="0" w:color="000000"/>
              <w:left w:val="single" w:sz="8" w:space="0" w:color="000000"/>
              <w:bottom w:val="single" w:sz="8" w:space="0" w:color="000000"/>
              <w:right w:val="single" w:sz="8" w:space="0" w:color="000000"/>
            </w:tcBorders>
            <w:vAlign w:val="center"/>
          </w:tcPr>
          <w:p w14:paraId="2963C603" w14:textId="77777777" w:rsidR="00994698" w:rsidRDefault="00994698" w:rsidP="00100956">
            <w:pPr>
              <w:spacing w:line="259" w:lineRule="auto"/>
              <w:ind w:left="15" w:firstLine="0"/>
              <w:jc w:val="right"/>
            </w:pPr>
            <w:r>
              <w:t>26,374</w:t>
            </w:r>
          </w:p>
        </w:tc>
        <w:tc>
          <w:tcPr>
            <w:tcW w:w="1408" w:type="dxa"/>
            <w:tcBorders>
              <w:top w:val="single" w:sz="8" w:space="0" w:color="000000"/>
              <w:left w:val="single" w:sz="8" w:space="0" w:color="000000"/>
              <w:bottom w:val="single" w:sz="8" w:space="0" w:color="000000"/>
              <w:right w:val="single" w:sz="8" w:space="0" w:color="000000"/>
            </w:tcBorders>
            <w:vAlign w:val="center"/>
          </w:tcPr>
          <w:p w14:paraId="73B02798" w14:textId="77777777" w:rsidR="00994698" w:rsidRDefault="00994698" w:rsidP="00100956">
            <w:pPr>
              <w:spacing w:line="259" w:lineRule="auto"/>
              <w:ind w:left="15" w:firstLine="0"/>
              <w:jc w:val="right"/>
            </w:pPr>
            <w:r>
              <w:t>34,979</w:t>
            </w:r>
          </w:p>
        </w:tc>
      </w:tr>
      <w:tr w:rsidR="00994698" w14:paraId="62A681A3" w14:textId="77777777" w:rsidTr="00100956">
        <w:trPr>
          <w:trHeight w:val="680"/>
        </w:trPr>
        <w:tc>
          <w:tcPr>
            <w:tcW w:w="5400" w:type="dxa"/>
            <w:tcBorders>
              <w:top w:val="single" w:sz="8" w:space="0" w:color="000000"/>
              <w:left w:val="single" w:sz="8" w:space="0" w:color="000000"/>
              <w:bottom w:val="single" w:sz="8" w:space="0" w:color="000000"/>
              <w:right w:val="single" w:sz="8" w:space="0" w:color="000000"/>
            </w:tcBorders>
            <w:vAlign w:val="center"/>
          </w:tcPr>
          <w:p w14:paraId="414FCFF3" w14:textId="350D90EA" w:rsidR="00994698" w:rsidRPr="00994698" w:rsidRDefault="00994698" w:rsidP="00100956">
            <w:pPr>
              <w:spacing w:line="259" w:lineRule="auto"/>
              <w:ind w:left="164" w:firstLine="0"/>
              <w:rPr>
                <w:b/>
                <w:bCs/>
              </w:rPr>
            </w:pPr>
            <w:r w:rsidRPr="00994698">
              <w:rPr>
                <w:rStyle w:val="Strong"/>
                <w:b w:val="0"/>
                <w:bCs w:val="0"/>
              </w:rPr>
              <w:t>Giá vốn hàng bán</w:t>
            </w:r>
          </w:p>
        </w:tc>
        <w:tc>
          <w:tcPr>
            <w:tcW w:w="1260" w:type="dxa"/>
            <w:tcBorders>
              <w:top w:val="single" w:sz="8" w:space="0" w:color="000000"/>
              <w:left w:val="single" w:sz="8" w:space="0" w:color="000000"/>
              <w:bottom w:val="single" w:sz="8" w:space="0" w:color="000000"/>
              <w:right w:val="single" w:sz="8" w:space="0" w:color="000000"/>
            </w:tcBorders>
            <w:vAlign w:val="center"/>
          </w:tcPr>
          <w:p w14:paraId="2DE97DF0" w14:textId="77777777" w:rsidR="00994698" w:rsidRDefault="00994698" w:rsidP="00100956">
            <w:pPr>
              <w:spacing w:line="259" w:lineRule="auto"/>
              <w:ind w:firstLine="0"/>
              <w:jc w:val="right"/>
            </w:pPr>
            <w:r>
              <w:t>19,46</w:t>
            </w:r>
          </w:p>
        </w:tc>
        <w:tc>
          <w:tcPr>
            <w:tcW w:w="1320" w:type="dxa"/>
            <w:tcBorders>
              <w:top w:val="single" w:sz="8" w:space="0" w:color="000000"/>
              <w:left w:val="single" w:sz="8" w:space="0" w:color="000000"/>
              <w:bottom w:val="single" w:sz="8" w:space="0" w:color="000000"/>
              <w:right w:val="single" w:sz="8" w:space="0" w:color="000000"/>
            </w:tcBorders>
            <w:vAlign w:val="center"/>
          </w:tcPr>
          <w:p w14:paraId="71911FCD" w14:textId="77777777" w:rsidR="00994698" w:rsidRDefault="00994698" w:rsidP="00100956">
            <w:pPr>
              <w:spacing w:line="259" w:lineRule="auto"/>
              <w:ind w:left="15" w:firstLine="0"/>
              <w:jc w:val="right"/>
            </w:pPr>
            <w:r>
              <w:t>18,765</w:t>
            </w:r>
          </w:p>
        </w:tc>
        <w:tc>
          <w:tcPr>
            <w:tcW w:w="1408" w:type="dxa"/>
            <w:tcBorders>
              <w:top w:val="single" w:sz="8" w:space="0" w:color="000000"/>
              <w:left w:val="single" w:sz="8" w:space="0" w:color="000000"/>
              <w:bottom w:val="single" w:sz="8" w:space="0" w:color="000000"/>
              <w:right w:val="single" w:sz="8" w:space="0" w:color="000000"/>
            </w:tcBorders>
            <w:vAlign w:val="center"/>
          </w:tcPr>
          <w:p w14:paraId="677DDD7A" w14:textId="77777777" w:rsidR="00994698" w:rsidRDefault="00994698" w:rsidP="00100956">
            <w:pPr>
              <w:spacing w:line="259" w:lineRule="auto"/>
              <w:ind w:left="15" w:firstLine="0"/>
              <w:jc w:val="right"/>
            </w:pPr>
            <w:r>
              <w:t>24,208</w:t>
            </w:r>
          </w:p>
        </w:tc>
      </w:tr>
      <w:tr w:rsidR="00994698" w14:paraId="7ED3ADE4" w14:textId="77777777" w:rsidTr="00100956">
        <w:trPr>
          <w:trHeight w:val="680"/>
        </w:trPr>
        <w:tc>
          <w:tcPr>
            <w:tcW w:w="5400" w:type="dxa"/>
            <w:tcBorders>
              <w:top w:val="single" w:sz="8" w:space="0" w:color="000000"/>
              <w:left w:val="single" w:sz="8" w:space="0" w:color="000000"/>
              <w:bottom w:val="single" w:sz="8" w:space="0" w:color="000000"/>
              <w:right w:val="single" w:sz="8" w:space="0" w:color="000000"/>
            </w:tcBorders>
            <w:vAlign w:val="center"/>
          </w:tcPr>
          <w:p w14:paraId="28C82EC5" w14:textId="31CED972" w:rsidR="00994698" w:rsidRPr="00994698" w:rsidRDefault="00994698" w:rsidP="00100956">
            <w:pPr>
              <w:spacing w:line="259" w:lineRule="auto"/>
              <w:ind w:left="164" w:firstLine="0"/>
              <w:rPr>
                <w:b/>
                <w:bCs/>
              </w:rPr>
            </w:pPr>
            <w:r w:rsidRPr="00994698">
              <w:rPr>
                <w:rStyle w:val="Strong"/>
                <w:b w:val="0"/>
                <w:bCs w:val="0"/>
              </w:rPr>
              <w:t>Lợi nhuận gộp</w:t>
            </w:r>
          </w:p>
        </w:tc>
        <w:tc>
          <w:tcPr>
            <w:tcW w:w="1260" w:type="dxa"/>
            <w:tcBorders>
              <w:top w:val="single" w:sz="8" w:space="0" w:color="000000"/>
              <w:left w:val="single" w:sz="8" w:space="0" w:color="000000"/>
              <w:bottom w:val="single" w:sz="8" w:space="0" w:color="000000"/>
              <w:right w:val="single" w:sz="8" w:space="0" w:color="000000"/>
            </w:tcBorders>
            <w:vAlign w:val="center"/>
          </w:tcPr>
          <w:p w14:paraId="22B70C44" w14:textId="77777777" w:rsidR="00994698" w:rsidRDefault="00994698" w:rsidP="00100956">
            <w:pPr>
              <w:spacing w:line="259" w:lineRule="auto"/>
              <w:ind w:firstLine="0"/>
              <w:jc w:val="right"/>
            </w:pPr>
            <w:r>
              <w:t>8,501</w:t>
            </w:r>
          </w:p>
        </w:tc>
        <w:tc>
          <w:tcPr>
            <w:tcW w:w="1320" w:type="dxa"/>
            <w:tcBorders>
              <w:top w:val="single" w:sz="8" w:space="0" w:color="000000"/>
              <w:left w:val="single" w:sz="8" w:space="0" w:color="000000"/>
              <w:bottom w:val="single" w:sz="8" w:space="0" w:color="000000"/>
              <w:right w:val="single" w:sz="8" w:space="0" w:color="000000"/>
            </w:tcBorders>
            <w:vAlign w:val="center"/>
          </w:tcPr>
          <w:p w14:paraId="635E583B" w14:textId="77777777" w:rsidR="00994698" w:rsidRDefault="00994698" w:rsidP="00100956">
            <w:pPr>
              <w:spacing w:line="259" w:lineRule="auto"/>
              <w:ind w:left="15" w:firstLine="0"/>
              <w:jc w:val="right"/>
            </w:pPr>
            <w:r>
              <w:t>7,609</w:t>
            </w:r>
          </w:p>
        </w:tc>
        <w:tc>
          <w:tcPr>
            <w:tcW w:w="1408" w:type="dxa"/>
            <w:tcBorders>
              <w:top w:val="single" w:sz="8" w:space="0" w:color="000000"/>
              <w:left w:val="single" w:sz="8" w:space="0" w:color="000000"/>
              <w:bottom w:val="single" w:sz="8" w:space="0" w:color="000000"/>
              <w:right w:val="single" w:sz="8" w:space="0" w:color="000000"/>
            </w:tcBorders>
            <w:vAlign w:val="center"/>
          </w:tcPr>
          <w:p w14:paraId="356BACDF" w14:textId="77777777" w:rsidR="00994698" w:rsidRDefault="00994698" w:rsidP="00100956">
            <w:pPr>
              <w:spacing w:line="259" w:lineRule="auto"/>
              <w:ind w:left="15" w:firstLine="0"/>
              <w:jc w:val="right"/>
            </w:pPr>
            <w:r>
              <w:t>10,771</w:t>
            </w:r>
          </w:p>
        </w:tc>
      </w:tr>
      <w:tr w:rsidR="00994698" w14:paraId="2D6DC7B3" w14:textId="77777777" w:rsidTr="00100956">
        <w:trPr>
          <w:trHeight w:val="680"/>
        </w:trPr>
        <w:tc>
          <w:tcPr>
            <w:tcW w:w="5400" w:type="dxa"/>
            <w:tcBorders>
              <w:top w:val="single" w:sz="8" w:space="0" w:color="000000"/>
              <w:left w:val="single" w:sz="8" w:space="0" w:color="000000"/>
              <w:bottom w:val="single" w:sz="8" w:space="0" w:color="000000"/>
              <w:right w:val="single" w:sz="8" w:space="0" w:color="000000"/>
            </w:tcBorders>
            <w:vAlign w:val="center"/>
          </w:tcPr>
          <w:p w14:paraId="19C2FD97" w14:textId="1F66DF47" w:rsidR="00994698" w:rsidRPr="00994698" w:rsidRDefault="00994698" w:rsidP="00100956">
            <w:pPr>
              <w:spacing w:line="259" w:lineRule="auto"/>
              <w:ind w:left="164" w:firstLine="0"/>
              <w:rPr>
                <w:b/>
                <w:bCs/>
              </w:rPr>
            </w:pPr>
            <w:r w:rsidRPr="00994698">
              <w:rPr>
                <w:rStyle w:val="Strong"/>
                <w:b w:val="0"/>
                <w:bCs w:val="0"/>
              </w:rPr>
              <w:t>Thu nhập tài chính</w:t>
            </w:r>
          </w:p>
        </w:tc>
        <w:tc>
          <w:tcPr>
            <w:tcW w:w="1260" w:type="dxa"/>
            <w:tcBorders>
              <w:top w:val="single" w:sz="8" w:space="0" w:color="000000"/>
              <w:left w:val="single" w:sz="8" w:space="0" w:color="000000"/>
              <w:bottom w:val="single" w:sz="8" w:space="0" w:color="000000"/>
              <w:right w:val="single" w:sz="8" w:space="0" w:color="000000"/>
            </w:tcBorders>
            <w:vAlign w:val="center"/>
          </w:tcPr>
          <w:p w14:paraId="688743C6" w14:textId="77777777" w:rsidR="00994698" w:rsidRDefault="00994698" w:rsidP="00100956">
            <w:pPr>
              <w:spacing w:line="259" w:lineRule="auto"/>
              <w:ind w:firstLine="0"/>
              <w:jc w:val="right"/>
            </w:pPr>
            <w:r>
              <w:t>974</w:t>
            </w:r>
          </w:p>
        </w:tc>
        <w:tc>
          <w:tcPr>
            <w:tcW w:w="1320" w:type="dxa"/>
            <w:tcBorders>
              <w:top w:val="single" w:sz="8" w:space="0" w:color="000000"/>
              <w:left w:val="single" w:sz="8" w:space="0" w:color="000000"/>
              <w:bottom w:val="single" w:sz="8" w:space="0" w:color="000000"/>
              <w:right w:val="single" w:sz="8" w:space="0" w:color="000000"/>
            </w:tcBorders>
            <w:vAlign w:val="center"/>
          </w:tcPr>
          <w:p w14:paraId="283FEC6E" w14:textId="77777777" w:rsidR="00994698" w:rsidRDefault="00994698" w:rsidP="00100956">
            <w:pPr>
              <w:spacing w:line="259" w:lineRule="auto"/>
              <w:ind w:left="15" w:firstLine="0"/>
              <w:jc w:val="right"/>
            </w:pPr>
            <w:r>
              <w:t>1,12</w:t>
            </w:r>
          </w:p>
        </w:tc>
        <w:tc>
          <w:tcPr>
            <w:tcW w:w="1408" w:type="dxa"/>
            <w:tcBorders>
              <w:top w:val="single" w:sz="8" w:space="0" w:color="000000"/>
              <w:left w:val="single" w:sz="8" w:space="0" w:color="000000"/>
              <w:bottom w:val="single" w:sz="8" w:space="0" w:color="000000"/>
              <w:right w:val="single" w:sz="8" w:space="0" w:color="000000"/>
            </w:tcBorders>
            <w:vAlign w:val="center"/>
          </w:tcPr>
          <w:p w14:paraId="375E0836" w14:textId="77777777" w:rsidR="00994698" w:rsidRDefault="00994698" w:rsidP="00100956">
            <w:pPr>
              <w:spacing w:line="259" w:lineRule="auto"/>
              <w:ind w:left="15" w:firstLine="0"/>
              <w:jc w:val="right"/>
            </w:pPr>
            <w:r>
              <w:t>1,091</w:t>
            </w:r>
          </w:p>
        </w:tc>
      </w:tr>
      <w:tr w:rsidR="00994698" w14:paraId="139A417F" w14:textId="77777777" w:rsidTr="00100956">
        <w:trPr>
          <w:trHeight w:val="700"/>
        </w:trPr>
        <w:tc>
          <w:tcPr>
            <w:tcW w:w="5400" w:type="dxa"/>
            <w:tcBorders>
              <w:top w:val="single" w:sz="8" w:space="0" w:color="000000"/>
              <w:left w:val="single" w:sz="8" w:space="0" w:color="000000"/>
              <w:bottom w:val="single" w:sz="8" w:space="0" w:color="000000"/>
              <w:right w:val="single" w:sz="8" w:space="0" w:color="000000"/>
            </w:tcBorders>
            <w:vAlign w:val="center"/>
          </w:tcPr>
          <w:p w14:paraId="6792EDD3" w14:textId="68AC8F27" w:rsidR="00994698" w:rsidRPr="00994698" w:rsidRDefault="00994698" w:rsidP="00100956">
            <w:pPr>
              <w:spacing w:line="259" w:lineRule="auto"/>
              <w:ind w:left="164" w:firstLine="0"/>
              <w:rPr>
                <w:b/>
                <w:bCs/>
              </w:rPr>
            </w:pPr>
            <w:r w:rsidRPr="00994698">
              <w:rPr>
                <w:rStyle w:val="Strong"/>
                <w:b w:val="0"/>
                <w:bCs w:val="0"/>
              </w:rPr>
              <w:t>Chi phí tài chính</w:t>
            </w:r>
          </w:p>
        </w:tc>
        <w:tc>
          <w:tcPr>
            <w:tcW w:w="1260" w:type="dxa"/>
            <w:tcBorders>
              <w:top w:val="single" w:sz="8" w:space="0" w:color="000000"/>
              <w:left w:val="single" w:sz="8" w:space="0" w:color="000000"/>
              <w:bottom w:val="single" w:sz="8" w:space="0" w:color="000000"/>
              <w:right w:val="single" w:sz="8" w:space="0" w:color="000000"/>
            </w:tcBorders>
            <w:vAlign w:val="center"/>
          </w:tcPr>
          <w:p w14:paraId="0ABAA2A7" w14:textId="77777777" w:rsidR="00994698" w:rsidRDefault="00994698" w:rsidP="00100956">
            <w:pPr>
              <w:spacing w:line="259" w:lineRule="auto"/>
              <w:ind w:firstLine="0"/>
              <w:jc w:val="right"/>
            </w:pPr>
            <w:r>
              <w:t>105</w:t>
            </w:r>
          </w:p>
        </w:tc>
        <w:tc>
          <w:tcPr>
            <w:tcW w:w="1320" w:type="dxa"/>
            <w:tcBorders>
              <w:top w:val="single" w:sz="8" w:space="0" w:color="000000"/>
              <w:left w:val="single" w:sz="8" w:space="0" w:color="000000"/>
              <w:bottom w:val="single" w:sz="8" w:space="0" w:color="000000"/>
              <w:right w:val="single" w:sz="8" w:space="0" w:color="000000"/>
            </w:tcBorders>
            <w:vAlign w:val="center"/>
          </w:tcPr>
          <w:p w14:paraId="34FEA2D5" w14:textId="77777777" w:rsidR="00994698" w:rsidRDefault="00994698" w:rsidP="00100956">
            <w:pPr>
              <w:spacing w:line="259" w:lineRule="auto"/>
              <w:ind w:left="15" w:firstLine="0"/>
              <w:jc w:val="right"/>
            </w:pPr>
            <w:r>
              <w:t>23</w:t>
            </w:r>
          </w:p>
        </w:tc>
        <w:tc>
          <w:tcPr>
            <w:tcW w:w="1408" w:type="dxa"/>
            <w:tcBorders>
              <w:top w:val="single" w:sz="8" w:space="0" w:color="000000"/>
              <w:left w:val="single" w:sz="8" w:space="0" w:color="000000"/>
              <w:bottom w:val="single" w:sz="8" w:space="0" w:color="000000"/>
              <w:right w:val="single" w:sz="8" w:space="0" w:color="000000"/>
            </w:tcBorders>
            <w:vAlign w:val="center"/>
          </w:tcPr>
          <w:p w14:paraId="27B987C4" w14:textId="77777777" w:rsidR="00994698" w:rsidRDefault="00994698" w:rsidP="00100956">
            <w:pPr>
              <w:spacing w:line="259" w:lineRule="auto"/>
              <w:ind w:left="15" w:firstLine="0"/>
              <w:jc w:val="right"/>
            </w:pPr>
            <w:r>
              <w:t>82</w:t>
            </w:r>
          </w:p>
        </w:tc>
      </w:tr>
      <w:tr w:rsidR="00994698" w14:paraId="3A0FE41C" w14:textId="77777777" w:rsidTr="00100956">
        <w:trPr>
          <w:trHeight w:val="680"/>
        </w:trPr>
        <w:tc>
          <w:tcPr>
            <w:tcW w:w="5400" w:type="dxa"/>
            <w:tcBorders>
              <w:top w:val="single" w:sz="8" w:space="0" w:color="000000"/>
              <w:left w:val="single" w:sz="8" w:space="0" w:color="000000"/>
              <w:bottom w:val="single" w:sz="8" w:space="0" w:color="000000"/>
              <w:right w:val="single" w:sz="8" w:space="0" w:color="000000"/>
            </w:tcBorders>
            <w:vAlign w:val="center"/>
          </w:tcPr>
          <w:p w14:paraId="1FCF7011" w14:textId="01D97B49" w:rsidR="00994698" w:rsidRDefault="00994698" w:rsidP="00100956">
            <w:pPr>
              <w:spacing w:line="259" w:lineRule="auto"/>
              <w:ind w:left="164" w:firstLine="0"/>
            </w:pPr>
            <w:r w:rsidRPr="007A1186">
              <w:t>Trong đó: Chi phí lãi vay</w:t>
            </w:r>
          </w:p>
        </w:tc>
        <w:tc>
          <w:tcPr>
            <w:tcW w:w="1260" w:type="dxa"/>
            <w:tcBorders>
              <w:top w:val="single" w:sz="8" w:space="0" w:color="000000"/>
              <w:left w:val="single" w:sz="8" w:space="0" w:color="000000"/>
              <w:bottom w:val="single" w:sz="8" w:space="0" w:color="000000"/>
              <w:right w:val="single" w:sz="8" w:space="0" w:color="000000"/>
            </w:tcBorders>
            <w:vAlign w:val="center"/>
          </w:tcPr>
          <w:p w14:paraId="740B083A" w14:textId="77777777" w:rsidR="00994698" w:rsidRDefault="00994698" w:rsidP="00100956">
            <w:pPr>
              <w:spacing w:line="259" w:lineRule="auto"/>
              <w:ind w:firstLine="0"/>
              <w:jc w:val="right"/>
            </w:pPr>
            <w:r>
              <w:t>64</w:t>
            </w:r>
          </w:p>
        </w:tc>
        <w:tc>
          <w:tcPr>
            <w:tcW w:w="1320" w:type="dxa"/>
            <w:tcBorders>
              <w:top w:val="single" w:sz="8" w:space="0" w:color="000000"/>
              <w:left w:val="single" w:sz="8" w:space="0" w:color="000000"/>
              <w:bottom w:val="single" w:sz="8" w:space="0" w:color="000000"/>
              <w:right w:val="single" w:sz="8" w:space="0" w:color="000000"/>
            </w:tcBorders>
            <w:vAlign w:val="center"/>
          </w:tcPr>
          <w:p w14:paraId="664780EB" w14:textId="77777777" w:rsidR="00994698" w:rsidRDefault="00994698" w:rsidP="00100956">
            <w:pPr>
              <w:spacing w:line="259" w:lineRule="auto"/>
              <w:ind w:left="15" w:firstLine="0"/>
              <w:jc w:val="right"/>
            </w:pPr>
            <w:r>
              <w:t>49</w:t>
            </w:r>
          </w:p>
        </w:tc>
        <w:tc>
          <w:tcPr>
            <w:tcW w:w="1408" w:type="dxa"/>
            <w:tcBorders>
              <w:top w:val="single" w:sz="8" w:space="0" w:color="000000"/>
              <w:left w:val="single" w:sz="8" w:space="0" w:color="000000"/>
              <w:bottom w:val="single" w:sz="8" w:space="0" w:color="000000"/>
              <w:right w:val="single" w:sz="8" w:space="0" w:color="000000"/>
            </w:tcBorders>
            <w:vAlign w:val="center"/>
          </w:tcPr>
          <w:p w14:paraId="6029AE48" w14:textId="77777777" w:rsidR="00994698" w:rsidRDefault="00994698" w:rsidP="00100956">
            <w:pPr>
              <w:spacing w:line="259" w:lineRule="auto"/>
              <w:ind w:left="15" w:firstLine="0"/>
              <w:jc w:val="right"/>
            </w:pPr>
            <w:r>
              <w:t>46</w:t>
            </w:r>
          </w:p>
        </w:tc>
      </w:tr>
      <w:tr w:rsidR="00994698" w14:paraId="5A5F5272" w14:textId="77777777" w:rsidTr="00100956">
        <w:trPr>
          <w:trHeight w:val="680"/>
        </w:trPr>
        <w:tc>
          <w:tcPr>
            <w:tcW w:w="5400" w:type="dxa"/>
            <w:tcBorders>
              <w:top w:val="single" w:sz="8" w:space="0" w:color="000000"/>
              <w:left w:val="single" w:sz="8" w:space="0" w:color="000000"/>
              <w:bottom w:val="single" w:sz="8" w:space="0" w:color="000000"/>
              <w:right w:val="single" w:sz="8" w:space="0" w:color="000000"/>
            </w:tcBorders>
            <w:vAlign w:val="center"/>
          </w:tcPr>
          <w:p w14:paraId="0EAEEBDA" w14:textId="3BCE465B" w:rsidR="00994698" w:rsidRPr="00994698" w:rsidRDefault="00994698" w:rsidP="00100956">
            <w:pPr>
              <w:spacing w:line="259" w:lineRule="auto"/>
              <w:ind w:left="164" w:firstLine="0"/>
              <w:rPr>
                <w:b/>
                <w:bCs/>
              </w:rPr>
            </w:pPr>
            <w:r w:rsidRPr="00994698">
              <w:rPr>
                <w:rStyle w:val="Strong"/>
                <w:b w:val="0"/>
                <w:bCs w:val="0"/>
              </w:rPr>
              <w:t>Kết quả của công ty liên kết và liên doanh</w:t>
            </w:r>
          </w:p>
        </w:tc>
        <w:tc>
          <w:tcPr>
            <w:tcW w:w="1260" w:type="dxa"/>
            <w:tcBorders>
              <w:top w:val="single" w:sz="8" w:space="0" w:color="000000"/>
              <w:left w:val="single" w:sz="8" w:space="0" w:color="000000"/>
              <w:bottom w:val="single" w:sz="8" w:space="0" w:color="000000"/>
              <w:right w:val="single" w:sz="8" w:space="0" w:color="000000"/>
            </w:tcBorders>
            <w:vAlign w:val="center"/>
          </w:tcPr>
          <w:p w14:paraId="679AD053" w14:textId="77777777" w:rsidR="00994698" w:rsidRDefault="00994698" w:rsidP="00100956">
            <w:pPr>
              <w:spacing w:line="259" w:lineRule="auto"/>
              <w:ind w:firstLine="0"/>
              <w:jc w:val="right"/>
            </w:pPr>
            <w:r>
              <w:t>267</w:t>
            </w:r>
          </w:p>
        </w:tc>
        <w:tc>
          <w:tcPr>
            <w:tcW w:w="1320" w:type="dxa"/>
            <w:tcBorders>
              <w:top w:val="single" w:sz="8" w:space="0" w:color="000000"/>
              <w:left w:val="single" w:sz="8" w:space="0" w:color="000000"/>
              <w:bottom w:val="single" w:sz="8" w:space="0" w:color="000000"/>
              <w:right w:val="single" w:sz="8" w:space="0" w:color="000000"/>
            </w:tcBorders>
            <w:vAlign w:val="center"/>
          </w:tcPr>
          <w:p w14:paraId="393700F4" w14:textId="77777777" w:rsidR="00994698" w:rsidRDefault="00994698" w:rsidP="00100956">
            <w:pPr>
              <w:spacing w:line="259" w:lineRule="auto"/>
              <w:ind w:left="15" w:firstLine="0"/>
              <w:jc w:val="right"/>
            </w:pPr>
            <w:r>
              <w:t>173</w:t>
            </w:r>
          </w:p>
        </w:tc>
        <w:tc>
          <w:tcPr>
            <w:tcW w:w="1408" w:type="dxa"/>
            <w:tcBorders>
              <w:top w:val="single" w:sz="8" w:space="0" w:color="000000"/>
              <w:left w:val="single" w:sz="8" w:space="0" w:color="000000"/>
              <w:bottom w:val="single" w:sz="8" w:space="0" w:color="000000"/>
              <w:right w:val="single" w:sz="8" w:space="0" w:color="000000"/>
            </w:tcBorders>
            <w:vAlign w:val="center"/>
          </w:tcPr>
          <w:p w14:paraId="0E2C73B3" w14:textId="77777777" w:rsidR="00994698" w:rsidRDefault="00994698" w:rsidP="00100956">
            <w:pPr>
              <w:spacing w:line="259" w:lineRule="auto"/>
              <w:ind w:left="15" w:firstLine="0"/>
              <w:jc w:val="right"/>
            </w:pPr>
            <w:r>
              <w:t>323</w:t>
            </w:r>
          </w:p>
        </w:tc>
      </w:tr>
      <w:tr w:rsidR="00994698" w14:paraId="1D927100" w14:textId="77777777" w:rsidTr="00100956">
        <w:trPr>
          <w:trHeight w:val="680"/>
        </w:trPr>
        <w:tc>
          <w:tcPr>
            <w:tcW w:w="5400" w:type="dxa"/>
            <w:tcBorders>
              <w:top w:val="single" w:sz="8" w:space="0" w:color="000000"/>
              <w:left w:val="single" w:sz="8" w:space="0" w:color="000000"/>
              <w:bottom w:val="single" w:sz="8" w:space="0" w:color="000000"/>
              <w:right w:val="single" w:sz="8" w:space="0" w:color="000000"/>
            </w:tcBorders>
            <w:vAlign w:val="center"/>
          </w:tcPr>
          <w:p w14:paraId="15EAD701" w14:textId="5C37FB73" w:rsidR="00994698" w:rsidRPr="00994698" w:rsidRDefault="00994698" w:rsidP="00100956">
            <w:pPr>
              <w:spacing w:line="259" w:lineRule="auto"/>
              <w:ind w:left="164" w:firstLine="0"/>
              <w:rPr>
                <w:b/>
                <w:bCs/>
              </w:rPr>
            </w:pPr>
            <w:r w:rsidRPr="00994698">
              <w:rPr>
                <w:rStyle w:val="Strong"/>
                <w:b w:val="0"/>
                <w:bCs w:val="0"/>
              </w:rPr>
              <w:t>Chi phí bán hàng</w:t>
            </w:r>
          </w:p>
        </w:tc>
        <w:tc>
          <w:tcPr>
            <w:tcW w:w="1260" w:type="dxa"/>
            <w:tcBorders>
              <w:top w:val="single" w:sz="8" w:space="0" w:color="000000"/>
              <w:left w:val="single" w:sz="8" w:space="0" w:color="000000"/>
              <w:bottom w:val="single" w:sz="8" w:space="0" w:color="000000"/>
              <w:right w:val="single" w:sz="8" w:space="0" w:color="000000"/>
            </w:tcBorders>
            <w:vAlign w:val="center"/>
          </w:tcPr>
          <w:p w14:paraId="6D46F0F1" w14:textId="77777777" w:rsidR="00994698" w:rsidRDefault="00994698" w:rsidP="00100956">
            <w:pPr>
              <w:spacing w:line="259" w:lineRule="auto"/>
              <w:ind w:firstLine="0"/>
              <w:jc w:val="right"/>
            </w:pPr>
            <w:r>
              <w:t>2,859</w:t>
            </w:r>
          </w:p>
        </w:tc>
        <w:tc>
          <w:tcPr>
            <w:tcW w:w="1320" w:type="dxa"/>
            <w:tcBorders>
              <w:top w:val="single" w:sz="8" w:space="0" w:color="000000"/>
              <w:left w:val="single" w:sz="8" w:space="0" w:color="000000"/>
              <w:bottom w:val="single" w:sz="8" w:space="0" w:color="000000"/>
              <w:right w:val="single" w:sz="8" w:space="0" w:color="000000"/>
            </w:tcBorders>
            <w:vAlign w:val="center"/>
          </w:tcPr>
          <w:p w14:paraId="55963480" w14:textId="77777777" w:rsidR="00994698" w:rsidRDefault="00994698" w:rsidP="00100956">
            <w:pPr>
              <w:spacing w:line="259" w:lineRule="auto"/>
              <w:ind w:left="15" w:firstLine="0"/>
              <w:jc w:val="right"/>
            </w:pPr>
            <w:r>
              <w:t>3,5</w:t>
            </w:r>
          </w:p>
        </w:tc>
        <w:tc>
          <w:tcPr>
            <w:tcW w:w="1408" w:type="dxa"/>
            <w:tcBorders>
              <w:top w:val="single" w:sz="8" w:space="0" w:color="000000"/>
              <w:left w:val="single" w:sz="8" w:space="0" w:color="000000"/>
              <w:bottom w:val="single" w:sz="8" w:space="0" w:color="000000"/>
              <w:right w:val="single" w:sz="8" w:space="0" w:color="000000"/>
            </w:tcBorders>
            <w:vAlign w:val="center"/>
          </w:tcPr>
          <w:p w14:paraId="7E690284" w14:textId="77777777" w:rsidR="00994698" w:rsidRDefault="00994698" w:rsidP="00100956">
            <w:pPr>
              <w:spacing w:line="259" w:lineRule="auto"/>
              <w:ind w:left="15" w:firstLine="0"/>
              <w:jc w:val="right"/>
            </w:pPr>
            <w:r>
              <w:t>4,532</w:t>
            </w:r>
          </w:p>
        </w:tc>
      </w:tr>
      <w:tr w:rsidR="00994698" w14:paraId="3E8E8925" w14:textId="77777777" w:rsidTr="00100956">
        <w:trPr>
          <w:trHeight w:val="700"/>
        </w:trPr>
        <w:tc>
          <w:tcPr>
            <w:tcW w:w="5400" w:type="dxa"/>
            <w:tcBorders>
              <w:top w:val="single" w:sz="8" w:space="0" w:color="000000"/>
              <w:left w:val="single" w:sz="8" w:space="0" w:color="000000"/>
              <w:bottom w:val="single" w:sz="8" w:space="0" w:color="000000"/>
              <w:right w:val="single" w:sz="8" w:space="0" w:color="000000"/>
            </w:tcBorders>
            <w:vAlign w:val="center"/>
          </w:tcPr>
          <w:p w14:paraId="1605C7F9" w14:textId="6CC6BAD4" w:rsidR="00994698" w:rsidRPr="00994698" w:rsidRDefault="00994698" w:rsidP="00100956">
            <w:pPr>
              <w:spacing w:line="259" w:lineRule="auto"/>
              <w:ind w:left="164" w:firstLine="0"/>
              <w:rPr>
                <w:b/>
                <w:bCs/>
              </w:rPr>
            </w:pPr>
            <w:r w:rsidRPr="00994698">
              <w:rPr>
                <w:rStyle w:val="Strong"/>
                <w:b w:val="0"/>
                <w:bCs w:val="0"/>
              </w:rPr>
              <w:t>Chi phí quản lý doanh nghiệp</w:t>
            </w:r>
          </w:p>
        </w:tc>
        <w:tc>
          <w:tcPr>
            <w:tcW w:w="1260" w:type="dxa"/>
            <w:tcBorders>
              <w:top w:val="single" w:sz="8" w:space="0" w:color="000000"/>
              <w:left w:val="single" w:sz="8" w:space="0" w:color="000000"/>
              <w:bottom w:val="single" w:sz="8" w:space="0" w:color="000000"/>
              <w:right w:val="single" w:sz="8" w:space="0" w:color="000000"/>
            </w:tcBorders>
            <w:vAlign w:val="center"/>
          </w:tcPr>
          <w:p w14:paraId="76D54D0E" w14:textId="77777777" w:rsidR="00994698" w:rsidRDefault="00994698" w:rsidP="00100956">
            <w:pPr>
              <w:spacing w:line="259" w:lineRule="auto"/>
              <w:ind w:firstLine="0"/>
              <w:jc w:val="right"/>
            </w:pPr>
            <w:r>
              <w:t>702</w:t>
            </w:r>
          </w:p>
        </w:tc>
        <w:tc>
          <w:tcPr>
            <w:tcW w:w="1320" w:type="dxa"/>
            <w:tcBorders>
              <w:top w:val="single" w:sz="8" w:space="0" w:color="000000"/>
              <w:left w:val="single" w:sz="8" w:space="0" w:color="000000"/>
              <w:bottom w:val="single" w:sz="8" w:space="0" w:color="000000"/>
              <w:right w:val="single" w:sz="8" w:space="0" w:color="000000"/>
            </w:tcBorders>
            <w:vAlign w:val="center"/>
          </w:tcPr>
          <w:p w14:paraId="6FFA1BBA" w14:textId="77777777" w:rsidR="00994698" w:rsidRDefault="00994698" w:rsidP="00100956">
            <w:pPr>
              <w:spacing w:line="259" w:lineRule="auto"/>
              <w:ind w:left="15" w:firstLine="0"/>
              <w:jc w:val="right"/>
            </w:pPr>
            <w:r>
              <w:t>598</w:t>
            </w:r>
          </w:p>
        </w:tc>
        <w:tc>
          <w:tcPr>
            <w:tcW w:w="1408" w:type="dxa"/>
            <w:tcBorders>
              <w:top w:val="single" w:sz="8" w:space="0" w:color="000000"/>
              <w:left w:val="single" w:sz="8" w:space="0" w:color="000000"/>
              <w:bottom w:val="single" w:sz="8" w:space="0" w:color="000000"/>
              <w:right w:val="single" w:sz="8" w:space="0" w:color="000000"/>
            </w:tcBorders>
            <w:vAlign w:val="center"/>
          </w:tcPr>
          <w:p w14:paraId="6906A255" w14:textId="77777777" w:rsidR="00994698" w:rsidRDefault="00994698" w:rsidP="00100956">
            <w:pPr>
              <w:spacing w:line="259" w:lineRule="auto"/>
              <w:ind w:left="15" w:firstLine="0"/>
              <w:jc w:val="right"/>
            </w:pPr>
            <w:r>
              <w:t>741</w:t>
            </w:r>
          </w:p>
        </w:tc>
      </w:tr>
      <w:tr w:rsidR="00994698" w14:paraId="57910CBD" w14:textId="77777777" w:rsidTr="00100956">
        <w:trPr>
          <w:trHeight w:val="680"/>
        </w:trPr>
        <w:tc>
          <w:tcPr>
            <w:tcW w:w="5400" w:type="dxa"/>
            <w:tcBorders>
              <w:top w:val="single" w:sz="8" w:space="0" w:color="000000"/>
              <w:left w:val="single" w:sz="8" w:space="0" w:color="000000"/>
              <w:bottom w:val="single" w:sz="8" w:space="0" w:color="000000"/>
              <w:right w:val="single" w:sz="8" w:space="0" w:color="000000"/>
            </w:tcBorders>
            <w:vAlign w:val="center"/>
          </w:tcPr>
          <w:p w14:paraId="7D302A5A" w14:textId="01AF3699" w:rsidR="00994698" w:rsidRPr="00994698" w:rsidRDefault="00994698" w:rsidP="00100956">
            <w:pPr>
              <w:spacing w:line="259" w:lineRule="auto"/>
              <w:ind w:left="164" w:firstLine="0"/>
              <w:rPr>
                <w:b/>
                <w:bCs/>
              </w:rPr>
            </w:pPr>
            <w:r w:rsidRPr="00994698">
              <w:rPr>
                <w:rStyle w:val="Strong"/>
                <w:b w:val="0"/>
                <w:bCs w:val="0"/>
              </w:rPr>
              <w:t>Lợi nhuận từ hoạt động</w:t>
            </w:r>
          </w:p>
        </w:tc>
        <w:tc>
          <w:tcPr>
            <w:tcW w:w="1260" w:type="dxa"/>
            <w:tcBorders>
              <w:top w:val="single" w:sz="8" w:space="0" w:color="000000"/>
              <w:left w:val="single" w:sz="8" w:space="0" w:color="000000"/>
              <w:bottom w:val="single" w:sz="8" w:space="0" w:color="000000"/>
              <w:right w:val="single" w:sz="8" w:space="0" w:color="000000"/>
            </w:tcBorders>
            <w:vAlign w:val="center"/>
          </w:tcPr>
          <w:p w14:paraId="3BD5BDB3" w14:textId="77777777" w:rsidR="00994698" w:rsidRDefault="00994698" w:rsidP="00100956">
            <w:pPr>
              <w:spacing w:line="259" w:lineRule="auto"/>
              <w:ind w:firstLine="0"/>
              <w:jc w:val="right"/>
            </w:pPr>
            <w:r>
              <w:t>6,076</w:t>
            </w:r>
          </w:p>
        </w:tc>
        <w:tc>
          <w:tcPr>
            <w:tcW w:w="1320" w:type="dxa"/>
            <w:tcBorders>
              <w:top w:val="single" w:sz="8" w:space="0" w:color="000000"/>
              <w:left w:val="single" w:sz="8" w:space="0" w:color="000000"/>
              <w:bottom w:val="single" w:sz="8" w:space="0" w:color="000000"/>
              <w:right w:val="single" w:sz="8" w:space="0" w:color="000000"/>
            </w:tcBorders>
            <w:vAlign w:val="center"/>
          </w:tcPr>
          <w:p w14:paraId="11DB5160" w14:textId="77777777" w:rsidR="00994698" w:rsidRDefault="00994698" w:rsidP="00100956">
            <w:pPr>
              <w:spacing w:line="259" w:lineRule="auto"/>
              <w:ind w:left="15" w:firstLine="0"/>
              <w:jc w:val="right"/>
            </w:pPr>
            <w:r>
              <w:t>4,78</w:t>
            </w:r>
          </w:p>
        </w:tc>
        <w:tc>
          <w:tcPr>
            <w:tcW w:w="1408" w:type="dxa"/>
            <w:tcBorders>
              <w:top w:val="single" w:sz="8" w:space="0" w:color="000000"/>
              <w:left w:val="single" w:sz="8" w:space="0" w:color="000000"/>
              <w:bottom w:val="single" w:sz="8" w:space="0" w:color="000000"/>
              <w:right w:val="single" w:sz="8" w:space="0" w:color="000000"/>
            </w:tcBorders>
            <w:vAlign w:val="center"/>
          </w:tcPr>
          <w:p w14:paraId="25CD7F15" w14:textId="77777777" w:rsidR="00994698" w:rsidRDefault="00994698" w:rsidP="00100956">
            <w:pPr>
              <w:spacing w:line="259" w:lineRule="auto"/>
              <w:ind w:left="15" w:firstLine="0"/>
              <w:jc w:val="right"/>
            </w:pPr>
            <w:r>
              <w:t>6,83</w:t>
            </w:r>
          </w:p>
        </w:tc>
      </w:tr>
      <w:tr w:rsidR="00994698" w14:paraId="54079D1F" w14:textId="77777777" w:rsidTr="00100956">
        <w:trPr>
          <w:trHeight w:val="680"/>
        </w:trPr>
        <w:tc>
          <w:tcPr>
            <w:tcW w:w="5400" w:type="dxa"/>
            <w:tcBorders>
              <w:top w:val="single" w:sz="8" w:space="0" w:color="000000"/>
              <w:left w:val="single" w:sz="8" w:space="0" w:color="000000"/>
              <w:bottom w:val="single" w:sz="8" w:space="0" w:color="000000"/>
              <w:right w:val="single" w:sz="8" w:space="0" w:color="000000"/>
            </w:tcBorders>
            <w:vAlign w:val="center"/>
          </w:tcPr>
          <w:p w14:paraId="72A28CC4" w14:textId="3A303EC9" w:rsidR="00994698" w:rsidRPr="00994698" w:rsidRDefault="00994698" w:rsidP="00100956">
            <w:pPr>
              <w:spacing w:line="259" w:lineRule="auto"/>
              <w:ind w:left="164" w:firstLine="0"/>
              <w:rPr>
                <w:b/>
                <w:bCs/>
              </w:rPr>
            </w:pPr>
            <w:r w:rsidRPr="00994698">
              <w:rPr>
                <w:rStyle w:val="Strong"/>
                <w:b w:val="0"/>
                <w:bCs w:val="0"/>
              </w:rPr>
              <w:lastRenderedPageBreak/>
              <w:t>Thu nhập khác</w:t>
            </w:r>
          </w:p>
        </w:tc>
        <w:tc>
          <w:tcPr>
            <w:tcW w:w="1260" w:type="dxa"/>
            <w:tcBorders>
              <w:top w:val="single" w:sz="8" w:space="0" w:color="000000"/>
              <w:left w:val="single" w:sz="8" w:space="0" w:color="000000"/>
              <w:bottom w:val="single" w:sz="8" w:space="0" w:color="000000"/>
              <w:right w:val="single" w:sz="8" w:space="0" w:color="000000"/>
            </w:tcBorders>
            <w:vAlign w:val="center"/>
          </w:tcPr>
          <w:p w14:paraId="60FF40CC" w14:textId="77777777" w:rsidR="00994698" w:rsidRDefault="00994698" w:rsidP="00100956">
            <w:pPr>
              <w:spacing w:line="259" w:lineRule="auto"/>
              <w:ind w:firstLine="0"/>
              <w:jc w:val="right"/>
            </w:pPr>
            <w:r>
              <w:t>56</w:t>
            </w:r>
          </w:p>
        </w:tc>
        <w:tc>
          <w:tcPr>
            <w:tcW w:w="1320" w:type="dxa"/>
            <w:tcBorders>
              <w:top w:val="single" w:sz="8" w:space="0" w:color="000000"/>
              <w:left w:val="single" w:sz="8" w:space="0" w:color="000000"/>
              <w:bottom w:val="single" w:sz="8" w:space="0" w:color="000000"/>
              <w:right w:val="single" w:sz="8" w:space="0" w:color="000000"/>
            </w:tcBorders>
            <w:vAlign w:val="center"/>
          </w:tcPr>
          <w:p w14:paraId="3B65CD38" w14:textId="77777777" w:rsidR="00994698" w:rsidRDefault="00994698" w:rsidP="00100956">
            <w:pPr>
              <w:spacing w:line="259" w:lineRule="auto"/>
              <w:ind w:left="15" w:firstLine="0"/>
              <w:jc w:val="right"/>
            </w:pPr>
            <w:r>
              <w:t>96</w:t>
            </w:r>
          </w:p>
        </w:tc>
        <w:tc>
          <w:tcPr>
            <w:tcW w:w="1408" w:type="dxa"/>
            <w:tcBorders>
              <w:top w:val="single" w:sz="8" w:space="0" w:color="000000"/>
              <w:left w:val="single" w:sz="8" w:space="0" w:color="000000"/>
              <w:bottom w:val="single" w:sz="8" w:space="0" w:color="000000"/>
              <w:right w:val="single" w:sz="8" w:space="0" w:color="000000"/>
            </w:tcBorders>
            <w:vAlign w:val="center"/>
          </w:tcPr>
          <w:p w14:paraId="4B7EA187" w14:textId="77777777" w:rsidR="00994698" w:rsidRDefault="00994698" w:rsidP="00100956">
            <w:pPr>
              <w:spacing w:line="259" w:lineRule="auto"/>
              <w:ind w:left="15" w:firstLine="0"/>
              <w:jc w:val="right"/>
            </w:pPr>
            <w:r>
              <w:t>21</w:t>
            </w:r>
          </w:p>
        </w:tc>
      </w:tr>
      <w:tr w:rsidR="00994698" w14:paraId="2D072F33" w14:textId="77777777" w:rsidTr="00100956">
        <w:trPr>
          <w:trHeight w:val="700"/>
        </w:trPr>
        <w:tc>
          <w:tcPr>
            <w:tcW w:w="5400" w:type="dxa"/>
            <w:tcBorders>
              <w:top w:val="single" w:sz="8" w:space="0" w:color="000000"/>
              <w:left w:val="single" w:sz="8" w:space="0" w:color="000000"/>
              <w:bottom w:val="single" w:sz="8" w:space="0" w:color="000000"/>
              <w:right w:val="single" w:sz="8" w:space="0" w:color="000000"/>
            </w:tcBorders>
            <w:vAlign w:val="center"/>
          </w:tcPr>
          <w:p w14:paraId="43238960" w14:textId="697758A5" w:rsidR="00994698" w:rsidRPr="00994698" w:rsidRDefault="00994698" w:rsidP="00100956">
            <w:pPr>
              <w:spacing w:line="259" w:lineRule="auto"/>
              <w:ind w:left="164" w:firstLine="0"/>
              <w:rPr>
                <w:b/>
                <w:bCs/>
              </w:rPr>
            </w:pPr>
            <w:r w:rsidRPr="00994698">
              <w:rPr>
                <w:rStyle w:val="Strong"/>
                <w:b w:val="0"/>
                <w:bCs w:val="0"/>
              </w:rPr>
              <w:t>Chi phí khác</w:t>
            </w:r>
          </w:p>
        </w:tc>
        <w:tc>
          <w:tcPr>
            <w:tcW w:w="1260" w:type="dxa"/>
            <w:tcBorders>
              <w:top w:val="single" w:sz="8" w:space="0" w:color="000000"/>
              <w:left w:val="single" w:sz="8" w:space="0" w:color="000000"/>
              <w:bottom w:val="single" w:sz="8" w:space="0" w:color="000000"/>
              <w:right w:val="single" w:sz="8" w:space="0" w:color="000000"/>
            </w:tcBorders>
            <w:vAlign w:val="center"/>
          </w:tcPr>
          <w:p w14:paraId="4559FCEB" w14:textId="77777777" w:rsidR="00994698" w:rsidRDefault="00994698" w:rsidP="00100956">
            <w:pPr>
              <w:spacing w:line="259" w:lineRule="auto"/>
              <w:ind w:firstLine="0"/>
              <w:jc w:val="right"/>
            </w:pPr>
            <w:r>
              <w:t>21</w:t>
            </w:r>
          </w:p>
        </w:tc>
        <w:tc>
          <w:tcPr>
            <w:tcW w:w="1320" w:type="dxa"/>
            <w:tcBorders>
              <w:top w:val="single" w:sz="8" w:space="0" w:color="000000"/>
              <w:left w:val="single" w:sz="8" w:space="0" w:color="000000"/>
              <w:bottom w:val="single" w:sz="8" w:space="0" w:color="000000"/>
              <w:right w:val="single" w:sz="8" w:space="0" w:color="000000"/>
            </w:tcBorders>
            <w:vAlign w:val="center"/>
          </w:tcPr>
          <w:p w14:paraId="2848A36E" w14:textId="77777777" w:rsidR="00994698" w:rsidRDefault="00994698" w:rsidP="00100956">
            <w:pPr>
              <w:spacing w:line="259" w:lineRule="auto"/>
              <w:ind w:left="15" w:firstLine="0"/>
              <w:jc w:val="right"/>
            </w:pPr>
            <w:r>
              <w:t>19</w:t>
            </w:r>
          </w:p>
        </w:tc>
        <w:tc>
          <w:tcPr>
            <w:tcW w:w="1408" w:type="dxa"/>
            <w:tcBorders>
              <w:top w:val="single" w:sz="8" w:space="0" w:color="000000"/>
              <w:left w:val="single" w:sz="8" w:space="0" w:color="000000"/>
              <w:bottom w:val="single" w:sz="8" w:space="0" w:color="000000"/>
              <w:right w:val="single" w:sz="8" w:space="0" w:color="000000"/>
            </w:tcBorders>
            <w:vAlign w:val="center"/>
          </w:tcPr>
          <w:p w14:paraId="05B2878F" w14:textId="77777777" w:rsidR="00994698" w:rsidRDefault="00994698" w:rsidP="00100956">
            <w:pPr>
              <w:spacing w:line="259" w:lineRule="auto"/>
              <w:ind w:left="15" w:firstLine="0"/>
              <w:jc w:val="right"/>
            </w:pPr>
            <w:r>
              <w:t>37</w:t>
            </w:r>
          </w:p>
        </w:tc>
      </w:tr>
      <w:tr w:rsidR="00994698" w14:paraId="277DCD74" w14:textId="77777777" w:rsidTr="00100956">
        <w:trPr>
          <w:trHeight w:val="680"/>
        </w:trPr>
        <w:tc>
          <w:tcPr>
            <w:tcW w:w="5400" w:type="dxa"/>
            <w:tcBorders>
              <w:top w:val="single" w:sz="8" w:space="0" w:color="000000"/>
              <w:left w:val="single" w:sz="8" w:space="0" w:color="000000"/>
              <w:bottom w:val="single" w:sz="8" w:space="0" w:color="000000"/>
              <w:right w:val="single" w:sz="8" w:space="0" w:color="000000"/>
            </w:tcBorders>
            <w:vAlign w:val="center"/>
          </w:tcPr>
          <w:p w14:paraId="07AA7E7D" w14:textId="213AA7B5" w:rsidR="00994698" w:rsidRPr="00994698" w:rsidRDefault="00994698" w:rsidP="00100956">
            <w:pPr>
              <w:spacing w:line="259" w:lineRule="auto"/>
              <w:ind w:left="164" w:firstLine="0"/>
              <w:rPr>
                <w:b/>
                <w:bCs/>
              </w:rPr>
            </w:pPr>
            <w:r w:rsidRPr="00994698">
              <w:rPr>
                <w:rStyle w:val="Strong"/>
                <w:b w:val="0"/>
                <w:bCs w:val="0"/>
              </w:rPr>
              <w:t>Lợi nhuận khác</w:t>
            </w:r>
          </w:p>
        </w:tc>
        <w:tc>
          <w:tcPr>
            <w:tcW w:w="1260" w:type="dxa"/>
            <w:tcBorders>
              <w:top w:val="single" w:sz="8" w:space="0" w:color="000000"/>
              <w:left w:val="single" w:sz="8" w:space="0" w:color="000000"/>
              <w:bottom w:val="single" w:sz="8" w:space="0" w:color="000000"/>
              <w:right w:val="single" w:sz="8" w:space="0" w:color="000000"/>
            </w:tcBorders>
            <w:vAlign w:val="center"/>
          </w:tcPr>
          <w:p w14:paraId="32C33569" w14:textId="77777777" w:rsidR="00994698" w:rsidRDefault="00994698" w:rsidP="00100956">
            <w:pPr>
              <w:spacing w:line="259" w:lineRule="auto"/>
              <w:ind w:firstLine="0"/>
              <w:jc w:val="right"/>
            </w:pPr>
            <w:r>
              <w:t>35</w:t>
            </w:r>
          </w:p>
        </w:tc>
        <w:tc>
          <w:tcPr>
            <w:tcW w:w="1320" w:type="dxa"/>
            <w:tcBorders>
              <w:top w:val="single" w:sz="8" w:space="0" w:color="000000"/>
              <w:left w:val="single" w:sz="8" w:space="0" w:color="000000"/>
              <w:bottom w:val="single" w:sz="8" w:space="0" w:color="000000"/>
              <w:right w:val="single" w:sz="8" w:space="0" w:color="000000"/>
            </w:tcBorders>
            <w:vAlign w:val="center"/>
          </w:tcPr>
          <w:p w14:paraId="05E4D93C" w14:textId="77777777" w:rsidR="00994698" w:rsidRDefault="00994698" w:rsidP="00100956">
            <w:pPr>
              <w:spacing w:line="259" w:lineRule="auto"/>
              <w:ind w:left="15" w:firstLine="0"/>
              <w:jc w:val="right"/>
            </w:pPr>
            <w:r>
              <w:t>77</w:t>
            </w:r>
          </w:p>
        </w:tc>
        <w:tc>
          <w:tcPr>
            <w:tcW w:w="1408" w:type="dxa"/>
            <w:tcBorders>
              <w:top w:val="single" w:sz="8" w:space="0" w:color="000000"/>
              <w:left w:val="single" w:sz="8" w:space="0" w:color="000000"/>
              <w:bottom w:val="single" w:sz="8" w:space="0" w:color="000000"/>
              <w:right w:val="single" w:sz="8" w:space="0" w:color="000000"/>
            </w:tcBorders>
            <w:vAlign w:val="center"/>
          </w:tcPr>
          <w:p w14:paraId="376E8F57" w14:textId="77777777" w:rsidR="00994698" w:rsidRDefault="00994698" w:rsidP="00100956">
            <w:pPr>
              <w:spacing w:line="259" w:lineRule="auto"/>
              <w:ind w:left="15" w:firstLine="0"/>
              <w:jc w:val="right"/>
            </w:pPr>
            <w:r>
              <w:t>-16</w:t>
            </w:r>
          </w:p>
        </w:tc>
      </w:tr>
      <w:tr w:rsidR="00994698" w14:paraId="19E3D7D9" w14:textId="77777777" w:rsidTr="00100956">
        <w:trPr>
          <w:trHeight w:val="680"/>
        </w:trPr>
        <w:tc>
          <w:tcPr>
            <w:tcW w:w="5400" w:type="dxa"/>
            <w:tcBorders>
              <w:top w:val="single" w:sz="8" w:space="0" w:color="000000"/>
              <w:left w:val="single" w:sz="8" w:space="0" w:color="000000"/>
              <w:bottom w:val="single" w:sz="8" w:space="0" w:color="000000"/>
              <w:right w:val="single" w:sz="8" w:space="0" w:color="000000"/>
            </w:tcBorders>
            <w:vAlign w:val="center"/>
          </w:tcPr>
          <w:p w14:paraId="203FB49B" w14:textId="5F8DAB39" w:rsidR="00994698" w:rsidRPr="00994698" w:rsidRDefault="00994698" w:rsidP="00100956">
            <w:pPr>
              <w:spacing w:line="259" w:lineRule="auto"/>
              <w:ind w:left="164" w:firstLine="0"/>
              <w:rPr>
                <w:b/>
                <w:bCs/>
              </w:rPr>
            </w:pPr>
            <w:r w:rsidRPr="00994698">
              <w:rPr>
                <w:rStyle w:val="Strong"/>
                <w:b w:val="0"/>
                <w:bCs w:val="0"/>
              </w:rPr>
              <w:t>Lợi nhuận trước thuế</w:t>
            </w:r>
          </w:p>
        </w:tc>
        <w:tc>
          <w:tcPr>
            <w:tcW w:w="1260" w:type="dxa"/>
            <w:tcBorders>
              <w:top w:val="single" w:sz="8" w:space="0" w:color="000000"/>
              <w:left w:val="single" w:sz="8" w:space="0" w:color="000000"/>
              <w:bottom w:val="single" w:sz="8" w:space="0" w:color="000000"/>
              <w:right w:val="single" w:sz="8" w:space="0" w:color="000000"/>
            </w:tcBorders>
            <w:vAlign w:val="center"/>
          </w:tcPr>
          <w:p w14:paraId="47007381" w14:textId="77777777" w:rsidR="00994698" w:rsidRDefault="00994698" w:rsidP="00100956">
            <w:pPr>
              <w:spacing w:line="259" w:lineRule="auto"/>
              <w:ind w:firstLine="0"/>
              <w:jc w:val="right"/>
            </w:pPr>
            <w:r>
              <w:t>6,112</w:t>
            </w:r>
          </w:p>
        </w:tc>
        <w:tc>
          <w:tcPr>
            <w:tcW w:w="1320" w:type="dxa"/>
            <w:tcBorders>
              <w:top w:val="single" w:sz="8" w:space="0" w:color="000000"/>
              <w:left w:val="single" w:sz="8" w:space="0" w:color="000000"/>
              <w:bottom w:val="single" w:sz="8" w:space="0" w:color="000000"/>
              <w:right w:val="single" w:sz="8" w:space="0" w:color="000000"/>
            </w:tcBorders>
            <w:vAlign w:val="center"/>
          </w:tcPr>
          <w:p w14:paraId="775BE37E" w14:textId="77777777" w:rsidR="00994698" w:rsidRDefault="00994698" w:rsidP="00100956">
            <w:pPr>
              <w:spacing w:line="259" w:lineRule="auto"/>
              <w:ind w:left="15" w:firstLine="0"/>
              <w:jc w:val="right"/>
            </w:pPr>
            <w:r>
              <w:t>4,857</w:t>
            </w:r>
          </w:p>
        </w:tc>
        <w:tc>
          <w:tcPr>
            <w:tcW w:w="1408" w:type="dxa"/>
            <w:tcBorders>
              <w:top w:val="single" w:sz="8" w:space="0" w:color="000000"/>
              <w:left w:val="single" w:sz="8" w:space="0" w:color="000000"/>
              <w:bottom w:val="single" w:sz="8" w:space="0" w:color="000000"/>
              <w:right w:val="single" w:sz="8" w:space="0" w:color="000000"/>
            </w:tcBorders>
            <w:vAlign w:val="center"/>
          </w:tcPr>
          <w:p w14:paraId="1B334B7E" w14:textId="77777777" w:rsidR="00994698" w:rsidRDefault="00994698" w:rsidP="00100956">
            <w:pPr>
              <w:spacing w:line="259" w:lineRule="auto"/>
              <w:ind w:left="15" w:firstLine="0"/>
              <w:jc w:val="right"/>
            </w:pPr>
            <w:r>
              <w:t>6,813</w:t>
            </w:r>
          </w:p>
        </w:tc>
      </w:tr>
      <w:tr w:rsidR="00994698" w14:paraId="3BD2FFC4" w14:textId="77777777" w:rsidTr="00100956">
        <w:trPr>
          <w:trHeight w:val="680"/>
        </w:trPr>
        <w:tc>
          <w:tcPr>
            <w:tcW w:w="5400" w:type="dxa"/>
            <w:tcBorders>
              <w:top w:val="single" w:sz="8" w:space="0" w:color="000000"/>
              <w:left w:val="single" w:sz="8" w:space="0" w:color="000000"/>
              <w:bottom w:val="single" w:sz="8" w:space="0" w:color="000000"/>
              <w:right w:val="single" w:sz="8" w:space="0" w:color="000000"/>
            </w:tcBorders>
            <w:vAlign w:val="center"/>
          </w:tcPr>
          <w:p w14:paraId="54DC66B7" w14:textId="55A030D6" w:rsidR="00994698" w:rsidRPr="00994698" w:rsidRDefault="00994698" w:rsidP="00100956">
            <w:pPr>
              <w:spacing w:line="259" w:lineRule="auto"/>
              <w:ind w:left="164" w:firstLine="0"/>
              <w:rPr>
                <w:b/>
                <w:bCs/>
              </w:rPr>
            </w:pPr>
            <w:r w:rsidRPr="00994698">
              <w:rPr>
                <w:rStyle w:val="Strong"/>
                <w:b w:val="0"/>
                <w:bCs w:val="0"/>
              </w:rPr>
              <w:t>Chi phí thuế thu nhập doanh nghiệp hiện tại</w:t>
            </w:r>
          </w:p>
        </w:tc>
        <w:tc>
          <w:tcPr>
            <w:tcW w:w="1260" w:type="dxa"/>
            <w:tcBorders>
              <w:top w:val="single" w:sz="8" w:space="0" w:color="000000"/>
              <w:left w:val="single" w:sz="8" w:space="0" w:color="000000"/>
              <w:bottom w:val="single" w:sz="8" w:space="0" w:color="000000"/>
              <w:right w:val="single" w:sz="8" w:space="0" w:color="000000"/>
            </w:tcBorders>
            <w:vAlign w:val="center"/>
          </w:tcPr>
          <w:p w14:paraId="265D4DE1" w14:textId="77777777" w:rsidR="00994698" w:rsidRDefault="00994698" w:rsidP="00100956">
            <w:pPr>
              <w:spacing w:line="259" w:lineRule="auto"/>
              <w:ind w:firstLine="0"/>
              <w:jc w:val="right"/>
            </w:pPr>
            <w:r>
              <w:t>1,125</w:t>
            </w:r>
          </w:p>
        </w:tc>
        <w:tc>
          <w:tcPr>
            <w:tcW w:w="1320" w:type="dxa"/>
            <w:tcBorders>
              <w:top w:val="single" w:sz="8" w:space="0" w:color="000000"/>
              <w:left w:val="single" w:sz="8" w:space="0" w:color="000000"/>
              <w:bottom w:val="single" w:sz="8" w:space="0" w:color="000000"/>
              <w:right w:val="single" w:sz="8" w:space="0" w:color="000000"/>
            </w:tcBorders>
            <w:vAlign w:val="center"/>
          </w:tcPr>
          <w:p w14:paraId="64816A95" w14:textId="77777777" w:rsidR="00994698" w:rsidRDefault="00994698" w:rsidP="00100956">
            <w:pPr>
              <w:spacing w:line="259" w:lineRule="auto"/>
              <w:ind w:left="15" w:firstLine="0"/>
              <w:jc w:val="right"/>
            </w:pPr>
            <w:r>
              <w:t>955</w:t>
            </w:r>
          </w:p>
        </w:tc>
        <w:tc>
          <w:tcPr>
            <w:tcW w:w="1408" w:type="dxa"/>
            <w:tcBorders>
              <w:top w:val="single" w:sz="8" w:space="0" w:color="000000"/>
              <w:left w:val="single" w:sz="8" w:space="0" w:color="000000"/>
              <w:bottom w:val="single" w:sz="8" w:space="0" w:color="000000"/>
              <w:right w:val="single" w:sz="8" w:space="0" w:color="000000"/>
            </w:tcBorders>
            <w:vAlign w:val="center"/>
          </w:tcPr>
          <w:p w14:paraId="53E2B8A9" w14:textId="77777777" w:rsidR="00994698" w:rsidRDefault="00994698" w:rsidP="00100956">
            <w:pPr>
              <w:spacing w:line="259" w:lineRule="auto"/>
              <w:ind w:left="15" w:firstLine="0"/>
              <w:jc w:val="right"/>
            </w:pPr>
            <w:r>
              <w:t>1,324</w:t>
            </w:r>
          </w:p>
        </w:tc>
      </w:tr>
      <w:tr w:rsidR="00994698" w14:paraId="5D2EC961" w14:textId="77777777" w:rsidTr="00100956">
        <w:trPr>
          <w:trHeight w:val="700"/>
        </w:trPr>
        <w:tc>
          <w:tcPr>
            <w:tcW w:w="5400" w:type="dxa"/>
            <w:tcBorders>
              <w:top w:val="single" w:sz="8" w:space="0" w:color="000000"/>
              <w:left w:val="single" w:sz="8" w:space="0" w:color="000000"/>
              <w:bottom w:val="single" w:sz="8" w:space="0" w:color="000000"/>
              <w:right w:val="single" w:sz="8" w:space="0" w:color="000000"/>
            </w:tcBorders>
            <w:vAlign w:val="center"/>
          </w:tcPr>
          <w:p w14:paraId="28AAC9E9" w14:textId="72D9FCD1" w:rsidR="00994698" w:rsidRPr="00994698" w:rsidRDefault="00994698" w:rsidP="00100956">
            <w:pPr>
              <w:spacing w:line="259" w:lineRule="auto"/>
              <w:ind w:left="164" w:firstLine="0"/>
              <w:rPr>
                <w:b/>
                <w:bCs/>
              </w:rPr>
            </w:pPr>
            <w:r w:rsidRPr="00994698">
              <w:rPr>
                <w:rStyle w:val="Strong"/>
                <w:b w:val="0"/>
                <w:bCs w:val="0"/>
              </w:rPr>
              <w:t>Chi phí thuế thu nhập doanh nghiệp hoãn lại (*)</w:t>
            </w:r>
          </w:p>
        </w:tc>
        <w:tc>
          <w:tcPr>
            <w:tcW w:w="1260" w:type="dxa"/>
            <w:tcBorders>
              <w:top w:val="single" w:sz="8" w:space="0" w:color="000000"/>
              <w:left w:val="single" w:sz="8" w:space="0" w:color="000000"/>
              <w:bottom w:val="single" w:sz="8" w:space="0" w:color="000000"/>
              <w:right w:val="single" w:sz="8" w:space="0" w:color="000000"/>
            </w:tcBorders>
            <w:vAlign w:val="center"/>
          </w:tcPr>
          <w:p w14:paraId="3B10C2F7" w14:textId="77777777" w:rsidR="00994698" w:rsidRDefault="00994698" w:rsidP="00100956">
            <w:pPr>
              <w:spacing w:line="259" w:lineRule="auto"/>
              <w:ind w:firstLine="0"/>
              <w:jc w:val="right"/>
            </w:pPr>
            <w:r>
              <w:t>50</w:t>
            </w:r>
          </w:p>
        </w:tc>
        <w:tc>
          <w:tcPr>
            <w:tcW w:w="1320" w:type="dxa"/>
            <w:tcBorders>
              <w:top w:val="single" w:sz="8" w:space="0" w:color="000000"/>
              <w:left w:val="single" w:sz="8" w:space="0" w:color="000000"/>
              <w:bottom w:val="single" w:sz="8" w:space="0" w:color="000000"/>
              <w:right w:val="single" w:sz="8" w:space="0" w:color="000000"/>
            </w:tcBorders>
            <w:vAlign w:val="center"/>
          </w:tcPr>
          <w:p w14:paraId="0D1456F9" w14:textId="77777777" w:rsidR="00994698" w:rsidRDefault="00994698" w:rsidP="00100956">
            <w:pPr>
              <w:spacing w:line="259" w:lineRule="auto"/>
              <w:ind w:left="15" w:firstLine="0"/>
              <w:jc w:val="right"/>
            </w:pPr>
            <w:r>
              <w:t>-27</w:t>
            </w:r>
          </w:p>
        </w:tc>
        <w:tc>
          <w:tcPr>
            <w:tcW w:w="1408" w:type="dxa"/>
            <w:tcBorders>
              <w:top w:val="single" w:sz="8" w:space="0" w:color="000000"/>
              <w:left w:val="single" w:sz="8" w:space="0" w:color="000000"/>
              <w:bottom w:val="single" w:sz="8" w:space="0" w:color="000000"/>
              <w:right w:val="single" w:sz="8" w:space="0" w:color="000000"/>
            </w:tcBorders>
            <w:vAlign w:val="center"/>
          </w:tcPr>
          <w:p w14:paraId="60594EBE" w14:textId="77777777" w:rsidR="00994698" w:rsidRDefault="00994698" w:rsidP="00100956">
            <w:pPr>
              <w:spacing w:line="259" w:lineRule="auto"/>
              <w:ind w:left="15" w:firstLine="0"/>
              <w:jc w:val="right"/>
            </w:pPr>
            <w:r>
              <w:t>-10</w:t>
            </w:r>
          </w:p>
        </w:tc>
      </w:tr>
      <w:tr w:rsidR="00994698" w14:paraId="06240300" w14:textId="77777777" w:rsidTr="00100956">
        <w:trPr>
          <w:trHeight w:val="680"/>
        </w:trPr>
        <w:tc>
          <w:tcPr>
            <w:tcW w:w="5400" w:type="dxa"/>
            <w:tcBorders>
              <w:top w:val="single" w:sz="8" w:space="0" w:color="000000"/>
              <w:left w:val="single" w:sz="8" w:space="0" w:color="000000"/>
              <w:bottom w:val="single" w:sz="8" w:space="0" w:color="000000"/>
              <w:right w:val="single" w:sz="8" w:space="0" w:color="000000"/>
            </w:tcBorders>
            <w:vAlign w:val="center"/>
          </w:tcPr>
          <w:p w14:paraId="66F07FD4" w14:textId="2C850104" w:rsidR="00994698" w:rsidRPr="00994698" w:rsidRDefault="00994698" w:rsidP="00100956">
            <w:pPr>
              <w:spacing w:line="259" w:lineRule="auto"/>
              <w:ind w:left="164" w:firstLine="0"/>
              <w:rPr>
                <w:b/>
                <w:bCs/>
              </w:rPr>
            </w:pPr>
            <w:r w:rsidRPr="00994698">
              <w:rPr>
                <w:rStyle w:val="Strong"/>
                <w:b w:val="0"/>
                <w:bCs w:val="0"/>
              </w:rPr>
              <w:t>Lợi nhuận ròng sau thuế</w:t>
            </w:r>
          </w:p>
        </w:tc>
        <w:tc>
          <w:tcPr>
            <w:tcW w:w="1260" w:type="dxa"/>
            <w:tcBorders>
              <w:top w:val="single" w:sz="8" w:space="0" w:color="000000"/>
              <w:left w:val="single" w:sz="8" w:space="0" w:color="000000"/>
              <w:bottom w:val="single" w:sz="8" w:space="0" w:color="000000"/>
              <w:right w:val="single" w:sz="8" w:space="0" w:color="000000"/>
            </w:tcBorders>
            <w:vAlign w:val="center"/>
          </w:tcPr>
          <w:p w14:paraId="3364CFF1" w14:textId="77777777" w:rsidR="00994698" w:rsidRDefault="00994698" w:rsidP="00100956">
            <w:pPr>
              <w:spacing w:line="259" w:lineRule="auto"/>
              <w:ind w:firstLine="0"/>
              <w:jc w:val="right"/>
            </w:pPr>
            <w:r>
              <w:t>4,937</w:t>
            </w:r>
          </w:p>
        </w:tc>
        <w:tc>
          <w:tcPr>
            <w:tcW w:w="1320" w:type="dxa"/>
            <w:tcBorders>
              <w:top w:val="single" w:sz="8" w:space="0" w:color="000000"/>
              <w:left w:val="single" w:sz="8" w:space="0" w:color="000000"/>
              <w:bottom w:val="single" w:sz="8" w:space="0" w:color="000000"/>
              <w:right w:val="single" w:sz="8" w:space="0" w:color="000000"/>
            </w:tcBorders>
            <w:vAlign w:val="center"/>
          </w:tcPr>
          <w:p w14:paraId="3D8A27EB" w14:textId="77777777" w:rsidR="00994698" w:rsidRDefault="00994698" w:rsidP="00100956">
            <w:pPr>
              <w:spacing w:line="259" w:lineRule="auto"/>
              <w:ind w:left="15" w:firstLine="0"/>
              <w:jc w:val="right"/>
            </w:pPr>
            <w:r>
              <w:t>3,929</w:t>
            </w:r>
          </w:p>
        </w:tc>
        <w:tc>
          <w:tcPr>
            <w:tcW w:w="1408" w:type="dxa"/>
            <w:tcBorders>
              <w:top w:val="single" w:sz="8" w:space="0" w:color="000000"/>
              <w:left w:val="single" w:sz="8" w:space="0" w:color="000000"/>
              <w:bottom w:val="single" w:sz="8" w:space="0" w:color="000000"/>
              <w:right w:val="single" w:sz="8" w:space="0" w:color="000000"/>
            </w:tcBorders>
            <w:vAlign w:val="center"/>
          </w:tcPr>
          <w:p w14:paraId="782A3444" w14:textId="77777777" w:rsidR="00994698" w:rsidRDefault="00994698" w:rsidP="00100956">
            <w:pPr>
              <w:spacing w:line="259" w:lineRule="auto"/>
              <w:ind w:left="15" w:firstLine="0"/>
              <w:jc w:val="right"/>
            </w:pPr>
            <w:r>
              <w:t>5,5</w:t>
            </w:r>
          </w:p>
        </w:tc>
      </w:tr>
      <w:tr w:rsidR="00994698" w14:paraId="12581905" w14:textId="77777777" w:rsidTr="00100956">
        <w:trPr>
          <w:trHeight w:val="680"/>
        </w:trPr>
        <w:tc>
          <w:tcPr>
            <w:tcW w:w="5400" w:type="dxa"/>
            <w:tcBorders>
              <w:top w:val="single" w:sz="8" w:space="0" w:color="000000"/>
              <w:left w:val="single" w:sz="8" w:space="0" w:color="000000"/>
              <w:bottom w:val="single" w:sz="8" w:space="0" w:color="000000"/>
              <w:right w:val="single" w:sz="8" w:space="0" w:color="000000"/>
            </w:tcBorders>
            <w:vAlign w:val="center"/>
          </w:tcPr>
          <w:p w14:paraId="2E93D8DD" w14:textId="50605FA3" w:rsidR="00994698" w:rsidRPr="00994698" w:rsidRDefault="00994698" w:rsidP="00100956">
            <w:pPr>
              <w:spacing w:line="259" w:lineRule="auto"/>
              <w:ind w:left="164" w:firstLine="0"/>
              <w:rPr>
                <w:b/>
                <w:bCs/>
              </w:rPr>
            </w:pPr>
            <w:r w:rsidRPr="00994698">
              <w:rPr>
                <w:rStyle w:val="Strong"/>
                <w:b w:val="0"/>
                <w:bCs w:val="0"/>
              </w:rPr>
              <w:t>Lợi ích của cổ đông thiểu số</w:t>
            </w:r>
          </w:p>
        </w:tc>
        <w:tc>
          <w:tcPr>
            <w:tcW w:w="1260" w:type="dxa"/>
            <w:tcBorders>
              <w:top w:val="single" w:sz="8" w:space="0" w:color="000000"/>
              <w:left w:val="single" w:sz="8" w:space="0" w:color="000000"/>
              <w:bottom w:val="single" w:sz="8" w:space="0" w:color="000000"/>
              <w:right w:val="single" w:sz="8" w:space="0" w:color="000000"/>
            </w:tcBorders>
            <w:vAlign w:val="center"/>
          </w:tcPr>
          <w:p w14:paraId="78F36329" w14:textId="77777777" w:rsidR="00994698" w:rsidRDefault="00994698" w:rsidP="00100956">
            <w:pPr>
              <w:spacing w:line="259" w:lineRule="auto"/>
              <w:ind w:firstLine="0"/>
              <w:jc w:val="right"/>
            </w:pPr>
            <w:r>
              <w:t>213</w:t>
            </w:r>
          </w:p>
        </w:tc>
        <w:tc>
          <w:tcPr>
            <w:tcW w:w="1320" w:type="dxa"/>
            <w:tcBorders>
              <w:top w:val="single" w:sz="8" w:space="0" w:color="000000"/>
              <w:left w:val="single" w:sz="8" w:space="0" w:color="000000"/>
              <w:bottom w:val="single" w:sz="8" w:space="0" w:color="000000"/>
              <w:right w:val="single" w:sz="8" w:space="0" w:color="000000"/>
            </w:tcBorders>
            <w:vAlign w:val="center"/>
          </w:tcPr>
          <w:p w14:paraId="2C3003AC" w14:textId="77777777" w:rsidR="00994698" w:rsidRDefault="00994698" w:rsidP="00100956">
            <w:pPr>
              <w:spacing w:line="259" w:lineRule="auto"/>
              <w:ind w:left="15" w:firstLine="0"/>
              <w:jc w:val="right"/>
            </w:pPr>
            <w:r>
              <w:t>252</w:t>
            </w:r>
          </w:p>
        </w:tc>
        <w:tc>
          <w:tcPr>
            <w:tcW w:w="1408" w:type="dxa"/>
            <w:tcBorders>
              <w:top w:val="single" w:sz="8" w:space="0" w:color="000000"/>
              <w:left w:val="single" w:sz="8" w:space="0" w:color="000000"/>
              <w:bottom w:val="single" w:sz="8" w:space="0" w:color="000000"/>
              <w:right w:val="single" w:sz="8" w:space="0" w:color="000000"/>
            </w:tcBorders>
            <w:vAlign w:val="center"/>
          </w:tcPr>
          <w:p w14:paraId="4909A6FD" w14:textId="77777777" w:rsidR="00994698" w:rsidRDefault="00994698" w:rsidP="00100956">
            <w:pPr>
              <w:spacing w:line="259" w:lineRule="auto"/>
              <w:ind w:left="15" w:firstLine="0"/>
              <w:jc w:val="right"/>
            </w:pPr>
            <w:r>
              <w:t>276</w:t>
            </w:r>
          </w:p>
        </w:tc>
      </w:tr>
      <w:tr w:rsidR="00994698" w14:paraId="452CBDAE" w14:textId="77777777" w:rsidTr="00100956">
        <w:trPr>
          <w:trHeight w:val="680"/>
        </w:trPr>
        <w:tc>
          <w:tcPr>
            <w:tcW w:w="5400" w:type="dxa"/>
            <w:tcBorders>
              <w:top w:val="single" w:sz="8" w:space="0" w:color="000000"/>
              <w:left w:val="single" w:sz="8" w:space="0" w:color="000000"/>
              <w:bottom w:val="single" w:sz="8" w:space="0" w:color="000000"/>
              <w:right w:val="single" w:sz="8" w:space="0" w:color="000000"/>
            </w:tcBorders>
            <w:vAlign w:val="center"/>
          </w:tcPr>
          <w:p w14:paraId="58C497E0" w14:textId="23E5A1C4" w:rsidR="00994698" w:rsidRPr="00994698" w:rsidRDefault="00994698" w:rsidP="00100956">
            <w:pPr>
              <w:spacing w:line="259" w:lineRule="auto"/>
              <w:ind w:left="164" w:firstLine="0"/>
              <w:rPr>
                <w:b/>
                <w:bCs/>
              </w:rPr>
            </w:pPr>
            <w:r w:rsidRPr="00994698">
              <w:rPr>
                <w:rStyle w:val="Strong"/>
                <w:b w:val="0"/>
                <w:bCs w:val="0"/>
              </w:rPr>
              <w:t>Lợi nhuận sau thuế thuộc về cổ đông công ty mẹ</w:t>
            </w:r>
          </w:p>
        </w:tc>
        <w:tc>
          <w:tcPr>
            <w:tcW w:w="1260" w:type="dxa"/>
            <w:tcBorders>
              <w:top w:val="single" w:sz="8" w:space="0" w:color="000000"/>
              <w:left w:val="single" w:sz="8" w:space="0" w:color="000000"/>
              <w:bottom w:val="single" w:sz="8" w:space="0" w:color="000000"/>
              <w:right w:val="single" w:sz="8" w:space="0" w:color="000000"/>
            </w:tcBorders>
            <w:vAlign w:val="center"/>
          </w:tcPr>
          <w:p w14:paraId="09035C06" w14:textId="77777777" w:rsidR="00994698" w:rsidRDefault="00994698" w:rsidP="00100956">
            <w:pPr>
              <w:spacing w:line="259" w:lineRule="auto"/>
              <w:ind w:firstLine="0"/>
              <w:jc w:val="right"/>
            </w:pPr>
            <w:r>
              <w:t>4,723</w:t>
            </w:r>
          </w:p>
        </w:tc>
        <w:tc>
          <w:tcPr>
            <w:tcW w:w="1320" w:type="dxa"/>
            <w:tcBorders>
              <w:top w:val="single" w:sz="8" w:space="0" w:color="000000"/>
              <w:left w:val="single" w:sz="8" w:space="0" w:color="000000"/>
              <w:bottom w:val="single" w:sz="8" w:space="0" w:color="000000"/>
              <w:right w:val="single" w:sz="8" w:space="0" w:color="000000"/>
            </w:tcBorders>
            <w:vAlign w:val="center"/>
          </w:tcPr>
          <w:p w14:paraId="60EDF804" w14:textId="77777777" w:rsidR="00994698" w:rsidRDefault="00994698" w:rsidP="00100956">
            <w:pPr>
              <w:spacing w:line="259" w:lineRule="auto"/>
              <w:ind w:left="15" w:firstLine="0"/>
              <w:jc w:val="right"/>
            </w:pPr>
            <w:r>
              <w:t>3,677</w:t>
            </w:r>
          </w:p>
        </w:tc>
        <w:tc>
          <w:tcPr>
            <w:tcW w:w="1408" w:type="dxa"/>
            <w:tcBorders>
              <w:top w:val="single" w:sz="8" w:space="0" w:color="000000"/>
              <w:left w:val="single" w:sz="8" w:space="0" w:color="000000"/>
              <w:bottom w:val="single" w:sz="8" w:space="0" w:color="000000"/>
              <w:right w:val="single" w:sz="8" w:space="0" w:color="000000"/>
            </w:tcBorders>
            <w:vAlign w:val="center"/>
          </w:tcPr>
          <w:p w14:paraId="2450A73E" w14:textId="77777777" w:rsidR="00994698" w:rsidRDefault="00994698" w:rsidP="00100956">
            <w:pPr>
              <w:spacing w:line="259" w:lineRule="auto"/>
              <w:ind w:left="15" w:firstLine="0"/>
              <w:jc w:val="right"/>
            </w:pPr>
            <w:r>
              <w:t>5,224</w:t>
            </w:r>
          </w:p>
        </w:tc>
      </w:tr>
      <w:tr w:rsidR="00994698" w14:paraId="20108C42" w14:textId="77777777" w:rsidTr="00100956">
        <w:trPr>
          <w:trHeight w:val="700"/>
        </w:trPr>
        <w:tc>
          <w:tcPr>
            <w:tcW w:w="5400" w:type="dxa"/>
            <w:tcBorders>
              <w:top w:val="single" w:sz="8" w:space="0" w:color="000000"/>
              <w:left w:val="single" w:sz="8" w:space="0" w:color="000000"/>
              <w:bottom w:val="single" w:sz="8" w:space="0" w:color="000000"/>
              <w:right w:val="single" w:sz="8" w:space="0" w:color="000000"/>
            </w:tcBorders>
            <w:vAlign w:val="center"/>
          </w:tcPr>
          <w:p w14:paraId="607592FA" w14:textId="1331BF1D" w:rsidR="00994698" w:rsidRPr="00994698" w:rsidRDefault="00994698" w:rsidP="00100956">
            <w:pPr>
              <w:spacing w:line="259" w:lineRule="auto"/>
              <w:ind w:left="164" w:firstLine="0"/>
              <w:rPr>
                <w:b/>
                <w:bCs/>
              </w:rPr>
            </w:pPr>
            <w:r w:rsidRPr="00994698">
              <w:rPr>
                <w:rStyle w:val="Strong"/>
                <w:b w:val="0"/>
                <w:bCs w:val="0"/>
              </w:rPr>
              <w:t>Lợi nhuận trên mỗi cổ phiếu</w:t>
            </w:r>
          </w:p>
        </w:tc>
        <w:tc>
          <w:tcPr>
            <w:tcW w:w="1260" w:type="dxa"/>
            <w:tcBorders>
              <w:top w:val="single" w:sz="8" w:space="0" w:color="000000"/>
              <w:left w:val="single" w:sz="8" w:space="0" w:color="000000"/>
              <w:bottom w:val="single" w:sz="8" w:space="0" w:color="000000"/>
              <w:right w:val="single" w:sz="8" w:space="0" w:color="000000"/>
            </w:tcBorders>
            <w:vAlign w:val="center"/>
          </w:tcPr>
          <w:p w14:paraId="199467B3" w14:textId="77777777" w:rsidR="00994698" w:rsidRDefault="00994698" w:rsidP="00100956">
            <w:pPr>
              <w:spacing w:line="259" w:lineRule="auto"/>
              <w:ind w:firstLine="0"/>
              <w:jc w:val="right"/>
            </w:pPr>
            <w:r>
              <w:t>7,133</w:t>
            </w:r>
          </w:p>
        </w:tc>
        <w:tc>
          <w:tcPr>
            <w:tcW w:w="1320" w:type="dxa"/>
            <w:tcBorders>
              <w:top w:val="single" w:sz="8" w:space="0" w:color="000000"/>
              <w:left w:val="single" w:sz="8" w:space="0" w:color="000000"/>
              <w:bottom w:val="single" w:sz="8" w:space="0" w:color="000000"/>
              <w:right w:val="single" w:sz="8" w:space="0" w:color="000000"/>
            </w:tcBorders>
            <w:vAlign w:val="center"/>
          </w:tcPr>
          <w:p w14:paraId="6D5B0090" w14:textId="77777777" w:rsidR="00994698" w:rsidRDefault="00994698" w:rsidP="00100956">
            <w:pPr>
              <w:spacing w:line="259" w:lineRule="auto"/>
              <w:ind w:left="15" w:firstLine="0"/>
              <w:jc w:val="right"/>
            </w:pPr>
            <w:r>
              <w:t>5,502</w:t>
            </w:r>
          </w:p>
        </w:tc>
        <w:tc>
          <w:tcPr>
            <w:tcW w:w="1408" w:type="dxa"/>
            <w:tcBorders>
              <w:top w:val="single" w:sz="8" w:space="0" w:color="000000"/>
              <w:left w:val="single" w:sz="8" w:space="0" w:color="000000"/>
              <w:bottom w:val="single" w:sz="8" w:space="0" w:color="000000"/>
              <w:right w:val="single" w:sz="8" w:space="0" w:color="000000"/>
            </w:tcBorders>
            <w:vAlign w:val="center"/>
          </w:tcPr>
          <w:p w14:paraId="5731798A" w14:textId="77777777" w:rsidR="00994698" w:rsidRDefault="00994698" w:rsidP="00100956">
            <w:pPr>
              <w:spacing w:line="259" w:lineRule="auto"/>
              <w:ind w:left="15" w:firstLine="0"/>
              <w:jc w:val="right"/>
            </w:pPr>
            <w:r>
              <w:t>7,983</w:t>
            </w:r>
          </w:p>
        </w:tc>
      </w:tr>
    </w:tbl>
    <w:p w14:paraId="3C2AA883" w14:textId="00A32876" w:rsidR="00673033" w:rsidRDefault="00673033" w:rsidP="00DF60DF">
      <w:pPr>
        <w:pStyle w:val="Caption"/>
        <w:jc w:val="center"/>
        <w:rPr>
          <w:i w:val="0"/>
          <w:iCs w:val="0"/>
          <w:color w:val="auto"/>
          <w:sz w:val="26"/>
          <w:szCs w:val="26"/>
        </w:rPr>
      </w:pPr>
      <w:bookmarkStart w:id="33" w:name="_Toc178545048"/>
    </w:p>
    <w:p w14:paraId="24E858CB" w14:textId="41D1007B" w:rsidR="00D74414" w:rsidRPr="00673033" w:rsidRDefault="00673033" w:rsidP="00673033">
      <w:pPr>
        <w:spacing w:after="160" w:line="259" w:lineRule="auto"/>
        <w:ind w:firstLine="0"/>
        <w:rPr>
          <w:sz w:val="26"/>
          <w:szCs w:val="26"/>
        </w:rPr>
      </w:pPr>
      <w:r>
        <w:rPr>
          <w:i/>
          <w:iCs/>
          <w:sz w:val="26"/>
          <w:szCs w:val="26"/>
        </w:rPr>
        <w:br w:type="page"/>
      </w:r>
    </w:p>
    <w:p w14:paraId="4152E73F" w14:textId="1098EC7E" w:rsidR="00994698" w:rsidRPr="00036DC7" w:rsidRDefault="00036DC7" w:rsidP="00036DC7">
      <w:pPr>
        <w:pStyle w:val="Caption"/>
        <w:jc w:val="center"/>
        <w:rPr>
          <w:rFonts w:eastAsiaTheme="minorEastAsia" w:cs="Times New Roman"/>
          <w:color w:val="auto"/>
          <w:sz w:val="24"/>
          <w:szCs w:val="24"/>
          <w:lang w:eastAsia="ja-JP"/>
        </w:rPr>
      </w:pPr>
      <w:bookmarkStart w:id="34" w:name="_Toc179240580"/>
      <w:r w:rsidRPr="00036DC7">
        <w:rPr>
          <w:color w:val="auto"/>
          <w:sz w:val="24"/>
          <w:szCs w:val="24"/>
        </w:rPr>
        <w:lastRenderedPageBreak/>
        <w:t>Bảng 3.</w:t>
      </w:r>
      <w:r w:rsidRPr="00036DC7">
        <w:rPr>
          <w:color w:val="auto"/>
          <w:sz w:val="24"/>
          <w:szCs w:val="24"/>
        </w:rPr>
        <w:fldChar w:fldCharType="begin"/>
      </w:r>
      <w:r w:rsidRPr="00036DC7">
        <w:rPr>
          <w:color w:val="auto"/>
          <w:sz w:val="24"/>
          <w:szCs w:val="24"/>
        </w:rPr>
        <w:instrText xml:space="preserve"> SEQ Bảng_3 \* ARABIC </w:instrText>
      </w:r>
      <w:r w:rsidRPr="00036DC7">
        <w:rPr>
          <w:color w:val="auto"/>
          <w:sz w:val="24"/>
          <w:szCs w:val="24"/>
        </w:rPr>
        <w:fldChar w:fldCharType="separate"/>
      </w:r>
      <w:r w:rsidRPr="00036DC7">
        <w:rPr>
          <w:noProof/>
          <w:color w:val="auto"/>
          <w:sz w:val="24"/>
          <w:szCs w:val="24"/>
        </w:rPr>
        <w:t>3</w:t>
      </w:r>
      <w:r w:rsidRPr="00036DC7">
        <w:rPr>
          <w:color w:val="auto"/>
          <w:sz w:val="24"/>
          <w:szCs w:val="24"/>
        </w:rPr>
        <w:fldChar w:fldCharType="end"/>
      </w:r>
      <w:r w:rsidRPr="00036DC7">
        <w:rPr>
          <w:color w:val="auto"/>
          <w:sz w:val="24"/>
          <w:szCs w:val="24"/>
        </w:rPr>
        <w:t xml:space="preserve">. </w:t>
      </w:r>
      <w:r w:rsidR="00DF60DF" w:rsidRPr="00036DC7">
        <w:rPr>
          <w:rFonts w:eastAsiaTheme="minorEastAsia" w:cs="Times New Roman"/>
          <w:color w:val="auto"/>
          <w:sz w:val="24"/>
          <w:szCs w:val="24"/>
          <w:lang w:eastAsia="ja-JP"/>
        </w:rPr>
        <w:t>Dữ liệu thu thập từ các báo cáo tài chính đã được kiểm toán của các công ty BHN, SAB, SCD, SMB, HAD, HAT, THB, VDL trong giai đoạn 2020-2022.</w:t>
      </w:r>
      <w:bookmarkEnd w:id="33"/>
      <w:bookmarkEnd w:id="34"/>
    </w:p>
    <w:p w14:paraId="0FBDB492" w14:textId="3A595B62" w:rsidR="004604A7" w:rsidRPr="004604A7" w:rsidRDefault="004604A7" w:rsidP="004604A7">
      <w:pPr>
        <w:rPr>
          <w:lang w:eastAsia="ja-JP"/>
        </w:rPr>
      </w:pPr>
      <w:r w:rsidRPr="004604A7">
        <w:rPr>
          <w:noProof/>
          <w:lang w:eastAsia="ja-JP"/>
        </w:rPr>
        <w:drawing>
          <wp:inline distT="0" distB="0" distL="0" distR="0" wp14:anchorId="11139E5D" wp14:editId="31EF348A">
            <wp:extent cx="5413486" cy="4333875"/>
            <wp:effectExtent l="0" t="0" r="0" b="0"/>
            <wp:docPr id="940652749"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52749" name="Picture 1" descr="A screenshot of a spreadsheet&#10;&#10;Description automatically generated"/>
                    <pic:cNvPicPr/>
                  </pic:nvPicPr>
                  <pic:blipFill>
                    <a:blip r:embed="rId15"/>
                    <a:stretch>
                      <a:fillRect/>
                    </a:stretch>
                  </pic:blipFill>
                  <pic:spPr>
                    <a:xfrm>
                      <a:off x="0" y="0"/>
                      <a:ext cx="5418345" cy="4337765"/>
                    </a:xfrm>
                    <a:prstGeom prst="rect">
                      <a:avLst/>
                    </a:prstGeom>
                  </pic:spPr>
                </pic:pic>
              </a:graphicData>
            </a:graphic>
          </wp:inline>
        </w:drawing>
      </w:r>
    </w:p>
    <w:p w14:paraId="23F805E6" w14:textId="08710F77" w:rsidR="00994698" w:rsidRDefault="00994698" w:rsidP="001D3A98">
      <w:pPr>
        <w:pStyle w:val="ListParagraph"/>
        <w:numPr>
          <w:ilvl w:val="0"/>
          <w:numId w:val="5"/>
        </w:numPr>
        <w:tabs>
          <w:tab w:val="left" w:pos="1080"/>
        </w:tabs>
        <w:spacing w:after="80"/>
        <w:ind w:right="49"/>
        <w:jc w:val="both"/>
        <w:rPr>
          <w:rFonts w:eastAsiaTheme="minorEastAsia" w:cs="Times New Roman"/>
          <w:color w:val="000000" w:themeColor="text1"/>
          <w:szCs w:val="28"/>
          <w:lang w:eastAsia="ja-JP"/>
        </w:rPr>
      </w:pPr>
      <w:r w:rsidRPr="00994698">
        <w:rPr>
          <w:rFonts w:eastAsiaTheme="minorEastAsia" w:cs="Times New Roman"/>
          <w:color w:val="000000" w:themeColor="text1"/>
          <w:szCs w:val="28"/>
          <w:lang w:eastAsia="ja-JP"/>
        </w:rPr>
        <w:t>Tác động của Nghị định 100</w:t>
      </w:r>
    </w:p>
    <w:p w14:paraId="049C99D6" w14:textId="4E35460A" w:rsidR="00994698" w:rsidRDefault="00994698" w:rsidP="001D3A98">
      <w:pPr>
        <w:tabs>
          <w:tab w:val="left" w:pos="720"/>
        </w:tabs>
        <w:ind w:left="360"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994698">
        <w:rPr>
          <w:rFonts w:eastAsiaTheme="minorEastAsia" w:cs="Times New Roman"/>
          <w:color w:val="000000" w:themeColor="text1"/>
          <w:szCs w:val="28"/>
          <w:lang w:eastAsia="ja-JP"/>
        </w:rPr>
        <w:t>Phân tích định tính cho thấy việc thực hiện Nghị định 100 đã dẫn đến giảm tiêu thụ rượu bia, ảnh hưởng đến khối lượng bán hàng của SABECO. Các báo cáo cho thấy sự giảm đáng kể trong các sự cố giao thông liên quan đến rượu bia, điều này ngụ ý rằng tiêu thụ rượu bia đã giảm trực tiếp. Việc thực hiện chính sách này có thể đã dẫn đến giảm khối lượng bán hàng của SABECO, ảnh hưởng đến doanh thu và lợi nhuận của công ty.</w:t>
      </w:r>
    </w:p>
    <w:p w14:paraId="09D33EB0" w14:textId="0A25C2B0" w:rsidR="00315DA5" w:rsidRDefault="00994698" w:rsidP="004604A7">
      <w:pPr>
        <w:tabs>
          <w:tab w:val="left" w:pos="720"/>
        </w:tabs>
        <w:ind w:left="360"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994698">
        <w:rPr>
          <w:rFonts w:eastAsiaTheme="minorEastAsia" w:cs="Times New Roman"/>
          <w:color w:val="000000" w:themeColor="text1"/>
          <w:szCs w:val="28"/>
          <w:lang w:eastAsia="ja-JP"/>
        </w:rPr>
        <w:t>Thu thập Báo cáo Tài chính:</w:t>
      </w:r>
      <w:r>
        <w:rPr>
          <w:rFonts w:eastAsiaTheme="minorEastAsia" w:cs="Times New Roman"/>
          <w:color w:val="000000" w:themeColor="text1"/>
          <w:szCs w:val="28"/>
          <w:lang w:eastAsia="ja-JP"/>
        </w:rPr>
        <w:t xml:space="preserve"> </w:t>
      </w:r>
      <w:r w:rsidRPr="00994698">
        <w:rPr>
          <w:rFonts w:eastAsiaTheme="minorEastAsia" w:cs="Times New Roman"/>
          <w:color w:val="000000" w:themeColor="text1"/>
          <w:szCs w:val="28"/>
          <w:lang w:eastAsia="ja-JP"/>
        </w:rPr>
        <w:t>Đã thu thập các báo cáo tài chính đã được kiểm toán của các công ty sản xuất đồ uống niêm yết trên sàn HOSE và HNX trong các năm 2020 đến 2022. Các công ty trong tập dữ liệu này bao gồm:</w:t>
      </w:r>
    </w:p>
    <w:p w14:paraId="3F6E6BAE" w14:textId="281ABDBD" w:rsidR="00994698" w:rsidRDefault="00315DA5" w:rsidP="00315DA5">
      <w:pPr>
        <w:spacing w:after="160" w:line="259" w:lineRule="auto"/>
        <w:ind w:firstLine="0"/>
        <w:rPr>
          <w:rFonts w:eastAsiaTheme="minorEastAsia" w:cs="Times New Roman"/>
          <w:color w:val="000000" w:themeColor="text1"/>
          <w:szCs w:val="28"/>
          <w:lang w:eastAsia="ja-JP"/>
        </w:rPr>
      </w:pPr>
      <w:r>
        <w:rPr>
          <w:rFonts w:eastAsiaTheme="minorEastAsia" w:cs="Times New Roman"/>
          <w:color w:val="000000" w:themeColor="text1"/>
          <w:szCs w:val="28"/>
          <w:lang w:eastAsia="ja-JP"/>
        </w:rPr>
        <w:br w:type="page"/>
      </w:r>
    </w:p>
    <w:p w14:paraId="4DE8DEFA" w14:textId="7F437863" w:rsidR="00994698" w:rsidRPr="00994698" w:rsidRDefault="00994698" w:rsidP="004604A7">
      <w:pPr>
        <w:pStyle w:val="ListParagraph"/>
        <w:numPr>
          <w:ilvl w:val="0"/>
          <w:numId w:val="11"/>
        </w:numPr>
        <w:tabs>
          <w:tab w:val="left" w:pos="720"/>
        </w:tabs>
        <w:ind w:right="49"/>
        <w:jc w:val="both"/>
        <w:rPr>
          <w:rFonts w:eastAsiaTheme="minorEastAsia" w:cs="Times New Roman"/>
          <w:color w:val="000000" w:themeColor="text1"/>
          <w:szCs w:val="28"/>
          <w:lang w:eastAsia="ja-JP"/>
        </w:rPr>
      </w:pPr>
      <w:r w:rsidRPr="00994698">
        <w:rPr>
          <w:rFonts w:eastAsiaTheme="minorEastAsia" w:cs="Times New Roman"/>
          <w:color w:val="000000" w:themeColor="text1"/>
          <w:szCs w:val="28"/>
          <w:lang w:eastAsia="ja-JP"/>
        </w:rPr>
        <w:lastRenderedPageBreak/>
        <w:t>BHN (Công ty Cổ phần Bia Rượu và Nước Giải Khát Hà Nội)</w:t>
      </w:r>
    </w:p>
    <w:p w14:paraId="79BEEECA" w14:textId="5A6E6B78" w:rsidR="00994698" w:rsidRPr="00994698" w:rsidRDefault="00994698" w:rsidP="004604A7">
      <w:pPr>
        <w:pStyle w:val="ListParagraph"/>
        <w:numPr>
          <w:ilvl w:val="0"/>
          <w:numId w:val="11"/>
        </w:numPr>
        <w:tabs>
          <w:tab w:val="left" w:pos="720"/>
        </w:tabs>
        <w:ind w:right="49"/>
        <w:jc w:val="both"/>
        <w:rPr>
          <w:rFonts w:eastAsiaTheme="minorEastAsia" w:cs="Times New Roman"/>
          <w:color w:val="000000" w:themeColor="text1"/>
          <w:szCs w:val="28"/>
          <w:lang w:eastAsia="ja-JP"/>
        </w:rPr>
      </w:pPr>
      <w:r w:rsidRPr="00994698">
        <w:rPr>
          <w:rFonts w:eastAsiaTheme="minorEastAsia" w:cs="Times New Roman"/>
          <w:color w:val="000000" w:themeColor="text1"/>
          <w:szCs w:val="28"/>
          <w:lang w:eastAsia="ja-JP"/>
        </w:rPr>
        <w:t>SAB (Công ty Cổ phần Bia - Rượu - Nước Giải Khát Sài Gòn)</w:t>
      </w:r>
    </w:p>
    <w:p w14:paraId="2CDBB0A6" w14:textId="591DBE06" w:rsidR="00994698" w:rsidRPr="00994698" w:rsidRDefault="00994698" w:rsidP="004604A7">
      <w:pPr>
        <w:pStyle w:val="ListParagraph"/>
        <w:numPr>
          <w:ilvl w:val="0"/>
          <w:numId w:val="11"/>
        </w:numPr>
        <w:tabs>
          <w:tab w:val="left" w:pos="720"/>
        </w:tabs>
        <w:ind w:right="49"/>
        <w:jc w:val="both"/>
        <w:rPr>
          <w:rFonts w:eastAsiaTheme="minorEastAsia" w:cs="Times New Roman"/>
          <w:color w:val="000000" w:themeColor="text1"/>
          <w:szCs w:val="28"/>
          <w:lang w:eastAsia="ja-JP"/>
        </w:rPr>
      </w:pPr>
      <w:r w:rsidRPr="00994698">
        <w:rPr>
          <w:rFonts w:eastAsiaTheme="minorEastAsia" w:cs="Times New Roman"/>
          <w:color w:val="000000" w:themeColor="text1"/>
          <w:szCs w:val="28"/>
          <w:lang w:eastAsia="ja-JP"/>
        </w:rPr>
        <w:t>SCD (Công ty Cổ phần Nước Giải Khát Chương Dương)</w:t>
      </w:r>
    </w:p>
    <w:p w14:paraId="03148E20" w14:textId="5A5D93B9" w:rsidR="00994698" w:rsidRPr="00994698" w:rsidRDefault="00994698" w:rsidP="004604A7">
      <w:pPr>
        <w:pStyle w:val="ListParagraph"/>
        <w:numPr>
          <w:ilvl w:val="0"/>
          <w:numId w:val="11"/>
        </w:numPr>
        <w:tabs>
          <w:tab w:val="left" w:pos="720"/>
        </w:tabs>
        <w:ind w:right="49"/>
        <w:jc w:val="both"/>
        <w:rPr>
          <w:rFonts w:eastAsiaTheme="minorEastAsia" w:cs="Times New Roman"/>
          <w:color w:val="000000" w:themeColor="text1"/>
          <w:szCs w:val="28"/>
          <w:lang w:eastAsia="ja-JP"/>
        </w:rPr>
      </w:pPr>
      <w:r w:rsidRPr="00994698">
        <w:rPr>
          <w:rFonts w:eastAsiaTheme="minorEastAsia" w:cs="Times New Roman"/>
          <w:color w:val="000000" w:themeColor="text1"/>
          <w:szCs w:val="28"/>
          <w:lang w:eastAsia="ja-JP"/>
        </w:rPr>
        <w:t>SMB (Công ty Cổ phần Bia Sài Gòn - Miền Trung)</w:t>
      </w:r>
    </w:p>
    <w:p w14:paraId="469D0F7B" w14:textId="52F8F58D" w:rsidR="00994698" w:rsidRPr="00994698" w:rsidRDefault="00994698" w:rsidP="004604A7">
      <w:pPr>
        <w:pStyle w:val="ListParagraph"/>
        <w:numPr>
          <w:ilvl w:val="0"/>
          <w:numId w:val="11"/>
        </w:numPr>
        <w:tabs>
          <w:tab w:val="left" w:pos="720"/>
        </w:tabs>
        <w:ind w:right="49"/>
        <w:jc w:val="both"/>
        <w:rPr>
          <w:rFonts w:eastAsiaTheme="minorEastAsia" w:cs="Times New Roman"/>
          <w:color w:val="000000" w:themeColor="text1"/>
          <w:szCs w:val="28"/>
          <w:lang w:eastAsia="ja-JP"/>
        </w:rPr>
      </w:pPr>
      <w:r w:rsidRPr="00994698">
        <w:rPr>
          <w:rFonts w:eastAsiaTheme="minorEastAsia" w:cs="Times New Roman"/>
          <w:color w:val="000000" w:themeColor="text1"/>
          <w:szCs w:val="28"/>
          <w:lang w:eastAsia="ja-JP"/>
        </w:rPr>
        <w:t>VCF (Công ty Cổ phần Vina Café Biên Hòa)</w:t>
      </w:r>
    </w:p>
    <w:p w14:paraId="1267C1D2" w14:textId="33F0F7CB" w:rsidR="00994698" w:rsidRPr="00994698" w:rsidRDefault="00994698" w:rsidP="004604A7">
      <w:pPr>
        <w:pStyle w:val="ListParagraph"/>
        <w:numPr>
          <w:ilvl w:val="0"/>
          <w:numId w:val="11"/>
        </w:numPr>
        <w:tabs>
          <w:tab w:val="left" w:pos="720"/>
        </w:tabs>
        <w:ind w:right="49"/>
        <w:jc w:val="both"/>
        <w:rPr>
          <w:rFonts w:eastAsiaTheme="minorEastAsia" w:cs="Times New Roman"/>
          <w:color w:val="000000" w:themeColor="text1"/>
          <w:szCs w:val="28"/>
          <w:lang w:eastAsia="ja-JP"/>
        </w:rPr>
      </w:pPr>
      <w:r w:rsidRPr="00994698">
        <w:rPr>
          <w:rFonts w:eastAsiaTheme="minorEastAsia" w:cs="Times New Roman"/>
          <w:color w:val="000000" w:themeColor="text1"/>
          <w:szCs w:val="28"/>
          <w:lang w:eastAsia="ja-JP"/>
        </w:rPr>
        <w:t>HAD (Công ty Cổ phần Bia Hà Nội - Hải Dương)</w:t>
      </w:r>
    </w:p>
    <w:p w14:paraId="3183617E" w14:textId="3E5EEADB" w:rsidR="00994698" w:rsidRPr="00994698" w:rsidRDefault="00994698" w:rsidP="004604A7">
      <w:pPr>
        <w:pStyle w:val="ListParagraph"/>
        <w:numPr>
          <w:ilvl w:val="0"/>
          <w:numId w:val="11"/>
        </w:numPr>
        <w:tabs>
          <w:tab w:val="left" w:pos="720"/>
        </w:tabs>
        <w:ind w:right="49"/>
        <w:jc w:val="both"/>
        <w:rPr>
          <w:rFonts w:eastAsiaTheme="minorEastAsia" w:cs="Times New Roman"/>
          <w:color w:val="000000" w:themeColor="text1"/>
          <w:szCs w:val="28"/>
          <w:lang w:eastAsia="ja-JP"/>
        </w:rPr>
      </w:pPr>
      <w:r w:rsidRPr="00994698">
        <w:rPr>
          <w:rFonts w:eastAsiaTheme="minorEastAsia" w:cs="Times New Roman"/>
          <w:color w:val="000000" w:themeColor="text1"/>
          <w:szCs w:val="28"/>
          <w:lang w:eastAsia="ja-JP"/>
        </w:rPr>
        <w:t>HAT (Công ty Cổ phần Thương Mại Bia Hà Nội)</w:t>
      </w:r>
    </w:p>
    <w:p w14:paraId="183FEE33" w14:textId="5C004A1A" w:rsidR="00994698" w:rsidRPr="00994698" w:rsidRDefault="00994698" w:rsidP="004604A7">
      <w:pPr>
        <w:pStyle w:val="ListParagraph"/>
        <w:numPr>
          <w:ilvl w:val="0"/>
          <w:numId w:val="11"/>
        </w:numPr>
        <w:tabs>
          <w:tab w:val="left" w:pos="720"/>
        </w:tabs>
        <w:ind w:right="49"/>
        <w:jc w:val="both"/>
        <w:rPr>
          <w:rFonts w:eastAsiaTheme="minorEastAsia" w:cs="Times New Roman"/>
          <w:color w:val="000000" w:themeColor="text1"/>
          <w:szCs w:val="28"/>
          <w:lang w:eastAsia="ja-JP"/>
        </w:rPr>
      </w:pPr>
      <w:r w:rsidRPr="00994698">
        <w:rPr>
          <w:rFonts w:eastAsiaTheme="minorEastAsia" w:cs="Times New Roman"/>
          <w:color w:val="000000" w:themeColor="text1"/>
          <w:szCs w:val="28"/>
          <w:lang w:eastAsia="ja-JP"/>
        </w:rPr>
        <w:t>THB (Công ty Cổ phần Bia Hà Nội - Thanh Hóa)</w:t>
      </w:r>
    </w:p>
    <w:p w14:paraId="22CBAA20" w14:textId="1227A004" w:rsidR="00994698" w:rsidRDefault="00994698" w:rsidP="004604A7">
      <w:pPr>
        <w:pStyle w:val="ListParagraph"/>
        <w:numPr>
          <w:ilvl w:val="0"/>
          <w:numId w:val="11"/>
        </w:numPr>
        <w:tabs>
          <w:tab w:val="left" w:pos="720"/>
        </w:tabs>
        <w:ind w:right="49"/>
        <w:jc w:val="both"/>
        <w:rPr>
          <w:rFonts w:eastAsiaTheme="minorEastAsia" w:cs="Times New Roman"/>
          <w:color w:val="000000" w:themeColor="text1"/>
          <w:szCs w:val="28"/>
          <w:lang w:eastAsia="ja-JP"/>
        </w:rPr>
      </w:pPr>
      <w:r w:rsidRPr="00994698">
        <w:rPr>
          <w:rFonts w:eastAsiaTheme="minorEastAsia" w:cs="Times New Roman"/>
          <w:color w:val="000000" w:themeColor="text1"/>
          <w:szCs w:val="28"/>
          <w:lang w:eastAsia="ja-JP"/>
        </w:rPr>
        <w:t>VDL (Công ty Cổ phần Thực Phẩm Lâm Đồng)</w:t>
      </w:r>
    </w:p>
    <w:p w14:paraId="7A187BF6" w14:textId="4DDA7E15" w:rsidR="00994698" w:rsidRDefault="00994698" w:rsidP="00315DA5">
      <w:pPr>
        <w:tabs>
          <w:tab w:val="left" w:pos="720"/>
        </w:tabs>
        <w:ind w:left="360"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994698">
        <w:rPr>
          <w:rFonts w:eastAsiaTheme="minorEastAsia" w:cs="Times New Roman"/>
          <w:color w:val="000000" w:themeColor="text1"/>
          <w:szCs w:val="28"/>
          <w:lang w:eastAsia="ja-JP"/>
        </w:rPr>
        <w:t>Tất cả các báo cáo tài chính đã được kết hợp vào một tập dữ liệu chính. Quy trình làm sạch dữ liệu đã bao gồm việc lọc bỏ các hàng chứa giá trị văn bản trong các cột của các năm 2020–2022. Tập dữ liệu cuối cùng bao gồm bốn cột: "Chỉ tiêu", "2020", "2021", và "2022", tổng cộng 2.754 hàng.</w:t>
      </w:r>
    </w:p>
    <w:p w14:paraId="4F1EE87F" w14:textId="48D86510" w:rsidR="00994698" w:rsidRPr="001D3A98" w:rsidRDefault="001D3A98" w:rsidP="001D3A98">
      <w:pPr>
        <w:pStyle w:val="Caption"/>
        <w:spacing w:after="120"/>
        <w:jc w:val="center"/>
        <w:rPr>
          <w:rFonts w:eastAsiaTheme="minorEastAsia" w:cs="Times New Roman"/>
          <w:color w:val="auto"/>
          <w:sz w:val="24"/>
          <w:szCs w:val="24"/>
          <w:lang w:eastAsia="ja-JP"/>
        </w:rPr>
      </w:pPr>
      <w:bookmarkStart w:id="35" w:name="_Toc178545049"/>
      <w:bookmarkStart w:id="36" w:name="_Toc179240353"/>
      <w:bookmarkStart w:id="37" w:name="_Toc179240581"/>
      <w:r w:rsidRPr="001D3A98">
        <w:rPr>
          <w:color w:val="auto"/>
          <w:sz w:val="24"/>
          <w:szCs w:val="24"/>
        </w:rPr>
        <w:t>Bảng 3.</w:t>
      </w:r>
      <w:r w:rsidRPr="001D3A98">
        <w:rPr>
          <w:color w:val="auto"/>
          <w:sz w:val="24"/>
          <w:szCs w:val="24"/>
        </w:rPr>
        <w:fldChar w:fldCharType="begin"/>
      </w:r>
      <w:r w:rsidRPr="001D3A98">
        <w:rPr>
          <w:color w:val="auto"/>
          <w:sz w:val="24"/>
          <w:szCs w:val="24"/>
        </w:rPr>
        <w:instrText xml:space="preserve"> SEQ Bảng_3 \* ARABIC </w:instrText>
      </w:r>
      <w:r w:rsidRPr="001D3A98">
        <w:rPr>
          <w:color w:val="auto"/>
          <w:sz w:val="24"/>
          <w:szCs w:val="24"/>
        </w:rPr>
        <w:fldChar w:fldCharType="separate"/>
      </w:r>
      <w:r w:rsidR="00036DC7">
        <w:rPr>
          <w:noProof/>
          <w:color w:val="auto"/>
          <w:sz w:val="24"/>
          <w:szCs w:val="24"/>
        </w:rPr>
        <w:t>4</w:t>
      </w:r>
      <w:r w:rsidRPr="001D3A98">
        <w:rPr>
          <w:color w:val="auto"/>
          <w:sz w:val="24"/>
          <w:szCs w:val="24"/>
        </w:rPr>
        <w:fldChar w:fldCharType="end"/>
      </w:r>
      <w:r w:rsidRPr="001D3A98">
        <w:rPr>
          <w:color w:val="auto"/>
          <w:sz w:val="24"/>
          <w:szCs w:val="24"/>
        </w:rPr>
        <w:t xml:space="preserve">. </w:t>
      </w:r>
      <w:r w:rsidR="00DF60DF" w:rsidRPr="001D3A98">
        <w:rPr>
          <w:color w:val="auto"/>
          <w:sz w:val="24"/>
          <w:szCs w:val="24"/>
        </w:rPr>
        <w:t xml:space="preserve">Bảng </w:t>
      </w:r>
      <w:r w:rsidR="00DF60DF" w:rsidRPr="001D3A98">
        <w:rPr>
          <w:rFonts w:eastAsiaTheme="minorEastAsia" w:cs="Times New Roman"/>
          <w:color w:val="auto"/>
          <w:sz w:val="24"/>
          <w:szCs w:val="24"/>
          <w:lang w:eastAsia="ja-JP"/>
        </w:rPr>
        <w:t>danh mục và danh mục 2 cho dữ liệu chính</w:t>
      </w:r>
      <w:bookmarkEnd w:id="35"/>
      <w:bookmarkEnd w:id="36"/>
      <w:bookmarkEnd w:id="37"/>
    </w:p>
    <w:p w14:paraId="61CEE075" w14:textId="0F1A1FDB" w:rsidR="004604A7" w:rsidRDefault="00D74414" w:rsidP="00D74414">
      <w:pPr>
        <w:ind w:firstLine="426"/>
        <w:rPr>
          <w:lang w:eastAsia="ja-JP"/>
        </w:rPr>
      </w:pPr>
      <w:r w:rsidRPr="00D74414">
        <w:rPr>
          <w:noProof/>
          <w:lang w:eastAsia="ja-JP"/>
        </w:rPr>
        <w:drawing>
          <wp:inline distT="0" distB="0" distL="0" distR="0" wp14:anchorId="7844D8BD" wp14:editId="2115EF34">
            <wp:extent cx="5514975" cy="3886664"/>
            <wp:effectExtent l="0" t="0" r="0" b="0"/>
            <wp:docPr id="156780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0047" name="Picture 1" descr="A screenshot of a computer&#10;&#10;Description automatically generated"/>
                    <pic:cNvPicPr/>
                  </pic:nvPicPr>
                  <pic:blipFill>
                    <a:blip r:embed="rId16"/>
                    <a:stretch>
                      <a:fillRect/>
                    </a:stretch>
                  </pic:blipFill>
                  <pic:spPr>
                    <a:xfrm>
                      <a:off x="0" y="0"/>
                      <a:ext cx="5526463" cy="3894760"/>
                    </a:xfrm>
                    <a:prstGeom prst="rect">
                      <a:avLst/>
                    </a:prstGeom>
                  </pic:spPr>
                </pic:pic>
              </a:graphicData>
            </a:graphic>
          </wp:inline>
        </w:drawing>
      </w:r>
    </w:p>
    <w:p w14:paraId="44B6D799" w14:textId="77777777" w:rsidR="00315DA5" w:rsidRPr="004604A7" w:rsidRDefault="00315DA5" w:rsidP="00D74414">
      <w:pPr>
        <w:ind w:firstLine="426"/>
        <w:rPr>
          <w:lang w:eastAsia="ja-JP"/>
        </w:rPr>
      </w:pPr>
    </w:p>
    <w:p w14:paraId="4DD898D3" w14:textId="7D1C7CF7" w:rsidR="00994698" w:rsidRDefault="00994698" w:rsidP="001D3A98">
      <w:pPr>
        <w:pStyle w:val="ListParagraph"/>
        <w:numPr>
          <w:ilvl w:val="0"/>
          <w:numId w:val="5"/>
        </w:numPr>
        <w:tabs>
          <w:tab w:val="left" w:pos="720"/>
        </w:tabs>
        <w:spacing w:after="80"/>
        <w:ind w:right="49"/>
        <w:jc w:val="both"/>
        <w:rPr>
          <w:rFonts w:eastAsiaTheme="minorEastAsia" w:cs="Times New Roman"/>
          <w:color w:val="000000" w:themeColor="text1"/>
          <w:szCs w:val="28"/>
          <w:lang w:eastAsia="ja-JP"/>
        </w:rPr>
      </w:pPr>
      <w:r w:rsidRPr="00994698">
        <w:rPr>
          <w:rFonts w:eastAsiaTheme="minorEastAsia" w:cs="Times New Roman"/>
          <w:color w:val="000000" w:themeColor="text1"/>
          <w:szCs w:val="28"/>
          <w:lang w:eastAsia="ja-JP"/>
        </w:rPr>
        <w:lastRenderedPageBreak/>
        <w:t>Tạo các bảng phân loại:</w:t>
      </w:r>
      <w:r w:rsidRPr="00994698">
        <w:t xml:space="preserve"> </w:t>
      </w:r>
      <w:r w:rsidRPr="00994698">
        <w:rPr>
          <w:rFonts w:eastAsiaTheme="minorEastAsia" w:cs="Times New Roman"/>
          <w:color w:val="000000" w:themeColor="text1"/>
          <w:szCs w:val="28"/>
          <w:lang w:eastAsia="ja-JP"/>
        </w:rPr>
        <w:t>Một bảng mới đã được tạo với ba cột: chỉ tiêu, danh mục, và danh mục 2. Các cột được tổ chức như sau:</w:t>
      </w:r>
    </w:p>
    <w:p w14:paraId="2599D03D" w14:textId="7CD7538D" w:rsidR="00A32480" w:rsidRPr="00A32480" w:rsidRDefault="00A32480" w:rsidP="001D3A98">
      <w:pPr>
        <w:pStyle w:val="ListParagraph"/>
        <w:numPr>
          <w:ilvl w:val="0"/>
          <w:numId w:val="12"/>
        </w:numPr>
        <w:tabs>
          <w:tab w:val="left" w:pos="720"/>
        </w:tabs>
        <w:ind w:right="49"/>
        <w:jc w:val="both"/>
        <w:rPr>
          <w:rFonts w:eastAsiaTheme="minorEastAsia" w:cs="Times New Roman"/>
          <w:color w:val="000000" w:themeColor="text1"/>
          <w:szCs w:val="28"/>
          <w:lang w:eastAsia="ja-JP"/>
        </w:rPr>
      </w:pPr>
      <w:r w:rsidRPr="00A32480">
        <w:rPr>
          <w:rFonts w:eastAsiaTheme="minorEastAsia" w:cs="Times New Roman"/>
          <w:color w:val="000000" w:themeColor="text1"/>
          <w:szCs w:val="28"/>
          <w:lang w:eastAsia="ja-JP"/>
        </w:rPr>
        <w:t>Danh mục: Nhóm các chỉ tiêu liên quan vào các danh mục chính như Tài sản, Nợ phải trả, Vốn chủ sở hữu, Báo cáo kết quả hoạt động kinh doanh, Lưu chuyển tiền tệ (Gián tiếp), Lưu chuyển tiền tệ (Trực tiếp), và Các chỉ số tài chính.</w:t>
      </w:r>
    </w:p>
    <w:p w14:paraId="18D66CF5" w14:textId="0128C8E5" w:rsidR="00A32480" w:rsidRPr="00A32480" w:rsidRDefault="00A32480" w:rsidP="004604A7">
      <w:pPr>
        <w:pStyle w:val="ListParagraph"/>
        <w:numPr>
          <w:ilvl w:val="0"/>
          <w:numId w:val="12"/>
        </w:numPr>
        <w:tabs>
          <w:tab w:val="left" w:pos="720"/>
        </w:tabs>
        <w:ind w:right="49"/>
        <w:jc w:val="both"/>
        <w:rPr>
          <w:rFonts w:eastAsiaTheme="minorEastAsia" w:cs="Times New Roman"/>
          <w:color w:val="000000" w:themeColor="text1"/>
          <w:szCs w:val="28"/>
          <w:lang w:eastAsia="ja-JP"/>
        </w:rPr>
      </w:pPr>
      <w:r w:rsidRPr="00A32480">
        <w:rPr>
          <w:rFonts w:eastAsiaTheme="minorEastAsia" w:cs="Times New Roman"/>
          <w:color w:val="000000" w:themeColor="text1"/>
          <w:szCs w:val="28"/>
          <w:lang w:eastAsia="ja-JP"/>
        </w:rPr>
        <w:t>Danh mục 2: Cung cấp các phân nhóm chi tiết hơn trong mỗi danh mục chính:</w:t>
      </w:r>
    </w:p>
    <w:p w14:paraId="751EC0B4" w14:textId="77777777" w:rsidR="00A32480" w:rsidRPr="00A32480" w:rsidRDefault="00A32480" w:rsidP="004604A7">
      <w:pPr>
        <w:pStyle w:val="ListParagraph"/>
        <w:numPr>
          <w:ilvl w:val="0"/>
          <w:numId w:val="12"/>
        </w:numPr>
        <w:tabs>
          <w:tab w:val="left" w:pos="720"/>
        </w:tabs>
        <w:ind w:right="49"/>
        <w:jc w:val="both"/>
        <w:rPr>
          <w:rFonts w:eastAsiaTheme="minorEastAsia" w:cs="Times New Roman"/>
          <w:color w:val="000000" w:themeColor="text1"/>
          <w:szCs w:val="28"/>
          <w:lang w:eastAsia="ja-JP"/>
        </w:rPr>
      </w:pPr>
      <w:r w:rsidRPr="00A32480">
        <w:rPr>
          <w:rFonts w:eastAsiaTheme="minorEastAsia" w:cs="Times New Roman"/>
          <w:color w:val="000000" w:themeColor="text1"/>
          <w:szCs w:val="28"/>
          <w:lang w:eastAsia="ja-JP"/>
        </w:rPr>
        <w:t>Tài sản: Tài sản ngắn hạn, Tài sản dài hạn.</w:t>
      </w:r>
    </w:p>
    <w:p w14:paraId="37D3A118" w14:textId="77777777" w:rsidR="00A32480" w:rsidRPr="00A32480" w:rsidRDefault="00A32480" w:rsidP="004604A7">
      <w:pPr>
        <w:pStyle w:val="ListParagraph"/>
        <w:numPr>
          <w:ilvl w:val="0"/>
          <w:numId w:val="12"/>
        </w:numPr>
        <w:tabs>
          <w:tab w:val="left" w:pos="720"/>
        </w:tabs>
        <w:ind w:right="49"/>
        <w:jc w:val="both"/>
        <w:rPr>
          <w:rFonts w:eastAsiaTheme="minorEastAsia" w:cs="Times New Roman"/>
          <w:color w:val="000000" w:themeColor="text1"/>
          <w:szCs w:val="28"/>
          <w:lang w:eastAsia="ja-JP"/>
        </w:rPr>
      </w:pPr>
      <w:r w:rsidRPr="00A32480">
        <w:rPr>
          <w:rFonts w:eastAsiaTheme="minorEastAsia" w:cs="Times New Roman"/>
          <w:color w:val="000000" w:themeColor="text1"/>
          <w:szCs w:val="28"/>
          <w:lang w:eastAsia="ja-JP"/>
        </w:rPr>
        <w:t>Nợ phải trả: Nợ ngắn hạn, Nợ dài hạn.</w:t>
      </w:r>
    </w:p>
    <w:p w14:paraId="4CD7D82E" w14:textId="77777777" w:rsidR="00A32480" w:rsidRPr="00A32480" w:rsidRDefault="00A32480" w:rsidP="004604A7">
      <w:pPr>
        <w:pStyle w:val="ListParagraph"/>
        <w:numPr>
          <w:ilvl w:val="0"/>
          <w:numId w:val="12"/>
        </w:numPr>
        <w:tabs>
          <w:tab w:val="left" w:pos="720"/>
        </w:tabs>
        <w:ind w:right="49"/>
        <w:jc w:val="both"/>
        <w:rPr>
          <w:rFonts w:eastAsiaTheme="minorEastAsia" w:cs="Times New Roman"/>
          <w:color w:val="000000" w:themeColor="text1"/>
          <w:szCs w:val="28"/>
          <w:lang w:eastAsia="ja-JP"/>
        </w:rPr>
      </w:pPr>
      <w:r w:rsidRPr="00A32480">
        <w:rPr>
          <w:rFonts w:eastAsiaTheme="minorEastAsia" w:cs="Times New Roman"/>
          <w:color w:val="000000" w:themeColor="text1"/>
          <w:szCs w:val="28"/>
          <w:lang w:eastAsia="ja-JP"/>
        </w:rPr>
        <w:t>Vốn chủ sở hữu: Vốn chủ sở hữu.</w:t>
      </w:r>
    </w:p>
    <w:p w14:paraId="0F8D3AF9" w14:textId="77777777" w:rsidR="00A32480" w:rsidRPr="00A32480" w:rsidRDefault="00A32480" w:rsidP="004604A7">
      <w:pPr>
        <w:pStyle w:val="ListParagraph"/>
        <w:numPr>
          <w:ilvl w:val="0"/>
          <w:numId w:val="12"/>
        </w:numPr>
        <w:tabs>
          <w:tab w:val="left" w:pos="720"/>
        </w:tabs>
        <w:ind w:right="49"/>
        <w:jc w:val="both"/>
        <w:rPr>
          <w:rFonts w:eastAsiaTheme="minorEastAsia" w:cs="Times New Roman"/>
          <w:color w:val="000000" w:themeColor="text1"/>
          <w:szCs w:val="28"/>
          <w:lang w:eastAsia="ja-JP"/>
        </w:rPr>
      </w:pPr>
      <w:r w:rsidRPr="00A32480">
        <w:rPr>
          <w:rFonts w:eastAsiaTheme="minorEastAsia" w:cs="Times New Roman"/>
          <w:color w:val="000000" w:themeColor="text1"/>
          <w:szCs w:val="28"/>
          <w:lang w:eastAsia="ja-JP"/>
        </w:rPr>
        <w:t>Báo cáo kết quả hoạt động kinh doanh: Doanh thu, Chi phí.</w:t>
      </w:r>
    </w:p>
    <w:p w14:paraId="381C2944" w14:textId="77777777" w:rsidR="00A32480" w:rsidRPr="00A32480" w:rsidRDefault="00A32480" w:rsidP="004604A7">
      <w:pPr>
        <w:pStyle w:val="ListParagraph"/>
        <w:numPr>
          <w:ilvl w:val="0"/>
          <w:numId w:val="12"/>
        </w:numPr>
        <w:tabs>
          <w:tab w:val="left" w:pos="720"/>
        </w:tabs>
        <w:ind w:right="49"/>
        <w:jc w:val="both"/>
        <w:rPr>
          <w:rFonts w:eastAsiaTheme="minorEastAsia" w:cs="Times New Roman"/>
          <w:color w:val="000000" w:themeColor="text1"/>
          <w:szCs w:val="28"/>
          <w:lang w:eastAsia="ja-JP"/>
        </w:rPr>
      </w:pPr>
      <w:r w:rsidRPr="00A32480">
        <w:rPr>
          <w:rFonts w:eastAsiaTheme="minorEastAsia" w:cs="Times New Roman"/>
          <w:color w:val="000000" w:themeColor="text1"/>
          <w:szCs w:val="28"/>
          <w:lang w:eastAsia="ja-JP"/>
        </w:rPr>
        <w:t>Lưu chuyển tiền tệ: Lưu chuyển tiền từ hoạt động, Lưu chuyển tiền từ đầu tư, Lưu chuyển tiền từ tài chính.</w:t>
      </w:r>
    </w:p>
    <w:p w14:paraId="2B67E222" w14:textId="77777777" w:rsidR="00A32480" w:rsidRPr="00A32480" w:rsidRDefault="00A32480" w:rsidP="004604A7">
      <w:pPr>
        <w:pStyle w:val="ListParagraph"/>
        <w:numPr>
          <w:ilvl w:val="0"/>
          <w:numId w:val="12"/>
        </w:numPr>
        <w:tabs>
          <w:tab w:val="left" w:pos="720"/>
        </w:tabs>
        <w:ind w:right="49"/>
        <w:jc w:val="both"/>
        <w:rPr>
          <w:rFonts w:eastAsiaTheme="minorEastAsia" w:cs="Times New Roman"/>
          <w:color w:val="000000" w:themeColor="text1"/>
          <w:szCs w:val="28"/>
          <w:lang w:eastAsia="ja-JP"/>
        </w:rPr>
      </w:pPr>
      <w:r w:rsidRPr="00A32480">
        <w:rPr>
          <w:rFonts w:eastAsiaTheme="minorEastAsia" w:cs="Times New Roman"/>
          <w:color w:val="000000" w:themeColor="text1"/>
          <w:szCs w:val="28"/>
          <w:lang w:eastAsia="ja-JP"/>
        </w:rPr>
        <w:t>Các chỉ số tài chính: Các chỉ số định giá, Các chỉ số sinh lợi, Tốc độ tăng trưởng, Các chỉ số thanh khoản, Các chỉ số hiệu quả, Các chỉ số đòn bẩy, Các chỉ số lưu chuyển tiền tệ, Cấu trúc chi phí, Cấu trúc tài sản ngắn hạn, Cấu trúc tài sản dài hạn.</w:t>
      </w:r>
    </w:p>
    <w:p w14:paraId="48D8D5A8" w14:textId="40214034" w:rsidR="00315DA5" w:rsidRDefault="00A32480" w:rsidP="00D74414">
      <w:pPr>
        <w:tabs>
          <w:tab w:val="left" w:pos="720"/>
        </w:tabs>
        <w:ind w:left="360"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A32480">
        <w:rPr>
          <w:rFonts w:eastAsiaTheme="minorEastAsia" w:cs="Times New Roman"/>
          <w:color w:val="000000" w:themeColor="text1"/>
          <w:szCs w:val="28"/>
          <w:lang w:eastAsia="ja-JP"/>
        </w:rPr>
        <w:t>Mục đích của việc tổ chức này là để tạo điều kiện thuận lợi cho việc duyệt và phân tích các chỉ tiêu cụ thể bằng cách nhóm chúng dưới các phân loại hợp lý.</w:t>
      </w:r>
    </w:p>
    <w:p w14:paraId="3A573F39" w14:textId="28478C83" w:rsidR="00A32480" w:rsidRDefault="00315DA5" w:rsidP="00315DA5">
      <w:pPr>
        <w:spacing w:after="160" w:line="259" w:lineRule="auto"/>
        <w:ind w:firstLine="0"/>
        <w:rPr>
          <w:rFonts w:eastAsiaTheme="minorEastAsia" w:cs="Times New Roman"/>
          <w:color w:val="000000" w:themeColor="text1"/>
          <w:szCs w:val="28"/>
          <w:lang w:eastAsia="ja-JP"/>
        </w:rPr>
      </w:pPr>
      <w:r>
        <w:rPr>
          <w:rFonts w:eastAsiaTheme="minorEastAsia" w:cs="Times New Roman"/>
          <w:color w:val="000000" w:themeColor="text1"/>
          <w:szCs w:val="28"/>
          <w:lang w:eastAsia="ja-JP"/>
        </w:rPr>
        <w:br w:type="page"/>
      </w:r>
    </w:p>
    <w:p w14:paraId="746BB742" w14:textId="2D6917A5" w:rsidR="00A32480" w:rsidRPr="001D3A98" w:rsidRDefault="001D3A98" w:rsidP="001D3A98">
      <w:pPr>
        <w:pStyle w:val="Caption"/>
        <w:jc w:val="center"/>
        <w:rPr>
          <w:rFonts w:eastAsiaTheme="minorEastAsia" w:cs="Times New Roman"/>
          <w:color w:val="auto"/>
          <w:sz w:val="24"/>
          <w:szCs w:val="24"/>
          <w:lang w:eastAsia="ja-JP"/>
        </w:rPr>
      </w:pPr>
      <w:bookmarkStart w:id="38" w:name="_Toc178545050"/>
      <w:bookmarkStart w:id="39" w:name="_Toc179240354"/>
      <w:bookmarkStart w:id="40" w:name="_Toc179240582"/>
      <w:r w:rsidRPr="001D3A98">
        <w:rPr>
          <w:color w:val="auto"/>
          <w:sz w:val="24"/>
          <w:szCs w:val="24"/>
        </w:rPr>
        <w:lastRenderedPageBreak/>
        <w:t>Bảng 3.</w:t>
      </w:r>
      <w:r w:rsidRPr="001D3A98">
        <w:rPr>
          <w:color w:val="auto"/>
          <w:sz w:val="24"/>
          <w:szCs w:val="24"/>
        </w:rPr>
        <w:fldChar w:fldCharType="begin"/>
      </w:r>
      <w:r w:rsidRPr="001D3A98">
        <w:rPr>
          <w:color w:val="auto"/>
          <w:sz w:val="24"/>
          <w:szCs w:val="24"/>
        </w:rPr>
        <w:instrText xml:space="preserve"> SEQ Bảng_3 \* ARABIC </w:instrText>
      </w:r>
      <w:r w:rsidRPr="001D3A98">
        <w:rPr>
          <w:color w:val="auto"/>
          <w:sz w:val="24"/>
          <w:szCs w:val="24"/>
        </w:rPr>
        <w:fldChar w:fldCharType="separate"/>
      </w:r>
      <w:r w:rsidR="00036DC7">
        <w:rPr>
          <w:noProof/>
          <w:color w:val="auto"/>
          <w:sz w:val="24"/>
          <w:szCs w:val="24"/>
        </w:rPr>
        <w:t>5</w:t>
      </w:r>
      <w:r w:rsidRPr="001D3A98">
        <w:rPr>
          <w:color w:val="auto"/>
          <w:sz w:val="24"/>
          <w:szCs w:val="24"/>
        </w:rPr>
        <w:fldChar w:fldCharType="end"/>
      </w:r>
      <w:r w:rsidRPr="001D3A98">
        <w:rPr>
          <w:color w:val="auto"/>
          <w:sz w:val="24"/>
          <w:szCs w:val="24"/>
        </w:rPr>
        <w:t xml:space="preserve">. </w:t>
      </w:r>
      <w:r w:rsidR="00DF60DF" w:rsidRPr="001D3A98">
        <w:rPr>
          <w:rFonts w:eastAsiaTheme="minorEastAsia" w:cs="Times New Roman"/>
          <w:color w:val="auto"/>
          <w:sz w:val="24"/>
          <w:szCs w:val="24"/>
          <w:lang w:eastAsia="ja-JP"/>
        </w:rPr>
        <w:t>Dữ liệu cuối cùng để phân tích tài chính ngành sản xuất đồ uống</w:t>
      </w:r>
      <w:bookmarkEnd w:id="38"/>
      <w:bookmarkEnd w:id="39"/>
      <w:bookmarkEnd w:id="40"/>
    </w:p>
    <w:p w14:paraId="2F03FE59" w14:textId="0B663BB0" w:rsidR="00D74414" w:rsidRPr="00D74414" w:rsidRDefault="00D74414" w:rsidP="00D74414">
      <w:pPr>
        <w:rPr>
          <w:lang w:eastAsia="ja-JP"/>
        </w:rPr>
      </w:pPr>
      <w:r w:rsidRPr="00D74414">
        <w:rPr>
          <w:noProof/>
          <w:lang w:eastAsia="ja-JP"/>
        </w:rPr>
        <w:drawing>
          <wp:inline distT="0" distB="0" distL="0" distR="0" wp14:anchorId="6C0C869B" wp14:editId="1299C386">
            <wp:extent cx="5372100" cy="5219634"/>
            <wp:effectExtent l="0" t="0" r="0" b="635"/>
            <wp:docPr id="1800084635" name="Picture 1" descr="A table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84635" name="Picture 1" descr="A table of numbers and letters&#10;&#10;Description automatically generated with medium confidence"/>
                    <pic:cNvPicPr/>
                  </pic:nvPicPr>
                  <pic:blipFill>
                    <a:blip r:embed="rId17"/>
                    <a:stretch>
                      <a:fillRect/>
                    </a:stretch>
                  </pic:blipFill>
                  <pic:spPr>
                    <a:xfrm>
                      <a:off x="0" y="0"/>
                      <a:ext cx="5394073" cy="5240983"/>
                    </a:xfrm>
                    <a:prstGeom prst="rect">
                      <a:avLst/>
                    </a:prstGeom>
                  </pic:spPr>
                </pic:pic>
              </a:graphicData>
            </a:graphic>
          </wp:inline>
        </w:drawing>
      </w:r>
    </w:p>
    <w:p w14:paraId="3C8AF208" w14:textId="26C20EA7" w:rsidR="00A32480" w:rsidRDefault="00A32480" w:rsidP="001D3A98">
      <w:pPr>
        <w:tabs>
          <w:tab w:val="left" w:pos="720"/>
        </w:tabs>
        <w:ind w:left="360"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A32480">
        <w:rPr>
          <w:rFonts w:eastAsiaTheme="minorEastAsia" w:cs="Times New Roman"/>
          <w:color w:val="000000" w:themeColor="text1"/>
          <w:szCs w:val="28"/>
          <w:lang w:eastAsia="ja-JP"/>
        </w:rPr>
        <w:t>Sử dụng Power Query để chuyển đổi các cột năm 2020, 2021, và 2022 trong tập dữ liệu chính và gán các danh mục cho các chỉ tiêu dựa trên bảng phân loại mới tạo. Tập dữ liệu cuối cùng bao gồm năm cột: chỉ tiêu, năm, giá trị, danh mục, và danh mục 2, và có tổng cộng 4.601 hàng. Tập dữ liệu này cho phép người dùng nhanh chóng chọn và phân tích các chỉ tiêu tài chính khác nhau, so sánh chúng giữa các công ty hoặc so với trung bình ngành.</w:t>
      </w:r>
    </w:p>
    <w:p w14:paraId="386BD237" w14:textId="76E8DBAB" w:rsidR="00A32480" w:rsidRDefault="00A32480" w:rsidP="00740C0C">
      <w:pPr>
        <w:pStyle w:val="ListParagraph"/>
        <w:numPr>
          <w:ilvl w:val="0"/>
          <w:numId w:val="5"/>
        </w:numPr>
        <w:tabs>
          <w:tab w:val="left" w:pos="720"/>
        </w:tabs>
        <w:spacing w:before="120" w:after="80"/>
        <w:ind w:right="49"/>
        <w:jc w:val="both"/>
        <w:rPr>
          <w:rFonts w:eastAsiaTheme="minorEastAsia" w:cs="Times New Roman"/>
          <w:color w:val="000000" w:themeColor="text1"/>
          <w:szCs w:val="28"/>
          <w:lang w:eastAsia="ja-JP"/>
        </w:rPr>
      </w:pPr>
      <w:r w:rsidRPr="00A32480">
        <w:rPr>
          <w:rFonts w:eastAsiaTheme="minorEastAsia" w:cs="Times New Roman"/>
          <w:color w:val="000000" w:themeColor="text1"/>
          <w:szCs w:val="28"/>
          <w:lang w:eastAsia="ja-JP"/>
        </w:rPr>
        <w:t>Phương pháp</w:t>
      </w:r>
      <w:r>
        <w:rPr>
          <w:rFonts w:eastAsiaTheme="minorEastAsia" w:cs="Times New Roman"/>
          <w:color w:val="000000" w:themeColor="text1"/>
          <w:szCs w:val="28"/>
          <w:lang w:eastAsia="ja-JP"/>
        </w:rPr>
        <w:t>:</w:t>
      </w:r>
    </w:p>
    <w:p w14:paraId="1BC7AB33" w14:textId="6FB059E1" w:rsidR="00A32480" w:rsidRPr="00A32480" w:rsidRDefault="00A32480" w:rsidP="001D3A98">
      <w:pPr>
        <w:pStyle w:val="ListParagraph"/>
        <w:numPr>
          <w:ilvl w:val="0"/>
          <w:numId w:val="13"/>
        </w:numPr>
        <w:tabs>
          <w:tab w:val="left" w:pos="720"/>
        </w:tabs>
        <w:ind w:right="49"/>
        <w:jc w:val="both"/>
        <w:rPr>
          <w:rFonts w:eastAsiaTheme="minorEastAsia" w:cs="Times New Roman"/>
          <w:color w:val="000000" w:themeColor="text1"/>
          <w:szCs w:val="28"/>
          <w:lang w:eastAsia="ja-JP"/>
        </w:rPr>
      </w:pPr>
      <w:r w:rsidRPr="00A32480">
        <w:rPr>
          <w:rFonts w:eastAsiaTheme="minorEastAsia" w:cs="Times New Roman"/>
          <w:color w:val="000000" w:themeColor="text1"/>
          <w:szCs w:val="28"/>
          <w:lang w:eastAsia="ja-JP"/>
        </w:rPr>
        <w:t>Nhập dữ liệu (Import Data): Sử dụng Python và các thư viện xử lý dữ liệu để nhập dữ liệu tài chính lịch sử.</w:t>
      </w:r>
    </w:p>
    <w:p w14:paraId="48B562CC" w14:textId="760D5AAB" w:rsidR="00A32480" w:rsidRPr="00A32480" w:rsidRDefault="00A32480" w:rsidP="001D3A98">
      <w:pPr>
        <w:pStyle w:val="ListParagraph"/>
        <w:numPr>
          <w:ilvl w:val="0"/>
          <w:numId w:val="13"/>
        </w:numPr>
        <w:tabs>
          <w:tab w:val="left" w:pos="720"/>
        </w:tabs>
        <w:ind w:right="49"/>
        <w:jc w:val="both"/>
        <w:rPr>
          <w:rFonts w:eastAsiaTheme="minorEastAsia" w:cs="Times New Roman"/>
          <w:color w:val="000000" w:themeColor="text1"/>
          <w:szCs w:val="28"/>
          <w:lang w:eastAsia="ja-JP"/>
        </w:rPr>
      </w:pPr>
      <w:r w:rsidRPr="00A32480">
        <w:rPr>
          <w:rFonts w:eastAsiaTheme="minorEastAsia" w:cs="Times New Roman"/>
          <w:color w:val="000000" w:themeColor="text1"/>
          <w:szCs w:val="28"/>
          <w:lang w:eastAsia="ja-JP"/>
        </w:rPr>
        <w:lastRenderedPageBreak/>
        <w:t>Lọc dữ liệu (Filter): Áp dụng các chức năng lọc để phân tách các danh mục chính cho phân tích.</w:t>
      </w:r>
    </w:p>
    <w:p w14:paraId="09273241" w14:textId="2CD63B1F" w:rsidR="00A32480" w:rsidRPr="00A32480" w:rsidRDefault="00A32480" w:rsidP="001D3A98">
      <w:pPr>
        <w:pStyle w:val="ListParagraph"/>
        <w:numPr>
          <w:ilvl w:val="0"/>
          <w:numId w:val="13"/>
        </w:numPr>
        <w:tabs>
          <w:tab w:val="left" w:pos="720"/>
        </w:tabs>
        <w:ind w:right="49"/>
        <w:jc w:val="both"/>
        <w:rPr>
          <w:rFonts w:eastAsiaTheme="minorEastAsia" w:cs="Times New Roman"/>
          <w:color w:val="000000" w:themeColor="text1"/>
          <w:szCs w:val="28"/>
          <w:lang w:eastAsia="ja-JP"/>
        </w:rPr>
      </w:pPr>
      <w:r w:rsidRPr="00A32480">
        <w:rPr>
          <w:rFonts w:eastAsiaTheme="minorEastAsia" w:cs="Times New Roman"/>
          <w:color w:val="000000" w:themeColor="text1"/>
          <w:szCs w:val="28"/>
          <w:lang w:eastAsia="ja-JP"/>
        </w:rPr>
        <w:t>Bảng tổng hợp (Pivot Table): Sử dụng bảng tổng hợp để tổ chức lại và tạo định dạng báo cáo.</w:t>
      </w:r>
    </w:p>
    <w:p w14:paraId="5B56A3A9" w14:textId="3FBFAA3A" w:rsidR="00A32480" w:rsidRDefault="00A32480" w:rsidP="00740C0C">
      <w:pPr>
        <w:pStyle w:val="ListParagraph"/>
        <w:numPr>
          <w:ilvl w:val="0"/>
          <w:numId w:val="13"/>
        </w:numPr>
        <w:tabs>
          <w:tab w:val="left" w:pos="720"/>
        </w:tabs>
        <w:spacing w:after="120"/>
        <w:ind w:right="49"/>
        <w:jc w:val="both"/>
        <w:rPr>
          <w:rFonts w:eastAsiaTheme="minorEastAsia" w:cs="Times New Roman"/>
          <w:color w:val="000000" w:themeColor="text1"/>
          <w:szCs w:val="28"/>
          <w:lang w:eastAsia="ja-JP"/>
        </w:rPr>
      </w:pPr>
      <w:r w:rsidRPr="00A32480">
        <w:rPr>
          <w:rFonts w:eastAsiaTheme="minorEastAsia" w:cs="Times New Roman"/>
          <w:color w:val="000000" w:themeColor="text1"/>
          <w:szCs w:val="28"/>
          <w:lang w:eastAsia="ja-JP"/>
        </w:rPr>
        <w:t>Kết hợp dữ liệu (Join): Kết hợp báo cáo tài chính của Sabeco với các công ty khác trong ngành F&amp;B để tạo thành một tập dữ liệu toàn diện cho phân tích.</w:t>
      </w:r>
    </w:p>
    <w:p w14:paraId="6BB2F0FF" w14:textId="261BD629" w:rsidR="00A32480" w:rsidRDefault="00A32480" w:rsidP="00740C0C">
      <w:pPr>
        <w:pStyle w:val="ListParagraph"/>
        <w:numPr>
          <w:ilvl w:val="0"/>
          <w:numId w:val="5"/>
        </w:numPr>
        <w:tabs>
          <w:tab w:val="left" w:pos="720"/>
        </w:tabs>
        <w:spacing w:before="120" w:after="80"/>
        <w:ind w:right="49"/>
        <w:jc w:val="both"/>
        <w:rPr>
          <w:rFonts w:eastAsiaTheme="minorEastAsia" w:cs="Times New Roman"/>
          <w:color w:val="000000" w:themeColor="text1"/>
          <w:szCs w:val="28"/>
          <w:lang w:eastAsia="ja-JP"/>
        </w:rPr>
      </w:pPr>
      <w:r w:rsidRPr="00A32480">
        <w:rPr>
          <w:rFonts w:eastAsiaTheme="minorEastAsia" w:cs="Times New Roman"/>
          <w:color w:val="000000" w:themeColor="text1"/>
          <w:szCs w:val="28"/>
          <w:lang w:eastAsia="ja-JP"/>
        </w:rPr>
        <w:t>Tỷ lệ Nợ trên Vốn Chủ Sở Hữu (D/E)</w:t>
      </w:r>
    </w:p>
    <w:p w14:paraId="0E8E6F2A" w14:textId="131F259F" w:rsidR="00A32480" w:rsidRDefault="00A32480" w:rsidP="001D3A98">
      <w:pPr>
        <w:tabs>
          <w:tab w:val="left" w:pos="720"/>
        </w:tabs>
        <w:ind w:left="360"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A32480">
        <w:rPr>
          <w:rFonts w:eastAsiaTheme="minorEastAsia" w:cs="Times New Roman"/>
          <w:color w:val="000000" w:themeColor="text1"/>
          <w:szCs w:val="28"/>
          <w:lang w:eastAsia="ja-JP"/>
        </w:rPr>
        <w:t>Tỷ lệ Nợ trên Vốn Chủ Sở Hữu (D/E) là một chỉ số quan trọng cho biết tỷ lệ nợ mà công ty sử dụng để tài trợ cho tài sản của mình so với giá trị vốn chủ sở hữu của cổ đông. Một tỷ lệ D/E cao thường cho thấy công ty đã sử dụng nợ để tài trợ cho sự tăng trưởng của mình, điều này có thể dẫn đến lợi nhuận không ổn định do chi phí lãi vay gia tăng. Biểu đồ dưới đây minh họa tỷ lệ D/E của Sabeco so với các nhà sản xuất đồ uống khác trong các năm 2020, 2021, và 2022.</w:t>
      </w:r>
    </w:p>
    <w:p w14:paraId="4ED41E63" w14:textId="3A9EA324" w:rsidR="00A32480" w:rsidRDefault="00A32480" w:rsidP="001D3A98">
      <w:pPr>
        <w:tabs>
          <w:tab w:val="left" w:pos="720"/>
        </w:tabs>
        <w:ind w:left="360" w:right="49" w:firstLine="0"/>
        <w:jc w:val="center"/>
        <w:rPr>
          <w:rFonts w:eastAsiaTheme="minorEastAsia" w:cs="Times New Roman"/>
          <w:color w:val="000000" w:themeColor="text1"/>
          <w:szCs w:val="28"/>
          <w:lang w:eastAsia="ja-JP"/>
        </w:rPr>
      </w:pPr>
      <w:r>
        <w:rPr>
          <w:noProof/>
        </w:rPr>
        <w:drawing>
          <wp:inline distT="0" distB="0" distL="0" distR="0" wp14:anchorId="72E57A7C" wp14:editId="091BA00A">
            <wp:extent cx="5400675" cy="3514725"/>
            <wp:effectExtent l="0" t="0" r="0" b="0"/>
            <wp:docPr id="5041" name="Picture 5041" descr="A graph showing the number of companies in the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5041" name="Picture 5041" descr="A graph showing the number of companies in the company&#10;&#10;Description automatically generated"/>
                    <pic:cNvPicPr/>
                  </pic:nvPicPr>
                  <pic:blipFill>
                    <a:blip r:embed="rId18"/>
                    <a:stretch>
                      <a:fillRect/>
                    </a:stretch>
                  </pic:blipFill>
                  <pic:spPr>
                    <a:xfrm>
                      <a:off x="0" y="0"/>
                      <a:ext cx="5400675" cy="3514725"/>
                    </a:xfrm>
                    <a:prstGeom prst="rect">
                      <a:avLst/>
                    </a:prstGeom>
                  </pic:spPr>
                </pic:pic>
              </a:graphicData>
            </a:graphic>
          </wp:inline>
        </w:drawing>
      </w:r>
    </w:p>
    <w:p w14:paraId="770C45CC" w14:textId="4764B6FB" w:rsidR="00A32480" w:rsidRPr="001D3A98" w:rsidRDefault="001D3A98" w:rsidP="001D3A98">
      <w:pPr>
        <w:pStyle w:val="Caption"/>
        <w:jc w:val="center"/>
        <w:rPr>
          <w:rFonts w:eastAsiaTheme="minorEastAsia" w:cs="Times New Roman"/>
          <w:color w:val="auto"/>
          <w:sz w:val="24"/>
          <w:szCs w:val="24"/>
          <w:lang w:eastAsia="ja-JP"/>
        </w:rPr>
      </w:pPr>
      <w:bookmarkStart w:id="41" w:name="_Toc178546192"/>
      <w:bookmarkStart w:id="42" w:name="_Toc179240034"/>
      <w:r w:rsidRPr="001D3A98">
        <w:rPr>
          <w:color w:val="auto"/>
          <w:sz w:val="24"/>
          <w:szCs w:val="24"/>
        </w:rPr>
        <w:t>Hình 3.</w:t>
      </w:r>
      <w:r w:rsidRPr="001D3A98">
        <w:rPr>
          <w:color w:val="auto"/>
          <w:sz w:val="24"/>
          <w:szCs w:val="24"/>
        </w:rPr>
        <w:fldChar w:fldCharType="begin"/>
      </w:r>
      <w:r w:rsidRPr="001D3A98">
        <w:rPr>
          <w:color w:val="auto"/>
          <w:sz w:val="24"/>
          <w:szCs w:val="24"/>
        </w:rPr>
        <w:instrText xml:space="preserve"> SEQ Hình_3. \* ARABIC </w:instrText>
      </w:r>
      <w:r w:rsidRPr="001D3A98">
        <w:rPr>
          <w:color w:val="auto"/>
          <w:sz w:val="24"/>
          <w:szCs w:val="24"/>
        </w:rPr>
        <w:fldChar w:fldCharType="separate"/>
      </w:r>
      <w:r w:rsidR="00144280">
        <w:rPr>
          <w:noProof/>
          <w:color w:val="auto"/>
          <w:sz w:val="24"/>
          <w:szCs w:val="24"/>
        </w:rPr>
        <w:t>1</w:t>
      </w:r>
      <w:r w:rsidRPr="001D3A98">
        <w:rPr>
          <w:color w:val="auto"/>
          <w:sz w:val="24"/>
          <w:szCs w:val="24"/>
        </w:rPr>
        <w:fldChar w:fldCharType="end"/>
      </w:r>
      <w:r w:rsidRPr="001D3A98">
        <w:rPr>
          <w:color w:val="auto"/>
          <w:sz w:val="24"/>
          <w:szCs w:val="24"/>
        </w:rPr>
        <w:t>.</w:t>
      </w:r>
      <w:r w:rsidRPr="001D3A98">
        <w:rPr>
          <w:rFonts w:eastAsiaTheme="minorEastAsia" w:cs="Times New Roman"/>
          <w:color w:val="auto"/>
          <w:sz w:val="24"/>
          <w:szCs w:val="24"/>
          <w:lang w:eastAsia="ja-JP"/>
        </w:rPr>
        <w:t xml:space="preserve"> </w:t>
      </w:r>
      <w:r w:rsidR="00DF60DF" w:rsidRPr="001D3A98">
        <w:rPr>
          <w:rFonts w:eastAsiaTheme="minorEastAsia" w:cs="Times New Roman"/>
          <w:color w:val="auto"/>
          <w:sz w:val="24"/>
          <w:szCs w:val="24"/>
          <w:lang w:eastAsia="ja-JP"/>
        </w:rPr>
        <w:t>So sánh tỷ lệ Nợ trên Vốn Chủ Sở Hữu giữa SABECO và các nhà sản xuất đồ uống khác.</w:t>
      </w:r>
      <w:bookmarkEnd w:id="41"/>
      <w:bookmarkEnd w:id="42"/>
    </w:p>
    <w:p w14:paraId="5AB2904B" w14:textId="0CA17FEA" w:rsidR="00A32480" w:rsidRDefault="00A32480" w:rsidP="001D3A98">
      <w:pPr>
        <w:pStyle w:val="ListParagraph"/>
        <w:tabs>
          <w:tab w:val="left" w:pos="720"/>
        </w:tabs>
        <w:ind w:right="49" w:firstLine="0"/>
        <w:jc w:val="both"/>
        <w:rPr>
          <w:rFonts w:eastAsiaTheme="minorEastAsia" w:cs="Times New Roman"/>
          <w:color w:val="000000" w:themeColor="text1"/>
          <w:szCs w:val="28"/>
          <w:lang w:eastAsia="ja-JP"/>
        </w:rPr>
      </w:pPr>
      <w:r w:rsidRPr="00A32480">
        <w:rPr>
          <w:rFonts w:eastAsiaTheme="minorEastAsia" w:cs="Times New Roman"/>
          <w:color w:val="000000" w:themeColor="text1"/>
          <w:szCs w:val="28"/>
          <w:lang w:eastAsia="ja-JP"/>
        </w:rPr>
        <w:t>Từ biểu đồ, chúng ta quan sát được các điểm sau:</w:t>
      </w:r>
    </w:p>
    <w:p w14:paraId="574F1D44" w14:textId="77777777" w:rsidR="00A32480" w:rsidRPr="00A32480" w:rsidRDefault="00A32480" w:rsidP="001D3A98">
      <w:pPr>
        <w:pStyle w:val="ListParagraph"/>
        <w:numPr>
          <w:ilvl w:val="0"/>
          <w:numId w:val="14"/>
        </w:numPr>
        <w:tabs>
          <w:tab w:val="left" w:pos="720"/>
        </w:tabs>
        <w:ind w:right="49"/>
        <w:jc w:val="both"/>
        <w:rPr>
          <w:rFonts w:eastAsiaTheme="minorEastAsia" w:cs="Times New Roman"/>
          <w:color w:val="000000" w:themeColor="text1"/>
          <w:szCs w:val="28"/>
          <w:lang w:eastAsia="ja-JP"/>
        </w:rPr>
      </w:pPr>
      <w:r w:rsidRPr="00A32480">
        <w:rPr>
          <w:rFonts w:eastAsiaTheme="minorEastAsia" w:cs="Times New Roman"/>
          <w:color w:val="000000" w:themeColor="text1"/>
          <w:szCs w:val="28"/>
          <w:lang w:eastAsia="ja-JP"/>
        </w:rPr>
        <w:lastRenderedPageBreak/>
        <w:t>Năm 2020: Sabeco có tỷ lệ D/E là 4.60, thấp hơn tỷ lệ D/E trung bình của các nhà sản xuất đồ uống khác, ở mức 5.71.</w:t>
      </w:r>
    </w:p>
    <w:p w14:paraId="1122A288" w14:textId="77777777" w:rsidR="00A32480" w:rsidRPr="00A32480" w:rsidRDefault="00A32480" w:rsidP="001D3A98">
      <w:pPr>
        <w:pStyle w:val="ListParagraph"/>
        <w:numPr>
          <w:ilvl w:val="0"/>
          <w:numId w:val="14"/>
        </w:numPr>
        <w:tabs>
          <w:tab w:val="left" w:pos="720"/>
        </w:tabs>
        <w:ind w:right="49"/>
        <w:jc w:val="both"/>
        <w:rPr>
          <w:rFonts w:eastAsiaTheme="minorEastAsia" w:cs="Times New Roman"/>
          <w:color w:val="000000" w:themeColor="text1"/>
          <w:szCs w:val="28"/>
          <w:lang w:eastAsia="ja-JP"/>
        </w:rPr>
      </w:pPr>
      <w:r w:rsidRPr="00A32480">
        <w:rPr>
          <w:rFonts w:eastAsiaTheme="minorEastAsia" w:cs="Times New Roman"/>
          <w:color w:val="000000" w:themeColor="text1"/>
          <w:szCs w:val="28"/>
          <w:lang w:eastAsia="ja-JP"/>
        </w:rPr>
        <w:t>Năm 2021: Tỷ lệ D/E của Sabeco giảm xuống còn 2.93, trong khi tỷ lệ D/E trung bình của các nhà sản xuất đồ uống khác tăng đáng kể lên 32.75.</w:t>
      </w:r>
    </w:p>
    <w:p w14:paraId="7906AF9C" w14:textId="78C1F34D" w:rsidR="00A32480" w:rsidRDefault="00A32480" w:rsidP="001D3A98">
      <w:pPr>
        <w:pStyle w:val="ListParagraph"/>
        <w:numPr>
          <w:ilvl w:val="0"/>
          <w:numId w:val="14"/>
        </w:numPr>
        <w:tabs>
          <w:tab w:val="left" w:pos="720"/>
        </w:tabs>
        <w:ind w:right="49"/>
        <w:jc w:val="both"/>
        <w:rPr>
          <w:rFonts w:eastAsiaTheme="minorEastAsia" w:cs="Times New Roman"/>
          <w:color w:val="000000" w:themeColor="text1"/>
          <w:szCs w:val="28"/>
          <w:lang w:eastAsia="ja-JP"/>
        </w:rPr>
      </w:pPr>
      <w:r w:rsidRPr="00A32480">
        <w:rPr>
          <w:rFonts w:eastAsiaTheme="minorEastAsia" w:cs="Times New Roman"/>
          <w:color w:val="000000" w:themeColor="text1"/>
          <w:szCs w:val="28"/>
          <w:lang w:eastAsia="ja-JP"/>
        </w:rPr>
        <w:t>Năm 2022: Tỷ lệ D/E của Sabeco tăng nhẹ lên 4.20, trong khi tỷ lệ D/E của các nhà sản xuất đồ uống khác tăng vọt lên 77.18.</w:t>
      </w:r>
    </w:p>
    <w:p w14:paraId="624E5DF1" w14:textId="0BDA2E01" w:rsidR="00A32480" w:rsidRDefault="00A32480" w:rsidP="001D3A98">
      <w:pPr>
        <w:tabs>
          <w:tab w:val="left" w:pos="720"/>
        </w:tabs>
        <w:ind w:left="360" w:right="49" w:firstLine="0"/>
        <w:jc w:val="both"/>
        <w:rPr>
          <w:rFonts w:eastAsiaTheme="minorEastAsia" w:cs="Times New Roman"/>
          <w:color w:val="000000" w:themeColor="text1"/>
          <w:szCs w:val="28"/>
          <w:lang w:eastAsia="ja-JP"/>
        </w:rPr>
      </w:pPr>
      <w:r>
        <w:rPr>
          <w:rFonts w:eastAsiaTheme="minorEastAsia" w:cs="Times New Roman"/>
          <w:b/>
          <w:bCs/>
          <w:color w:val="000000" w:themeColor="text1"/>
          <w:szCs w:val="28"/>
          <w:lang w:eastAsia="ja-JP"/>
        </w:rPr>
        <w:tab/>
      </w:r>
      <w:r w:rsidRPr="00A32480">
        <w:rPr>
          <w:rFonts w:eastAsiaTheme="minorEastAsia" w:cs="Times New Roman"/>
          <w:color w:val="000000" w:themeColor="text1"/>
          <w:szCs w:val="28"/>
          <w:lang w:eastAsia="ja-JP"/>
        </w:rPr>
        <w:t>Phân tích này cho thấy Sabeco đã duy trì tỷ lệ D/E tương đối ổn định trong ba năm qua, cho thấy sự quản lý tài chính thận trọng và phương pháp cân bằng trong việc sử dụng nợ. Ngược lại, các nhà sản xuất đồ uống khác đã chứng kiến tỷ lệ D/E tăng đáng kể, cho thấy sự phụ thuộc cao hơn vào tài trợ bằng nợ. Tỷ lệ D/E cao hơn có nghĩa là công ty phụ thuộc nhiều hơn vào vốn vay, điều này có thể có lợi cho sự tăng trưởng nhưng có thể rủi ro nếu không được quản lý đúng cách. Trong ba năm qua, Sabeco đã duy trì sự ổn định này, cho thấy sự cân bằng hiệu quả trong việc quản lý nợ và vốn chủ sở hữu để tối ưu hóa sự tăng trưởng trong khi quản lý rủi ro so với các nhà sản xuất đồ uống khác, những người cho thấy sự biến động đáng kể. Tuy nhiên, tác động của việc giảm doanh số do Nghị định 100 có thể yêu cầu sự xem xét kỹ lưỡng hơn về mức nợ và việc sử dụng vốn chủ sở hữu.</w:t>
      </w:r>
    </w:p>
    <w:p w14:paraId="0BAB18C6" w14:textId="0A728554" w:rsidR="00A32480" w:rsidRDefault="00A32480" w:rsidP="00740C0C">
      <w:pPr>
        <w:pStyle w:val="ListParagraph"/>
        <w:numPr>
          <w:ilvl w:val="0"/>
          <w:numId w:val="5"/>
        </w:numPr>
        <w:tabs>
          <w:tab w:val="left" w:pos="720"/>
        </w:tabs>
        <w:spacing w:before="120" w:after="80"/>
        <w:ind w:right="49"/>
        <w:jc w:val="both"/>
        <w:rPr>
          <w:rFonts w:eastAsiaTheme="minorEastAsia" w:cs="Times New Roman"/>
          <w:color w:val="000000" w:themeColor="text1"/>
          <w:szCs w:val="28"/>
          <w:lang w:eastAsia="ja-JP"/>
        </w:rPr>
      </w:pPr>
      <w:r w:rsidRPr="00A32480">
        <w:rPr>
          <w:rFonts w:eastAsiaTheme="minorEastAsia" w:cs="Times New Roman"/>
          <w:color w:val="000000" w:themeColor="text1"/>
          <w:szCs w:val="28"/>
          <w:lang w:eastAsia="ja-JP"/>
        </w:rPr>
        <w:t xml:space="preserve">Tỷ lệ </w:t>
      </w:r>
      <w:r w:rsidR="00DF60DF">
        <w:rPr>
          <w:rFonts w:eastAsiaTheme="minorEastAsia" w:cs="Times New Roman"/>
          <w:color w:val="000000" w:themeColor="text1"/>
          <w:szCs w:val="28"/>
          <w:lang w:eastAsia="ja-JP"/>
        </w:rPr>
        <w:t>T</w:t>
      </w:r>
      <w:r w:rsidRPr="00A32480">
        <w:rPr>
          <w:rFonts w:eastAsiaTheme="minorEastAsia" w:cs="Times New Roman"/>
          <w:color w:val="000000" w:themeColor="text1"/>
          <w:szCs w:val="28"/>
          <w:lang w:eastAsia="ja-JP"/>
        </w:rPr>
        <w:t xml:space="preserve">hanh </w:t>
      </w:r>
      <w:r w:rsidR="0066370B">
        <w:rPr>
          <w:rFonts w:eastAsiaTheme="minorEastAsia" w:cs="Times New Roman"/>
          <w:color w:val="000000" w:themeColor="text1"/>
          <w:szCs w:val="28"/>
          <w:lang w:eastAsia="ja-JP"/>
        </w:rPr>
        <w:t>t</w:t>
      </w:r>
      <w:r w:rsidRPr="00A32480">
        <w:rPr>
          <w:rFonts w:eastAsiaTheme="minorEastAsia" w:cs="Times New Roman"/>
          <w:color w:val="000000" w:themeColor="text1"/>
          <w:szCs w:val="28"/>
          <w:lang w:eastAsia="ja-JP"/>
        </w:rPr>
        <w:t xml:space="preserve">oán </w:t>
      </w:r>
      <w:r w:rsidR="0066370B">
        <w:rPr>
          <w:rFonts w:eastAsiaTheme="minorEastAsia" w:cs="Times New Roman"/>
          <w:color w:val="000000" w:themeColor="text1"/>
          <w:szCs w:val="28"/>
          <w:lang w:eastAsia="ja-JP"/>
        </w:rPr>
        <w:t>n</w:t>
      </w:r>
      <w:r w:rsidRPr="00A32480">
        <w:rPr>
          <w:rFonts w:eastAsiaTheme="minorEastAsia" w:cs="Times New Roman"/>
          <w:color w:val="000000" w:themeColor="text1"/>
          <w:szCs w:val="28"/>
          <w:lang w:eastAsia="ja-JP"/>
        </w:rPr>
        <w:t>hanh (Quick Ratio)</w:t>
      </w:r>
    </w:p>
    <w:p w14:paraId="1FC9EB73" w14:textId="0EC97956" w:rsidR="00A32480" w:rsidRDefault="00A32480" w:rsidP="001D3A98">
      <w:pPr>
        <w:tabs>
          <w:tab w:val="left" w:pos="720"/>
        </w:tabs>
        <w:ind w:left="360"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A32480">
        <w:rPr>
          <w:rFonts w:eastAsiaTheme="minorEastAsia" w:cs="Times New Roman"/>
          <w:color w:val="000000" w:themeColor="text1"/>
          <w:szCs w:val="28"/>
          <w:lang w:eastAsia="ja-JP"/>
        </w:rPr>
        <w:t xml:space="preserve">Tỷ lệ </w:t>
      </w:r>
      <w:r w:rsidR="00DF60DF">
        <w:rPr>
          <w:rFonts w:eastAsiaTheme="minorEastAsia" w:cs="Times New Roman"/>
          <w:color w:val="000000" w:themeColor="text1"/>
          <w:szCs w:val="28"/>
          <w:lang w:eastAsia="ja-JP"/>
        </w:rPr>
        <w:t>T</w:t>
      </w:r>
      <w:r w:rsidRPr="00A32480">
        <w:rPr>
          <w:rFonts w:eastAsiaTheme="minorEastAsia" w:cs="Times New Roman"/>
          <w:color w:val="000000" w:themeColor="text1"/>
          <w:szCs w:val="28"/>
          <w:lang w:eastAsia="ja-JP"/>
        </w:rPr>
        <w:t xml:space="preserve">hanh </w:t>
      </w:r>
      <w:r w:rsidR="0066370B">
        <w:rPr>
          <w:rFonts w:eastAsiaTheme="minorEastAsia" w:cs="Times New Roman"/>
          <w:color w:val="000000" w:themeColor="text1"/>
          <w:szCs w:val="28"/>
          <w:lang w:eastAsia="ja-JP"/>
        </w:rPr>
        <w:t>t</w:t>
      </w:r>
      <w:r w:rsidRPr="00A32480">
        <w:rPr>
          <w:rFonts w:eastAsiaTheme="minorEastAsia" w:cs="Times New Roman"/>
          <w:color w:val="000000" w:themeColor="text1"/>
          <w:szCs w:val="28"/>
          <w:lang w:eastAsia="ja-JP"/>
        </w:rPr>
        <w:t xml:space="preserve">oán </w:t>
      </w:r>
      <w:r w:rsidR="0066370B">
        <w:rPr>
          <w:rFonts w:eastAsiaTheme="minorEastAsia" w:cs="Times New Roman"/>
          <w:color w:val="000000" w:themeColor="text1"/>
          <w:szCs w:val="28"/>
          <w:lang w:eastAsia="ja-JP"/>
        </w:rPr>
        <w:t>n</w:t>
      </w:r>
      <w:r w:rsidRPr="00A32480">
        <w:rPr>
          <w:rFonts w:eastAsiaTheme="minorEastAsia" w:cs="Times New Roman"/>
          <w:color w:val="000000" w:themeColor="text1"/>
          <w:szCs w:val="28"/>
          <w:lang w:eastAsia="ja-JP"/>
        </w:rPr>
        <w:t xml:space="preserve">hanh, còn được gọi là tỷ lệ acid-test, đánh giá khả năng của công ty trong việc đáp ứng các nghĩa vụ ngắn hạn bằng cách sử dụng các tài sản lỏng nhất của mình. Tỷ lệ này được xác định bằng cách chia tổng tiền mặt, chứng khoán có thể chuyển nhượng và các khoản phải thu cho nợ ngắn hạn. Một tỷ lệ </w:t>
      </w:r>
      <w:r w:rsidR="0066370B">
        <w:rPr>
          <w:rFonts w:eastAsiaTheme="minorEastAsia" w:cs="Times New Roman"/>
          <w:color w:val="000000" w:themeColor="text1"/>
          <w:szCs w:val="28"/>
          <w:lang w:eastAsia="ja-JP"/>
        </w:rPr>
        <w:t>T</w:t>
      </w:r>
      <w:r w:rsidRPr="00A32480">
        <w:rPr>
          <w:rFonts w:eastAsiaTheme="minorEastAsia" w:cs="Times New Roman"/>
          <w:color w:val="000000" w:themeColor="text1"/>
          <w:szCs w:val="28"/>
          <w:lang w:eastAsia="ja-JP"/>
        </w:rPr>
        <w:t>hanh toán nhanh cao hơn cho thấy khả năng thanh khoản và sức khỏe tài chính tốt hơn.</w:t>
      </w:r>
    </w:p>
    <w:p w14:paraId="69A0D68A" w14:textId="1A9805C8" w:rsidR="00A32480" w:rsidRDefault="00A32480" w:rsidP="001D3A98">
      <w:pPr>
        <w:tabs>
          <w:tab w:val="left" w:pos="720"/>
        </w:tabs>
        <w:ind w:left="360"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A32480">
        <w:rPr>
          <w:rFonts w:eastAsiaTheme="minorEastAsia" w:cs="Times New Roman"/>
          <w:color w:val="000000" w:themeColor="text1"/>
          <w:szCs w:val="28"/>
          <w:lang w:eastAsia="ja-JP"/>
        </w:rPr>
        <w:t xml:space="preserve">Biểu đồ dưới đây minh họa tỷ lệ </w:t>
      </w:r>
      <w:r w:rsidR="0066370B">
        <w:rPr>
          <w:rFonts w:eastAsiaTheme="minorEastAsia" w:cs="Times New Roman"/>
          <w:color w:val="000000" w:themeColor="text1"/>
          <w:szCs w:val="28"/>
          <w:lang w:eastAsia="ja-JP"/>
        </w:rPr>
        <w:t>T</w:t>
      </w:r>
      <w:r w:rsidRPr="00A32480">
        <w:rPr>
          <w:rFonts w:eastAsiaTheme="minorEastAsia" w:cs="Times New Roman"/>
          <w:color w:val="000000" w:themeColor="text1"/>
          <w:szCs w:val="28"/>
          <w:lang w:eastAsia="ja-JP"/>
        </w:rPr>
        <w:t>hanh toán nhanh của Sabeco so với các nhà sản xuất đồ uống khác trong các năm 2020, 2021, và 2022.</w:t>
      </w:r>
    </w:p>
    <w:p w14:paraId="3A7B4058" w14:textId="2560344E" w:rsidR="00A32480" w:rsidRDefault="00A32480" w:rsidP="00A32480">
      <w:pPr>
        <w:tabs>
          <w:tab w:val="left" w:pos="720"/>
        </w:tabs>
        <w:ind w:left="360" w:right="270" w:firstLine="0"/>
        <w:jc w:val="center"/>
        <w:rPr>
          <w:rFonts w:eastAsiaTheme="minorEastAsia" w:cs="Times New Roman"/>
          <w:color w:val="000000" w:themeColor="text1"/>
          <w:szCs w:val="28"/>
          <w:lang w:eastAsia="ja-JP"/>
        </w:rPr>
      </w:pPr>
      <w:r>
        <w:rPr>
          <w:noProof/>
        </w:rPr>
        <w:lastRenderedPageBreak/>
        <w:drawing>
          <wp:inline distT="0" distB="0" distL="0" distR="0" wp14:anchorId="76C360FC" wp14:editId="2AFF260B">
            <wp:extent cx="4819650" cy="3095625"/>
            <wp:effectExtent l="0" t="0" r="0" b="0"/>
            <wp:docPr id="5565" name="Picture 5565" descr="A graph showing the number of companies in the company&#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565" name="Picture 5565" descr="A graph showing the number of companies in the company&#10;&#10;Description automatically generated with medium confidence"/>
                    <pic:cNvPicPr/>
                  </pic:nvPicPr>
                  <pic:blipFill>
                    <a:blip r:embed="rId19"/>
                    <a:stretch>
                      <a:fillRect/>
                    </a:stretch>
                  </pic:blipFill>
                  <pic:spPr>
                    <a:xfrm>
                      <a:off x="0" y="0"/>
                      <a:ext cx="4819650" cy="3095625"/>
                    </a:xfrm>
                    <a:prstGeom prst="rect">
                      <a:avLst/>
                    </a:prstGeom>
                  </pic:spPr>
                </pic:pic>
              </a:graphicData>
            </a:graphic>
          </wp:inline>
        </w:drawing>
      </w:r>
    </w:p>
    <w:p w14:paraId="11F5B92F" w14:textId="73A8A44A" w:rsidR="00A32480" w:rsidRPr="001D3A98" w:rsidRDefault="001D3A98" w:rsidP="001D3A98">
      <w:pPr>
        <w:pStyle w:val="Caption"/>
        <w:jc w:val="center"/>
        <w:rPr>
          <w:rFonts w:eastAsiaTheme="minorEastAsia" w:cs="Times New Roman"/>
          <w:color w:val="auto"/>
          <w:sz w:val="24"/>
          <w:szCs w:val="24"/>
          <w:lang w:eastAsia="ja-JP"/>
        </w:rPr>
      </w:pPr>
      <w:bookmarkStart w:id="43" w:name="_Toc178546193"/>
      <w:bookmarkStart w:id="44" w:name="_Toc179240035"/>
      <w:r w:rsidRPr="001D3A98">
        <w:rPr>
          <w:color w:val="auto"/>
          <w:sz w:val="24"/>
          <w:szCs w:val="24"/>
        </w:rPr>
        <w:t>Hình 3.</w:t>
      </w:r>
      <w:r w:rsidRPr="001D3A98">
        <w:rPr>
          <w:color w:val="auto"/>
          <w:sz w:val="24"/>
          <w:szCs w:val="24"/>
        </w:rPr>
        <w:fldChar w:fldCharType="begin"/>
      </w:r>
      <w:r w:rsidRPr="001D3A98">
        <w:rPr>
          <w:color w:val="auto"/>
          <w:sz w:val="24"/>
          <w:szCs w:val="24"/>
        </w:rPr>
        <w:instrText xml:space="preserve"> SEQ Hình_3. \* ARABIC </w:instrText>
      </w:r>
      <w:r w:rsidRPr="001D3A98">
        <w:rPr>
          <w:color w:val="auto"/>
          <w:sz w:val="24"/>
          <w:szCs w:val="24"/>
        </w:rPr>
        <w:fldChar w:fldCharType="separate"/>
      </w:r>
      <w:r w:rsidR="00144280">
        <w:rPr>
          <w:noProof/>
          <w:color w:val="auto"/>
          <w:sz w:val="24"/>
          <w:szCs w:val="24"/>
        </w:rPr>
        <w:t>2</w:t>
      </w:r>
      <w:r w:rsidRPr="001D3A98">
        <w:rPr>
          <w:color w:val="auto"/>
          <w:sz w:val="24"/>
          <w:szCs w:val="24"/>
        </w:rPr>
        <w:fldChar w:fldCharType="end"/>
      </w:r>
      <w:r w:rsidRPr="001D3A98">
        <w:rPr>
          <w:color w:val="auto"/>
          <w:sz w:val="24"/>
          <w:szCs w:val="24"/>
        </w:rPr>
        <w:t xml:space="preserve">. </w:t>
      </w:r>
      <w:r w:rsidR="00DF60DF" w:rsidRPr="001D3A98">
        <w:rPr>
          <w:rFonts w:eastAsiaTheme="minorEastAsia" w:cs="Times New Roman"/>
          <w:color w:val="auto"/>
          <w:sz w:val="24"/>
          <w:szCs w:val="24"/>
          <w:lang w:eastAsia="ja-JP"/>
        </w:rPr>
        <w:t xml:space="preserve">So sánh tỷ lệ Thanh </w:t>
      </w:r>
      <w:r w:rsidR="0066370B" w:rsidRPr="001D3A98">
        <w:rPr>
          <w:rFonts w:eastAsiaTheme="minorEastAsia" w:cs="Times New Roman"/>
          <w:color w:val="auto"/>
          <w:sz w:val="24"/>
          <w:szCs w:val="24"/>
          <w:lang w:eastAsia="ja-JP"/>
        </w:rPr>
        <w:t>t</w:t>
      </w:r>
      <w:r w:rsidR="00DF60DF" w:rsidRPr="001D3A98">
        <w:rPr>
          <w:rFonts w:eastAsiaTheme="minorEastAsia" w:cs="Times New Roman"/>
          <w:color w:val="auto"/>
          <w:sz w:val="24"/>
          <w:szCs w:val="24"/>
          <w:lang w:eastAsia="ja-JP"/>
        </w:rPr>
        <w:t xml:space="preserve">oán </w:t>
      </w:r>
      <w:r w:rsidR="0066370B" w:rsidRPr="001D3A98">
        <w:rPr>
          <w:rFonts w:eastAsiaTheme="minorEastAsia" w:cs="Times New Roman"/>
          <w:color w:val="auto"/>
          <w:sz w:val="24"/>
          <w:szCs w:val="24"/>
          <w:lang w:eastAsia="ja-JP"/>
        </w:rPr>
        <w:t>n</w:t>
      </w:r>
      <w:r w:rsidR="00DF60DF" w:rsidRPr="001D3A98">
        <w:rPr>
          <w:rFonts w:eastAsiaTheme="minorEastAsia" w:cs="Times New Roman"/>
          <w:color w:val="auto"/>
          <w:sz w:val="24"/>
          <w:szCs w:val="24"/>
          <w:lang w:eastAsia="ja-JP"/>
        </w:rPr>
        <w:t>hanh giữa SABECO và các nhà sản xuất đồ uống khác</w:t>
      </w:r>
      <w:bookmarkEnd w:id="43"/>
      <w:bookmarkEnd w:id="44"/>
    </w:p>
    <w:p w14:paraId="5735165B" w14:textId="71391DCF" w:rsidR="0053492D" w:rsidRDefault="0053492D" w:rsidP="001D3A98">
      <w:pPr>
        <w:tabs>
          <w:tab w:val="left" w:pos="720"/>
        </w:tabs>
        <w:ind w:left="360"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53492D">
        <w:rPr>
          <w:rFonts w:eastAsiaTheme="minorEastAsia" w:cs="Times New Roman"/>
          <w:color w:val="000000" w:themeColor="text1"/>
          <w:szCs w:val="28"/>
          <w:lang w:eastAsia="ja-JP"/>
        </w:rPr>
        <w:t>Từ biểu đồ, chúng ta quan sát được các điểm sau:</w:t>
      </w:r>
    </w:p>
    <w:p w14:paraId="4FCCA626" w14:textId="77AF1039" w:rsidR="0053492D" w:rsidRPr="0053492D" w:rsidRDefault="0053492D" w:rsidP="001D3A98">
      <w:pPr>
        <w:pStyle w:val="ListParagraph"/>
        <w:numPr>
          <w:ilvl w:val="0"/>
          <w:numId w:val="15"/>
        </w:numPr>
        <w:tabs>
          <w:tab w:val="left" w:pos="720"/>
        </w:tabs>
        <w:ind w:right="49"/>
        <w:jc w:val="both"/>
        <w:rPr>
          <w:rFonts w:eastAsiaTheme="minorEastAsia" w:cs="Times New Roman"/>
          <w:color w:val="000000" w:themeColor="text1"/>
          <w:szCs w:val="28"/>
          <w:lang w:eastAsia="ja-JP"/>
        </w:rPr>
      </w:pPr>
      <w:r w:rsidRPr="0053492D">
        <w:rPr>
          <w:rFonts w:eastAsiaTheme="minorEastAsia" w:cs="Times New Roman"/>
          <w:color w:val="000000" w:themeColor="text1"/>
          <w:szCs w:val="28"/>
          <w:lang w:eastAsia="ja-JP"/>
        </w:rPr>
        <w:t xml:space="preserve">Năm 2020: Sabeco có tỷ lệ </w:t>
      </w:r>
      <w:r w:rsidR="007A4DF9">
        <w:rPr>
          <w:rFonts w:eastAsiaTheme="minorEastAsia" w:cs="Times New Roman"/>
          <w:color w:val="000000" w:themeColor="text1"/>
          <w:szCs w:val="28"/>
          <w:lang w:eastAsia="ja-JP"/>
        </w:rPr>
        <w:t>T</w:t>
      </w:r>
      <w:r w:rsidRPr="0053492D">
        <w:rPr>
          <w:rFonts w:eastAsiaTheme="minorEastAsia" w:cs="Times New Roman"/>
          <w:color w:val="000000" w:themeColor="text1"/>
          <w:szCs w:val="28"/>
          <w:lang w:eastAsia="ja-JP"/>
        </w:rPr>
        <w:t>hanh toán nhanh là 3.49, cao hơn đáng kể so với tỷ lệ thanh toán nhanh trung bình của các nhà sản xuất đồ uống khác (2.25).</w:t>
      </w:r>
    </w:p>
    <w:p w14:paraId="790EDCF0" w14:textId="01C6DF26" w:rsidR="0053492D" w:rsidRPr="0053492D" w:rsidRDefault="0053492D" w:rsidP="001D3A98">
      <w:pPr>
        <w:pStyle w:val="ListParagraph"/>
        <w:numPr>
          <w:ilvl w:val="0"/>
          <w:numId w:val="15"/>
        </w:numPr>
        <w:tabs>
          <w:tab w:val="left" w:pos="720"/>
        </w:tabs>
        <w:ind w:right="49"/>
        <w:jc w:val="both"/>
        <w:rPr>
          <w:rFonts w:eastAsiaTheme="minorEastAsia" w:cs="Times New Roman"/>
          <w:color w:val="000000" w:themeColor="text1"/>
          <w:szCs w:val="28"/>
          <w:lang w:eastAsia="ja-JP"/>
        </w:rPr>
      </w:pPr>
      <w:r w:rsidRPr="0053492D">
        <w:rPr>
          <w:rFonts w:eastAsiaTheme="minorEastAsia" w:cs="Times New Roman"/>
          <w:color w:val="000000" w:themeColor="text1"/>
          <w:szCs w:val="28"/>
          <w:lang w:eastAsia="ja-JP"/>
        </w:rPr>
        <w:t xml:space="preserve">Năm 2021: Tỷ lệ </w:t>
      </w:r>
      <w:r w:rsidR="007A4DF9">
        <w:rPr>
          <w:rFonts w:eastAsiaTheme="minorEastAsia" w:cs="Times New Roman"/>
          <w:color w:val="000000" w:themeColor="text1"/>
          <w:szCs w:val="28"/>
          <w:lang w:eastAsia="ja-JP"/>
        </w:rPr>
        <w:t>T</w:t>
      </w:r>
      <w:r w:rsidRPr="0053492D">
        <w:rPr>
          <w:rFonts w:eastAsiaTheme="minorEastAsia" w:cs="Times New Roman"/>
          <w:color w:val="000000" w:themeColor="text1"/>
          <w:szCs w:val="28"/>
          <w:lang w:eastAsia="ja-JP"/>
        </w:rPr>
        <w:t xml:space="preserve">hanh toán nhanh của Sabeco giảm xuống còn 2.92, trong khi tỷ lệ </w:t>
      </w:r>
      <w:r w:rsidR="007A4DF9">
        <w:rPr>
          <w:rFonts w:eastAsiaTheme="minorEastAsia" w:cs="Times New Roman"/>
          <w:color w:val="000000" w:themeColor="text1"/>
          <w:szCs w:val="28"/>
          <w:lang w:eastAsia="ja-JP"/>
        </w:rPr>
        <w:t>T</w:t>
      </w:r>
      <w:r w:rsidRPr="0053492D">
        <w:rPr>
          <w:rFonts w:eastAsiaTheme="minorEastAsia" w:cs="Times New Roman"/>
          <w:color w:val="000000" w:themeColor="text1"/>
          <w:szCs w:val="28"/>
          <w:lang w:eastAsia="ja-JP"/>
        </w:rPr>
        <w:t>hanh toán nhanh trung bình của các nhà sản xuất đồ uống khác cũng giảm xuống còn 1.61.</w:t>
      </w:r>
    </w:p>
    <w:p w14:paraId="3338F846" w14:textId="394C7132" w:rsidR="0053492D" w:rsidRDefault="0053492D" w:rsidP="001D3A98">
      <w:pPr>
        <w:pStyle w:val="ListParagraph"/>
        <w:numPr>
          <w:ilvl w:val="0"/>
          <w:numId w:val="15"/>
        </w:numPr>
        <w:tabs>
          <w:tab w:val="left" w:pos="720"/>
        </w:tabs>
        <w:ind w:right="49"/>
        <w:jc w:val="both"/>
        <w:rPr>
          <w:rFonts w:eastAsiaTheme="minorEastAsia" w:cs="Times New Roman"/>
          <w:color w:val="000000" w:themeColor="text1"/>
          <w:szCs w:val="28"/>
          <w:lang w:eastAsia="ja-JP"/>
        </w:rPr>
      </w:pPr>
      <w:r w:rsidRPr="0053492D">
        <w:rPr>
          <w:rFonts w:eastAsiaTheme="minorEastAsia" w:cs="Times New Roman"/>
          <w:color w:val="000000" w:themeColor="text1"/>
          <w:szCs w:val="28"/>
          <w:lang w:eastAsia="ja-JP"/>
        </w:rPr>
        <w:t xml:space="preserve">Năm 2022: Tỷ lệ </w:t>
      </w:r>
      <w:r w:rsidR="007A4DF9">
        <w:rPr>
          <w:rFonts w:eastAsiaTheme="minorEastAsia" w:cs="Times New Roman"/>
          <w:color w:val="000000" w:themeColor="text1"/>
          <w:szCs w:val="28"/>
          <w:lang w:eastAsia="ja-JP"/>
        </w:rPr>
        <w:t>T</w:t>
      </w:r>
      <w:r w:rsidRPr="0053492D">
        <w:rPr>
          <w:rFonts w:eastAsiaTheme="minorEastAsia" w:cs="Times New Roman"/>
          <w:color w:val="000000" w:themeColor="text1"/>
          <w:szCs w:val="28"/>
          <w:lang w:eastAsia="ja-JP"/>
        </w:rPr>
        <w:t xml:space="preserve">hanh toán nhanh của Sabeco tiếp tục giảm xuống còn 2.68, trong khi tỷ lệ </w:t>
      </w:r>
      <w:r w:rsidR="007A4DF9">
        <w:rPr>
          <w:rFonts w:eastAsiaTheme="minorEastAsia" w:cs="Times New Roman"/>
          <w:color w:val="000000" w:themeColor="text1"/>
          <w:szCs w:val="28"/>
          <w:lang w:eastAsia="ja-JP"/>
        </w:rPr>
        <w:t>T</w:t>
      </w:r>
      <w:r w:rsidRPr="0053492D">
        <w:rPr>
          <w:rFonts w:eastAsiaTheme="minorEastAsia" w:cs="Times New Roman"/>
          <w:color w:val="000000" w:themeColor="text1"/>
          <w:szCs w:val="28"/>
          <w:lang w:eastAsia="ja-JP"/>
        </w:rPr>
        <w:t>hanh toán nhanh trung bình của các nhà sản xuất đồ uống khác tăng nhẹ lên 1.73.</w:t>
      </w:r>
    </w:p>
    <w:p w14:paraId="7DA2EC7C" w14:textId="1726408C" w:rsidR="0053492D" w:rsidRDefault="0053492D" w:rsidP="001D3A98">
      <w:pPr>
        <w:tabs>
          <w:tab w:val="left" w:pos="720"/>
        </w:tabs>
        <w:ind w:left="360"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53492D">
        <w:rPr>
          <w:rFonts w:eastAsiaTheme="minorEastAsia" w:cs="Times New Roman"/>
          <w:color w:val="000000" w:themeColor="text1"/>
          <w:szCs w:val="28"/>
          <w:lang w:eastAsia="ja-JP"/>
        </w:rPr>
        <w:t xml:space="preserve">Phân tích này cho thấy Sabeco duy trì vị thế thanh khoản mạnh mẽ so với các đối thủ của mình, mặc dù có xu hướng giảm rõ rệt qua các năm. Công ty liên tục giữ nhiều tài sản lỏng hơn so với nợ ngắn hạn, điều này là dấu hiệu tích cực cho sức khỏe tài chính ngắn hạn của công ty. Ngược lại, các nhà sản xuất đồ uống khác có tỷ lệ thanh toán nhanh thấp hơn, cho thấy vị thế thanh khoản tương đối yếu hơn. Sabeco liên tục thể hiện vị thế thanh khoản mạnh mẽ so với các đối thủ, mặc dù có xu hướng giảm nhẹ qua các </w:t>
      </w:r>
      <w:r w:rsidRPr="0053492D">
        <w:rPr>
          <w:rFonts w:eastAsiaTheme="minorEastAsia" w:cs="Times New Roman"/>
          <w:color w:val="000000" w:themeColor="text1"/>
          <w:szCs w:val="28"/>
          <w:lang w:eastAsia="ja-JP"/>
        </w:rPr>
        <w:lastRenderedPageBreak/>
        <w:t>năm. Điều này cho thấy sức khỏe tài chính vững mạnh của Sabeco và quản lý tài chính ngắn hạn hiệu quả, đảm bảo cho các nhà đầu tư về khả năng xử lý nghĩa vụ ngay lập tức của công ty.</w:t>
      </w:r>
    </w:p>
    <w:p w14:paraId="23188C65" w14:textId="6157BF5F" w:rsidR="0053492D" w:rsidRDefault="0053492D" w:rsidP="00740C0C">
      <w:pPr>
        <w:pStyle w:val="ListParagraph"/>
        <w:numPr>
          <w:ilvl w:val="0"/>
          <w:numId w:val="5"/>
        </w:numPr>
        <w:tabs>
          <w:tab w:val="left" w:pos="720"/>
        </w:tabs>
        <w:spacing w:before="120" w:after="80"/>
        <w:ind w:right="49"/>
        <w:jc w:val="both"/>
        <w:rPr>
          <w:rFonts w:eastAsiaTheme="minorEastAsia" w:cs="Times New Roman"/>
          <w:color w:val="000000" w:themeColor="text1"/>
          <w:szCs w:val="28"/>
          <w:lang w:eastAsia="ja-JP"/>
        </w:rPr>
      </w:pPr>
      <w:r w:rsidRPr="0053492D">
        <w:rPr>
          <w:rFonts w:eastAsiaTheme="minorEastAsia" w:cs="Times New Roman"/>
          <w:color w:val="000000" w:themeColor="text1"/>
          <w:szCs w:val="28"/>
          <w:lang w:eastAsia="ja-JP"/>
        </w:rPr>
        <w:t xml:space="preserve">Tỷ lệ </w:t>
      </w:r>
      <w:r w:rsidR="00DF60DF">
        <w:rPr>
          <w:rFonts w:eastAsiaTheme="minorEastAsia" w:cs="Times New Roman"/>
          <w:color w:val="000000" w:themeColor="text1"/>
          <w:szCs w:val="28"/>
          <w:lang w:eastAsia="ja-JP"/>
        </w:rPr>
        <w:t>B</w:t>
      </w:r>
      <w:r w:rsidRPr="0053492D">
        <w:rPr>
          <w:rFonts w:eastAsiaTheme="minorEastAsia" w:cs="Times New Roman"/>
          <w:color w:val="000000" w:themeColor="text1"/>
          <w:szCs w:val="28"/>
          <w:lang w:eastAsia="ja-JP"/>
        </w:rPr>
        <w:t xml:space="preserve">ảo </w:t>
      </w:r>
      <w:r w:rsidR="007A4DF9">
        <w:rPr>
          <w:rFonts w:eastAsiaTheme="minorEastAsia" w:cs="Times New Roman"/>
          <w:color w:val="000000" w:themeColor="text1"/>
          <w:szCs w:val="28"/>
          <w:lang w:eastAsia="ja-JP"/>
        </w:rPr>
        <w:t>v</w:t>
      </w:r>
      <w:r w:rsidRPr="0053492D">
        <w:rPr>
          <w:rFonts w:eastAsiaTheme="minorEastAsia" w:cs="Times New Roman"/>
          <w:color w:val="000000" w:themeColor="text1"/>
          <w:szCs w:val="28"/>
          <w:lang w:eastAsia="ja-JP"/>
        </w:rPr>
        <w:t xml:space="preserve">ệ </w:t>
      </w:r>
      <w:r w:rsidR="007A4DF9">
        <w:rPr>
          <w:rFonts w:eastAsiaTheme="minorEastAsia" w:cs="Times New Roman"/>
          <w:color w:val="000000" w:themeColor="text1"/>
          <w:szCs w:val="28"/>
          <w:lang w:eastAsia="ja-JP"/>
        </w:rPr>
        <w:t>l</w:t>
      </w:r>
      <w:r w:rsidRPr="0053492D">
        <w:rPr>
          <w:rFonts w:eastAsiaTheme="minorEastAsia" w:cs="Times New Roman"/>
          <w:color w:val="000000" w:themeColor="text1"/>
          <w:szCs w:val="28"/>
          <w:lang w:eastAsia="ja-JP"/>
        </w:rPr>
        <w:t xml:space="preserve">ãi </w:t>
      </w:r>
      <w:r w:rsidR="007A4DF9">
        <w:rPr>
          <w:rFonts w:eastAsiaTheme="minorEastAsia" w:cs="Times New Roman"/>
          <w:color w:val="000000" w:themeColor="text1"/>
          <w:szCs w:val="28"/>
          <w:lang w:eastAsia="ja-JP"/>
        </w:rPr>
        <w:t>v</w:t>
      </w:r>
      <w:r w:rsidRPr="0053492D">
        <w:rPr>
          <w:rFonts w:eastAsiaTheme="minorEastAsia" w:cs="Times New Roman"/>
          <w:color w:val="000000" w:themeColor="text1"/>
          <w:szCs w:val="28"/>
          <w:lang w:eastAsia="ja-JP"/>
        </w:rPr>
        <w:t>ay (Interest Coverage)</w:t>
      </w:r>
    </w:p>
    <w:p w14:paraId="7E32794A" w14:textId="555E886E" w:rsidR="0053492D" w:rsidRPr="0053492D" w:rsidRDefault="0053492D" w:rsidP="001D3A98">
      <w:pPr>
        <w:tabs>
          <w:tab w:val="left" w:pos="720"/>
        </w:tabs>
        <w:ind w:left="360"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53492D">
        <w:rPr>
          <w:rFonts w:eastAsiaTheme="minorEastAsia" w:cs="Times New Roman"/>
          <w:color w:val="000000" w:themeColor="text1"/>
          <w:szCs w:val="28"/>
          <w:lang w:eastAsia="ja-JP"/>
        </w:rPr>
        <w:t xml:space="preserve">Tỷ lệ </w:t>
      </w:r>
      <w:r w:rsidR="00DF60DF">
        <w:rPr>
          <w:rFonts w:eastAsiaTheme="minorEastAsia" w:cs="Times New Roman"/>
          <w:color w:val="000000" w:themeColor="text1"/>
          <w:szCs w:val="28"/>
          <w:lang w:eastAsia="ja-JP"/>
        </w:rPr>
        <w:t>B</w:t>
      </w:r>
      <w:r w:rsidR="00DF60DF" w:rsidRPr="0053492D">
        <w:rPr>
          <w:rFonts w:eastAsiaTheme="minorEastAsia" w:cs="Times New Roman"/>
          <w:color w:val="000000" w:themeColor="text1"/>
          <w:szCs w:val="28"/>
          <w:lang w:eastAsia="ja-JP"/>
        </w:rPr>
        <w:t xml:space="preserve">ảo </w:t>
      </w:r>
      <w:r w:rsidR="007A4DF9">
        <w:rPr>
          <w:rFonts w:eastAsiaTheme="minorEastAsia" w:cs="Times New Roman"/>
          <w:color w:val="000000" w:themeColor="text1"/>
          <w:szCs w:val="28"/>
          <w:lang w:eastAsia="ja-JP"/>
        </w:rPr>
        <w:t>v</w:t>
      </w:r>
      <w:r w:rsidR="00DF60DF" w:rsidRPr="0053492D">
        <w:rPr>
          <w:rFonts w:eastAsiaTheme="minorEastAsia" w:cs="Times New Roman"/>
          <w:color w:val="000000" w:themeColor="text1"/>
          <w:szCs w:val="28"/>
          <w:lang w:eastAsia="ja-JP"/>
        </w:rPr>
        <w:t xml:space="preserve">ệ </w:t>
      </w:r>
      <w:r w:rsidR="007A4DF9">
        <w:rPr>
          <w:rFonts w:eastAsiaTheme="minorEastAsia" w:cs="Times New Roman"/>
          <w:color w:val="000000" w:themeColor="text1"/>
          <w:szCs w:val="28"/>
          <w:lang w:eastAsia="ja-JP"/>
        </w:rPr>
        <w:t>v</w:t>
      </w:r>
      <w:r w:rsidR="00DF60DF" w:rsidRPr="0053492D">
        <w:rPr>
          <w:rFonts w:eastAsiaTheme="minorEastAsia" w:cs="Times New Roman"/>
          <w:color w:val="000000" w:themeColor="text1"/>
          <w:szCs w:val="28"/>
          <w:lang w:eastAsia="ja-JP"/>
        </w:rPr>
        <w:t xml:space="preserve">ãi </w:t>
      </w:r>
      <w:r w:rsidR="007A4DF9">
        <w:rPr>
          <w:rFonts w:eastAsiaTheme="minorEastAsia" w:cs="Times New Roman"/>
          <w:color w:val="000000" w:themeColor="text1"/>
          <w:szCs w:val="28"/>
          <w:lang w:eastAsia="ja-JP"/>
        </w:rPr>
        <w:t>v</w:t>
      </w:r>
      <w:r w:rsidR="00DF60DF" w:rsidRPr="0053492D">
        <w:rPr>
          <w:rFonts w:eastAsiaTheme="minorEastAsia" w:cs="Times New Roman"/>
          <w:color w:val="000000" w:themeColor="text1"/>
          <w:szCs w:val="28"/>
          <w:lang w:eastAsia="ja-JP"/>
        </w:rPr>
        <w:t xml:space="preserve">ay </w:t>
      </w:r>
      <w:r w:rsidRPr="0053492D">
        <w:rPr>
          <w:rFonts w:eastAsiaTheme="minorEastAsia" w:cs="Times New Roman"/>
          <w:color w:val="000000" w:themeColor="text1"/>
          <w:szCs w:val="28"/>
          <w:lang w:eastAsia="ja-JP"/>
        </w:rPr>
        <w:t xml:space="preserve">đo lường khả năng của công ty trong việc đáp ứng nghĩa vụ lãi vay trên nợ hiện có. Nó được tính bằng cách chia lợi nhuận trước lãi vay và thuế (EBIT) cho chi phí lãi vay. Một tỷ lệ </w:t>
      </w:r>
      <w:r w:rsidR="007A4DF9">
        <w:rPr>
          <w:rFonts w:eastAsiaTheme="minorEastAsia" w:cs="Times New Roman"/>
          <w:color w:val="000000" w:themeColor="text1"/>
          <w:szCs w:val="28"/>
          <w:lang w:eastAsia="ja-JP"/>
        </w:rPr>
        <w:t>B</w:t>
      </w:r>
      <w:r w:rsidRPr="0053492D">
        <w:rPr>
          <w:rFonts w:eastAsiaTheme="minorEastAsia" w:cs="Times New Roman"/>
          <w:color w:val="000000" w:themeColor="text1"/>
          <w:szCs w:val="28"/>
          <w:lang w:eastAsia="ja-JP"/>
        </w:rPr>
        <w:t>ảo vệ lãi vay cao hơn cho thấy khả năng lớn hơn của công ty trong việc trang trải các khoản thanh toán lãi vay, điều này chỉ ra sức khỏe tài chính mạnh mẽ.</w:t>
      </w:r>
    </w:p>
    <w:p w14:paraId="7CFC2F5E" w14:textId="58DF0433" w:rsidR="0053492D" w:rsidRDefault="0053492D" w:rsidP="001D3A98">
      <w:pPr>
        <w:tabs>
          <w:tab w:val="left" w:pos="720"/>
        </w:tabs>
        <w:ind w:left="360"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53492D">
        <w:rPr>
          <w:rFonts w:eastAsiaTheme="minorEastAsia" w:cs="Times New Roman"/>
          <w:color w:val="000000" w:themeColor="text1"/>
          <w:szCs w:val="28"/>
          <w:lang w:eastAsia="ja-JP"/>
        </w:rPr>
        <w:t xml:space="preserve">Biểu đồ dưới đây minh họa tỷ lệ </w:t>
      </w:r>
      <w:r w:rsidR="00DF60DF">
        <w:rPr>
          <w:rFonts w:eastAsiaTheme="minorEastAsia" w:cs="Times New Roman"/>
          <w:color w:val="000000" w:themeColor="text1"/>
          <w:szCs w:val="28"/>
          <w:lang w:eastAsia="ja-JP"/>
        </w:rPr>
        <w:t>B</w:t>
      </w:r>
      <w:r w:rsidR="00DF60DF" w:rsidRPr="0053492D">
        <w:rPr>
          <w:rFonts w:eastAsiaTheme="minorEastAsia" w:cs="Times New Roman"/>
          <w:color w:val="000000" w:themeColor="text1"/>
          <w:szCs w:val="28"/>
          <w:lang w:eastAsia="ja-JP"/>
        </w:rPr>
        <w:t xml:space="preserve">ảo </w:t>
      </w:r>
      <w:r w:rsidR="007A4DF9">
        <w:rPr>
          <w:rFonts w:eastAsiaTheme="minorEastAsia" w:cs="Times New Roman"/>
          <w:color w:val="000000" w:themeColor="text1"/>
          <w:szCs w:val="28"/>
          <w:lang w:eastAsia="ja-JP"/>
        </w:rPr>
        <w:t>v</w:t>
      </w:r>
      <w:r w:rsidR="00DF60DF" w:rsidRPr="0053492D">
        <w:rPr>
          <w:rFonts w:eastAsiaTheme="minorEastAsia" w:cs="Times New Roman"/>
          <w:color w:val="000000" w:themeColor="text1"/>
          <w:szCs w:val="28"/>
          <w:lang w:eastAsia="ja-JP"/>
        </w:rPr>
        <w:t xml:space="preserve">ệ </w:t>
      </w:r>
      <w:r w:rsidR="007A4DF9">
        <w:rPr>
          <w:rFonts w:eastAsiaTheme="minorEastAsia" w:cs="Times New Roman"/>
          <w:color w:val="000000" w:themeColor="text1"/>
          <w:szCs w:val="28"/>
          <w:lang w:eastAsia="ja-JP"/>
        </w:rPr>
        <w:t>l</w:t>
      </w:r>
      <w:r w:rsidR="00DF60DF" w:rsidRPr="0053492D">
        <w:rPr>
          <w:rFonts w:eastAsiaTheme="minorEastAsia" w:cs="Times New Roman"/>
          <w:color w:val="000000" w:themeColor="text1"/>
          <w:szCs w:val="28"/>
          <w:lang w:eastAsia="ja-JP"/>
        </w:rPr>
        <w:t xml:space="preserve">ãi </w:t>
      </w:r>
      <w:r w:rsidR="007A4DF9">
        <w:rPr>
          <w:rFonts w:eastAsiaTheme="minorEastAsia" w:cs="Times New Roman"/>
          <w:color w:val="000000" w:themeColor="text1"/>
          <w:szCs w:val="28"/>
          <w:lang w:eastAsia="ja-JP"/>
        </w:rPr>
        <w:t>v</w:t>
      </w:r>
      <w:r w:rsidR="00DF60DF" w:rsidRPr="0053492D">
        <w:rPr>
          <w:rFonts w:eastAsiaTheme="minorEastAsia" w:cs="Times New Roman"/>
          <w:color w:val="000000" w:themeColor="text1"/>
          <w:szCs w:val="28"/>
          <w:lang w:eastAsia="ja-JP"/>
        </w:rPr>
        <w:t xml:space="preserve">ay </w:t>
      </w:r>
      <w:r w:rsidRPr="0053492D">
        <w:rPr>
          <w:rFonts w:eastAsiaTheme="minorEastAsia" w:cs="Times New Roman"/>
          <w:color w:val="000000" w:themeColor="text1"/>
          <w:szCs w:val="28"/>
          <w:lang w:eastAsia="ja-JP"/>
        </w:rPr>
        <w:t>của Sabeco so với các nhà sản xuất đồ uống khác trong các năm 2020, 2021, và 2022.</w:t>
      </w:r>
    </w:p>
    <w:p w14:paraId="65C0F518" w14:textId="36877881" w:rsidR="0053492D" w:rsidRDefault="0053492D" w:rsidP="0053492D">
      <w:pPr>
        <w:tabs>
          <w:tab w:val="left" w:pos="720"/>
        </w:tabs>
        <w:ind w:left="360" w:right="270" w:firstLine="0"/>
        <w:jc w:val="center"/>
        <w:rPr>
          <w:rFonts w:eastAsiaTheme="minorEastAsia" w:cs="Times New Roman"/>
          <w:color w:val="000000" w:themeColor="text1"/>
          <w:szCs w:val="28"/>
          <w:lang w:eastAsia="ja-JP"/>
        </w:rPr>
      </w:pPr>
      <w:r>
        <w:rPr>
          <w:noProof/>
        </w:rPr>
        <w:drawing>
          <wp:inline distT="0" distB="0" distL="0" distR="0" wp14:anchorId="0626BE17" wp14:editId="37A015E9">
            <wp:extent cx="5638800" cy="3629025"/>
            <wp:effectExtent l="0" t="0" r="0" b="0"/>
            <wp:docPr id="5673" name="Picture 5673" descr="A graph showing the average coverage of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5673" name="Picture 5673" descr="A graph showing the average coverage of company&#10;&#10;Description automatically generated"/>
                    <pic:cNvPicPr/>
                  </pic:nvPicPr>
                  <pic:blipFill>
                    <a:blip r:embed="rId20"/>
                    <a:stretch>
                      <a:fillRect/>
                    </a:stretch>
                  </pic:blipFill>
                  <pic:spPr>
                    <a:xfrm>
                      <a:off x="0" y="0"/>
                      <a:ext cx="5638800" cy="3629025"/>
                    </a:xfrm>
                    <a:prstGeom prst="rect">
                      <a:avLst/>
                    </a:prstGeom>
                  </pic:spPr>
                </pic:pic>
              </a:graphicData>
            </a:graphic>
          </wp:inline>
        </w:drawing>
      </w:r>
    </w:p>
    <w:p w14:paraId="17E5ED31" w14:textId="6F9CD120" w:rsidR="0053492D" w:rsidRPr="001D3A98" w:rsidRDefault="001D3A98" w:rsidP="001D3A98">
      <w:pPr>
        <w:pStyle w:val="Caption"/>
        <w:jc w:val="center"/>
        <w:rPr>
          <w:rFonts w:eastAsiaTheme="minorEastAsia" w:cs="Times New Roman"/>
          <w:color w:val="auto"/>
          <w:sz w:val="24"/>
          <w:szCs w:val="24"/>
          <w:lang w:eastAsia="ja-JP"/>
        </w:rPr>
      </w:pPr>
      <w:bookmarkStart w:id="45" w:name="_Toc178546194"/>
      <w:bookmarkStart w:id="46" w:name="_Toc179240036"/>
      <w:r w:rsidRPr="001D3A98">
        <w:rPr>
          <w:color w:val="auto"/>
          <w:sz w:val="24"/>
          <w:szCs w:val="24"/>
        </w:rPr>
        <w:t>Hình 3.</w:t>
      </w:r>
      <w:r w:rsidRPr="001D3A98">
        <w:rPr>
          <w:color w:val="auto"/>
          <w:sz w:val="24"/>
          <w:szCs w:val="24"/>
        </w:rPr>
        <w:fldChar w:fldCharType="begin"/>
      </w:r>
      <w:r w:rsidRPr="001D3A98">
        <w:rPr>
          <w:color w:val="auto"/>
          <w:sz w:val="24"/>
          <w:szCs w:val="24"/>
        </w:rPr>
        <w:instrText xml:space="preserve"> SEQ Hình_3. \* ARABIC </w:instrText>
      </w:r>
      <w:r w:rsidRPr="001D3A98">
        <w:rPr>
          <w:color w:val="auto"/>
          <w:sz w:val="24"/>
          <w:szCs w:val="24"/>
        </w:rPr>
        <w:fldChar w:fldCharType="separate"/>
      </w:r>
      <w:r w:rsidR="00144280">
        <w:rPr>
          <w:noProof/>
          <w:color w:val="auto"/>
          <w:sz w:val="24"/>
          <w:szCs w:val="24"/>
        </w:rPr>
        <w:t>3</w:t>
      </w:r>
      <w:r w:rsidRPr="001D3A98">
        <w:rPr>
          <w:color w:val="auto"/>
          <w:sz w:val="24"/>
          <w:szCs w:val="24"/>
        </w:rPr>
        <w:fldChar w:fldCharType="end"/>
      </w:r>
      <w:r w:rsidRPr="001D3A98">
        <w:rPr>
          <w:color w:val="auto"/>
          <w:sz w:val="24"/>
          <w:szCs w:val="24"/>
        </w:rPr>
        <w:t xml:space="preserve">. </w:t>
      </w:r>
      <w:r w:rsidR="00DF60DF" w:rsidRPr="001D3A98">
        <w:rPr>
          <w:rFonts w:eastAsiaTheme="minorEastAsia" w:cs="Times New Roman"/>
          <w:color w:val="auto"/>
          <w:sz w:val="24"/>
          <w:szCs w:val="24"/>
          <w:lang w:eastAsia="ja-JP"/>
        </w:rPr>
        <w:t xml:space="preserve">So sánh tỷ lệ Bảo </w:t>
      </w:r>
      <w:r w:rsidR="007A4DF9" w:rsidRPr="001D3A98">
        <w:rPr>
          <w:rFonts w:eastAsiaTheme="minorEastAsia" w:cs="Times New Roman"/>
          <w:color w:val="auto"/>
          <w:sz w:val="24"/>
          <w:szCs w:val="24"/>
          <w:lang w:eastAsia="ja-JP"/>
        </w:rPr>
        <w:t>v</w:t>
      </w:r>
      <w:r w:rsidR="00DF60DF" w:rsidRPr="001D3A98">
        <w:rPr>
          <w:rFonts w:eastAsiaTheme="minorEastAsia" w:cs="Times New Roman"/>
          <w:color w:val="auto"/>
          <w:sz w:val="24"/>
          <w:szCs w:val="24"/>
          <w:lang w:eastAsia="ja-JP"/>
        </w:rPr>
        <w:t xml:space="preserve">ệ </w:t>
      </w:r>
      <w:r w:rsidR="007A4DF9" w:rsidRPr="001D3A98">
        <w:rPr>
          <w:rFonts w:eastAsiaTheme="minorEastAsia" w:cs="Times New Roman"/>
          <w:color w:val="auto"/>
          <w:sz w:val="24"/>
          <w:szCs w:val="24"/>
          <w:lang w:eastAsia="ja-JP"/>
        </w:rPr>
        <w:t>l</w:t>
      </w:r>
      <w:r w:rsidR="00DF60DF" w:rsidRPr="001D3A98">
        <w:rPr>
          <w:rFonts w:eastAsiaTheme="minorEastAsia" w:cs="Times New Roman"/>
          <w:color w:val="auto"/>
          <w:sz w:val="24"/>
          <w:szCs w:val="24"/>
          <w:lang w:eastAsia="ja-JP"/>
        </w:rPr>
        <w:t xml:space="preserve">ãi </w:t>
      </w:r>
      <w:r w:rsidR="007A4DF9" w:rsidRPr="001D3A98">
        <w:rPr>
          <w:rFonts w:eastAsiaTheme="minorEastAsia" w:cs="Times New Roman"/>
          <w:color w:val="auto"/>
          <w:sz w:val="24"/>
          <w:szCs w:val="24"/>
          <w:lang w:eastAsia="ja-JP"/>
        </w:rPr>
        <w:t>v</w:t>
      </w:r>
      <w:r w:rsidR="00DF60DF" w:rsidRPr="001D3A98">
        <w:rPr>
          <w:rFonts w:eastAsiaTheme="minorEastAsia" w:cs="Times New Roman"/>
          <w:color w:val="auto"/>
          <w:sz w:val="24"/>
          <w:szCs w:val="24"/>
          <w:lang w:eastAsia="ja-JP"/>
        </w:rPr>
        <w:t>ay giữa SABECO và các nhà sản xuất đồ uống khác</w:t>
      </w:r>
      <w:bookmarkEnd w:id="45"/>
      <w:bookmarkEnd w:id="46"/>
    </w:p>
    <w:p w14:paraId="79ED0766" w14:textId="49A6703A" w:rsidR="0053492D" w:rsidRDefault="0053492D" w:rsidP="001D3A98">
      <w:pPr>
        <w:tabs>
          <w:tab w:val="left" w:pos="720"/>
        </w:tabs>
        <w:ind w:left="360"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53492D">
        <w:rPr>
          <w:rFonts w:eastAsiaTheme="minorEastAsia" w:cs="Times New Roman"/>
          <w:color w:val="000000" w:themeColor="text1"/>
          <w:szCs w:val="28"/>
          <w:lang w:eastAsia="ja-JP"/>
        </w:rPr>
        <w:t>Từ biểu đồ, chúng ta quan sát được các điểm sau:</w:t>
      </w:r>
    </w:p>
    <w:p w14:paraId="7298CF5F" w14:textId="23093DFE" w:rsidR="0053492D" w:rsidRPr="0053492D" w:rsidRDefault="0053492D" w:rsidP="001D3A98">
      <w:pPr>
        <w:pStyle w:val="ListParagraph"/>
        <w:numPr>
          <w:ilvl w:val="0"/>
          <w:numId w:val="16"/>
        </w:numPr>
        <w:tabs>
          <w:tab w:val="left" w:pos="720"/>
        </w:tabs>
        <w:ind w:right="49"/>
        <w:jc w:val="both"/>
        <w:rPr>
          <w:rFonts w:eastAsiaTheme="minorEastAsia" w:cs="Times New Roman"/>
          <w:color w:val="000000" w:themeColor="text1"/>
          <w:szCs w:val="28"/>
          <w:lang w:eastAsia="ja-JP"/>
        </w:rPr>
      </w:pPr>
      <w:r w:rsidRPr="0053492D">
        <w:rPr>
          <w:rFonts w:eastAsiaTheme="minorEastAsia" w:cs="Times New Roman"/>
          <w:color w:val="000000" w:themeColor="text1"/>
          <w:szCs w:val="28"/>
          <w:lang w:eastAsia="ja-JP"/>
        </w:rPr>
        <w:t xml:space="preserve">Năm 2020: Sabeco có tỷ lệ </w:t>
      </w:r>
      <w:r w:rsidR="007A4DF9">
        <w:rPr>
          <w:rFonts w:eastAsiaTheme="minorEastAsia" w:cs="Times New Roman"/>
          <w:color w:val="000000" w:themeColor="text1"/>
          <w:szCs w:val="28"/>
          <w:lang w:eastAsia="ja-JP"/>
        </w:rPr>
        <w:t>B</w:t>
      </w:r>
      <w:r w:rsidRPr="0053492D">
        <w:rPr>
          <w:rFonts w:eastAsiaTheme="minorEastAsia" w:cs="Times New Roman"/>
          <w:color w:val="000000" w:themeColor="text1"/>
          <w:szCs w:val="28"/>
          <w:lang w:eastAsia="ja-JP"/>
        </w:rPr>
        <w:t xml:space="preserve">ảo vệ lãi vay là 96.98, cao hơn đáng kể so với tỷ lệ </w:t>
      </w:r>
      <w:r w:rsidR="007A4DF9">
        <w:rPr>
          <w:rFonts w:eastAsiaTheme="minorEastAsia" w:cs="Times New Roman"/>
          <w:color w:val="000000" w:themeColor="text1"/>
          <w:szCs w:val="28"/>
          <w:lang w:eastAsia="ja-JP"/>
        </w:rPr>
        <w:t>B</w:t>
      </w:r>
      <w:r w:rsidRPr="0053492D">
        <w:rPr>
          <w:rFonts w:eastAsiaTheme="minorEastAsia" w:cs="Times New Roman"/>
          <w:color w:val="000000" w:themeColor="text1"/>
          <w:szCs w:val="28"/>
          <w:lang w:eastAsia="ja-JP"/>
        </w:rPr>
        <w:t>ảo vệ lãi vay trung bình của các nhà sản xuất đồ uống khác (24.09).</w:t>
      </w:r>
    </w:p>
    <w:p w14:paraId="6B586FF0" w14:textId="403B10EB" w:rsidR="0053492D" w:rsidRPr="0053492D" w:rsidRDefault="0053492D" w:rsidP="001D3A98">
      <w:pPr>
        <w:pStyle w:val="ListParagraph"/>
        <w:numPr>
          <w:ilvl w:val="0"/>
          <w:numId w:val="16"/>
        </w:numPr>
        <w:tabs>
          <w:tab w:val="left" w:pos="720"/>
        </w:tabs>
        <w:ind w:right="49"/>
        <w:jc w:val="both"/>
        <w:rPr>
          <w:rFonts w:eastAsiaTheme="minorEastAsia" w:cs="Times New Roman"/>
          <w:color w:val="000000" w:themeColor="text1"/>
          <w:szCs w:val="28"/>
          <w:lang w:eastAsia="ja-JP"/>
        </w:rPr>
      </w:pPr>
      <w:r w:rsidRPr="0053492D">
        <w:rPr>
          <w:rFonts w:eastAsiaTheme="minorEastAsia" w:cs="Times New Roman"/>
          <w:color w:val="000000" w:themeColor="text1"/>
          <w:szCs w:val="28"/>
          <w:lang w:eastAsia="ja-JP"/>
        </w:rPr>
        <w:lastRenderedPageBreak/>
        <w:t xml:space="preserve">Năm 2021: Tỷ lệ </w:t>
      </w:r>
      <w:r w:rsidR="007A4DF9">
        <w:rPr>
          <w:rFonts w:eastAsiaTheme="minorEastAsia" w:cs="Times New Roman"/>
          <w:color w:val="000000" w:themeColor="text1"/>
          <w:szCs w:val="28"/>
          <w:lang w:eastAsia="ja-JP"/>
        </w:rPr>
        <w:t>B</w:t>
      </w:r>
      <w:r w:rsidRPr="0053492D">
        <w:rPr>
          <w:rFonts w:eastAsiaTheme="minorEastAsia" w:cs="Times New Roman"/>
          <w:color w:val="000000" w:themeColor="text1"/>
          <w:szCs w:val="28"/>
          <w:lang w:eastAsia="ja-JP"/>
        </w:rPr>
        <w:t xml:space="preserve">ảo vệ lãi vay của Sabeco tăng nhẹ lên 100.65, trong khi tỷ lệ </w:t>
      </w:r>
      <w:r w:rsidR="007A4DF9">
        <w:rPr>
          <w:rFonts w:eastAsiaTheme="minorEastAsia" w:cs="Times New Roman"/>
          <w:color w:val="000000" w:themeColor="text1"/>
          <w:szCs w:val="28"/>
          <w:lang w:eastAsia="ja-JP"/>
        </w:rPr>
        <w:t>B</w:t>
      </w:r>
      <w:r w:rsidRPr="0053492D">
        <w:rPr>
          <w:rFonts w:eastAsiaTheme="minorEastAsia" w:cs="Times New Roman"/>
          <w:color w:val="000000" w:themeColor="text1"/>
          <w:szCs w:val="28"/>
          <w:lang w:eastAsia="ja-JP"/>
        </w:rPr>
        <w:t>ảo vệ lãi vay trung bình của các nhà sản xuất đồ uống khác tăng đáng kể lên 132.18.</w:t>
      </w:r>
    </w:p>
    <w:p w14:paraId="671C6DF4" w14:textId="2B39871D" w:rsidR="0053492D" w:rsidRDefault="0053492D" w:rsidP="001D3A98">
      <w:pPr>
        <w:pStyle w:val="ListParagraph"/>
        <w:numPr>
          <w:ilvl w:val="0"/>
          <w:numId w:val="16"/>
        </w:numPr>
        <w:tabs>
          <w:tab w:val="left" w:pos="720"/>
        </w:tabs>
        <w:ind w:right="49"/>
        <w:jc w:val="both"/>
        <w:rPr>
          <w:rFonts w:eastAsiaTheme="minorEastAsia" w:cs="Times New Roman"/>
          <w:color w:val="000000" w:themeColor="text1"/>
          <w:szCs w:val="28"/>
          <w:lang w:eastAsia="ja-JP"/>
        </w:rPr>
      </w:pPr>
      <w:r w:rsidRPr="0053492D">
        <w:rPr>
          <w:rFonts w:eastAsiaTheme="minorEastAsia" w:cs="Times New Roman"/>
          <w:color w:val="000000" w:themeColor="text1"/>
          <w:szCs w:val="28"/>
          <w:lang w:eastAsia="ja-JP"/>
        </w:rPr>
        <w:t xml:space="preserve">Năm 2022: Tỷ lệ </w:t>
      </w:r>
      <w:r w:rsidR="007A4DF9">
        <w:rPr>
          <w:rFonts w:eastAsiaTheme="minorEastAsia" w:cs="Times New Roman"/>
          <w:color w:val="000000" w:themeColor="text1"/>
          <w:szCs w:val="28"/>
          <w:lang w:eastAsia="ja-JP"/>
        </w:rPr>
        <w:t>B</w:t>
      </w:r>
      <w:r w:rsidRPr="0053492D">
        <w:rPr>
          <w:rFonts w:eastAsiaTheme="minorEastAsia" w:cs="Times New Roman"/>
          <w:color w:val="000000" w:themeColor="text1"/>
          <w:szCs w:val="28"/>
          <w:lang w:eastAsia="ja-JP"/>
        </w:rPr>
        <w:t xml:space="preserve">ảo vệ lãi vay của Sabeco tăng mạnh lên 150.69, trong khi tỷ lệ </w:t>
      </w:r>
      <w:r w:rsidR="007A4DF9">
        <w:rPr>
          <w:rFonts w:eastAsiaTheme="minorEastAsia" w:cs="Times New Roman"/>
          <w:color w:val="000000" w:themeColor="text1"/>
          <w:szCs w:val="28"/>
          <w:lang w:eastAsia="ja-JP"/>
        </w:rPr>
        <w:t>B</w:t>
      </w:r>
      <w:r w:rsidRPr="0053492D">
        <w:rPr>
          <w:rFonts w:eastAsiaTheme="minorEastAsia" w:cs="Times New Roman"/>
          <w:color w:val="000000" w:themeColor="text1"/>
          <w:szCs w:val="28"/>
          <w:lang w:eastAsia="ja-JP"/>
        </w:rPr>
        <w:t>ảo vệ lãi vay trung bình của các nhà sản xuất đồ uống khác giảm xuống còn 69.92.</w:t>
      </w:r>
    </w:p>
    <w:p w14:paraId="14780670" w14:textId="68DA69ED" w:rsidR="0053492D" w:rsidRDefault="0053492D" w:rsidP="001D3A98">
      <w:pPr>
        <w:tabs>
          <w:tab w:val="left" w:pos="720"/>
        </w:tabs>
        <w:ind w:left="360"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53492D">
        <w:rPr>
          <w:rFonts w:eastAsiaTheme="minorEastAsia" w:cs="Times New Roman"/>
          <w:color w:val="000000" w:themeColor="text1"/>
          <w:szCs w:val="28"/>
          <w:lang w:eastAsia="ja-JP"/>
        </w:rPr>
        <w:t>Phân tích này cho thấy Sabeco duy trì khả năng mạnh mẽ trong việc trang trải nghĩa vụ lãi vay trong suốt ba năm qua, với sự gia tăng đáng chú ý vào năm 2022. Điều này cho thấy lợi nhuận vững mạnh và quản lý nợ hiệu quả. Ngược lại, các nhà sản xuất đồ uống khác cho thấy sự biến động nhiều hơn trong tỷ lệ bảo vệ lãi vay của họ, cho thấy sự biến đổi có thể trong lợi nhuận hoặc chi phí lãi vay. Tỷ lệ bảo vệ lãi vay ổn định và mạnh mẽ của Sabeco trong ba năm qua, đặc biệt là với sự gia tăng đáng kể vào năm 2022, nhấn mạnh lợi nhuận vững mạnh và quản lý nợ hiệu quả của công ty. Sự ổn định này trái ngược với các tỷ lệ biến động hơn của các nhà sản xuất đồ uống khác, làm nổi bật vị thế tài chính mạnh mẽ của Sabeco.</w:t>
      </w:r>
    </w:p>
    <w:p w14:paraId="175217AB" w14:textId="36A730D6" w:rsidR="0053492D" w:rsidRDefault="0053492D" w:rsidP="00740C0C">
      <w:pPr>
        <w:pStyle w:val="ListParagraph"/>
        <w:numPr>
          <w:ilvl w:val="0"/>
          <w:numId w:val="5"/>
        </w:numPr>
        <w:tabs>
          <w:tab w:val="left" w:pos="720"/>
        </w:tabs>
        <w:spacing w:before="120" w:after="80"/>
        <w:ind w:right="49"/>
        <w:jc w:val="both"/>
        <w:rPr>
          <w:rFonts w:eastAsiaTheme="minorEastAsia" w:cs="Times New Roman"/>
          <w:color w:val="000000" w:themeColor="text1"/>
          <w:szCs w:val="28"/>
          <w:lang w:eastAsia="ja-JP"/>
        </w:rPr>
      </w:pPr>
      <w:r w:rsidRPr="0053492D">
        <w:rPr>
          <w:rFonts w:eastAsiaTheme="minorEastAsia" w:cs="Times New Roman"/>
          <w:color w:val="000000" w:themeColor="text1"/>
          <w:szCs w:val="28"/>
          <w:lang w:eastAsia="ja-JP"/>
        </w:rPr>
        <w:t xml:space="preserve">Số Ngày </w:t>
      </w:r>
      <w:r w:rsidR="007A4DF9">
        <w:rPr>
          <w:rFonts w:eastAsiaTheme="minorEastAsia" w:cs="Times New Roman"/>
          <w:color w:val="000000" w:themeColor="text1"/>
          <w:szCs w:val="28"/>
          <w:lang w:eastAsia="ja-JP"/>
        </w:rPr>
        <w:t>t</w:t>
      </w:r>
      <w:r w:rsidRPr="0053492D">
        <w:rPr>
          <w:rFonts w:eastAsiaTheme="minorEastAsia" w:cs="Times New Roman"/>
          <w:color w:val="000000" w:themeColor="text1"/>
          <w:szCs w:val="28"/>
          <w:lang w:eastAsia="ja-JP"/>
        </w:rPr>
        <w:t xml:space="preserve">rả </w:t>
      </w:r>
      <w:r w:rsidR="007A4DF9">
        <w:rPr>
          <w:rFonts w:eastAsiaTheme="minorEastAsia" w:cs="Times New Roman"/>
          <w:color w:val="000000" w:themeColor="text1"/>
          <w:szCs w:val="28"/>
          <w:lang w:eastAsia="ja-JP"/>
        </w:rPr>
        <w:t>n</w:t>
      </w:r>
      <w:r w:rsidRPr="0053492D">
        <w:rPr>
          <w:rFonts w:eastAsiaTheme="minorEastAsia" w:cs="Times New Roman"/>
          <w:color w:val="000000" w:themeColor="text1"/>
          <w:szCs w:val="28"/>
          <w:lang w:eastAsia="ja-JP"/>
        </w:rPr>
        <w:t>ợ (Number of Days of Payables)</w:t>
      </w:r>
    </w:p>
    <w:p w14:paraId="5C4F58B4" w14:textId="765D7DA8" w:rsidR="0053492D" w:rsidRPr="0053492D" w:rsidRDefault="0053492D" w:rsidP="001D3A98">
      <w:pPr>
        <w:tabs>
          <w:tab w:val="left" w:pos="720"/>
        </w:tabs>
        <w:ind w:left="360"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53492D">
        <w:rPr>
          <w:rFonts w:eastAsiaTheme="minorEastAsia" w:cs="Times New Roman"/>
          <w:color w:val="000000" w:themeColor="text1"/>
          <w:szCs w:val="28"/>
          <w:lang w:eastAsia="ja-JP"/>
        </w:rPr>
        <w:t xml:space="preserve">Số Ngày </w:t>
      </w:r>
      <w:r w:rsidR="007A4DF9">
        <w:rPr>
          <w:rFonts w:eastAsiaTheme="minorEastAsia" w:cs="Times New Roman"/>
          <w:color w:val="000000" w:themeColor="text1"/>
          <w:szCs w:val="28"/>
          <w:lang w:eastAsia="ja-JP"/>
        </w:rPr>
        <w:t>t</w:t>
      </w:r>
      <w:r w:rsidRPr="0053492D">
        <w:rPr>
          <w:rFonts w:eastAsiaTheme="minorEastAsia" w:cs="Times New Roman"/>
          <w:color w:val="000000" w:themeColor="text1"/>
          <w:szCs w:val="28"/>
          <w:lang w:eastAsia="ja-JP"/>
        </w:rPr>
        <w:t xml:space="preserve">rả </w:t>
      </w:r>
      <w:r w:rsidR="007A4DF9">
        <w:rPr>
          <w:rFonts w:eastAsiaTheme="minorEastAsia" w:cs="Times New Roman"/>
          <w:color w:val="000000" w:themeColor="text1"/>
          <w:szCs w:val="28"/>
          <w:lang w:eastAsia="ja-JP"/>
        </w:rPr>
        <w:t>n</w:t>
      </w:r>
      <w:r w:rsidRPr="0053492D">
        <w:rPr>
          <w:rFonts w:eastAsiaTheme="minorEastAsia" w:cs="Times New Roman"/>
          <w:color w:val="000000" w:themeColor="text1"/>
          <w:szCs w:val="28"/>
          <w:lang w:eastAsia="ja-JP"/>
        </w:rPr>
        <w:t>ợ đo lường số ngày trung bình mà một công ty mất để thanh toán các hóa đơn từ các chủ nợ thương mại, chẳng hạn như nhà cung cấp. Nó cho thấy mức độ hiệu quả của công ty trong việc quản lý các khoản thanh toán ra và dòng tiền. Một số ngày cao hơn có thể cho thấy quản lý tiền mặt tốt hơn, nhưng giá trị quá cao có thể gợi ý vấn đề dòng tiền hoặc mối quan hệ với nhà cung cấp bị căng thẳng.</w:t>
      </w:r>
    </w:p>
    <w:p w14:paraId="0FBD8B33" w14:textId="744D8B89" w:rsidR="0053492D" w:rsidRDefault="0053492D" w:rsidP="001D3A98">
      <w:pPr>
        <w:tabs>
          <w:tab w:val="left" w:pos="720"/>
        </w:tabs>
        <w:ind w:left="360"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53492D">
        <w:rPr>
          <w:rFonts w:eastAsiaTheme="minorEastAsia" w:cs="Times New Roman"/>
          <w:color w:val="000000" w:themeColor="text1"/>
          <w:szCs w:val="28"/>
          <w:lang w:eastAsia="ja-JP"/>
        </w:rPr>
        <w:t xml:space="preserve">Biểu đồ dưới đây minh họa số </w:t>
      </w:r>
      <w:r w:rsidR="00DF60DF" w:rsidRPr="0053492D">
        <w:rPr>
          <w:rFonts w:eastAsiaTheme="minorEastAsia" w:cs="Times New Roman"/>
          <w:color w:val="000000" w:themeColor="text1"/>
          <w:szCs w:val="28"/>
          <w:lang w:eastAsia="ja-JP"/>
        </w:rPr>
        <w:t xml:space="preserve">Ngày </w:t>
      </w:r>
      <w:r w:rsidR="007A4DF9">
        <w:rPr>
          <w:rFonts w:eastAsiaTheme="minorEastAsia" w:cs="Times New Roman"/>
          <w:color w:val="000000" w:themeColor="text1"/>
          <w:szCs w:val="28"/>
          <w:lang w:eastAsia="ja-JP"/>
        </w:rPr>
        <w:t>t</w:t>
      </w:r>
      <w:r w:rsidR="00DF60DF" w:rsidRPr="0053492D">
        <w:rPr>
          <w:rFonts w:eastAsiaTheme="minorEastAsia" w:cs="Times New Roman"/>
          <w:color w:val="000000" w:themeColor="text1"/>
          <w:szCs w:val="28"/>
          <w:lang w:eastAsia="ja-JP"/>
        </w:rPr>
        <w:t xml:space="preserve">rả </w:t>
      </w:r>
      <w:r w:rsidR="007A4DF9">
        <w:rPr>
          <w:rFonts w:eastAsiaTheme="minorEastAsia" w:cs="Times New Roman"/>
          <w:color w:val="000000" w:themeColor="text1"/>
          <w:szCs w:val="28"/>
          <w:lang w:eastAsia="ja-JP"/>
        </w:rPr>
        <w:t>n</w:t>
      </w:r>
      <w:r w:rsidR="00DF60DF" w:rsidRPr="0053492D">
        <w:rPr>
          <w:rFonts w:eastAsiaTheme="minorEastAsia" w:cs="Times New Roman"/>
          <w:color w:val="000000" w:themeColor="text1"/>
          <w:szCs w:val="28"/>
          <w:lang w:eastAsia="ja-JP"/>
        </w:rPr>
        <w:t xml:space="preserve">ợ </w:t>
      </w:r>
      <w:r w:rsidRPr="0053492D">
        <w:rPr>
          <w:rFonts w:eastAsiaTheme="minorEastAsia" w:cs="Times New Roman"/>
          <w:color w:val="000000" w:themeColor="text1"/>
          <w:szCs w:val="28"/>
          <w:lang w:eastAsia="ja-JP"/>
        </w:rPr>
        <w:t>của Sabeco so với các nhà sản xuất đồ uống khác trong các năm 2020, 2021, và 2022.</w:t>
      </w:r>
    </w:p>
    <w:p w14:paraId="62FDEB26" w14:textId="77777777" w:rsidR="001D3A98" w:rsidRDefault="001D3A98" w:rsidP="001D3A98">
      <w:pPr>
        <w:tabs>
          <w:tab w:val="left" w:pos="720"/>
        </w:tabs>
        <w:ind w:left="360" w:right="49" w:firstLine="0"/>
        <w:jc w:val="both"/>
        <w:rPr>
          <w:rFonts w:eastAsiaTheme="minorEastAsia" w:cs="Times New Roman"/>
          <w:color w:val="000000" w:themeColor="text1"/>
          <w:szCs w:val="28"/>
          <w:lang w:eastAsia="ja-JP"/>
        </w:rPr>
      </w:pPr>
    </w:p>
    <w:p w14:paraId="1B6D81AC" w14:textId="531464E5" w:rsidR="0053492D" w:rsidRDefault="0053492D" w:rsidP="001D3A98">
      <w:pPr>
        <w:tabs>
          <w:tab w:val="left" w:pos="720"/>
        </w:tabs>
        <w:ind w:left="360" w:right="49" w:firstLine="0"/>
        <w:jc w:val="center"/>
        <w:rPr>
          <w:rFonts w:eastAsiaTheme="minorEastAsia" w:cs="Times New Roman"/>
          <w:color w:val="000000" w:themeColor="text1"/>
          <w:szCs w:val="28"/>
          <w:lang w:eastAsia="ja-JP"/>
        </w:rPr>
      </w:pPr>
      <w:r>
        <w:rPr>
          <w:noProof/>
        </w:rPr>
        <w:lastRenderedPageBreak/>
        <w:drawing>
          <wp:inline distT="0" distB="0" distL="0" distR="0" wp14:anchorId="506F94FC" wp14:editId="74EDE49C">
            <wp:extent cx="4772026" cy="3076575"/>
            <wp:effectExtent l="0" t="0" r="0" b="0"/>
            <wp:docPr id="6164" name="Picture 6164" descr="A graph showing the number of days of payables&#10;&#10;Description automatically generated"/>
            <wp:cNvGraphicFramePr/>
            <a:graphic xmlns:a="http://schemas.openxmlformats.org/drawingml/2006/main">
              <a:graphicData uri="http://schemas.openxmlformats.org/drawingml/2006/picture">
                <pic:pic xmlns:pic="http://schemas.openxmlformats.org/drawingml/2006/picture">
                  <pic:nvPicPr>
                    <pic:cNvPr id="6164" name="Picture 6164" descr="A graph showing the number of days of payables&#10;&#10;Description automatically generated"/>
                    <pic:cNvPicPr/>
                  </pic:nvPicPr>
                  <pic:blipFill>
                    <a:blip r:embed="rId21"/>
                    <a:stretch>
                      <a:fillRect/>
                    </a:stretch>
                  </pic:blipFill>
                  <pic:spPr>
                    <a:xfrm>
                      <a:off x="0" y="0"/>
                      <a:ext cx="4772026" cy="3076575"/>
                    </a:xfrm>
                    <a:prstGeom prst="rect">
                      <a:avLst/>
                    </a:prstGeom>
                  </pic:spPr>
                </pic:pic>
              </a:graphicData>
            </a:graphic>
          </wp:inline>
        </w:drawing>
      </w:r>
    </w:p>
    <w:p w14:paraId="690F0F23" w14:textId="56210788" w:rsidR="0053492D" w:rsidRPr="001D3A98" w:rsidRDefault="001D3A98" w:rsidP="001D3A98">
      <w:pPr>
        <w:pStyle w:val="Caption"/>
        <w:jc w:val="center"/>
        <w:rPr>
          <w:rFonts w:eastAsiaTheme="minorEastAsia" w:cs="Times New Roman"/>
          <w:color w:val="auto"/>
          <w:sz w:val="24"/>
          <w:szCs w:val="24"/>
          <w:lang w:eastAsia="ja-JP"/>
        </w:rPr>
      </w:pPr>
      <w:bookmarkStart w:id="47" w:name="_Toc178546195"/>
      <w:bookmarkStart w:id="48" w:name="_Toc179240037"/>
      <w:r w:rsidRPr="001D3A98">
        <w:rPr>
          <w:color w:val="auto"/>
          <w:sz w:val="24"/>
          <w:szCs w:val="24"/>
        </w:rPr>
        <w:t>Hình 3.</w:t>
      </w:r>
      <w:r w:rsidRPr="001D3A98">
        <w:rPr>
          <w:color w:val="auto"/>
          <w:sz w:val="24"/>
          <w:szCs w:val="24"/>
        </w:rPr>
        <w:fldChar w:fldCharType="begin"/>
      </w:r>
      <w:r w:rsidRPr="001D3A98">
        <w:rPr>
          <w:color w:val="auto"/>
          <w:sz w:val="24"/>
          <w:szCs w:val="24"/>
        </w:rPr>
        <w:instrText xml:space="preserve"> SEQ Hình_3. \* ARABIC </w:instrText>
      </w:r>
      <w:r w:rsidRPr="001D3A98">
        <w:rPr>
          <w:color w:val="auto"/>
          <w:sz w:val="24"/>
          <w:szCs w:val="24"/>
        </w:rPr>
        <w:fldChar w:fldCharType="separate"/>
      </w:r>
      <w:r w:rsidR="00144280">
        <w:rPr>
          <w:noProof/>
          <w:color w:val="auto"/>
          <w:sz w:val="24"/>
          <w:szCs w:val="24"/>
        </w:rPr>
        <w:t>4</w:t>
      </w:r>
      <w:r w:rsidRPr="001D3A98">
        <w:rPr>
          <w:color w:val="auto"/>
          <w:sz w:val="24"/>
          <w:szCs w:val="24"/>
        </w:rPr>
        <w:fldChar w:fldCharType="end"/>
      </w:r>
      <w:r w:rsidRPr="001D3A98">
        <w:rPr>
          <w:color w:val="auto"/>
          <w:sz w:val="24"/>
          <w:szCs w:val="24"/>
        </w:rPr>
        <w:t xml:space="preserve">. </w:t>
      </w:r>
      <w:r w:rsidR="00DF60DF" w:rsidRPr="001D3A98">
        <w:rPr>
          <w:rFonts w:eastAsiaTheme="minorEastAsia" w:cs="Times New Roman"/>
          <w:color w:val="auto"/>
          <w:sz w:val="24"/>
          <w:szCs w:val="24"/>
          <w:lang w:eastAsia="ja-JP"/>
        </w:rPr>
        <w:t xml:space="preserve">So sánh số Ngày </w:t>
      </w:r>
      <w:r w:rsidR="007A4DF9" w:rsidRPr="001D3A98">
        <w:rPr>
          <w:rFonts w:eastAsiaTheme="minorEastAsia" w:cs="Times New Roman"/>
          <w:color w:val="auto"/>
          <w:sz w:val="24"/>
          <w:szCs w:val="24"/>
          <w:lang w:eastAsia="ja-JP"/>
        </w:rPr>
        <w:t>t</w:t>
      </w:r>
      <w:r w:rsidR="00DF60DF" w:rsidRPr="001D3A98">
        <w:rPr>
          <w:rFonts w:eastAsiaTheme="minorEastAsia" w:cs="Times New Roman"/>
          <w:color w:val="auto"/>
          <w:sz w:val="24"/>
          <w:szCs w:val="24"/>
          <w:lang w:eastAsia="ja-JP"/>
        </w:rPr>
        <w:t xml:space="preserve">rả </w:t>
      </w:r>
      <w:r w:rsidR="007A4DF9" w:rsidRPr="001D3A98">
        <w:rPr>
          <w:rFonts w:eastAsiaTheme="minorEastAsia" w:cs="Times New Roman"/>
          <w:color w:val="auto"/>
          <w:sz w:val="24"/>
          <w:szCs w:val="24"/>
          <w:lang w:eastAsia="ja-JP"/>
        </w:rPr>
        <w:t>n</w:t>
      </w:r>
      <w:r w:rsidR="00DF60DF" w:rsidRPr="001D3A98">
        <w:rPr>
          <w:rFonts w:eastAsiaTheme="minorEastAsia" w:cs="Times New Roman"/>
          <w:color w:val="auto"/>
          <w:sz w:val="24"/>
          <w:szCs w:val="24"/>
          <w:lang w:eastAsia="ja-JP"/>
        </w:rPr>
        <w:t>ợ giữa SABECO và các nhà sản xuất đồ uống khác</w:t>
      </w:r>
      <w:r w:rsidR="004B3A4A" w:rsidRPr="001D3A98">
        <w:rPr>
          <w:rFonts w:eastAsiaTheme="minorEastAsia" w:cs="Times New Roman"/>
          <w:color w:val="auto"/>
          <w:sz w:val="24"/>
          <w:szCs w:val="24"/>
          <w:lang w:eastAsia="ja-JP"/>
        </w:rPr>
        <w:t>.</w:t>
      </w:r>
      <w:bookmarkEnd w:id="47"/>
      <w:bookmarkEnd w:id="48"/>
    </w:p>
    <w:p w14:paraId="78FE908E" w14:textId="54531463" w:rsidR="00FA23CC" w:rsidRPr="00FA23CC" w:rsidRDefault="00FA23CC" w:rsidP="001D3A98">
      <w:pPr>
        <w:tabs>
          <w:tab w:val="left" w:pos="720"/>
        </w:tabs>
        <w:ind w:left="360"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FA23CC">
        <w:rPr>
          <w:rFonts w:eastAsiaTheme="minorEastAsia" w:cs="Times New Roman"/>
          <w:color w:val="000000" w:themeColor="text1"/>
          <w:szCs w:val="28"/>
          <w:lang w:eastAsia="ja-JP"/>
        </w:rPr>
        <w:t>Từ biểu đồ, chúng ta quan sát được các điểm sau:</w:t>
      </w:r>
    </w:p>
    <w:p w14:paraId="58FCA247" w14:textId="77777777" w:rsidR="00FA23CC" w:rsidRPr="00FA23CC" w:rsidRDefault="00FA23CC" w:rsidP="001D3A98">
      <w:pPr>
        <w:pStyle w:val="ListParagraph"/>
        <w:numPr>
          <w:ilvl w:val="0"/>
          <w:numId w:val="17"/>
        </w:numPr>
        <w:tabs>
          <w:tab w:val="left" w:pos="720"/>
        </w:tabs>
        <w:ind w:right="49"/>
        <w:jc w:val="both"/>
        <w:rPr>
          <w:rFonts w:eastAsiaTheme="minorEastAsia" w:cs="Times New Roman"/>
          <w:color w:val="000000" w:themeColor="text1"/>
          <w:szCs w:val="28"/>
          <w:lang w:eastAsia="ja-JP"/>
        </w:rPr>
      </w:pPr>
      <w:r w:rsidRPr="00FA23CC">
        <w:rPr>
          <w:rFonts w:eastAsiaTheme="minorEastAsia" w:cs="Times New Roman"/>
          <w:color w:val="000000" w:themeColor="text1"/>
          <w:szCs w:val="28"/>
          <w:lang w:eastAsia="ja-JP"/>
        </w:rPr>
        <w:t>Năm 2020: Sabeco mất trung bình 38.26 ngày để thanh toán các hóa đơn, lâu hơn đáng kể so với trung bình 24.20 ngày của các nhà sản xuất đồ uống khác.</w:t>
      </w:r>
    </w:p>
    <w:p w14:paraId="6EEA6005" w14:textId="77777777" w:rsidR="00FA23CC" w:rsidRPr="00FA23CC" w:rsidRDefault="00FA23CC" w:rsidP="001D3A98">
      <w:pPr>
        <w:pStyle w:val="ListParagraph"/>
        <w:numPr>
          <w:ilvl w:val="0"/>
          <w:numId w:val="17"/>
        </w:numPr>
        <w:tabs>
          <w:tab w:val="left" w:pos="720"/>
        </w:tabs>
        <w:ind w:right="49"/>
        <w:jc w:val="both"/>
        <w:rPr>
          <w:rFonts w:eastAsiaTheme="minorEastAsia" w:cs="Times New Roman"/>
          <w:color w:val="000000" w:themeColor="text1"/>
          <w:szCs w:val="28"/>
          <w:lang w:eastAsia="ja-JP"/>
        </w:rPr>
      </w:pPr>
      <w:r w:rsidRPr="00FA23CC">
        <w:rPr>
          <w:rFonts w:eastAsiaTheme="minorEastAsia" w:cs="Times New Roman"/>
          <w:color w:val="000000" w:themeColor="text1"/>
          <w:szCs w:val="28"/>
          <w:lang w:eastAsia="ja-JP"/>
        </w:rPr>
        <w:t>Năm 2021: Số ngày trả nợ của Sabeco tăng nhẹ lên 39.42 ngày, trong khi trung bình của các nhà sản xuất đồ uống khác cũng tăng lên 25.11 ngày.</w:t>
      </w:r>
    </w:p>
    <w:p w14:paraId="3072A50A" w14:textId="77777777" w:rsidR="00FA23CC" w:rsidRPr="00FA23CC" w:rsidRDefault="00FA23CC" w:rsidP="001D3A98">
      <w:pPr>
        <w:pStyle w:val="ListParagraph"/>
        <w:numPr>
          <w:ilvl w:val="0"/>
          <w:numId w:val="17"/>
        </w:numPr>
        <w:tabs>
          <w:tab w:val="left" w:pos="720"/>
        </w:tabs>
        <w:ind w:right="49"/>
        <w:jc w:val="both"/>
        <w:rPr>
          <w:rFonts w:eastAsiaTheme="minorEastAsia" w:cs="Times New Roman"/>
          <w:color w:val="000000" w:themeColor="text1"/>
          <w:szCs w:val="28"/>
          <w:lang w:eastAsia="ja-JP"/>
        </w:rPr>
      </w:pPr>
      <w:r w:rsidRPr="00FA23CC">
        <w:rPr>
          <w:rFonts w:eastAsiaTheme="minorEastAsia" w:cs="Times New Roman"/>
          <w:color w:val="000000" w:themeColor="text1"/>
          <w:szCs w:val="28"/>
          <w:lang w:eastAsia="ja-JP"/>
        </w:rPr>
        <w:t>Năm 2022: Số ngày trả nợ của Sabeco giữ ổn định ở mức 38.95 ngày, trong khi trung bình của các nhà sản xuất đồ uống khác tăng lên 32.22 ngày.</w:t>
      </w:r>
    </w:p>
    <w:p w14:paraId="59265837" w14:textId="2205D1EC" w:rsidR="00FA23CC" w:rsidRPr="00FA23CC" w:rsidRDefault="00FA23CC" w:rsidP="001D3A98">
      <w:pPr>
        <w:tabs>
          <w:tab w:val="left" w:pos="720"/>
        </w:tabs>
        <w:ind w:left="360"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FA23CC">
        <w:rPr>
          <w:rFonts w:eastAsiaTheme="minorEastAsia" w:cs="Times New Roman"/>
          <w:color w:val="000000" w:themeColor="text1"/>
          <w:szCs w:val="28"/>
          <w:lang w:eastAsia="ja-JP"/>
        </w:rPr>
        <w:t xml:space="preserve">Phân tích này cho thấy Sabeco liên tục mất nhiều thời gian hơn để thanh toán các hóa đơn so với các nhà sản xuất đồ uống khác, điều này có thể phản ánh các thay đổi trong thực tiễn quản lý tiền mặt do Nghị định 100. Điều này có thể gợi ý các chiến lược quản lý tiền mặt hiệu quả hơn, cho phép công ty sử dụng tiền mặt cho các mục đích khác trước khi thanh toán các nghĩa vụ của mình. Tuy nhiên, cũng cần theo dõi các xu hướng này để đảm bảo chúng không ảnh hưởng tiêu cực đến mối quan hệ với nhà cung cấp. Số ngày trả nợ cao hơn của Sabeco so với các đối thủ cho thấy quản lý </w:t>
      </w:r>
      <w:r w:rsidRPr="00FA23CC">
        <w:rPr>
          <w:rFonts w:eastAsiaTheme="minorEastAsia" w:cs="Times New Roman"/>
          <w:color w:val="000000" w:themeColor="text1"/>
          <w:szCs w:val="28"/>
          <w:lang w:eastAsia="ja-JP"/>
        </w:rPr>
        <w:lastRenderedPageBreak/>
        <w:t>tiền mặt hiệu quả, cho phép công ty sử dụng quỹ của mình cho các mục đích khác trước khi thanh toán các nghĩa vụ.</w:t>
      </w:r>
    </w:p>
    <w:p w14:paraId="0A1BF3E9" w14:textId="703255D4" w:rsidR="00FA23CC" w:rsidRPr="00FA23CC" w:rsidRDefault="00FA23CC" w:rsidP="00740C0C">
      <w:pPr>
        <w:pStyle w:val="ListParagraph"/>
        <w:numPr>
          <w:ilvl w:val="0"/>
          <w:numId w:val="5"/>
        </w:numPr>
        <w:tabs>
          <w:tab w:val="left" w:pos="720"/>
        </w:tabs>
        <w:spacing w:before="120" w:after="80"/>
        <w:ind w:right="49"/>
        <w:jc w:val="both"/>
        <w:rPr>
          <w:rFonts w:eastAsiaTheme="minorEastAsia" w:cs="Times New Roman"/>
          <w:color w:val="000000" w:themeColor="text1"/>
          <w:szCs w:val="28"/>
          <w:lang w:eastAsia="ja-JP"/>
        </w:rPr>
      </w:pPr>
      <w:r w:rsidRPr="00FA23CC">
        <w:rPr>
          <w:rFonts w:eastAsiaTheme="minorEastAsia" w:cs="Times New Roman"/>
          <w:color w:val="000000" w:themeColor="text1"/>
          <w:szCs w:val="28"/>
          <w:lang w:eastAsia="ja-JP"/>
        </w:rPr>
        <w:t xml:space="preserve">Số Ngày </w:t>
      </w:r>
      <w:r w:rsidR="007A4DF9">
        <w:rPr>
          <w:rFonts w:eastAsiaTheme="minorEastAsia" w:cs="Times New Roman"/>
          <w:color w:val="000000" w:themeColor="text1"/>
          <w:szCs w:val="28"/>
          <w:lang w:eastAsia="ja-JP"/>
        </w:rPr>
        <w:t>t</w:t>
      </w:r>
      <w:r w:rsidRPr="00FA23CC">
        <w:rPr>
          <w:rFonts w:eastAsiaTheme="minorEastAsia" w:cs="Times New Roman"/>
          <w:color w:val="000000" w:themeColor="text1"/>
          <w:szCs w:val="28"/>
          <w:lang w:eastAsia="ja-JP"/>
        </w:rPr>
        <w:t xml:space="preserve">ồn </w:t>
      </w:r>
      <w:r w:rsidR="007A4DF9">
        <w:rPr>
          <w:rFonts w:eastAsiaTheme="minorEastAsia" w:cs="Times New Roman"/>
          <w:color w:val="000000" w:themeColor="text1"/>
          <w:szCs w:val="28"/>
          <w:lang w:eastAsia="ja-JP"/>
        </w:rPr>
        <w:t>k</w:t>
      </w:r>
      <w:r w:rsidRPr="00FA23CC">
        <w:rPr>
          <w:rFonts w:eastAsiaTheme="minorEastAsia" w:cs="Times New Roman"/>
          <w:color w:val="000000" w:themeColor="text1"/>
          <w:szCs w:val="28"/>
          <w:lang w:eastAsia="ja-JP"/>
        </w:rPr>
        <w:t>ho (Days of Inventory on Hand)</w:t>
      </w:r>
    </w:p>
    <w:p w14:paraId="6EDC88E5" w14:textId="1B314017" w:rsidR="00FA23CC" w:rsidRPr="00FA23CC" w:rsidRDefault="00FA23CC" w:rsidP="001D3A98">
      <w:pPr>
        <w:tabs>
          <w:tab w:val="left" w:pos="720"/>
        </w:tabs>
        <w:ind w:left="360"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FA23CC">
        <w:rPr>
          <w:rFonts w:eastAsiaTheme="minorEastAsia" w:cs="Times New Roman"/>
          <w:color w:val="000000" w:themeColor="text1"/>
          <w:szCs w:val="28"/>
          <w:lang w:eastAsia="ja-JP"/>
        </w:rPr>
        <w:t xml:space="preserve">Số Ngày </w:t>
      </w:r>
      <w:r w:rsidR="007A4DF9">
        <w:rPr>
          <w:rFonts w:eastAsiaTheme="minorEastAsia" w:cs="Times New Roman"/>
          <w:color w:val="000000" w:themeColor="text1"/>
          <w:szCs w:val="28"/>
          <w:lang w:eastAsia="ja-JP"/>
        </w:rPr>
        <w:t>t</w:t>
      </w:r>
      <w:r w:rsidRPr="00FA23CC">
        <w:rPr>
          <w:rFonts w:eastAsiaTheme="minorEastAsia" w:cs="Times New Roman"/>
          <w:color w:val="000000" w:themeColor="text1"/>
          <w:szCs w:val="28"/>
          <w:lang w:eastAsia="ja-JP"/>
        </w:rPr>
        <w:t xml:space="preserve">ồn </w:t>
      </w:r>
      <w:r w:rsidR="007A4DF9">
        <w:rPr>
          <w:rFonts w:eastAsiaTheme="minorEastAsia" w:cs="Times New Roman"/>
          <w:color w:val="000000" w:themeColor="text1"/>
          <w:szCs w:val="28"/>
          <w:lang w:eastAsia="ja-JP"/>
        </w:rPr>
        <w:t>k</w:t>
      </w:r>
      <w:r w:rsidRPr="00FA23CC">
        <w:rPr>
          <w:rFonts w:eastAsiaTheme="minorEastAsia" w:cs="Times New Roman"/>
          <w:color w:val="000000" w:themeColor="text1"/>
          <w:szCs w:val="28"/>
          <w:lang w:eastAsia="ja-JP"/>
        </w:rPr>
        <w:t>ho đo lường số ngày trung bình mà một công ty giữ hàng tồn kho trước khi bán được. Chỉ số này cho thấy hiệu quả của việc quản lý tồn kho và hiệu quả của các chiến lược bán hàng. Thông thường, số ngày thấp hơn cho thấy việc quản lý tồn kho tốt hơn và vòng quay tồn kho nhanh hơn.</w:t>
      </w:r>
    </w:p>
    <w:p w14:paraId="3FA3DFBC" w14:textId="45339233" w:rsidR="0053492D" w:rsidRDefault="00FA23CC" w:rsidP="001D3A98">
      <w:pPr>
        <w:tabs>
          <w:tab w:val="left" w:pos="720"/>
        </w:tabs>
        <w:ind w:left="360"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FA23CC">
        <w:rPr>
          <w:rFonts w:eastAsiaTheme="minorEastAsia" w:cs="Times New Roman"/>
          <w:color w:val="000000" w:themeColor="text1"/>
          <w:szCs w:val="28"/>
          <w:lang w:eastAsia="ja-JP"/>
        </w:rPr>
        <w:t xml:space="preserve">Biểu đồ dưới đây minh họa số </w:t>
      </w:r>
      <w:r w:rsidR="00DF60DF" w:rsidRPr="00FA23CC">
        <w:rPr>
          <w:rFonts w:eastAsiaTheme="minorEastAsia" w:cs="Times New Roman"/>
          <w:color w:val="000000" w:themeColor="text1"/>
          <w:szCs w:val="28"/>
          <w:lang w:eastAsia="ja-JP"/>
        </w:rPr>
        <w:t xml:space="preserve">Ngày </w:t>
      </w:r>
      <w:r w:rsidR="007A4DF9">
        <w:rPr>
          <w:rFonts w:eastAsiaTheme="minorEastAsia" w:cs="Times New Roman"/>
          <w:color w:val="000000" w:themeColor="text1"/>
          <w:szCs w:val="28"/>
          <w:lang w:eastAsia="ja-JP"/>
        </w:rPr>
        <w:t>t</w:t>
      </w:r>
      <w:r w:rsidR="00DF60DF" w:rsidRPr="00FA23CC">
        <w:rPr>
          <w:rFonts w:eastAsiaTheme="minorEastAsia" w:cs="Times New Roman"/>
          <w:color w:val="000000" w:themeColor="text1"/>
          <w:szCs w:val="28"/>
          <w:lang w:eastAsia="ja-JP"/>
        </w:rPr>
        <w:t xml:space="preserve">ồn </w:t>
      </w:r>
      <w:r w:rsidR="007A4DF9">
        <w:rPr>
          <w:rFonts w:eastAsiaTheme="minorEastAsia" w:cs="Times New Roman"/>
          <w:color w:val="000000" w:themeColor="text1"/>
          <w:szCs w:val="28"/>
          <w:lang w:eastAsia="ja-JP"/>
        </w:rPr>
        <w:t>k</w:t>
      </w:r>
      <w:r w:rsidR="00DF60DF" w:rsidRPr="00FA23CC">
        <w:rPr>
          <w:rFonts w:eastAsiaTheme="minorEastAsia" w:cs="Times New Roman"/>
          <w:color w:val="000000" w:themeColor="text1"/>
          <w:szCs w:val="28"/>
          <w:lang w:eastAsia="ja-JP"/>
        </w:rPr>
        <w:t xml:space="preserve">ho </w:t>
      </w:r>
      <w:r w:rsidRPr="00FA23CC">
        <w:rPr>
          <w:rFonts w:eastAsiaTheme="minorEastAsia" w:cs="Times New Roman"/>
          <w:color w:val="000000" w:themeColor="text1"/>
          <w:szCs w:val="28"/>
          <w:lang w:eastAsia="ja-JP"/>
        </w:rPr>
        <w:t>của Sabeco so với các nhà sản xuất đồ uống khác trong các năm 2020, 2021, và 2022.</w:t>
      </w:r>
    </w:p>
    <w:p w14:paraId="23A4BC05" w14:textId="01CDCDD5" w:rsidR="0019157A" w:rsidRDefault="0019157A" w:rsidP="001D3A98">
      <w:pPr>
        <w:tabs>
          <w:tab w:val="left" w:pos="720"/>
        </w:tabs>
        <w:ind w:left="360" w:right="49" w:firstLine="0"/>
        <w:jc w:val="center"/>
        <w:rPr>
          <w:rFonts w:eastAsiaTheme="minorEastAsia" w:cs="Times New Roman"/>
          <w:color w:val="000000" w:themeColor="text1"/>
          <w:szCs w:val="28"/>
          <w:lang w:eastAsia="ja-JP"/>
        </w:rPr>
      </w:pPr>
      <w:r>
        <w:rPr>
          <w:noProof/>
        </w:rPr>
        <w:drawing>
          <wp:inline distT="0" distB="0" distL="0" distR="0" wp14:anchorId="4F5E18D4" wp14:editId="3A74F240">
            <wp:extent cx="5095876" cy="3324225"/>
            <wp:effectExtent l="0" t="0" r="0" b="0"/>
            <wp:docPr id="6321" name="Picture 6321" descr="A graph showing the number of days of inventory on hand&#10;&#10;Description automatically generated"/>
            <wp:cNvGraphicFramePr/>
            <a:graphic xmlns:a="http://schemas.openxmlformats.org/drawingml/2006/main">
              <a:graphicData uri="http://schemas.openxmlformats.org/drawingml/2006/picture">
                <pic:pic xmlns:pic="http://schemas.openxmlformats.org/drawingml/2006/picture">
                  <pic:nvPicPr>
                    <pic:cNvPr id="6321" name="Picture 6321" descr="A graph showing the number of days of inventory on hand&#10;&#10;Description automatically generated"/>
                    <pic:cNvPicPr/>
                  </pic:nvPicPr>
                  <pic:blipFill>
                    <a:blip r:embed="rId22"/>
                    <a:stretch>
                      <a:fillRect/>
                    </a:stretch>
                  </pic:blipFill>
                  <pic:spPr>
                    <a:xfrm>
                      <a:off x="0" y="0"/>
                      <a:ext cx="5095876" cy="3324225"/>
                    </a:xfrm>
                    <a:prstGeom prst="rect">
                      <a:avLst/>
                    </a:prstGeom>
                  </pic:spPr>
                </pic:pic>
              </a:graphicData>
            </a:graphic>
          </wp:inline>
        </w:drawing>
      </w:r>
    </w:p>
    <w:p w14:paraId="11009876" w14:textId="398BAFAE" w:rsidR="0019157A" w:rsidRPr="001D3A98" w:rsidRDefault="001D3A98" w:rsidP="001D3A98">
      <w:pPr>
        <w:pStyle w:val="Caption"/>
        <w:jc w:val="center"/>
        <w:rPr>
          <w:rFonts w:eastAsiaTheme="minorEastAsia" w:cs="Times New Roman"/>
          <w:color w:val="auto"/>
          <w:sz w:val="24"/>
          <w:szCs w:val="24"/>
          <w:lang w:eastAsia="ja-JP"/>
        </w:rPr>
      </w:pPr>
      <w:bookmarkStart w:id="49" w:name="_Toc178546196"/>
      <w:bookmarkStart w:id="50" w:name="_Toc179240038"/>
      <w:r w:rsidRPr="001D3A98">
        <w:rPr>
          <w:color w:val="auto"/>
          <w:sz w:val="24"/>
          <w:szCs w:val="24"/>
        </w:rPr>
        <w:t>Hình 3.</w:t>
      </w:r>
      <w:r w:rsidRPr="001D3A98">
        <w:rPr>
          <w:color w:val="auto"/>
          <w:sz w:val="24"/>
          <w:szCs w:val="24"/>
        </w:rPr>
        <w:fldChar w:fldCharType="begin"/>
      </w:r>
      <w:r w:rsidRPr="001D3A98">
        <w:rPr>
          <w:color w:val="auto"/>
          <w:sz w:val="24"/>
          <w:szCs w:val="24"/>
        </w:rPr>
        <w:instrText xml:space="preserve"> SEQ Hình_3. \* ARABIC </w:instrText>
      </w:r>
      <w:r w:rsidRPr="001D3A98">
        <w:rPr>
          <w:color w:val="auto"/>
          <w:sz w:val="24"/>
          <w:szCs w:val="24"/>
        </w:rPr>
        <w:fldChar w:fldCharType="separate"/>
      </w:r>
      <w:r w:rsidR="00144280">
        <w:rPr>
          <w:noProof/>
          <w:color w:val="auto"/>
          <w:sz w:val="24"/>
          <w:szCs w:val="24"/>
        </w:rPr>
        <w:t>5</w:t>
      </w:r>
      <w:r w:rsidRPr="001D3A98">
        <w:rPr>
          <w:color w:val="auto"/>
          <w:sz w:val="24"/>
          <w:szCs w:val="24"/>
        </w:rPr>
        <w:fldChar w:fldCharType="end"/>
      </w:r>
      <w:r w:rsidRPr="001D3A98">
        <w:rPr>
          <w:color w:val="auto"/>
          <w:sz w:val="24"/>
          <w:szCs w:val="24"/>
        </w:rPr>
        <w:t xml:space="preserve">. </w:t>
      </w:r>
      <w:r w:rsidR="00DF60DF" w:rsidRPr="001D3A98">
        <w:rPr>
          <w:rFonts w:eastAsiaTheme="minorEastAsia" w:cs="Times New Roman"/>
          <w:color w:val="auto"/>
          <w:sz w:val="24"/>
          <w:szCs w:val="24"/>
          <w:lang w:eastAsia="ja-JP"/>
        </w:rPr>
        <w:t>So sánh Số Ngày Tồn Kho giữa SABECO và các nhà sản xuất đồ uống khác.</w:t>
      </w:r>
      <w:bookmarkEnd w:id="49"/>
      <w:bookmarkEnd w:id="50"/>
    </w:p>
    <w:p w14:paraId="2C452C94" w14:textId="02B65CF1" w:rsidR="0019157A" w:rsidRPr="0019157A" w:rsidRDefault="0019157A" w:rsidP="001D3A98">
      <w:pPr>
        <w:tabs>
          <w:tab w:val="left" w:pos="720"/>
        </w:tabs>
        <w:ind w:left="360"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19157A">
        <w:rPr>
          <w:rFonts w:eastAsiaTheme="minorEastAsia" w:cs="Times New Roman"/>
          <w:color w:val="000000" w:themeColor="text1"/>
          <w:szCs w:val="28"/>
          <w:lang w:eastAsia="ja-JP"/>
        </w:rPr>
        <w:t>Từ biểu đồ, chúng t</w:t>
      </w:r>
      <w:r>
        <w:rPr>
          <w:rFonts w:eastAsiaTheme="minorEastAsia" w:cs="Times New Roman"/>
          <w:color w:val="000000" w:themeColor="text1"/>
          <w:szCs w:val="28"/>
          <w:lang w:eastAsia="ja-JP"/>
        </w:rPr>
        <w:t>a</w:t>
      </w:r>
      <w:r w:rsidRPr="0019157A">
        <w:rPr>
          <w:rFonts w:eastAsiaTheme="minorEastAsia" w:cs="Times New Roman"/>
          <w:color w:val="000000" w:themeColor="text1"/>
          <w:szCs w:val="28"/>
          <w:lang w:eastAsia="ja-JP"/>
        </w:rPr>
        <w:t xml:space="preserve"> quan sát thấy những điểm sau:</w:t>
      </w:r>
    </w:p>
    <w:p w14:paraId="74CBFDD5" w14:textId="77777777" w:rsidR="0019157A" w:rsidRPr="0019157A" w:rsidRDefault="0019157A" w:rsidP="001D3A98">
      <w:pPr>
        <w:pStyle w:val="ListParagraph"/>
        <w:numPr>
          <w:ilvl w:val="0"/>
          <w:numId w:val="19"/>
        </w:numPr>
        <w:tabs>
          <w:tab w:val="left" w:pos="720"/>
        </w:tabs>
        <w:ind w:right="49"/>
        <w:jc w:val="both"/>
        <w:rPr>
          <w:rFonts w:eastAsiaTheme="minorEastAsia" w:cs="Times New Roman"/>
          <w:color w:val="000000" w:themeColor="text1"/>
          <w:szCs w:val="28"/>
          <w:lang w:eastAsia="ja-JP"/>
        </w:rPr>
      </w:pPr>
      <w:r w:rsidRPr="0019157A">
        <w:rPr>
          <w:rFonts w:eastAsiaTheme="minorEastAsia" w:cs="Times New Roman"/>
          <w:color w:val="000000" w:themeColor="text1"/>
          <w:szCs w:val="28"/>
          <w:lang w:eastAsia="ja-JP"/>
        </w:rPr>
        <w:t>Năm 2020, Sabeco có trung bình 32,02 ngày tồn kho, thấp hơn đáng kể so với mức trung bình 60,21 ngày của các nhà sản xuất đồ uống khác.</w:t>
      </w:r>
    </w:p>
    <w:p w14:paraId="50D5CCF0" w14:textId="77777777" w:rsidR="0019157A" w:rsidRPr="0019157A" w:rsidRDefault="0019157A" w:rsidP="00740C0C">
      <w:pPr>
        <w:pStyle w:val="ListParagraph"/>
        <w:numPr>
          <w:ilvl w:val="0"/>
          <w:numId w:val="19"/>
        </w:numPr>
        <w:tabs>
          <w:tab w:val="left" w:pos="720"/>
        </w:tabs>
        <w:ind w:right="49"/>
        <w:jc w:val="both"/>
        <w:rPr>
          <w:rFonts w:eastAsiaTheme="minorEastAsia" w:cs="Times New Roman"/>
          <w:color w:val="000000" w:themeColor="text1"/>
          <w:szCs w:val="28"/>
          <w:lang w:eastAsia="ja-JP"/>
        </w:rPr>
      </w:pPr>
      <w:r w:rsidRPr="0019157A">
        <w:rPr>
          <w:rFonts w:eastAsiaTheme="minorEastAsia" w:cs="Times New Roman"/>
          <w:color w:val="000000" w:themeColor="text1"/>
          <w:szCs w:val="28"/>
          <w:lang w:eastAsia="ja-JP"/>
        </w:rPr>
        <w:lastRenderedPageBreak/>
        <w:t>Năm 2021, Số Ngày Tồn Kho của Sabeco giảm nhẹ xuống còn 30,29 ngày, trong khi mức trung bình của các nhà sản xuất đồ uống khác tăng lên 64,61 ngày.</w:t>
      </w:r>
    </w:p>
    <w:p w14:paraId="3523F711" w14:textId="77777777" w:rsidR="0019157A" w:rsidRPr="0019157A" w:rsidRDefault="0019157A" w:rsidP="00740C0C">
      <w:pPr>
        <w:pStyle w:val="ListParagraph"/>
        <w:numPr>
          <w:ilvl w:val="0"/>
          <w:numId w:val="19"/>
        </w:numPr>
        <w:tabs>
          <w:tab w:val="left" w:pos="720"/>
        </w:tabs>
        <w:ind w:right="49"/>
        <w:jc w:val="both"/>
        <w:rPr>
          <w:rFonts w:eastAsiaTheme="minorEastAsia" w:cs="Times New Roman"/>
          <w:color w:val="000000" w:themeColor="text1"/>
          <w:szCs w:val="28"/>
          <w:lang w:eastAsia="ja-JP"/>
        </w:rPr>
      </w:pPr>
      <w:r w:rsidRPr="0019157A">
        <w:rPr>
          <w:rFonts w:eastAsiaTheme="minorEastAsia" w:cs="Times New Roman"/>
          <w:color w:val="000000" w:themeColor="text1"/>
          <w:szCs w:val="28"/>
          <w:lang w:eastAsia="ja-JP"/>
        </w:rPr>
        <w:t>Năm 2022, Số Ngày Tồn Kho của Sabeco tiếp tục giảm xuống còn 29,11 ngày, trong khi mức trung bình của các nhà sản xuất đồ uống khác tăng lên 71,62 ngày.</w:t>
      </w:r>
    </w:p>
    <w:p w14:paraId="3FCA25E3" w14:textId="627D7516" w:rsidR="0019157A" w:rsidRPr="0019157A" w:rsidRDefault="0019157A" w:rsidP="00740C0C">
      <w:pPr>
        <w:tabs>
          <w:tab w:val="left" w:pos="720"/>
        </w:tabs>
        <w:ind w:left="360"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19157A">
        <w:rPr>
          <w:rFonts w:eastAsiaTheme="minorEastAsia" w:cs="Times New Roman"/>
          <w:color w:val="000000" w:themeColor="text1"/>
          <w:szCs w:val="28"/>
          <w:lang w:eastAsia="ja-JP"/>
        </w:rPr>
        <w:t>Phân tích này cho thấy Sabeco luôn quản lý tồn kho hiệu quả hơn so với các đối thủ, với số ngày tồn kho ít hơn. Điều này ám chỉ Sabeco có chiến lược quản lý tồn kho hiệu quả và quay vòng hàng hóa nhanh chóng. Ngược lại, các nhà sản xuất đồ uống khác có xu hướng gia tăng số ngày tồn kho, biểu hiện có thể là sự kém hiệu quả trong quản lý tồn kho hoặc tốc độ bán hàng chậm hơn. Sabeco giữ vững hiệu suất quản lý tồn kho thấp hơn so với các đối thủ, góp phần vào sự hiệu quả tài chính tổng thể của công ty.</w:t>
      </w:r>
    </w:p>
    <w:p w14:paraId="491C3FB8" w14:textId="2307DB6C" w:rsidR="0019157A" w:rsidRPr="0019157A" w:rsidRDefault="0019157A" w:rsidP="00740C0C">
      <w:pPr>
        <w:pStyle w:val="ListParagraph"/>
        <w:numPr>
          <w:ilvl w:val="0"/>
          <w:numId w:val="20"/>
        </w:numPr>
        <w:tabs>
          <w:tab w:val="left" w:pos="720"/>
        </w:tabs>
        <w:spacing w:before="120" w:after="80"/>
        <w:ind w:left="720" w:right="49"/>
        <w:jc w:val="both"/>
        <w:rPr>
          <w:rFonts w:eastAsiaTheme="minorEastAsia" w:cs="Times New Roman"/>
          <w:color w:val="000000" w:themeColor="text1"/>
          <w:szCs w:val="28"/>
          <w:lang w:eastAsia="ja-JP"/>
        </w:rPr>
      </w:pPr>
      <w:r w:rsidRPr="0019157A">
        <w:rPr>
          <w:rFonts w:eastAsiaTheme="minorEastAsia" w:cs="Times New Roman"/>
          <w:color w:val="000000" w:themeColor="text1"/>
          <w:szCs w:val="28"/>
          <w:lang w:eastAsia="ja-JP"/>
        </w:rPr>
        <w:t xml:space="preserve">Số Ngày </w:t>
      </w:r>
      <w:r w:rsidR="007A4DF9">
        <w:rPr>
          <w:rFonts w:eastAsiaTheme="minorEastAsia" w:cs="Times New Roman"/>
          <w:color w:val="000000" w:themeColor="text1"/>
          <w:szCs w:val="28"/>
          <w:lang w:eastAsia="ja-JP"/>
        </w:rPr>
        <w:t>t</w:t>
      </w:r>
      <w:r w:rsidRPr="0019157A">
        <w:rPr>
          <w:rFonts w:eastAsiaTheme="minorEastAsia" w:cs="Times New Roman"/>
          <w:color w:val="000000" w:themeColor="text1"/>
          <w:szCs w:val="28"/>
          <w:lang w:eastAsia="ja-JP"/>
        </w:rPr>
        <w:t xml:space="preserve">hu </w:t>
      </w:r>
      <w:r w:rsidR="007A4DF9">
        <w:rPr>
          <w:rFonts w:eastAsiaTheme="minorEastAsia" w:cs="Times New Roman"/>
          <w:color w:val="000000" w:themeColor="text1"/>
          <w:szCs w:val="28"/>
          <w:lang w:eastAsia="ja-JP"/>
        </w:rPr>
        <w:t>n</w:t>
      </w:r>
      <w:r w:rsidRPr="0019157A">
        <w:rPr>
          <w:rFonts w:eastAsiaTheme="minorEastAsia" w:cs="Times New Roman"/>
          <w:color w:val="000000" w:themeColor="text1"/>
          <w:szCs w:val="28"/>
          <w:lang w:eastAsia="ja-JP"/>
        </w:rPr>
        <w:t xml:space="preserve">ợ </w:t>
      </w:r>
      <w:r w:rsidR="007A4DF9">
        <w:rPr>
          <w:rFonts w:eastAsiaTheme="minorEastAsia" w:cs="Times New Roman"/>
          <w:color w:val="000000" w:themeColor="text1"/>
          <w:szCs w:val="28"/>
          <w:lang w:eastAsia="ja-JP"/>
        </w:rPr>
        <w:t>b</w:t>
      </w:r>
      <w:r w:rsidRPr="0019157A">
        <w:rPr>
          <w:rFonts w:eastAsiaTheme="minorEastAsia" w:cs="Times New Roman"/>
          <w:color w:val="000000" w:themeColor="text1"/>
          <w:szCs w:val="28"/>
          <w:lang w:eastAsia="ja-JP"/>
        </w:rPr>
        <w:t xml:space="preserve">ình </w:t>
      </w:r>
      <w:r w:rsidR="007A4DF9">
        <w:rPr>
          <w:rFonts w:eastAsiaTheme="minorEastAsia" w:cs="Times New Roman"/>
          <w:color w:val="000000" w:themeColor="text1"/>
          <w:szCs w:val="28"/>
          <w:lang w:eastAsia="ja-JP"/>
        </w:rPr>
        <w:t>q</w:t>
      </w:r>
      <w:r w:rsidRPr="0019157A">
        <w:rPr>
          <w:rFonts w:eastAsiaTheme="minorEastAsia" w:cs="Times New Roman"/>
          <w:color w:val="000000" w:themeColor="text1"/>
          <w:szCs w:val="28"/>
          <w:lang w:eastAsia="ja-JP"/>
        </w:rPr>
        <w:t>uân (Days of Sales Outstanding)</w:t>
      </w:r>
    </w:p>
    <w:p w14:paraId="5BC54FE8" w14:textId="6E75927F" w:rsidR="0019157A" w:rsidRPr="0019157A" w:rsidRDefault="0019157A" w:rsidP="00740C0C">
      <w:pPr>
        <w:tabs>
          <w:tab w:val="left" w:pos="720"/>
        </w:tabs>
        <w:ind w:left="360"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19157A">
        <w:rPr>
          <w:rFonts w:eastAsiaTheme="minorEastAsia" w:cs="Times New Roman"/>
          <w:color w:val="000000" w:themeColor="text1"/>
          <w:szCs w:val="28"/>
          <w:lang w:eastAsia="ja-JP"/>
        </w:rPr>
        <w:t xml:space="preserve">Số Ngày </w:t>
      </w:r>
      <w:r w:rsidR="007A4DF9">
        <w:rPr>
          <w:rFonts w:eastAsiaTheme="minorEastAsia" w:cs="Times New Roman"/>
          <w:color w:val="000000" w:themeColor="text1"/>
          <w:szCs w:val="28"/>
          <w:lang w:eastAsia="ja-JP"/>
        </w:rPr>
        <w:t>t</w:t>
      </w:r>
      <w:r w:rsidR="007A4DF9" w:rsidRPr="0019157A">
        <w:rPr>
          <w:rFonts w:eastAsiaTheme="minorEastAsia" w:cs="Times New Roman"/>
          <w:color w:val="000000" w:themeColor="text1"/>
          <w:szCs w:val="28"/>
          <w:lang w:eastAsia="ja-JP"/>
        </w:rPr>
        <w:t xml:space="preserve">hu </w:t>
      </w:r>
      <w:r w:rsidR="007A4DF9">
        <w:rPr>
          <w:rFonts w:eastAsiaTheme="minorEastAsia" w:cs="Times New Roman"/>
          <w:color w:val="000000" w:themeColor="text1"/>
          <w:szCs w:val="28"/>
          <w:lang w:eastAsia="ja-JP"/>
        </w:rPr>
        <w:t>n</w:t>
      </w:r>
      <w:r w:rsidR="007A4DF9" w:rsidRPr="0019157A">
        <w:rPr>
          <w:rFonts w:eastAsiaTheme="minorEastAsia" w:cs="Times New Roman"/>
          <w:color w:val="000000" w:themeColor="text1"/>
          <w:szCs w:val="28"/>
          <w:lang w:eastAsia="ja-JP"/>
        </w:rPr>
        <w:t xml:space="preserve">ợ </w:t>
      </w:r>
      <w:r w:rsidR="007A4DF9">
        <w:rPr>
          <w:rFonts w:eastAsiaTheme="minorEastAsia" w:cs="Times New Roman"/>
          <w:color w:val="000000" w:themeColor="text1"/>
          <w:szCs w:val="28"/>
          <w:lang w:eastAsia="ja-JP"/>
        </w:rPr>
        <w:t>b</w:t>
      </w:r>
      <w:r w:rsidR="007A4DF9" w:rsidRPr="0019157A">
        <w:rPr>
          <w:rFonts w:eastAsiaTheme="minorEastAsia" w:cs="Times New Roman"/>
          <w:color w:val="000000" w:themeColor="text1"/>
          <w:szCs w:val="28"/>
          <w:lang w:eastAsia="ja-JP"/>
        </w:rPr>
        <w:t xml:space="preserve">ình </w:t>
      </w:r>
      <w:r w:rsidR="007A4DF9">
        <w:rPr>
          <w:rFonts w:eastAsiaTheme="minorEastAsia" w:cs="Times New Roman"/>
          <w:color w:val="000000" w:themeColor="text1"/>
          <w:szCs w:val="28"/>
          <w:lang w:eastAsia="ja-JP"/>
        </w:rPr>
        <w:t>q</w:t>
      </w:r>
      <w:r w:rsidR="007A4DF9" w:rsidRPr="0019157A">
        <w:rPr>
          <w:rFonts w:eastAsiaTheme="minorEastAsia" w:cs="Times New Roman"/>
          <w:color w:val="000000" w:themeColor="text1"/>
          <w:szCs w:val="28"/>
          <w:lang w:eastAsia="ja-JP"/>
        </w:rPr>
        <w:t xml:space="preserve">uân </w:t>
      </w:r>
      <w:r w:rsidRPr="0019157A">
        <w:rPr>
          <w:rFonts w:eastAsiaTheme="minorEastAsia" w:cs="Times New Roman"/>
          <w:color w:val="000000" w:themeColor="text1"/>
          <w:szCs w:val="28"/>
          <w:lang w:eastAsia="ja-JP"/>
        </w:rPr>
        <w:t>đo lường số ngày trung bình mà một công ty thu được thanh toán sau khi bán hàng. Chỉ số này cho thấy hiệu quả của quy trình tín dụng và thu hồi nợ của công ty. Nói chung, số ngày thu nợ càng ít thì khả năng quản lý dòng tiền càng tốt.</w:t>
      </w:r>
    </w:p>
    <w:p w14:paraId="3B975DDC" w14:textId="58FF8CB7" w:rsidR="0019157A" w:rsidRDefault="0019157A" w:rsidP="00740C0C">
      <w:pPr>
        <w:tabs>
          <w:tab w:val="left" w:pos="720"/>
        </w:tabs>
        <w:ind w:left="360"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19157A">
        <w:rPr>
          <w:rFonts w:eastAsiaTheme="minorEastAsia" w:cs="Times New Roman"/>
          <w:color w:val="000000" w:themeColor="text1"/>
          <w:szCs w:val="28"/>
          <w:lang w:eastAsia="ja-JP"/>
        </w:rPr>
        <w:t xml:space="preserve">Biểu đồ sau đây minh họa Số Ngày </w:t>
      </w:r>
      <w:r w:rsidR="007A4DF9">
        <w:rPr>
          <w:rFonts w:eastAsiaTheme="minorEastAsia" w:cs="Times New Roman"/>
          <w:color w:val="000000" w:themeColor="text1"/>
          <w:szCs w:val="28"/>
          <w:lang w:eastAsia="ja-JP"/>
        </w:rPr>
        <w:t>t</w:t>
      </w:r>
      <w:r w:rsidR="007A4DF9" w:rsidRPr="0019157A">
        <w:rPr>
          <w:rFonts w:eastAsiaTheme="minorEastAsia" w:cs="Times New Roman"/>
          <w:color w:val="000000" w:themeColor="text1"/>
          <w:szCs w:val="28"/>
          <w:lang w:eastAsia="ja-JP"/>
        </w:rPr>
        <w:t xml:space="preserve">hu </w:t>
      </w:r>
      <w:r w:rsidR="007A4DF9">
        <w:rPr>
          <w:rFonts w:eastAsiaTheme="minorEastAsia" w:cs="Times New Roman"/>
          <w:color w:val="000000" w:themeColor="text1"/>
          <w:szCs w:val="28"/>
          <w:lang w:eastAsia="ja-JP"/>
        </w:rPr>
        <w:t>n</w:t>
      </w:r>
      <w:r w:rsidR="007A4DF9" w:rsidRPr="0019157A">
        <w:rPr>
          <w:rFonts w:eastAsiaTheme="minorEastAsia" w:cs="Times New Roman"/>
          <w:color w:val="000000" w:themeColor="text1"/>
          <w:szCs w:val="28"/>
          <w:lang w:eastAsia="ja-JP"/>
        </w:rPr>
        <w:t xml:space="preserve">ợ </w:t>
      </w:r>
      <w:r w:rsidR="007A4DF9">
        <w:rPr>
          <w:rFonts w:eastAsiaTheme="minorEastAsia" w:cs="Times New Roman"/>
          <w:color w:val="000000" w:themeColor="text1"/>
          <w:szCs w:val="28"/>
          <w:lang w:eastAsia="ja-JP"/>
        </w:rPr>
        <w:t>b</w:t>
      </w:r>
      <w:r w:rsidR="007A4DF9" w:rsidRPr="0019157A">
        <w:rPr>
          <w:rFonts w:eastAsiaTheme="minorEastAsia" w:cs="Times New Roman"/>
          <w:color w:val="000000" w:themeColor="text1"/>
          <w:szCs w:val="28"/>
          <w:lang w:eastAsia="ja-JP"/>
        </w:rPr>
        <w:t xml:space="preserve">ình </w:t>
      </w:r>
      <w:r w:rsidR="007A4DF9">
        <w:rPr>
          <w:rFonts w:eastAsiaTheme="minorEastAsia" w:cs="Times New Roman"/>
          <w:color w:val="000000" w:themeColor="text1"/>
          <w:szCs w:val="28"/>
          <w:lang w:eastAsia="ja-JP"/>
        </w:rPr>
        <w:t>q</w:t>
      </w:r>
      <w:r w:rsidR="007A4DF9" w:rsidRPr="0019157A">
        <w:rPr>
          <w:rFonts w:eastAsiaTheme="minorEastAsia" w:cs="Times New Roman"/>
          <w:color w:val="000000" w:themeColor="text1"/>
          <w:szCs w:val="28"/>
          <w:lang w:eastAsia="ja-JP"/>
        </w:rPr>
        <w:t xml:space="preserve">uân </w:t>
      </w:r>
      <w:r w:rsidRPr="0019157A">
        <w:rPr>
          <w:rFonts w:eastAsiaTheme="minorEastAsia" w:cs="Times New Roman"/>
          <w:color w:val="000000" w:themeColor="text1"/>
          <w:szCs w:val="28"/>
          <w:lang w:eastAsia="ja-JP"/>
        </w:rPr>
        <w:t>của Sabeco so với các nhà sản xuất đồ uống khác trong các năm 2020, 2021 và 2022:</w:t>
      </w:r>
    </w:p>
    <w:p w14:paraId="7173F15E" w14:textId="07FF8ADA" w:rsidR="0019157A" w:rsidRDefault="0019157A" w:rsidP="00740C0C">
      <w:pPr>
        <w:tabs>
          <w:tab w:val="left" w:pos="720"/>
        </w:tabs>
        <w:ind w:left="360" w:right="49" w:firstLine="0"/>
        <w:jc w:val="both"/>
        <w:rPr>
          <w:rFonts w:eastAsiaTheme="minorEastAsia" w:cs="Times New Roman"/>
          <w:color w:val="000000" w:themeColor="text1"/>
          <w:szCs w:val="28"/>
          <w:lang w:eastAsia="ja-JP"/>
        </w:rPr>
      </w:pPr>
      <w:r>
        <w:rPr>
          <w:noProof/>
        </w:rPr>
        <w:lastRenderedPageBreak/>
        <w:drawing>
          <wp:inline distT="0" distB="0" distL="0" distR="0" wp14:anchorId="717E8FA7" wp14:editId="3FF35358">
            <wp:extent cx="5553075" cy="3648075"/>
            <wp:effectExtent l="0" t="0" r="9525" b="9525"/>
            <wp:docPr id="6719" name="Picture 6719" descr="A graph showing the number of sales&#10;&#10;Description automatically generated"/>
            <wp:cNvGraphicFramePr/>
            <a:graphic xmlns:a="http://schemas.openxmlformats.org/drawingml/2006/main">
              <a:graphicData uri="http://schemas.openxmlformats.org/drawingml/2006/picture">
                <pic:pic xmlns:pic="http://schemas.openxmlformats.org/drawingml/2006/picture">
                  <pic:nvPicPr>
                    <pic:cNvPr id="6719" name="Picture 6719" descr="A graph showing the number of sales&#10;&#10;Description automatically generated"/>
                    <pic:cNvPicPr/>
                  </pic:nvPicPr>
                  <pic:blipFill>
                    <a:blip r:embed="rId23"/>
                    <a:stretch>
                      <a:fillRect/>
                    </a:stretch>
                  </pic:blipFill>
                  <pic:spPr>
                    <a:xfrm>
                      <a:off x="0" y="0"/>
                      <a:ext cx="5553075" cy="3648075"/>
                    </a:xfrm>
                    <a:prstGeom prst="rect">
                      <a:avLst/>
                    </a:prstGeom>
                  </pic:spPr>
                </pic:pic>
              </a:graphicData>
            </a:graphic>
          </wp:inline>
        </w:drawing>
      </w:r>
    </w:p>
    <w:p w14:paraId="6C544845" w14:textId="13F5ED51" w:rsidR="0019157A" w:rsidRPr="00740C0C" w:rsidRDefault="00740C0C" w:rsidP="00740C0C">
      <w:pPr>
        <w:pStyle w:val="Caption"/>
        <w:jc w:val="center"/>
        <w:rPr>
          <w:rFonts w:eastAsiaTheme="minorEastAsia" w:cs="Times New Roman"/>
          <w:color w:val="auto"/>
          <w:sz w:val="24"/>
          <w:szCs w:val="24"/>
          <w:lang w:eastAsia="ja-JP"/>
        </w:rPr>
      </w:pPr>
      <w:bookmarkStart w:id="51" w:name="_Toc178546197"/>
      <w:bookmarkStart w:id="52" w:name="_Toc179240039"/>
      <w:r w:rsidRPr="00740C0C">
        <w:rPr>
          <w:color w:val="auto"/>
          <w:sz w:val="24"/>
          <w:szCs w:val="24"/>
        </w:rPr>
        <w:t>Hình 3.</w:t>
      </w:r>
      <w:r w:rsidRPr="00740C0C">
        <w:rPr>
          <w:color w:val="auto"/>
          <w:sz w:val="24"/>
          <w:szCs w:val="24"/>
        </w:rPr>
        <w:fldChar w:fldCharType="begin"/>
      </w:r>
      <w:r w:rsidRPr="00740C0C">
        <w:rPr>
          <w:color w:val="auto"/>
          <w:sz w:val="24"/>
          <w:szCs w:val="24"/>
        </w:rPr>
        <w:instrText xml:space="preserve"> SEQ Hình_3. \* ARABIC </w:instrText>
      </w:r>
      <w:r w:rsidRPr="00740C0C">
        <w:rPr>
          <w:color w:val="auto"/>
          <w:sz w:val="24"/>
          <w:szCs w:val="24"/>
        </w:rPr>
        <w:fldChar w:fldCharType="separate"/>
      </w:r>
      <w:r w:rsidR="00144280">
        <w:rPr>
          <w:noProof/>
          <w:color w:val="auto"/>
          <w:sz w:val="24"/>
          <w:szCs w:val="24"/>
        </w:rPr>
        <w:t>6</w:t>
      </w:r>
      <w:r w:rsidRPr="00740C0C">
        <w:rPr>
          <w:color w:val="auto"/>
          <w:sz w:val="24"/>
          <w:szCs w:val="24"/>
        </w:rPr>
        <w:fldChar w:fldCharType="end"/>
      </w:r>
      <w:r w:rsidRPr="00740C0C">
        <w:rPr>
          <w:color w:val="auto"/>
          <w:sz w:val="24"/>
          <w:szCs w:val="24"/>
        </w:rPr>
        <w:t>.</w:t>
      </w:r>
      <w:r>
        <w:rPr>
          <w:color w:val="auto"/>
          <w:sz w:val="24"/>
          <w:szCs w:val="24"/>
        </w:rPr>
        <w:t xml:space="preserve"> </w:t>
      </w:r>
      <w:r w:rsidR="00DF60DF" w:rsidRPr="00740C0C">
        <w:rPr>
          <w:rFonts w:eastAsiaTheme="minorEastAsia" w:cs="Times New Roman"/>
          <w:color w:val="auto"/>
          <w:sz w:val="24"/>
          <w:szCs w:val="24"/>
          <w:lang w:eastAsia="ja-JP"/>
        </w:rPr>
        <w:t xml:space="preserve">So sánh số </w:t>
      </w:r>
      <w:r w:rsidR="007A4DF9" w:rsidRPr="00740C0C">
        <w:rPr>
          <w:rFonts w:eastAsiaTheme="minorEastAsia" w:cs="Times New Roman"/>
          <w:color w:val="auto"/>
          <w:sz w:val="24"/>
          <w:szCs w:val="24"/>
          <w:lang w:eastAsia="ja-JP"/>
        </w:rPr>
        <w:t>N</w:t>
      </w:r>
      <w:r w:rsidR="00DF60DF" w:rsidRPr="00740C0C">
        <w:rPr>
          <w:rFonts w:eastAsiaTheme="minorEastAsia" w:cs="Times New Roman"/>
          <w:color w:val="auto"/>
          <w:sz w:val="24"/>
          <w:szCs w:val="24"/>
          <w:lang w:eastAsia="ja-JP"/>
        </w:rPr>
        <w:t xml:space="preserve">gày </w:t>
      </w:r>
      <w:r w:rsidR="007A4DF9" w:rsidRPr="00740C0C">
        <w:rPr>
          <w:rFonts w:eastAsiaTheme="minorEastAsia" w:cs="Times New Roman"/>
          <w:color w:val="auto"/>
          <w:sz w:val="24"/>
          <w:szCs w:val="24"/>
          <w:lang w:eastAsia="ja-JP"/>
        </w:rPr>
        <w:t xml:space="preserve">thu lợi bình quân </w:t>
      </w:r>
      <w:r w:rsidR="00DF60DF" w:rsidRPr="00740C0C">
        <w:rPr>
          <w:rFonts w:eastAsiaTheme="minorEastAsia" w:cs="Times New Roman"/>
          <w:color w:val="auto"/>
          <w:sz w:val="24"/>
          <w:szCs w:val="24"/>
          <w:lang w:eastAsia="ja-JP"/>
        </w:rPr>
        <w:t>giữa SABECO và các nhà sản xuất đồ uống khác.</w:t>
      </w:r>
      <w:bookmarkEnd w:id="51"/>
      <w:bookmarkEnd w:id="52"/>
    </w:p>
    <w:p w14:paraId="72D3D1FD" w14:textId="2661D642" w:rsidR="0019157A" w:rsidRPr="0019157A" w:rsidRDefault="0019157A" w:rsidP="00740C0C">
      <w:pPr>
        <w:tabs>
          <w:tab w:val="left" w:pos="720"/>
        </w:tabs>
        <w:ind w:left="360"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19157A">
        <w:rPr>
          <w:rFonts w:eastAsiaTheme="minorEastAsia" w:cs="Times New Roman"/>
          <w:color w:val="000000" w:themeColor="text1"/>
          <w:szCs w:val="28"/>
          <w:lang w:eastAsia="ja-JP"/>
        </w:rPr>
        <w:t>Từ biểu đồ, chúng tôi quan sát thấy những điểm sau:</w:t>
      </w:r>
    </w:p>
    <w:p w14:paraId="432BBD1D" w14:textId="77777777" w:rsidR="0019157A" w:rsidRPr="0019157A" w:rsidRDefault="0019157A" w:rsidP="00740C0C">
      <w:pPr>
        <w:pStyle w:val="ListParagraph"/>
        <w:numPr>
          <w:ilvl w:val="0"/>
          <w:numId w:val="21"/>
        </w:numPr>
        <w:tabs>
          <w:tab w:val="left" w:pos="720"/>
        </w:tabs>
        <w:ind w:right="49"/>
        <w:jc w:val="both"/>
        <w:rPr>
          <w:rFonts w:eastAsiaTheme="minorEastAsia" w:cs="Times New Roman"/>
          <w:color w:val="000000" w:themeColor="text1"/>
          <w:szCs w:val="28"/>
          <w:lang w:eastAsia="ja-JP"/>
        </w:rPr>
      </w:pPr>
      <w:r w:rsidRPr="0019157A">
        <w:rPr>
          <w:rFonts w:eastAsiaTheme="minorEastAsia" w:cs="Times New Roman"/>
          <w:color w:val="000000" w:themeColor="text1"/>
          <w:szCs w:val="28"/>
          <w:lang w:eastAsia="ja-JP"/>
        </w:rPr>
        <w:t>Năm 2020, Sabeco có trung bình 1,48 ngày để thu hồi thanh toán, thấp hơn đáng kể so với mức trung bình 22,10 ngày của các nhà sản xuất đồ uống khác.</w:t>
      </w:r>
    </w:p>
    <w:p w14:paraId="0002D216" w14:textId="77777777" w:rsidR="0019157A" w:rsidRPr="0019157A" w:rsidRDefault="0019157A" w:rsidP="00740C0C">
      <w:pPr>
        <w:pStyle w:val="ListParagraph"/>
        <w:numPr>
          <w:ilvl w:val="0"/>
          <w:numId w:val="21"/>
        </w:numPr>
        <w:tabs>
          <w:tab w:val="left" w:pos="720"/>
        </w:tabs>
        <w:ind w:right="49"/>
        <w:jc w:val="both"/>
        <w:rPr>
          <w:rFonts w:eastAsiaTheme="minorEastAsia" w:cs="Times New Roman"/>
          <w:color w:val="000000" w:themeColor="text1"/>
          <w:szCs w:val="28"/>
          <w:lang w:eastAsia="ja-JP"/>
        </w:rPr>
      </w:pPr>
      <w:r w:rsidRPr="0019157A">
        <w:rPr>
          <w:rFonts w:eastAsiaTheme="minorEastAsia" w:cs="Times New Roman"/>
          <w:color w:val="000000" w:themeColor="text1"/>
          <w:szCs w:val="28"/>
          <w:lang w:eastAsia="ja-JP"/>
        </w:rPr>
        <w:t>Năm 2021, Số Ngày Thu Nợ Bình Quân của Sabeco giảm nhẹ xuống còn 1,18 ngày, trong khi mức trung bình của các nhà sản xuất đồ uống khác giảm xuống còn 17,97 ngày.</w:t>
      </w:r>
    </w:p>
    <w:p w14:paraId="07425396" w14:textId="77777777" w:rsidR="0019157A" w:rsidRPr="0019157A" w:rsidRDefault="0019157A" w:rsidP="00740C0C">
      <w:pPr>
        <w:pStyle w:val="ListParagraph"/>
        <w:numPr>
          <w:ilvl w:val="0"/>
          <w:numId w:val="21"/>
        </w:numPr>
        <w:tabs>
          <w:tab w:val="left" w:pos="720"/>
        </w:tabs>
        <w:ind w:right="49"/>
        <w:jc w:val="both"/>
        <w:rPr>
          <w:rFonts w:eastAsiaTheme="minorEastAsia" w:cs="Times New Roman"/>
          <w:color w:val="000000" w:themeColor="text1"/>
          <w:szCs w:val="28"/>
          <w:lang w:eastAsia="ja-JP"/>
        </w:rPr>
      </w:pPr>
      <w:r w:rsidRPr="0019157A">
        <w:rPr>
          <w:rFonts w:eastAsiaTheme="minorEastAsia" w:cs="Times New Roman"/>
          <w:color w:val="000000" w:themeColor="text1"/>
          <w:szCs w:val="28"/>
          <w:lang w:eastAsia="ja-JP"/>
        </w:rPr>
        <w:t>Năm 2022, Số Ngày Thu Nợ Bình Quân của Sabeco tăng lên 2,29 ngày, trong khi mức trung bình của các nhà sản xuất đồ uống khác tăng lên 25,36 ngày.</w:t>
      </w:r>
    </w:p>
    <w:p w14:paraId="48C7B92A" w14:textId="3FA52F64" w:rsidR="0019157A" w:rsidRPr="0019157A" w:rsidRDefault="0019157A" w:rsidP="00740C0C">
      <w:pPr>
        <w:tabs>
          <w:tab w:val="left" w:pos="720"/>
        </w:tabs>
        <w:ind w:left="360"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19157A">
        <w:rPr>
          <w:rFonts w:eastAsiaTheme="minorEastAsia" w:cs="Times New Roman"/>
          <w:color w:val="000000" w:themeColor="text1"/>
          <w:szCs w:val="28"/>
          <w:lang w:eastAsia="ja-JP"/>
        </w:rPr>
        <w:t>Phân tích</w:t>
      </w:r>
      <w:r>
        <w:rPr>
          <w:rFonts w:eastAsiaTheme="minorEastAsia" w:cs="Times New Roman"/>
          <w:color w:val="000000" w:themeColor="text1"/>
          <w:szCs w:val="28"/>
          <w:lang w:eastAsia="ja-JP"/>
        </w:rPr>
        <w:t xml:space="preserve"> chỉ ra</w:t>
      </w:r>
      <w:r w:rsidRPr="0019157A">
        <w:rPr>
          <w:rFonts w:eastAsiaTheme="minorEastAsia" w:cs="Times New Roman"/>
          <w:color w:val="000000" w:themeColor="text1"/>
          <w:szCs w:val="28"/>
          <w:lang w:eastAsia="ja-JP"/>
        </w:rPr>
        <w:t xml:space="preserve"> Sabeco luôn thu hồi thanh toán hiệu quả hơn so với các đối thủ với số ngày thu nợ thấp hơn đáng kể. Điều này ám chỉ rằng Sabeco có quy trình tín dụng và thu hồi nợ hiệu quả, giúp cải thiện quản lý dòng tiền. Ngược lại, các nhà sản xuất đồ uống khác có số ngày thu nợ cao hơn </w:t>
      </w:r>
      <w:r w:rsidRPr="0019157A">
        <w:rPr>
          <w:rFonts w:eastAsiaTheme="minorEastAsia" w:cs="Times New Roman"/>
          <w:color w:val="000000" w:themeColor="text1"/>
          <w:szCs w:val="28"/>
          <w:lang w:eastAsia="ja-JP"/>
        </w:rPr>
        <w:lastRenderedPageBreak/>
        <w:t>và biến động, cho thấy tiềm năng kém hiệu quả trong quá trình tín dụng và thu hồi nợ.</w:t>
      </w:r>
    </w:p>
    <w:p w14:paraId="209D305C" w14:textId="44ECCB73" w:rsidR="0019157A" w:rsidRDefault="0019157A" w:rsidP="00740C0C">
      <w:pPr>
        <w:tabs>
          <w:tab w:val="left" w:pos="720"/>
        </w:tabs>
        <w:ind w:left="360"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19157A">
        <w:rPr>
          <w:rFonts w:eastAsiaTheme="minorEastAsia" w:cs="Times New Roman"/>
          <w:color w:val="000000" w:themeColor="text1"/>
          <w:szCs w:val="28"/>
          <w:lang w:eastAsia="ja-JP"/>
        </w:rPr>
        <w:t xml:space="preserve">Kết luận: Số Ngày </w:t>
      </w:r>
      <w:r w:rsidR="007A4DF9" w:rsidRPr="0019157A">
        <w:rPr>
          <w:rFonts w:eastAsiaTheme="minorEastAsia" w:cs="Times New Roman"/>
          <w:color w:val="000000" w:themeColor="text1"/>
          <w:szCs w:val="28"/>
          <w:lang w:eastAsia="ja-JP"/>
        </w:rPr>
        <w:t xml:space="preserve">thu nợ bình quân </w:t>
      </w:r>
      <w:r w:rsidRPr="0019157A">
        <w:rPr>
          <w:rFonts w:eastAsiaTheme="minorEastAsia" w:cs="Times New Roman"/>
          <w:color w:val="000000" w:themeColor="text1"/>
          <w:szCs w:val="28"/>
          <w:lang w:eastAsia="ja-JP"/>
        </w:rPr>
        <w:t>thấp hơn đáng kể của Sabeco so với các đối thủ chỉ ra rằng công ty có quy trình tín dụng và thu hồi nợ hiệu quả, từ đó nâng cao khả năng quản lý dòng tiền và giảm rủi ro nợ xấu.</w:t>
      </w:r>
    </w:p>
    <w:p w14:paraId="19157215" w14:textId="50AFC66F" w:rsidR="006F22B8" w:rsidRPr="006F22B8" w:rsidRDefault="006F22B8" w:rsidP="00740C0C">
      <w:pPr>
        <w:pStyle w:val="ListParagraph"/>
        <w:numPr>
          <w:ilvl w:val="0"/>
          <w:numId w:val="20"/>
        </w:numPr>
        <w:tabs>
          <w:tab w:val="left" w:pos="720"/>
        </w:tabs>
        <w:spacing w:before="120" w:after="80"/>
        <w:ind w:left="720" w:right="49"/>
        <w:jc w:val="both"/>
        <w:rPr>
          <w:rFonts w:eastAsiaTheme="minorEastAsia" w:cs="Times New Roman"/>
          <w:b/>
          <w:bCs/>
          <w:color w:val="000000" w:themeColor="text1"/>
          <w:szCs w:val="28"/>
          <w:lang w:eastAsia="ja-JP"/>
        </w:rPr>
      </w:pPr>
      <w:r w:rsidRPr="006F22B8">
        <w:rPr>
          <w:rFonts w:eastAsiaTheme="minorEastAsia" w:cs="Times New Roman"/>
          <w:color w:val="000000" w:themeColor="text1"/>
          <w:szCs w:val="28"/>
          <w:lang w:eastAsia="ja-JP"/>
        </w:rPr>
        <w:t xml:space="preserve">Lợi nhuận trên </w:t>
      </w:r>
      <w:r w:rsidR="00DF60DF">
        <w:rPr>
          <w:rFonts w:eastAsiaTheme="minorEastAsia" w:cs="Times New Roman"/>
          <w:color w:val="000000" w:themeColor="text1"/>
          <w:szCs w:val="28"/>
          <w:lang w:eastAsia="ja-JP"/>
        </w:rPr>
        <w:t>T</w:t>
      </w:r>
      <w:r w:rsidRPr="006F22B8">
        <w:rPr>
          <w:rFonts w:eastAsiaTheme="minorEastAsia" w:cs="Times New Roman"/>
          <w:color w:val="000000" w:themeColor="text1"/>
          <w:szCs w:val="28"/>
          <w:lang w:eastAsia="ja-JP"/>
        </w:rPr>
        <w:t xml:space="preserve">ài </w:t>
      </w:r>
      <w:r w:rsidR="007A4DF9">
        <w:rPr>
          <w:rFonts w:eastAsiaTheme="minorEastAsia" w:cs="Times New Roman"/>
          <w:color w:val="000000" w:themeColor="text1"/>
          <w:szCs w:val="28"/>
          <w:lang w:eastAsia="ja-JP"/>
        </w:rPr>
        <w:t>s</w:t>
      </w:r>
      <w:r w:rsidRPr="006F22B8">
        <w:rPr>
          <w:rFonts w:eastAsiaTheme="minorEastAsia" w:cs="Times New Roman"/>
          <w:color w:val="000000" w:themeColor="text1"/>
          <w:szCs w:val="28"/>
          <w:lang w:eastAsia="ja-JP"/>
        </w:rPr>
        <w:t>ản</w:t>
      </w:r>
      <w:r>
        <w:rPr>
          <w:rFonts w:eastAsiaTheme="minorEastAsia" w:cs="Times New Roman"/>
          <w:b/>
          <w:bCs/>
          <w:color w:val="000000" w:themeColor="text1"/>
          <w:szCs w:val="28"/>
          <w:lang w:eastAsia="ja-JP"/>
        </w:rPr>
        <w:t xml:space="preserve"> </w:t>
      </w:r>
      <w:r w:rsidRPr="006F22B8">
        <w:rPr>
          <w:rFonts w:eastAsiaTheme="minorEastAsia" w:cs="Times New Roman"/>
          <w:color w:val="000000" w:themeColor="text1"/>
          <w:szCs w:val="28"/>
          <w:lang w:eastAsia="ja-JP"/>
        </w:rPr>
        <w:t>(Return on Assets)</w:t>
      </w:r>
    </w:p>
    <w:p w14:paraId="66C63DB5" w14:textId="2D1FAD6A" w:rsidR="006F22B8" w:rsidRPr="006F22B8" w:rsidRDefault="006F22B8" w:rsidP="00740C0C">
      <w:pPr>
        <w:tabs>
          <w:tab w:val="left" w:pos="720"/>
        </w:tabs>
        <w:ind w:left="360"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6F22B8">
        <w:rPr>
          <w:rFonts w:eastAsiaTheme="minorEastAsia" w:cs="Times New Roman"/>
          <w:color w:val="000000" w:themeColor="text1"/>
          <w:szCs w:val="28"/>
          <w:lang w:eastAsia="ja-JP"/>
        </w:rPr>
        <w:t xml:space="preserve">Lợi nhuận trên </w:t>
      </w:r>
      <w:r w:rsidR="00DF60DF">
        <w:rPr>
          <w:rFonts w:eastAsiaTheme="minorEastAsia" w:cs="Times New Roman"/>
          <w:color w:val="000000" w:themeColor="text1"/>
          <w:szCs w:val="28"/>
          <w:lang w:eastAsia="ja-JP"/>
        </w:rPr>
        <w:t>T</w:t>
      </w:r>
      <w:r w:rsidRPr="006F22B8">
        <w:rPr>
          <w:rFonts w:eastAsiaTheme="minorEastAsia" w:cs="Times New Roman"/>
          <w:color w:val="000000" w:themeColor="text1"/>
          <w:szCs w:val="28"/>
          <w:lang w:eastAsia="ja-JP"/>
        </w:rPr>
        <w:t xml:space="preserve">ài </w:t>
      </w:r>
      <w:r w:rsidR="007A4DF9">
        <w:rPr>
          <w:rFonts w:eastAsiaTheme="minorEastAsia" w:cs="Times New Roman"/>
          <w:color w:val="000000" w:themeColor="text1"/>
          <w:szCs w:val="28"/>
          <w:lang w:eastAsia="ja-JP"/>
        </w:rPr>
        <w:t>s</w:t>
      </w:r>
      <w:r w:rsidRPr="006F22B8">
        <w:rPr>
          <w:rFonts w:eastAsiaTheme="minorEastAsia" w:cs="Times New Roman"/>
          <w:color w:val="000000" w:themeColor="text1"/>
          <w:szCs w:val="28"/>
          <w:lang w:eastAsia="ja-JP"/>
        </w:rPr>
        <w:t>ản (ROA) đo lường mức độ hiệu quả của một công ty trong việc sử dụng tài sản để tạo ra lợi nhuận. Chỉ số này cho thấy hiệu quả sử dụng tài sản và khả năng sinh lời tổng thể của công ty. ROA cao hơn đồng nghĩa với hiệu suất tốt hơn.</w:t>
      </w:r>
    </w:p>
    <w:p w14:paraId="5E3A3DCA" w14:textId="1C271EB7" w:rsidR="006F22B8" w:rsidRDefault="006F22B8" w:rsidP="00740C0C">
      <w:pPr>
        <w:tabs>
          <w:tab w:val="left" w:pos="720"/>
        </w:tabs>
        <w:ind w:left="360"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6F22B8">
        <w:rPr>
          <w:rFonts w:eastAsiaTheme="minorEastAsia" w:cs="Times New Roman"/>
          <w:color w:val="000000" w:themeColor="text1"/>
          <w:szCs w:val="28"/>
          <w:lang w:eastAsia="ja-JP"/>
        </w:rPr>
        <w:t xml:space="preserve">Biểu đồ sau đây minh họa Lợi nhuận trên </w:t>
      </w:r>
      <w:r w:rsidR="00225909">
        <w:rPr>
          <w:rFonts w:eastAsiaTheme="minorEastAsia" w:cs="Times New Roman"/>
          <w:color w:val="000000" w:themeColor="text1"/>
          <w:szCs w:val="28"/>
          <w:lang w:eastAsia="ja-JP"/>
        </w:rPr>
        <w:t>T</w:t>
      </w:r>
      <w:r w:rsidRPr="006F22B8">
        <w:rPr>
          <w:rFonts w:eastAsiaTheme="minorEastAsia" w:cs="Times New Roman"/>
          <w:color w:val="000000" w:themeColor="text1"/>
          <w:szCs w:val="28"/>
          <w:lang w:eastAsia="ja-JP"/>
        </w:rPr>
        <w:t xml:space="preserve">ài </w:t>
      </w:r>
      <w:r w:rsidR="007A4DF9">
        <w:rPr>
          <w:rFonts w:eastAsiaTheme="minorEastAsia" w:cs="Times New Roman"/>
          <w:color w:val="000000" w:themeColor="text1"/>
          <w:szCs w:val="28"/>
          <w:lang w:eastAsia="ja-JP"/>
        </w:rPr>
        <w:t>s</w:t>
      </w:r>
      <w:r w:rsidRPr="006F22B8">
        <w:rPr>
          <w:rFonts w:eastAsiaTheme="minorEastAsia" w:cs="Times New Roman"/>
          <w:color w:val="000000" w:themeColor="text1"/>
          <w:szCs w:val="28"/>
          <w:lang w:eastAsia="ja-JP"/>
        </w:rPr>
        <w:t>ản (ROA) của Sabeco so với các nhà sản xuất đồ uống khác trong các năm 2020, 2021 và 2022:</w:t>
      </w:r>
    </w:p>
    <w:p w14:paraId="4672F34C" w14:textId="42EC93F5" w:rsidR="006F22B8" w:rsidRDefault="006F22B8" w:rsidP="006F22B8">
      <w:pPr>
        <w:tabs>
          <w:tab w:val="left" w:pos="720"/>
        </w:tabs>
        <w:ind w:left="360" w:right="270" w:firstLine="0"/>
        <w:jc w:val="center"/>
        <w:rPr>
          <w:rFonts w:eastAsiaTheme="minorEastAsia" w:cs="Times New Roman"/>
          <w:color w:val="000000" w:themeColor="text1"/>
          <w:szCs w:val="28"/>
          <w:lang w:eastAsia="ja-JP"/>
        </w:rPr>
      </w:pPr>
      <w:r>
        <w:rPr>
          <w:noProof/>
        </w:rPr>
        <w:drawing>
          <wp:inline distT="0" distB="0" distL="0" distR="0" wp14:anchorId="08F506AF" wp14:editId="3C6BB560">
            <wp:extent cx="5362575" cy="3438525"/>
            <wp:effectExtent l="0" t="0" r="0" b="0"/>
            <wp:docPr id="6869" name="Picture 6869" descr="A graph of a number of asset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869" name="Picture 6869" descr="A graph of a number of assets&#10;&#10;Description automatically generated with medium confidence"/>
                    <pic:cNvPicPr/>
                  </pic:nvPicPr>
                  <pic:blipFill>
                    <a:blip r:embed="rId24"/>
                    <a:stretch>
                      <a:fillRect/>
                    </a:stretch>
                  </pic:blipFill>
                  <pic:spPr>
                    <a:xfrm>
                      <a:off x="0" y="0"/>
                      <a:ext cx="5362575" cy="3438525"/>
                    </a:xfrm>
                    <a:prstGeom prst="rect">
                      <a:avLst/>
                    </a:prstGeom>
                  </pic:spPr>
                </pic:pic>
              </a:graphicData>
            </a:graphic>
          </wp:inline>
        </w:drawing>
      </w:r>
    </w:p>
    <w:p w14:paraId="7EC28BAD" w14:textId="51846E3E" w:rsidR="006F22B8" w:rsidRPr="00740C0C" w:rsidRDefault="00740C0C" w:rsidP="00740C0C">
      <w:pPr>
        <w:pStyle w:val="Caption"/>
        <w:jc w:val="center"/>
        <w:rPr>
          <w:rFonts w:eastAsiaTheme="minorEastAsia" w:cs="Times New Roman"/>
          <w:color w:val="auto"/>
          <w:sz w:val="24"/>
          <w:szCs w:val="24"/>
          <w:lang w:eastAsia="ja-JP"/>
        </w:rPr>
      </w:pPr>
      <w:bookmarkStart w:id="53" w:name="_Toc178546198"/>
      <w:bookmarkStart w:id="54" w:name="_Toc179240040"/>
      <w:r w:rsidRPr="00740C0C">
        <w:rPr>
          <w:sz w:val="24"/>
          <w:szCs w:val="24"/>
        </w:rPr>
        <w:t>Hình 3.</w:t>
      </w:r>
      <w:r w:rsidRPr="00740C0C">
        <w:rPr>
          <w:sz w:val="24"/>
          <w:szCs w:val="24"/>
        </w:rPr>
        <w:fldChar w:fldCharType="begin"/>
      </w:r>
      <w:r w:rsidRPr="00740C0C">
        <w:rPr>
          <w:sz w:val="24"/>
          <w:szCs w:val="24"/>
        </w:rPr>
        <w:instrText xml:space="preserve"> SEQ Hình_3. \* ARABIC </w:instrText>
      </w:r>
      <w:r w:rsidRPr="00740C0C">
        <w:rPr>
          <w:sz w:val="24"/>
          <w:szCs w:val="24"/>
        </w:rPr>
        <w:fldChar w:fldCharType="separate"/>
      </w:r>
      <w:r w:rsidR="00144280">
        <w:rPr>
          <w:noProof/>
          <w:sz w:val="24"/>
          <w:szCs w:val="24"/>
        </w:rPr>
        <w:t>7</w:t>
      </w:r>
      <w:r w:rsidRPr="00740C0C">
        <w:rPr>
          <w:sz w:val="24"/>
          <w:szCs w:val="24"/>
        </w:rPr>
        <w:fldChar w:fldCharType="end"/>
      </w:r>
      <w:r w:rsidRPr="00740C0C">
        <w:rPr>
          <w:sz w:val="24"/>
          <w:szCs w:val="24"/>
        </w:rPr>
        <w:t xml:space="preserve">. </w:t>
      </w:r>
      <w:r w:rsidR="00225909" w:rsidRPr="00740C0C">
        <w:rPr>
          <w:rFonts w:eastAsiaTheme="minorEastAsia" w:cs="Times New Roman"/>
          <w:color w:val="auto"/>
          <w:sz w:val="24"/>
          <w:szCs w:val="24"/>
          <w:lang w:eastAsia="ja-JP"/>
        </w:rPr>
        <w:t xml:space="preserve">So sánh Lợi </w:t>
      </w:r>
      <w:r w:rsidR="007A4DF9" w:rsidRPr="00740C0C">
        <w:rPr>
          <w:rFonts w:eastAsiaTheme="minorEastAsia" w:cs="Times New Roman"/>
          <w:color w:val="auto"/>
          <w:sz w:val="24"/>
          <w:szCs w:val="24"/>
          <w:lang w:eastAsia="ja-JP"/>
        </w:rPr>
        <w:t>n</w:t>
      </w:r>
      <w:r w:rsidR="00225909" w:rsidRPr="00740C0C">
        <w:rPr>
          <w:rFonts w:eastAsiaTheme="minorEastAsia" w:cs="Times New Roman"/>
          <w:color w:val="auto"/>
          <w:sz w:val="24"/>
          <w:szCs w:val="24"/>
          <w:lang w:eastAsia="ja-JP"/>
        </w:rPr>
        <w:t xml:space="preserve">huận trên Tài </w:t>
      </w:r>
      <w:r w:rsidR="007A4DF9" w:rsidRPr="00740C0C">
        <w:rPr>
          <w:rFonts w:eastAsiaTheme="minorEastAsia" w:cs="Times New Roman"/>
          <w:color w:val="auto"/>
          <w:sz w:val="24"/>
          <w:szCs w:val="24"/>
          <w:lang w:eastAsia="ja-JP"/>
        </w:rPr>
        <w:t>s</w:t>
      </w:r>
      <w:r w:rsidR="00225909" w:rsidRPr="00740C0C">
        <w:rPr>
          <w:rFonts w:eastAsiaTheme="minorEastAsia" w:cs="Times New Roman"/>
          <w:color w:val="auto"/>
          <w:sz w:val="24"/>
          <w:szCs w:val="24"/>
          <w:lang w:eastAsia="ja-JP"/>
        </w:rPr>
        <w:t>ản của Sabeco so với các nhà sản xuất đồ uống khác</w:t>
      </w:r>
      <w:bookmarkEnd w:id="53"/>
      <w:bookmarkEnd w:id="54"/>
    </w:p>
    <w:p w14:paraId="7AA48126" w14:textId="78ED2829" w:rsidR="006F22B8" w:rsidRPr="00E21A38" w:rsidRDefault="006F22B8" w:rsidP="00740C0C">
      <w:pPr>
        <w:tabs>
          <w:tab w:val="left" w:pos="720"/>
        </w:tabs>
        <w:ind w:left="360" w:right="49" w:firstLine="0"/>
        <w:jc w:val="both"/>
        <w:rPr>
          <w:rFonts w:eastAsiaTheme="minorEastAsia" w:cs="Times New Roman"/>
          <w:color w:val="000000" w:themeColor="text1"/>
          <w:szCs w:val="28"/>
          <w:lang w:eastAsia="ja-JP"/>
        </w:rPr>
      </w:pPr>
      <w:r w:rsidRPr="00E21A38">
        <w:rPr>
          <w:rFonts w:eastAsiaTheme="minorEastAsia" w:cs="Times New Roman"/>
          <w:color w:val="000000" w:themeColor="text1"/>
          <w:szCs w:val="28"/>
          <w:lang w:eastAsia="ja-JP"/>
        </w:rPr>
        <w:tab/>
        <w:t>Từ biểu đồ, chúng tôi quan sát thấy những điểm sau:</w:t>
      </w:r>
    </w:p>
    <w:p w14:paraId="13FB8AD0" w14:textId="77777777" w:rsidR="006F22B8" w:rsidRPr="00E21A38" w:rsidRDefault="006F22B8" w:rsidP="00740C0C">
      <w:pPr>
        <w:pStyle w:val="ListParagraph"/>
        <w:numPr>
          <w:ilvl w:val="0"/>
          <w:numId w:val="22"/>
        </w:numPr>
        <w:tabs>
          <w:tab w:val="left" w:pos="720"/>
        </w:tabs>
        <w:ind w:right="49"/>
        <w:jc w:val="both"/>
        <w:rPr>
          <w:rFonts w:eastAsiaTheme="minorEastAsia" w:cs="Times New Roman"/>
          <w:color w:val="000000" w:themeColor="text1"/>
          <w:szCs w:val="28"/>
          <w:lang w:eastAsia="ja-JP"/>
        </w:rPr>
      </w:pPr>
      <w:r w:rsidRPr="00E21A38">
        <w:rPr>
          <w:rFonts w:eastAsiaTheme="minorEastAsia" w:cs="Times New Roman"/>
          <w:color w:val="000000" w:themeColor="text1"/>
          <w:szCs w:val="28"/>
          <w:lang w:eastAsia="ja-JP"/>
        </w:rPr>
        <w:t>Năm 2020, Sabeco có ROA là 17,39%, cao hơn đáng kể so với mức ROA trung bình 10,31% của các nhà sản xuất đồ uống khác.</w:t>
      </w:r>
    </w:p>
    <w:p w14:paraId="340918B7" w14:textId="77777777" w:rsidR="006F22B8" w:rsidRPr="00E21A38" w:rsidRDefault="006F22B8" w:rsidP="00740C0C">
      <w:pPr>
        <w:pStyle w:val="ListParagraph"/>
        <w:numPr>
          <w:ilvl w:val="0"/>
          <w:numId w:val="22"/>
        </w:numPr>
        <w:tabs>
          <w:tab w:val="left" w:pos="720"/>
        </w:tabs>
        <w:ind w:right="49"/>
        <w:jc w:val="both"/>
        <w:rPr>
          <w:rFonts w:eastAsiaTheme="minorEastAsia" w:cs="Times New Roman"/>
          <w:color w:val="000000" w:themeColor="text1"/>
          <w:szCs w:val="28"/>
          <w:lang w:eastAsia="ja-JP"/>
        </w:rPr>
      </w:pPr>
      <w:r w:rsidRPr="00E21A38">
        <w:rPr>
          <w:rFonts w:eastAsiaTheme="minorEastAsia" w:cs="Times New Roman"/>
          <w:color w:val="000000" w:themeColor="text1"/>
          <w:szCs w:val="28"/>
          <w:lang w:eastAsia="ja-JP"/>
        </w:rPr>
        <w:lastRenderedPageBreak/>
        <w:t>Năm 2021, ROA của Sabeco giảm xuống còn 12,71%, trong khi ROA trung bình của các nhà sản xuất đồ uống khác giảm mạnh hơn, xuống còn 5,21%.</w:t>
      </w:r>
    </w:p>
    <w:p w14:paraId="29A1256F" w14:textId="2CCA78CB" w:rsidR="006F22B8" w:rsidRPr="00E21A38" w:rsidRDefault="006F22B8" w:rsidP="00740C0C">
      <w:pPr>
        <w:pStyle w:val="ListParagraph"/>
        <w:numPr>
          <w:ilvl w:val="0"/>
          <w:numId w:val="22"/>
        </w:numPr>
        <w:tabs>
          <w:tab w:val="left" w:pos="720"/>
        </w:tabs>
        <w:ind w:right="49"/>
        <w:jc w:val="both"/>
        <w:rPr>
          <w:rFonts w:eastAsiaTheme="minorEastAsia" w:cs="Times New Roman"/>
          <w:color w:val="000000" w:themeColor="text1"/>
          <w:szCs w:val="28"/>
          <w:lang w:eastAsia="ja-JP"/>
        </w:rPr>
      </w:pPr>
      <w:r w:rsidRPr="00E21A38">
        <w:rPr>
          <w:rFonts w:eastAsiaTheme="minorEastAsia" w:cs="Times New Roman"/>
          <w:color w:val="000000" w:themeColor="text1"/>
          <w:szCs w:val="28"/>
          <w:lang w:eastAsia="ja-JP"/>
        </w:rPr>
        <w:t>Năm 2022, ROA của Sabeco cải thiện lên 16,09%, trong khi ROA trung bình của các nhà sản xuất đồ uống khác tăng nhẹ lên 6,37%.</w:t>
      </w:r>
    </w:p>
    <w:p w14:paraId="1E31AB88" w14:textId="6D4503E1" w:rsidR="006F22B8" w:rsidRPr="00E21A38" w:rsidRDefault="006F22B8" w:rsidP="00740C0C">
      <w:pPr>
        <w:tabs>
          <w:tab w:val="left" w:pos="720"/>
        </w:tabs>
        <w:ind w:left="360" w:right="49" w:firstLine="0"/>
        <w:jc w:val="both"/>
        <w:rPr>
          <w:rFonts w:eastAsiaTheme="minorEastAsia" w:cs="Times New Roman"/>
          <w:color w:val="000000" w:themeColor="text1"/>
          <w:szCs w:val="28"/>
          <w:lang w:eastAsia="ja-JP"/>
        </w:rPr>
      </w:pPr>
      <w:r w:rsidRPr="00E21A38">
        <w:rPr>
          <w:rFonts w:eastAsiaTheme="minorEastAsia" w:cs="Times New Roman"/>
          <w:color w:val="000000" w:themeColor="text1"/>
          <w:szCs w:val="28"/>
          <w:lang w:eastAsia="ja-JP"/>
        </w:rPr>
        <w:tab/>
        <w:t>Phân tích này cho thấy Sabeco liên tục thể hiện hiệu quả cao hơn trong việc sử dụng tài sản để tạo ra lợi nhuận so với các đối thủ cùng ngành. Mặc dù có sự sụt giảm trong năm 2021, nhưng ROA của Sabeco đã phục hồi mạnh mẽ vào năm 2022, cho thấy chiến lược quản lý tài sản và lợi nhuận hiệu quả. Ngược lại, các nhà sản xuất đồ uống khác đã có xu hướng giảm trong ROA, điều này chỉ ra những tiềm ẩn về hiệu suất kém trong việc sử dụng tài sản và lợi nhuận giảm sút. ROA liên tục cao hơn của Sabeco so với các nhà sản xuất đồ uống khác khẳng định hiệu quả vượt trội trong việc sử dụng tài sản. Mặc dù có sự sụt giảm trong năm 2021, ROA của Sabeco đã phục hồi mạnh mẽ vào năm 2022, cho thấy chiến lược quản lý tài sản và lợi nhuận hiệu quả.</w:t>
      </w:r>
    </w:p>
    <w:p w14:paraId="4D465351" w14:textId="2D54A221" w:rsidR="006F22B8" w:rsidRPr="00E21A38" w:rsidRDefault="006F22B8" w:rsidP="00740C0C">
      <w:pPr>
        <w:pStyle w:val="ListParagraph"/>
        <w:numPr>
          <w:ilvl w:val="0"/>
          <w:numId w:val="20"/>
        </w:numPr>
        <w:tabs>
          <w:tab w:val="left" w:pos="720"/>
        </w:tabs>
        <w:spacing w:before="120" w:after="80"/>
        <w:ind w:left="720" w:right="49"/>
        <w:jc w:val="both"/>
        <w:rPr>
          <w:rFonts w:eastAsiaTheme="minorEastAsia" w:cs="Times New Roman"/>
          <w:color w:val="000000" w:themeColor="text1"/>
          <w:szCs w:val="28"/>
          <w:lang w:eastAsia="ja-JP"/>
        </w:rPr>
      </w:pPr>
      <w:r w:rsidRPr="00E21A38">
        <w:rPr>
          <w:rFonts w:eastAsiaTheme="minorEastAsia" w:cs="Times New Roman"/>
          <w:color w:val="000000" w:themeColor="text1"/>
          <w:szCs w:val="28"/>
          <w:lang w:eastAsia="ja-JP"/>
        </w:rPr>
        <w:t xml:space="preserve">Lợi </w:t>
      </w:r>
      <w:r w:rsidR="007A4DF9">
        <w:rPr>
          <w:rFonts w:eastAsiaTheme="minorEastAsia" w:cs="Times New Roman"/>
          <w:color w:val="000000" w:themeColor="text1"/>
          <w:szCs w:val="28"/>
          <w:lang w:eastAsia="ja-JP"/>
        </w:rPr>
        <w:t>n</w:t>
      </w:r>
      <w:r w:rsidRPr="00E21A38">
        <w:rPr>
          <w:rFonts w:eastAsiaTheme="minorEastAsia" w:cs="Times New Roman"/>
          <w:color w:val="000000" w:themeColor="text1"/>
          <w:szCs w:val="28"/>
          <w:lang w:eastAsia="ja-JP"/>
        </w:rPr>
        <w:t xml:space="preserve">huận trên </w:t>
      </w:r>
      <w:r w:rsidR="00225909">
        <w:rPr>
          <w:rFonts w:eastAsiaTheme="minorEastAsia" w:cs="Times New Roman"/>
          <w:color w:val="000000" w:themeColor="text1"/>
          <w:szCs w:val="28"/>
          <w:lang w:eastAsia="ja-JP"/>
        </w:rPr>
        <w:t>V</w:t>
      </w:r>
      <w:r w:rsidRPr="00E21A38">
        <w:rPr>
          <w:rFonts w:eastAsiaTheme="minorEastAsia" w:cs="Times New Roman"/>
          <w:color w:val="000000" w:themeColor="text1"/>
          <w:szCs w:val="28"/>
          <w:lang w:eastAsia="ja-JP"/>
        </w:rPr>
        <w:t xml:space="preserve">ốn </w:t>
      </w:r>
      <w:r w:rsidR="007A4DF9">
        <w:rPr>
          <w:rFonts w:eastAsiaTheme="minorEastAsia" w:cs="Times New Roman"/>
          <w:color w:val="000000" w:themeColor="text1"/>
          <w:szCs w:val="28"/>
          <w:lang w:eastAsia="ja-JP"/>
        </w:rPr>
        <w:t>c</w:t>
      </w:r>
      <w:r w:rsidRPr="00E21A38">
        <w:rPr>
          <w:rFonts w:eastAsiaTheme="minorEastAsia" w:cs="Times New Roman"/>
          <w:color w:val="000000" w:themeColor="text1"/>
          <w:szCs w:val="28"/>
          <w:lang w:eastAsia="ja-JP"/>
        </w:rPr>
        <w:t xml:space="preserve">hủ </w:t>
      </w:r>
      <w:r w:rsidR="007A4DF9">
        <w:rPr>
          <w:rFonts w:eastAsiaTheme="minorEastAsia" w:cs="Times New Roman"/>
          <w:color w:val="000000" w:themeColor="text1"/>
          <w:szCs w:val="28"/>
          <w:lang w:eastAsia="ja-JP"/>
        </w:rPr>
        <w:t>s</w:t>
      </w:r>
      <w:r w:rsidRPr="00E21A38">
        <w:rPr>
          <w:rFonts w:eastAsiaTheme="minorEastAsia" w:cs="Times New Roman"/>
          <w:color w:val="000000" w:themeColor="text1"/>
          <w:szCs w:val="28"/>
          <w:lang w:eastAsia="ja-JP"/>
        </w:rPr>
        <w:t xml:space="preserve">ở </w:t>
      </w:r>
      <w:r w:rsidR="007A4DF9">
        <w:rPr>
          <w:rFonts w:eastAsiaTheme="minorEastAsia" w:cs="Times New Roman"/>
          <w:color w:val="000000" w:themeColor="text1"/>
          <w:szCs w:val="28"/>
          <w:lang w:eastAsia="ja-JP"/>
        </w:rPr>
        <w:t>h</w:t>
      </w:r>
      <w:r w:rsidRPr="00E21A38">
        <w:rPr>
          <w:rFonts w:eastAsiaTheme="minorEastAsia" w:cs="Times New Roman"/>
          <w:color w:val="000000" w:themeColor="text1"/>
          <w:szCs w:val="28"/>
          <w:lang w:eastAsia="ja-JP"/>
        </w:rPr>
        <w:t>ữu (ROE)</w:t>
      </w:r>
    </w:p>
    <w:p w14:paraId="2D67F42E" w14:textId="4DF65862" w:rsidR="006F22B8" w:rsidRPr="00E21A38" w:rsidRDefault="006F22B8" w:rsidP="00740C0C">
      <w:pPr>
        <w:tabs>
          <w:tab w:val="left" w:pos="720"/>
        </w:tabs>
        <w:ind w:left="360" w:right="49" w:firstLine="0"/>
        <w:jc w:val="both"/>
        <w:rPr>
          <w:rFonts w:eastAsiaTheme="minorEastAsia" w:cs="Times New Roman"/>
          <w:color w:val="000000" w:themeColor="text1"/>
          <w:szCs w:val="28"/>
          <w:lang w:eastAsia="ja-JP"/>
        </w:rPr>
      </w:pPr>
      <w:r w:rsidRPr="00E21A38">
        <w:rPr>
          <w:rFonts w:eastAsiaTheme="minorEastAsia" w:cs="Times New Roman"/>
          <w:color w:val="000000" w:themeColor="text1"/>
          <w:szCs w:val="28"/>
          <w:lang w:eastAsia="ja-JP"/>
        </w:rPr>
        <w:tab/>
        <w:t xml:space="preserve">Lợi </w:t>
      </w:r>
      <w:r w:rsidR="007A4DF9">
        <w:rPr>
          <w:rFonts w:eastAsiaTheme="minorEastAsia" w:cs="Times New Roman"/>
          <w:color w:val="000000" w:themeColor="text1"/>
          <w:szCs w:val="28"/>
          <w:lang w:eastAsia="ja-JP"/>
        </w:rPr>
        <w:t>n</w:t>
      </w:r>
      <w:r w:rsidRPr="00E21A38">
        <w:rPr>
          <w:rFonts w:eastAsiaTheme="minorEastAsia" w:cs="Times New Roman"/>
          <w:color w:val="000000" w:themeColor="text1"/>
          <w:szCs w:val="28"/>
          <w:lang w:eastAsia="ja-JP"/>
        </w:rPr>
        <w:t xml:space="preserve">huận trên </w:t>
      </w:r>
      <w:r w:rsidR="00225909">
        <w:rPr>
          <w:rFonts w:eastAsiaTheme="minorEastAsia" w:cs="Times New Roman"/>
          <w:color w:val="000000" w:themeColor="text1"/>
          <w:szCs w:val="28"/>
          <w:lang w:eastAsia="ja-JP"/>
        </w:rPr>
        <w:t>V</w:t>
      </w:r>
      <w:r w:rsidR="00225909" w:rsidRPr="00E21A38">
        <w:rPr>
          <w:rFonts w:eastAsiaTheme="minorEastAsia" w:cs="Times New Roman"/>
          <w:color w:val="000000" w:themeColor="text1"/>
          <w:szCs w:val="28"/>
          <w:lang w:eastAsia="ja-JP"/>
        </w:rPr>
        <w:t xml:space="preserve">ốn </w:t>
      </w:r>
      <w:r w:rsidR="007A4DF9">
        <w:rPr>
          <w:rFonts w:eastAsiaTheme="minorEastAsia" w:cs="Times New Roman"/>
          <w:color w:val="000000" w:themeColor="text1"/>
          <w:szCs w:val="28"/>
          <w:lang w:eastAsia="ja-JP"/>
        </w:rPr>
        <w:t>c</w:t>
      </w:r>
      <w:r w:rsidR="00225909" w:rsidRPr="00E21A38">
        <w:rPr>
          <w:rFonts w:eastAsiaTheme="minorEastAsia" w:cs="Times New Roman"/>
          <w:color w:val="000000" w:themeColor="text1"/>
          <w:szCs w:val="28"/>
          <w:lang w:eastAsia="ja-JP"/>
        </w:rPr>
        <w:t xml:space="preserve">hủ </w:t>
      </w:r>
      <w:r w:rsidR="007A4DF9">
        <w:rPr>
          <w:rFonts w:eastAsiaTheme="minorEastAsia" w:cs="Times New Roman"/>
          <w:color w:val="000000" w:themeColor="text1"/>
          <w:szCs w:val="28"/>
          <w:lang w:eastAsia="ja-JP"/>
        </w:rPr>
        <w:t>s</w:t>
      </w:r>
      <w:r w:rsidR="00225909" w:rsidRPr="00E21A38">
        <w:rPr>
          <w:rFonts w:eastAsiaTheme="minorEastAsia" w:cs="Times New Roman"/>
          <w:color w:val="000000" w:themeColor="text1"/>
          <w:szCs w:val="28"/>
          <w:lang w:eastAsia="ja-JP"/>
        </w:rPr>
        <w:t xml:space="preserve">ở </w:t>
      </w:r>
      <w:r w:rsidR="007A4DF9">
        <w:rPr>
          <w:rFonts w:eastAsiaTheme="minorEastAsia" w:cs="Times New Roman"/>
          <w:color w:val="000000" w:themeColor="text1"/>
          <w:szCs w:val="28"/>
          <w:lang w:eastAsia="ja-JP"/>
        </w:rPr>
        <w:t>h</w:t>
      </w:r>
      <w:r w:rsidR="00225909" w:rsidRPr="00E21A38">
        <w:rPr>
          <w:rFonts w:eastAsiaTheme="minorEastAsia" w:cs="Times New Roman"/>
          <w:color w:val="000000" w:themeColor="text1"/>
          <w:szCs w:val="28"/>
          <w:lang w:eastAsia="ja-JP"/>
        </w:rPr>
        <w:t xml:space="preserve">ữu </w:t>
      </w:r>
      <w:r w:rsidRPr="00E21A38">
        <w:rPr>
          <w:rFonts w:eastAsiaTheme="minorEastAsia" w:cs="Times New Roman"/>
          <w:color w:val="000000" w:themeColor="text1"/>
          <w:szCs w:val="28"/>
          <w:lang w:eastAsia="ja-JP"/>
        </w:rPr>
        <w:t>(ROE) đo lường khả năng tạo lợi nhuận từ vốn của cổ đông. Nó chỉ ra mức độ hiệu quả của ban quản lý trong việc sử dụng tài sản của công ty để tạo ra lợi nhuận. ROE cao hơn đồng nghĩa với việc sử dụng vốn hiệu quả và hiệu suất tài chính mạnh mẽ.</w:t>
      </w:r>
    </w:p>
    <w:p w14:paraId="7D1A8D5C" w14:textId="055BBD36" w:rsidR="006F22B8" w:rsidRPr="00E21A38" w:rsidRDefault="006F22B8" w:rsidP="00740C0C">
      <w:pPr>
        <w:tabs>
          <w:tab w:val="left" w:pos="720"/>
        </w:tabs>
        <w:ind w:left="360" w:right="49" w:firstLine="0"/>
        <w:jc w:val="both"/>
        <w:rPr>
          <w:rFonts w:eastAsiaTheme="minorEastAsia" w:cs="Times New Roman"/>
          <w:color w:val="000000" w:themeColor="text1"/>
          <w:szCs w:val="28"/>
          <w:lang w:eastAsia="ja-JP"/>
        </w:rPr>
      </w:pPr>
      <w:r w:rsidRPr="00E21A38">
        <w:rPr>
          <w:rFonts w:eastAsiaTheme="minorEastAsia" w:cs="Times New Roman"/>
          <w:color w:val="000000" w:themeColor="text1"/>
          <w:szCs w:val="28"/>
          <w:lang w:eastAsia="ja-JP"/>
        </w:rPr>
        <w:tab/>
        <w:t xml:space="preserve">Biểu đồ sau đây minh họa Lợi nhuận trên </w:t>
      </w:r>
      <w:r w:rsidR="00225909">
        <w:rPr>
          <w:rFonts w:eastAsiaTheme="minorEastAsia" w:cs="Times New Roman"/>
          <w:color w:val="000000" w:themeColor="text1"/>
          <w:szCs w:val="28"/>
          <w:lang w:eastAsia="ja-JP"/>
        </w:rPr>
        <w:t>V</w:t>
      </w:r>
      <w:r w:rsidR="00225909" w:rsidRPr="00E21A38">
        <w:rPr>
          <w:rFonts w:eastAsiaTheme="minorEastAsia" w:cs="Times New Roman"/>
          <w:color w:val="000000" w:themeColor="text1"/>
          <w:szCs w:val="28"/>
          <w:lang w:eastAsia="ja-JP"/>
        </w:rPr>
        <w:t xml:space="preserve">ốn </w:t>
      </w:r>
      <w:r w:rsidR="007A4DF9">
        <w:rPr>
          <w:rFonts w:eastAsiaTheme="minorEastAsia" w:cs="Times New Roman"/>
          <w:color w:val="000000" w:themeColor="text1"/>
          <w:szCs w:val="28"/>
          <w:lang w:eastAsia="ja-JP"/>
        </w:rPr>
        <w:t>c</w:t>
      </w:r>
      <w:r w:rsidR="00225909" w:rsidRPr="00E21A38">
        <w:rPr>
          <w:rFonts w:eastAsiaTheme="minorEastAsia" w:cs="Times New Roman"/>
          <w:color w:val="000000" w:themeColor="text1"/>
          <w:szCs w:val="28"/>
          <w:lang w:eastAsia="ja-JP"/>
        </w:rPr>
        <w:t xml:space="preserve">hủ </w:t>
      </w:r>
      <w:r w:rsidR="007A4DF9">
        <w:rPr>
          <w:rFonts w:eastAsiaTheme="minorEastAsia" w:cs="Times New Roman"/>
          <w:color w:val="000000" w:themeColor="text1"/>
          <w:szCs w:val="28"/>
          <w:lang w:eastAsia="ja-JP"/>
        </w:rPr>
        <w:t>s</w:t>
      </w:r>
      <w:r w:rsidR="00225909" w:rsidRPr="00E21A38">
        <w:rPr>
          <w:rFonts w:eastAsiaTheme="minorEastAsia" w:cs="Times New Roman"/>
          <w:color w:val="000000" w:themeColor="text1"/>
          <w:szCs w:val="28"/>
          <w:lang w:eastAsia="ja-JP"/>
        </w:rPr>
        <w:t xml:space="preserve">ở </w:t>
      </w:r>
      <w:r w:rsidR="007A4DF9">
        <w:rPr>
          <w:rFonts w:eastAsiaTheme="minorEastAsia" w:cs="Times New Roman"/>
          <w:color w:val="000000" w:themeColor="text1"/>
          <w:szCs w:val="28"/>
          <w:lang w:eastAsia="ja-JP"/>
        </w:rPr>
        <w:t>h</w:t>
      </w:r>
      <w:r w:rsidR="00225909" w:rsidRPr="00E21A38">
        <w:rPr>
          <w:rFonts w:eastAsiaTheme="minorEastAsia" w:cs="Times New Roman"/>
          <w:color w:val="000000" w:themeColor="text1"/>
          <w:szCs w:val="28"/>
          <w:lang w:eastAsia="ja-JP"/>
        </w:rPr>
        <w:t xml:space="preserve">ữu </w:t>
      </w:r>
      <w:r w:rsidRPr="00E21A38">
        <w:rPr>
          <w:rFonts w:eastAsiaTheme="minorEastAsia" w:cs="Times New Roman"/>
          <w:color w:val="000000" w:themeColor="text1"/>
          <w:szCs w:val="28"/>
          <w:lang w:eastAsia="ja-JP"/>
        </w:rPr>
        <w:t>(ROE) của Sabeco so với các nhà sản xuất đồ uống khác trong các năm 2020, 2021 và 2022:</w:t>
      </w:r>
    </w:p>
    <w:p w14:paraId="356DF023" w14:textId="55A23FC9" w:rsidR="006F22B8" w:rsidRDefault="006F22B8" w:rsidP="00740C0C">
      <w:pPr>
        <w:tabs>
          <w:tab w:val="left" w:pos="720"/>
        </w:tabs>
        <w:ind w:left="360" w:right="49" w:firstLine="0"/>
        <w:jc w:val="center"/>
        <w:rPr>
          <w:rFonts w:eastAsiaTheme="minorEastAsia" w:cs="Times New Roman"/>
          <w:color w:val="000000" w:themeColor="text1"/>
          <w:szCs w:val="28"/>
          <w:lang w:val="de-DE" w:eastAsia="ja-JP"/>
        </w:rPr>
      </w:pPr>
      <w:r>
        <w:rPr>
          <w:noProof/>
        </w:rPr>
        <w:lastRenderedPageBreak/>
        <w:drawing>
          <wp:inline distT="0" distB="0" distL="0" distR="0" wp14:anchorId="4C75F063" wp14:editId="7B8E8043">
            <wp:extent cx="5514975" cy="3514725"/>
            <wp:effectExtent l="0" t="0" r="9525" b="9525"/>
            <wp:docPr id="7297" name="Picture 7297" descr="A graph showing the number of companies&#10;&#10;Description automatically generated"/>
            <wp:cNvGraphicFramePr/>
            <a:graphic xmlns:a="http://schemas.openxmlformats.org/drawingml/2006/main">
              <a:graphicData uri="http://schemas.openxmlformats.org/drawingml/2006/picture">
                <pic:pic xmlns:pic="http://schemas.openxmlformats.org/drawingml/2006/picture">
                  <pic:nvPicPr>
                    <pic:cNvPr id="7297" name="Picture 7297" descr="A graph showing the number of companies&#10;&#10;Description automatically generated"/>
                    <pic:cNvPicPr/>
                  </pic:nvPicPr>
                  <pic:blipFill>
                    <a:blip r:embed="rId25"/>
                    <a:stretch>
                      <a:fillRect/>
                    </a:stretch>
                  </pic:blipFill>
                  <pic:spPr>
                    <a:xfrm>
                      <a:off x="0" y="0"/>
                      <a:ext cx="5514977" cy="3514726"/>
                    </a:xfrm>
                    <a:prstGeom prst="rect">
                      <a:avLst/>
                    </a:prstGeom>
                  </pic:spPr>
                </pic:pic>
              </a:graphicData>
            </a:graphic>
          </wp:inline>
        </w:drawing>
      </w:r>
    </w:p>
    <w:p w14:paraId="35E3F706" w14:textId="1EC7D96E" w:rsidR="006F22B8" w:rsidRPr="00740C0C" w:rsidRDefault="00740C0C" w:rsidP="00740C0C">
      <w:pPr>
        <w:pStyle w:val="Caption"/>
        <w:jc w:val="center"/>
        <w:rPr>
          <w:rFonts w:eastAsiaTheme="minorEastAsia" w:cs="Times New Roman"/>
          <w:color w:val="auto"/>
          <w:sz w:val="24"/>
          <w:szCs w:val="24"/>
          <w:lang w:val="de-DE" w:eastAsia="ja-JP"/>
        </w:rPr>
      </w:pPr>
      <w:bookmarkStart w:id="55" w:name="_Toc178546199"/>
      <w:bookmarkStart w:id="56" w:name="_Toc179240041"/>
      <w:r w:rsidRPr="00740C0C">
        <w:rPr>
          <w:color w:val="auto"/>
          <w:sz w:val="24"/>
          <w:szCs w:val="24"/>
          <w:lang w:val="de-DE"/>
        </w:rPr>
        <w:t>Hình 3.</w:t>
      </w:r>
      <w:r w:rsidRPr="00740C0C">
        <w:rPr>
          <w:color w:val="auto"/>
          <w:sz w:val="24"/>
          <w:szCs w:val="24"/>
        </w:rPr>
        <w:fldChar w:fldCharType="begin"/>
      </w:r>
      <w:r w:rsidRPr="00740C0C">
        <w:rPr>
          <w:color w:val="auto"/>
          <w:sz w:val="24"/>
          <w:szCs w:val="24"/>
          <w:lang w:val="de-DE"/>
        </w:rPr>
        <w:instrText xml:space="preserve"> SEQ Hình_3. \* ARABIC </w:instrText>
      </w:r>
      <w:r w:rsidRPr="00740C0C">
        <w:rPr>
          <w:color w:val="auto"/>
          <w:sz w:val="24"/>
          <w:szCs w:val="24"/>
        </w:rPr>
        <w:fldChar w:fldCharType="separate"/>
      </w:r>
      <w:r w:rsidR="00144280">
        <w:rPr>
          <w:noProof/>
          <w:color w:val="auto"/>
          <w:sz w:val="24"/>
          <w:szCs w:val="24"/>
          <w:lang w:val="de-DE"/>
        </w:rPr>
        <w:t>8</w:t>
      </w:r>
      <w:r w:rsidRPr="00740C0C">
        <w:rPr>
          <w:color w:val="auto"/>
          <w:sz w:val="24"/>
          <w:szCs w:val="24"/>
        </w:rPr>
        <w:fldChar w:fldCharType="end"/>
      </w:r>
      <w:r w:rsidRPr="00740C0C">
        <w:rPr>
          <w:color w:val="auto"/>
          <w:sz w:val="24"/>
          <w:szCs w:val="24"/>
          <w:lang w:val="de-DE"/>
        </w:rPr>
        <w:t xml:space="preserve">. </w:t>
      </w:r>
      <w:r w:rsidR="00225909" w:rsidRPr="00740C0C">
        <w:rPr>
          <w:rFonts w:eastAsiaTheme="minorEastAsia" w:cs="Times New Roman"/>
          <w:color w:val="auto"/>
          <w:sz w:val="24"/>
          <w:szCs w:val="24"/>
          <w:lang w:val="de-DE" w:eastAsia="ja-JP"/>
        </w:rPr>
        <w:t xml:space="preserve">So sánh Lợi </w:t>
      </w:r>
      <w:r w:rsidR="007A4DF9" w:rsidRPr="00740C0C">
        <w:rPr>
          <w:rFonts w:eastAsiaTheme="minorEastAsia" w:cs="Times New Roman"/>
          <w:color w:val="auto"/>
          <w:sz w:val="24"/>
          <w:szCs w:val="24"/>
          <w:lang w:val="de-DE" w:eastAsia="ja-JP"/>
        </w:rPr>
        <w:t>n</w:t>
      </w:r>
      <w:r w:rsidR="00225909" w:rsidRPr="00740C0C">
        <w:rPr>
          <w:rFonts w:eastAsiaTheme="minorEastAsia" w:cs="Times New Roman"/>
          <w:color w:val="auto"/>
          <w:sz w:val="24"/>
          <w:szCs w:val="24"/>
          <w:lang w:val="de-DE" w:eastAsia="ja-JP"/>
        </w:rPr>
        <w:t xml:space="preserve">huận trên Vốn </w:t>
      </w:r>
      <w:r w:rsidR="007A4DF9" w:rsidRPr="00740C0C">
        <w:rPr>
          <w:rFonts w:eastAsiaTheme="minorEastAsia" w:cs="Times New Roman"/>
          <w:color w:val="auto"/>
          <w:sz w:val="24"/>
          <w:szCs w:val="24"/>
          <w:lang w:val="de-DE" w:eastAsia="ja-JP"/>
        </w:rPr>
        <w:t>c</w:t>
      </w:r>
      <w:r w:rsidR="00225909" w:rsidRPr="00740C0C">
        <w:rPr>
          <w:rFonts w:eastAsiaTheme="minorEastAsia" w:cs="Times New Roman"/>
          <w:color w:val="auto"/>
          <w:sz w:val="24"/>
          <w:szCs w:val="24"/>
          <w:lang w:val="de-DE" w:eastAsia="ja-JP"/>
        </w:rPr>
        <w:t xml:space="preserve">hủ </w:t>
      </w:r>
      <w:r w:rsidR="007A4DF9" w:rsidRPr="00740C0C">
        <w:rPr>
          <w:rFonts w:eastAsiaTheme="minorEastAsia" w:cs="Times New Roman"/>
          <w:color w:val="auto"/>
          <w:sz w:val="24"/>
          <w:szCs w:val="24"/>
          <w:lang w:val="de-DE" w:eastAsia="ja-JP"/>
        </w:rPr>
        <w:t>s</w:t>
      </w:r>
      <w:r w:rsidR="00225909" w:rsidRPr="00740C0C">
        <w:rPr>
          <w:rFonts w:eastAsiaTheme="minorEastAsia" w:cs="Times New Roman"/>
          <w:color w:val="auto"/>
          <w:sz w:val="24"/>
          <w:szCs w:val="24"/>
          <w:lang w:val="de-DE" w:eastAsia="ja-JP"/>
        </w:rPr>
        <w:t xml:space="preserve">ở </w:t>
      </w:r>
      <w:r w:rsidR="007A4DF9" w:rsidRPr="00740C0C">
        <w:rPr>
          <w:rFonts w:eastAsiaTheme="minorEastAsia" w:cs="Times New Roman"/>
          <w:color w:val="auto"/>
          <w:sz w:val="24"/>
          <w:szCs w:val="24"/>
          <w:lang w:val="de-DE" w:eastAsia="ja-JP"/>
        </w:rPr>
        <w:t>h</w:t>
      </w:r>
      <w:r w:rsidR="00225909" w:rsidRPr="00740C0C">
        <w:rPr>
          <w:rFonts w:eastAsiaTheme="minorEastAsia" w:cs="Times New Roman"/>
          <w:color w:val="auto"/>
          <w:sz w:val="24"/>
          <w:szCs w:val="24"/>
          <w:lang w:val="de-DE" w:eastAsia="ja-JP"/>
        </w:rPr>
        <w:t>ữu của SABECO với những nhà sản xuất đồ uống khác.</w:t>
      </w:r>
      <w:bookmarkEnd w:id="55"/>
      <w:bookmarkEnd w:id="56"/>
    </w:p>
    <w:p w14:paraId="6F23255E" w14:textId="2D533C1C" w:rsidR="006F22B8" w:rsidRPr="006F22B8" w:rsidRDefault="006F22B8" w:rsidP="00740C0C">
      <w:pPr>
        <w:tabs>
          <w:tab w:val="left" w:pos="720"/>
        </w:tabs>
        <w:ind w:left="360" w:right="49" w:firstLine="0"/>
        <w:jc w:val="both"/>
        <w:rPr>
          <w:rFonts w:eastAsiaTheme="minorEastAsia" w:cs="Times New Roman"/>
          <w:color w:val="000000" w:themeColor="text1"/>
          <w:szCs w:val="28"/>
          <w:lang w:val="de-DE" w:eastAsia="ja-JP"/>
        </w:rPr>
      </w:pPr>
      <w:r>
        <w:rPr>
          <w:rFonts w:eastAsiaTheme="minorEastAsia" w:cs="Times New Roman"/>
          <w:color w:val="000000" w:themeColor="text1"/>
          <w:szCs w:val="28"/>
          <w:lang w:val="de-DE" w:eastAsia="ja-JP"/>
        </w:rPr>
        <w:tab/>
      </w:r>
      <w:r w:rsidRPr="006F22B8">
        <w:rPr>
          <w:rFonts w:eastAsiaTheme="minorEastAsia" w:cs="Times New Roman"/>
          <w:color w:val="000000" w:themeColor="text1"/>
          <w:szCs w:val="28"/>
          <w:lang w:val="de-DE" w:eastAsia="ja-JP"/>
        </w:rPr>
        <w:t>Từ biểu đồ, chúng tôi quan sát thấy như sau:</w:t>
      </w:r>
    </w:p>
    <w:p w14:paraId="325D7AEA" w14:textId="77777777" w:rsidR="006F22B8" w:rsidRPr="006F22B8" w:rsidRDefault="006F22B8" w:rsidP="00740C0C">
      <w:pPr>
        <w:pStyle w:val="ListParagraph"/>
        <w:numPr>
          <w:ilvl w:val="0"/>
          <w:numId w:val="23"/>
        </w:numPr>
        <w:tabs>
          <w:tab w:val="left" w:pos="720"/>
        </w:tabs>
        <w:ind w:right="49"/>
        <w:jc w:val="both"/>
        <w:rPr>
          <w:rFonts w:eastAsiaTheme="minorEastAsia" w:cs="Times New Roman"/>
          <w:color w:val="000000" w:themeColor="text1"/>
          <w:szCs w:val="28"/>
          <w:lang w:val="de-DE" w:eastAsia="ja-JP"/>
        </w:rPr>
      </w:pPr>
      <w:r w:rsidRPr="006F22B8">
        <w:rPr>
          <w:rFonts w:eastAsiaTheme="minorEastAsia" w:cs="Times New Roman"/>
          <w:color w:val="000000" w:themeColor="text1"/>
          <w:szCs w:val="28"/>
          <w:lang w:val="de-DE" w:eastAsia="ja-JP"/>
        </w:rPr>
        <w:t>Năm 2020, Sabeco có ROE là 22,88%, cao hơn đáng kể so với ROE trung bình của các nhà sản xuất đồ uống khác là 16,03%.</w:t>
      </w:r>
    </w:p>
    <w:p w14:paraId="47412EE9" w14:textId="77777777" w:rsidR="006F22B8" w:rsidRPr="006F22B8" w:rsidRDefault="006F22B8" w:rsidP="00740C0C">
      <w:pPr>
        <w:pStyle w:val="ListParagraph"/>
        <w:numPr>
          <w:ilvl w:val="0"/>
          <w:numId w:val="23"/>
        </w:numPr>
        <w:tabs>
          <w:tab w:val="left" w:pos="720"/>
        </w:tabs>
        <w:ind w:right="49"/>
        <w:jc w:val="both"/>
        <w:rPr>
          <w:rFonts w:eastAsiaTheme="minorEastAsia" w:cs="Times New Roman"/>
          <w:color w:val="000000" w:themeColor="text1"/>
          <w:szCs w:val="28"/>
          <w:lang w:val="de-DE" w:eastAsia="ja-JP"/>
        </w:rPr>
      </w:pPr>
      <w:r w:rsidRPr="006F22B8">
        <w:rPr>
          <w:rFonts w:eastAsiaTheme="minorEastAsia" w:cs="Times New Roman"/>
          <w:color w:val="000000" w:themeColor="text1"/>
          <w:szCs w:val="28"/>
          <w:lang w:val="de-DE" w:eastAsia="ja-JP"/>
        </w:rPr>
        <w:t>Năm 2021, ROE của Sabeco giảm xuống còn 16,79%, trong khi ROE trung bình của các nhà sản xuất đồ uống khác giảm xuống còn 7,27%.</w:t>
      </w:r>
    </w:p>
    <w:p w14:paraId="51FA9E2D" w14:textId="2AB17A8F" w:rsidR="006F22B8" w:rsidRPr="006F22B8" w:rsidRDefault="006F22B8" w:rsidP="00740C0C">
      <w:pPr>
        <w:pStyle w:val="ListParagraph"/>
        <w:numPr>
          <w:ilvl w:val="0"/>
          <w:numId w:val="23"/>
        </w:numPr>
        <w:tabs>
          <w:tab w:val="left" w:pos="720"/>
        </w:tabs>
        <w:ind w:right="49"/>
        <w:jc w:val="both"/>
        <w:rPr>
          <w:rFonts w:eastAsiaTheme="minorEastAsia" w:cs="Times New Roman"/>
          <w:color w:val="000000" w:themeColor="text1"/>
          <w:szCs w:val="28"/>
          <w:lang w:val="de-DE" w:eastAsia="ja-JP"/>
        </w:rPr>
      </w:pPr>
      <w:r w:rsidRPr="006F22B8">
        <w:rPr>
          <w:rFonts w:eastAsiaTheme="minorEastAsia" w:cs="Times New Roman"/>
          <w:color w:val="000000" w:themeColor="text1"/>
          <w:szCs w:val="28"/>
          <w:lang w:val="de-DE" w:eastAsia="ja-JP"/>
        </w:rPr>
        <w:t>Năm 2022, ROE của Sabeco tăng lên 22,14%, trong khi ROE trung bình của các nhà sản xuất đồ uống khác chỉ tăng nhẹ lên 8,71%.</w:t>
      </w:r>
    </w:p>
    <w:p w14:paraId="6CC2EB6A" w14:textId="70539428" w:rsidR="006F22B8" w:rsidRDefault="006F22B8" w:rsidP="00740C0C">
      <w:pPr>
        <w:tabs>
          <w:tab w:val="left" w:pos="720"/>
        </w:tabs>
        <w:ind w:left="360" w:right="49" w:firstLine="0"/>
        <w:jc w:val="both"/>
        <w:rPr>
          <w:rFonts w:eastAsiaTheme="minorEastAsia" w:cs="Times New Roman"/>
          <w:color w:val="000000" w:themeColor="text1"/>
          <w:szCs w:val="28"/>
          <w:lang w:val="de-DE" w:eastAsia="ja-JP"/>
        </w:rPr>
      </w:pPr>
      <w:r>
        <w:rPr>
          <w:rFonts w:eastAsiaTheme="minorEastAsia" w:cs="Times New Roman"/>
          <w:color w:val="000000" w:themeColor="text1"/>
          <w:szCs w:val="28"/>
          <w:lang w:val="de-DE" w:eastAsia="ja-JP"/>
        </w:rPr>
        <w:tab/>
      </w:r>
      <w:r w:rsidRPr="006F22B8">
        <w:rPr>
          <w:rFonts w:eastAsiaTheme="minorEastAsia" w:cs="Times New Roman"/>
          <w:color w:val="000000" w:themeColor="text1"/>
          <w:szCs w:val="28"/>
          <w:lang w:val="de-DE" w:eastAsia="ja-JP"/>
        </w:rPr>
        <w:t xml:space="preserve">Phân tích này nêu bật khả năng vượt trội của Sabeco trong việc tạo ra lợi nhuận từ vốn chủ sở hữu so với các đối thủ. Mặc dù có sự suy giảm vào năm 2021, nhưng ROE của Sabeco đã phục hồi mạnh mẽ vào năm 2022, cho thấy quản lý tài chính hiệu quả và chiến lược sinh lời. Ngược lại, các nhà sản xuất đồ uống khác đã trải qua sự sụt giảm đáng kể trong ROE năm 2021 và chỉ phục hồi nhẹ vào năm 2022, phản ánh những thách thức trong việc tạo ra lợi nhuận từ vốn chủ sở hữu. ROE cao hơn của Sabeco so với các đối thủ cho thấy việc sử dụng vốn hiệu quả để tạo ra lợi nhuận. Sự phục hồi vào năm 2022 nhấn mạnh quản lý tài chính hiệu quả, trái ngược với </w:t>
      </w:r>
      <w:r w:rsidRPr="006F22B8">
        <w:rPr>
          <w:rFonts w:eastAsiaTheme="minorEastAsia" w:cs="Times New Roman"/>
          <w:color w:val="000000" w:themeColor="text1"/>
          <w:szCs w:val="28"/>
          <w:lang w:val="de-DE" w:eastAsia="ja-JP"/>
        </w:rPr>
        <w:lastRenderedPageBreak/>
        <w:t>những thách thức mà các nhà sản xuất đồ uống khác phải đối mặt trong việc tạo ra lợi nhuận từ vốn chủ sở hữu.</w:t>
      </w:r>
    </w:p>
    <w:p w14:paraId="5F3F02F6" w14:textId="23075643" w:rsidR="006F22B8" w:rsidRPr="006F22B8" w:rsidRDefault="006F22B8" w:rsidP="00740C0C">
      <w:pPr>
        <w:pStyle w:val="ListParagraph"/>
        <w:numPr>
          <w:ilvl w:val="0"/>
          <w:numId w:val="20"/>
        </w:numPr>
        <w:tabs>
          <w:tab w:val="left" w:pos="720"/>
        </w:tabs>
        <w:spacing w:before="120" w:after="80"/>
        <w:ind w:left="720" w:right="49"/>
        <w:jc w:val="both"/>
        <w:rPr>
          <w:rFonts w:eastAsiaTheme="minorEastAsia" w:cs="Times New Roman"/>
          <w:color w:val="000000" w:themeColor="text1"/>
          <w:szCs w:val="28"/>
          <w:lang w:val="de-DE" w:eastAsia="ja-JP"/>
        </w:rPr>
      </w:pPr>
      <w:r>
        <w:rPr>
          <w:rFonts w:eastAsiaTheme="minorEastAsia" w:cs="Times New Roman"/>
          <w:color w:val="000000" w:themeColor="text1"/>
          <w:szCs w:val="28"/>
          <w:lang w:val="de-DE" w:eastAsia="ja-JP"/>
        </w:rPr>
        <w:t xml:space="preserve">Tỷ suất </w:t>
      </w:r>
      <w:r w:rsidR="00225909">
        <w:rPr>
          <w:rFonts w:eastAsiaTheme="minorEastAsia" w:cs="Times New Roman"/>
          <w:color w:val="000000" w:themeColor="text1"/>
          <w:szCs w:val="28"/>
          <w:lang w:val="de-DE" w:eastAsia="ja-JP"/>
        </w:rPr>
        <w:t>L</w:t>
      </w:r>
      <w:r>
        <w:rPr>
          <w:rFonts w:eastAsiaTheme="minorEastAsia" w:cs="Times New Roman"/>
          <w:color w:val="000000" w:themeColor="text1"/>
          <w:szCs w:val="28"/>
          <w:lang w:val="de-DE" w:eastAsia="ja-JP"/>
        </w:rPr>
        <w:t xml:space="preserve">ợi </w:t>
      </w:r>
      <w:r w:rsidR="007A4DF9">
        <w:rPr>
          <w:rFonts w:eastAsiaTheme="minorEastAsia" w:cs="Times New Roman"/>
          <w:color w:val="000000" w:themeColor="text1"/>
          <w:szCs w:val="28"/>
          <w:lang w:val="de-DE" w:eastAsia="ja-JP"/>
        </w:rPr>
        <w:t>n</w:t>
      </w:r>
      <w:r>
        <w:rPr>
          <w:rFonts w:eastAsiaTheme="minorEastAsia" w:cs="Times New Roman"/>
          <w:color w:val="000000" w:themeColor="text1"/>
          <w:szCs w:val="28"/>
          <w:lang w:val="de-DE" w:eastAsia="ja-JP"/>
        </w:rPr>
        <w:t xml:space="preserve">huận </w:t>
      </w:r>
      <w:r w:rsidR="007A4DF9">
        <w:rPr>
          <w:rFonts w:eastAsiaTheme="minorEastAsia" w:cs="Times New Roman"/>
          <w:color w:val="000000" w:themeColor="text1"/>
          <w:szCs w:val="28"/>
          <w:lang w:val="de-DE" w:eastAsia="ja-JP"/>
        </w:rPr>
        <w:t>g</w:t>
      </w:r>
      <w:r>
        <w:rPr>
          <w:rFonts w:eastAsiaTheme="minorEastAsia" w:cs="Times New Roman"/>
          <w:color w:val="000000" w:themeColor="text1"/>
          <w:szCs w:val="28"/>
          <w:lang w:val="de-DE" w:eastAsia="ja-JP"/>
        </w:rPr>
        <w:t>ộp</w:t>
      </w:r>
    </w:p>
    <w:p w14:paraId="2BF8451F" w14:textId="07475622" w:rsidR="006F22B8" w:rsidRPr="006F22B8" w:rsidRDefault="006F22B8" w:rsidP="00740C0C">
      <w:pPr>
        <w:tabs>
          <w:tab w:val="left" w:pos="720"/>
        </w:tabs>
        <w:ind w:left="360" w:right="49" w:firstLine="0"/>
        <w:jc w:val="both"/>
        <w:rPr>
          <w:rFonts w:eastAsiaTheme="minorEastAsia" w:cs="Times New Roman"/>
          <w:color w:val="000000" w:themeColor="text1"/>
          <w:szCs w:val="28"/>
          <w:lang w:val="de-DE" w:eastAsia="ja-JP"/>
        </w:rPr>
      </w:pPr>
      <w:r>
        <w:rPr>
          <w:rFonts w:eastAsiaTheme="minorEastAsia" w:cs="Times New Roman"/>
          <w:color w:val="000000" w:themeColor="text1"/>
          <w:szCs w:val="28"/>
          <w:lang w:val="de-DE" w:eastAsia="ja-JP"/>
        </w:rPr>
        <w:tab/>
        <w:t xml:space="preserve">Tỷ suất </w:t>
      </w:r>
      <w:r w:rsidR="00225909">
        <w:rPr>
          <w:rFonts w:eastAsiaTheme="minorEastAsia" w:cs="Times New Roman"/>
          <w:color w:val="000000" w:themeColor="text1"/>
          <w:szCs w:val="28"/>
          <w:lang w:val="de-DE" w:eastAsia="ja-JP"/>
        </w:rPr>
        <w:t xml:space="preserve">Lợi </w:t>
      </w:r>
      <w:r w:rsidR="007A4DF9">
        <w:rPr>
          <w:rFonts w:eastAsiaTheme="minorEastAsia" w:cs="Times New Roman"/>
          <w:color w:val="000000" w:themeColor="text1"/>
          <w:szCs w:val="28"/>
          <w:lang w:val="de-DE" w:eastAsia="ja-JP"/>
        </w:rPr>
        <w:t>nhuận gộp</w:t>
      </w:r>
      <w:r w:rsidR="007A4DF9" w:rsidRPr="006F22B8">
        <w:rPr>
          <w:rFonts w:eastAsiaTheme="minorEastAsia" w:cs="Times New Roman"/>
          <w:color w:val="000000" w:themeColor="text1"/>
          <w:szCs w:val="28"/>
          <w:lang w:val="de-DE" w:eastAsia="ja-JP"/>
        </w:rPr>
        <w:t xml:space="preserve"> </w:t>
      </w:r>
      <w:r w:rsidRPr="006F22B8">
        <w:rPr>
          <w:rFonts w:eastAsiaTheme="minorEastAsia" w:cs="Times New Roman"/>
          <w:color w:val="000000" w:themeColor="text1"/>
          <w:szCs w:val="28"/>
          <w:lang w:val="de-DE" w:eastAsia="ja-JP"/>
        </w:rPr>
        <w:t xml:space="preserve">đo lường tỷ lệ phần trăm doanh thu vượt quá giá vốn hàng bán (COGS). Nó phản ánh hiệu quả mà công ty sản xuất hàng hóa của mình. </w:t>
      </w:r>
      <w:r>
        <w:rPr>
          <w:rFonts w:eastAsiaTheme="minorEastAsia" w:cs="Times New Roman"/>
          <w:color w:val="000000" w:themeColor="text1"/>
          <w:szCs w:val="28"/>
          <w:lang w:val="de-DE" w:eastAsia="ja-JP"/>
        </w:rPr>
        <w:t>Tỷ suất lợi nhuận gộp</w:t>
      </w:r>
      <w:r w:rsidRPr="006F22B8">
        <w:rPr>
          <w:rFonts w:eastAsiaTheme="minorEastAsia" w:cs="Times New Roman"/>
          <w:color w:val="000000" w:themeColor="text1"/>
          <w:szCs w:val="28"/>
          <w:lang w:val="de-DE" w:eastAsia="ja-JP"/>
        </w:rPr>
        <w:t xml:space="preserve"> cao hơn cho thấy hiệu quả và khả năng sinh lời cao hơn trong các hoạt động kinh doanh cốt lõi.</w:t>
      </w:r>
    </w:p>
    <w:p w14:paraId="14617B27" w14:textId="7B116B92" w:rsidR="006F22B8" w:rsidRDefault="006F22B8" w:rsidP="00740C0C">
      <w:pPr>
        <w:tabs>
          <w:tab w:val="left" w:pos="720"/>
        </w:tabs>
        <w:ind w:left="360" w:right="49" w:firstLine="0"/>
        <w:jc w:val="both"/>
        <w:rPr>
          <w:rFonts w:eastAsiaTheme="minorEastAsia" w:cs="Times New Roman"/>
          <w:color w:val="000000" w:themeColor="text1"/>
          <w:szCs w:val="28"/>
          <w:lang w:val="de-DE" w:eastAsia="ja-JP"/>
        </w:rPr>
      </w:pPr>
      <w:r>
        <w:rPr>
          <w:rFonts w:eastAsiaTheme="minorEastAsia" w:cs="Times New Roman"/>
          <w:color w:val="000000" w:themeColor="text1"/>
          <w:szCs w:val="28"/>
          <w:lang w:val="de-DE" w:eastAsia="ja-JP"/>
        </w:rPr>
        <w:tab/>
      </w:r>
      <w:r w:rsidRPr="006F22B8">
        <w:rPr>
          <w:rFonts w:eastAsiaTheme="minorEastAsia" w:cs="Times New Roman"/>
          <w:color w:val="000000" w:themeColor="text1"/>
          <w:szCs w:val="28"/>
          <w:lang w:val="de-DE" w:eastAsia="ja-JP"/>
        </w:rPr>
        <w:t xml:space="preserve">Biểu đồ sau minh họa </w:t>
      </w:r>
      <w:r>
        <w:rPr>
          <w:rFonts w:eastAsiaTheme="minorEastAsia" w:cs="Times New Roman"/>
          <w:color w:val="000000" w:themeColor="text1"/>
          <w:szCs w:val="28"/>
          <w:lang w:val="de-DE" w:eastAsia="ja-JP"/>
        </w:rPr>
        <w:t xml:space="preserve">Tỷ suất </w:t>
      </w:r>
      <w:r w:rsidR="00225909">
        <w:rPr>
          <w:rFonts w:eastAsiaTheme="minorEastAsia" w:cs="Times New Roman"/>
          <w:color w:val="000000" w:themeColor="text1"/>
          <w:szCs w:val="28"/>
          <w:lang w:val="de-DE" w:eastAsia="ja-JP"/>
        </w:rPr>
        <w:t xml:space="preserve">Lợi </w:t>
      </w:r>
      <w:r w:rsidR="007A4DF9">
        <w:rPr>
          <w:rFonts w:eastAsiaTheme="minorEastAsia" w:cs="Times New Roman"/>
          <w:color w:val="000000" w:themeColor="text1"/>
          <w:szCs w:val="28"/>
          <w:lang w:val="de-DE" w:eastAsia="ja-JP"/>
        </w:rPr>
        <w:t>nhuận gộp</w:t>
      </w:r>
      <w:r w:rsidR="007A4DF9" w:rsidRPr="006F22B8">
        <w:rPr>
          <w:rFonts w:eastAsiaTheme="minorEastAsia" w:cs="Times New Roman"/>
          <w:color w:val="000000" w:themeColor="text1"/>
          <w:szCs w:val="28"/>
          <w:lang w:val="de-DE" w:eastAsia="ja-JP"/>
        </w:rPr>
        <w:t xml:space="preserve"> </w:t>
      </w:r>
      <w:r w:rsidRPr="006F22B8">
        <w:rPr>
          <w:rFonts w:eastAsiaTheme="minorEastAsia" w:cs="Times New Roman"/>
          <w:color w:val="000000" w:themeColor="text1"/>
          <w:szCs w:val="28"/>
          <w:lang w:val="de-DE" w:eastAsia="ja-JP"/>
        </w:rPr>
        <w:t>của Sabeco so với các nhà sản xuất đồ uống khác trong các năm 2020, 2021 và 2022:</w:t>
      </w:r>
    </w:p>
    <w:p w14:paraId="62AB867A" w14:textId="079BA4BB" w:rsidR="006F22B8" w:rsidRDefault="006F22B8" w:rsidP="00740C0C">
      <w:pPr>
        <w:tabs>
          <w:tab w:val="left" w:pos="720"/>
        </w:tabs>
        <w:ind w:left="360" w:right="49" w:firstLine="0"/>
        <w:jc w:val="center"/>
        <w:rPr>
          <w:rFonts w:eastAsiaTheme="minorEastAsia" w:cs="Times New Roman"/>
          <w:color w:val="000000" w:themeColor="text1"/>
          <w:szCs w:val="28"/>
          <w:lang w:val="de-DE" w:eastAsia="ja-JP"/>
        </w:rPr>
      </w:pPr>
      <w:r>
        <w:rPr>
          <w:noProof/>
        </w:rPr>
        <w:drawing>
          <wp:inline distT="0" distB="0" distL="0" distR="0" wp14:anchorId="790B56FF" wp14:editId="0427A226">
            <wp:extent cx="5514975" cy="3581400"/>
            <wp:effectExtent l="0" t="0" r="9525" b="0"/>
            <wp:docPr id="7435" name="Picture 7435" descr="A graph showing the average profit margi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435" name="Picture 7435" descr="A graph showing the average profit margin&#10;&#10;Description automatically generated with medium confidence"/>
                    <pic:cNvPicPr/>
                  </pic:nvPicPr>
                  <pic:blipFill>
                    <a:blip r:embed="rId26"/>
                    <a:stretch>
                      <a:fillRect/>
                    </a:stretch>
                  </pic:blipFill>
                  <pic:spPr>
                    <a:xfrm>
                      <a:off x="0" y="0"/>
                      <a:ext cx="5514975" cy="3581400"/>
                    </a:xfrm>
                    <a:prstGeom prst="rect">
                      <a:avLst/>
                    </a:prstGeom>
                  </pic:spPr>
                </pic:pic>
              </a:graphicData>
            </a:graphic>
          </wp:inline>
        </w:drawing>
      </w:r>
    </w:p>
    <w:p w14:paraId="027247F3" w14:textId="46B5EAAC" w:rsidR="006F22B8" w:rsidRPr="00740C0C" w:rsidRDefault="00740C0C" w:rsidP="00740C0C">
      <w:pPr>
        <w:pStyle w:val="Caption"/>
        <w:jc w:val="center"/>
        <w:rPr>
          <w:rFonts w:eastAsiaTheme="minorEastAsia" w:cs="Times New Roman"/>
          <w:color w:val="auto"/>
          <w:sz w:val="24"/>
          <w:szCs w:val="24"/>
          <w:lang w:val="de-DE" w:eastAsia="ja-JP"/>
        </w:rPr>
      </w:pPr>
      <w:bookmarkStart w:id="57" w:name="_Toc178546200"/>
      <w:bookmarkStart w:id="58" w:name="_Toc179240042"/>
      <w:r w:rsidRPr="00740C0C">
        <w:rPr>
          <w:color w:val="auto"/>
          <w:sz w:val="24"/>
          <w:szCs w:val="24"/>
          <w:lang w:val="de-DE"/>
        </w:rPr>
        <w:t>Hình 3.</w:t>
      </w:r>
      <w:r w:rsidRPr="00740C0C">
        <w:rPr>
          <w:color w:val="auto"/>
          <w:sz w:val="24"/>
          <w:szCs w:val="24"/>
        </w:rPr>
        <w:fldChar w:fldCharType="begin"/>
      </w:r>
      <w:r w:rsidRPr="00740C0C">
        <w:rPr>
          <w:color w:val="auto"/>
          <w:sz w:val="24"/>
          <w:szCs w:val="24"/>
          <w:lang w:val="de-DE"/>
        </w:rPr>
        <w:instrText xml:space="preserve"> SEQ Hình_3. \* ARABIC </w:instrText>
      </w:r>
      <w:r w:rsidRPr="00740C0C">
        <w:rPr>
          <w:color w:val="auto"/>
          <w:sz w:val="24"/>
          <w:szCs w:val="24"/>
        </w:rPr>
        <w:fldChar w:fldCharType="separate"/>
      </w:r>
      <w:r w:rsidR="00144280">
        <w:rPr>
          <w:noProof/>
          <w:color w:val="auto"/>
          <w:sz w:val="24"/>
          <w:szCs w:val="24"/>
          <w:lang w:val="de-DE"/>
        </w:rPr>
        <w:t>9</w:t>
      </w:r>
      <w:r w:rsidRPr="00740C0C">
        <w:rPr>
          <w:color w:val="auto"/>
          <w:sz w:val="24"/>
          <w:szCs w:val="24"/>
        </w:rPr>
        <w:fldChar w:fldCharType="end"/>
      </w:r>
      <w:r w:rsidRPr="00740C0C">
        <w:rPr>
          <w:color w:val="auto"/>
          <w:sz w:val="24"/>
          <w:szCs w:val="24"/>
          <w:lang w:val="de-DE"/>
        </w:rPr>
        <w:t xml:space="preserve">. </w:t>
      </w:r>
      <w:r w:rsidR="00225909" w:rsidRPr="00740C0C">
        <w:rPr>
          <w:rFonts w:eastAsiaTheme="minorEastAsia" w:cs="Times New Roman"/>
          <w:color w:val="auto"/>
          <w:sz w:val="24"/>
          <w:szCs w:val="24"/>
          <w:lang w:val="de-DE" w:eastAsia="ja-JP"/>
        </w:rPr>
        <w:t xml:space="preserve">So sánh </w:t>
      </w:r>
      <w:r w:rsidR="0075101F" w:rsidRPr="00740C0C">
        <w:rPr>
          <w:rFonts w:eastAsiaTheme="minorEastAsia" w:cs="Times New Roman"/>
          <w:color w:val="auto"/>
          <w:sz w:val="24"/>
          <w:szCs w:val="24"/>
          <w:lang w:val="de-DE" w:eastAsia="ja-JP"/>
        </w:rPr>
        <w:t>t</w:t>
      </w:r>
      <w:r w:rsidR="00225909" w:rsidRPr="00740C0C">
        <w:rPr>
          <w:rFonts w:eastAsiaTheme="minorEastAsia" w:cs="Times New Roman"/>
          <w:color w:val="auto"/>
          <w:sz w:val="24"/>
          <w:szCs w:val="24"/>
          <w:lang w:val="de-DE" w:eastAsia="ja-JP"/>
        </w:rPr>
        <w:t xml:space="preserve">ỷ suất Lợi </w:t>
      </w:r>
      <w:r w:rsidR="007A4DF9" w:rsidRPr="00740C0C">
        <w:rPr>
          <w:rFonts w:eastAsiaTheme="minorEastAsia" w:cs="Times New Roman"/>
          <w:color w:val="auto"/>
          <w:sz w:val="24"/>
          <w:szCs w:val="24"/>
          <w:lang w:val="de-DE" w:eastAsia="ja-JP"/>
        </w:rPr>
        <w:t xml:space="preserve">nhuận gộp </w:t>
      </w:r>
      <w:r w:rsidR="00225909" w:rsidRPr="00740C0C">
        <w:rPr>
          <w:rFonts w:eastAsiaTheme="minorEastAsia" w:cs="Times New Roman"/>
          <w:color w:val="auto"/>
          <w:sz w:val="24"/>
          <w:szCs w:val="24"/>
          <w:lang w:val="de-DE" w:eastAsia="ja-JP"/>
        </w:rPr>
        <w:t>của SABECO với những nhà sản xuất đồ uống khác</w:t>
      </w:r>
      <w:bookmarkEnd w:id="57"/>
      <w:bookmarkEnd w:id="58"/>
    </w:p>
    <w:p w14:paraId="47660BED" w14:textId="37E0B4D9" w:rsidR="006F22B8" w:rsidRPr="006F22B8" w:rsidRDefault="006F22B8" w:rsidP="00740C0C">
      <w:pPr>
        <w:tabs>
          <w:tab w:val="left" w:pos="720"/>
        </w:tabs>
        <w:ind w:left="360" w:right="49" w:firstLine="0"/>
        <w:jc w:val="both"/>
        <w:rPr>
          <w:rFonts w:eastAsiaTheme="minorEastAsia" w:cs="Times New Roman"/>
          <w:color w:val="000000" w:themeColor="text1"/>
          <w:szCs w:val="28"/>
          <w:lang w:val="de-DE" w:eastAsia="ja-JP"/>
        </w:rPr>
      </w:pPr>
      <w:r>
        <w:rPr>
          <w:rFonts w:eastAsiaTheme="minorEastAsia" w:cs="Times New Roman"/>
          <w:color w:val="000000" w:themeColor="text1"/>
          <w:szCs w:val="28"/>
          <w:lang w:val="de-DE" w:eastAsia="ja-JP"/>
        </w:rPr>
        <w:tab/>
      </w:r>
      <w:r w:rsidRPr="006F22B8">
        <w:rPr>
          <w:rFonts w:eastAsiaTheme="minorEastAsia" w:cs="Times New Roman"/>
          <w:color w:val="000000" w:themeColor="text1"/>
          <w:szCs w:val="28"/>
          <w:lang w:val="de-DE" w:eastAsia="ja-JP"/>
        </w:rPr>
        <w:t>Từ biểu đồ, chúng ta quan sát thấy những điều sau:</w:t>
      </w:r>
    </w:p>
    <w:p w14:paraId="30E4500D" w14:textId="178259AC" w:rsidR="006F22B8" w:rsidRPr="006F22B8" w:rsidRDefault="006F22B8" w:rsidP="00740C0C">
      <w:pPr>
        <w:pStyle w:val="ListParagraph"/>
        <w:numPr>
          <w:ilvl w:val="0"/>
          <w:numId w:val="24"/>
        </w:numPr>
        <w:tabs>
          <w:tab w:val="left" w:pos="720"/>
        </w:tabs>
        <w:ind w:right="49"/>
        <w:jc w:val="both"/>
        <w:rPr>
          <w:rFonts w:eastAsiaTheme="minorEastAsia" w:cs="Times New Roman"/>
          <w:color w:val="000000" w:themeColor="text1"/>
          <w:szCs w:val="28"/>
          <w:lang w:val="de-DE" w:eastAsia="ja-JP"/>
        </w:rPr>
      </w:pPr>
      <w:r w:rsidRPr="006F22B8">
        <w:rPr>
          <w:rFonts w:eastAsiaTheme="minorEastAsia" w:cs="Times New Roman"/>
          <w:color w:val="000000" w:themeColor="text1"/>
          <w:szCs w:val="28"/>
          <w:lang w:val="de-DE" w:eastAsia="ja-JP"/>
        </w:rPr>
        <w:t xml:space="preserve">Năm 2020, Sabeco có </w:t>
      </w:r>
      <w:r w:rsidR="00960A19">
        <w:rPr>
          <w:rFonts w:eastAsiaTheme="minorEastAsia" w:cs="Times New Roman"/>
          <w:color w:val="000000" w:themeColor="text1"/>
          <w:szCs w:val="28"/>
          <w:lang w:val="de-DE" w:eastAsia="ja-JP"/>
        </w:rPr>
        <w:t>tỷ suất lợi nhuận gộp</w:t>
      </w:r>
      <w:r w:rsidRPr="006F22B8">
        <w:rPr>
          <w:rFonts w:eastAsiaTheme="minorEastAsia" w:cs="Times New Roman"/>
          <w:color w:val="000000" w:themeColor="text1"/>
          <w:szCs w:val="28"/>
          <w:lang w:val="de-DE" w:eastAsia="ja-JP"/>
        </w:rPr>
        <w:t xml:space="preserve"> là 30,40%, cao hơn đáng kể so với mức trung bình của các nhà sản xuất đồ uống khác là 20,31%.</w:t>
      </w:r>
    </w:p>
    <w:p w14:paraId="41DFCB1B" w14:textId="62F3A79F" w:rsidR="006F22B8" w:rsidRPr="006F22B8" w:rsidRDefault="006F22B8" w:rsidP="00740C0C">
      <w:pPr>
        <w:pStyle w:val="ListParagraph"/>
        <w:numPr>
          <w:ilvl w:val="0"/>
          <w:numId w:val="24"/>
        </w:numPr>
        <w:tabs>
          <w:tab w:val="left" w:pos="720"/>
        </w:tabs>
        <w:ind w:right="49"/>
        <w:jc w:val="both"/>
        <w:rPr>
          <w:rFonts w:eastAsiaTheme="minorEastAsia" w:cs="Times New Roman"/>
          <w:color w:val="000000" w:themeColor="text1"/>
          <w:szCs w:val="28"/>
          <w:lang w:val="de-DE" w:eastAsia="ja-JP"/>
        </w:rPr>
      </w:pPr>
      <w:r w:rsidRPr="006F22B8">
        <w:rPr>
          <w:rFonts w:eastAsiaTheme="minorEastAsia" w:cs="Times New Roman"/>
          <w:color w:val="000000" w:themeColor="text1"/>
          <w:szCs w:val="28"/>
          <w:lang w:val="de-DE" w:eastAsia="ja-JP"/>
        </w:rPr>
        <w:lastRenderedPageBreak/>
        <w:t xml:space="preserve">Năm 2021, </w:t>
      </w:r>
      <w:r w:rsidR="00960A19">
        <w:rPr>
          <w:rFonts w:eastAsiaTheme="minorEastAsia" w:cs="Times New Roman"/>
          <w:color w:val="000000" w:themeColor="text1"/>
          <w:szCs w:val="28"/>
          <w:lang w:val="de-DE" w:eastAsia="ja-JP"/>
        </w:rPr>
        <w:t>tỷ suất lợi nhuận gộp</w:t>
      </w:r>
      <w:r w:rsidRPr="006F22B8">
        <w:rPr>
          <w:rFonts w:eastAsiaTheme="minorEastAsia" w:cs="Times New Roman"/>
          <w:color w:val="000000" w:themeColor="text1"/>
          <w:szCs w:val="28"/>
          <w:lang w:val="de-DE" w:eastAsia="ja-JP"/>
        </w:rPr>
        <w:t xml:space="preserve"> của Sabeco giảm xuống còn 28,85%, trong khi </w:t>
      </w:r>
      <w:r w:rsidR="00960A19">
        <w:rPr>
          <w:rFonts w:eastAsiaTheme="minorEastAsia" w:cs="Times New Roman"/>
          <w:color w:val="000000" w:themeColor="text1"/>
          <w:szCs w:val="28"/>
          <w:lang w:val="de-DE" w:eastAsia="ja-JP"/>
        </w:rPr>
        <w:t>tỷ suất lợi nhuận gộp</w:t>
      </w:r>
      <w:r w:rsidRPr="006F22B8">
        <w:rPr>
          <w:rFonts w:eastAsiaTheme="minorEastAsia" w:cs="Times New Roman"/>
          <w:color w:val="000000" w:themeColor="text1"/>
          <w:szCs w:val="28"/>
          <w:lang w:val="de-DE" w:eastAsia="ja-JP"/>
        </w:rPr>
        <w:t xml:space="preserve"> trung bình của các nhà sản xuất đồ uống khác giảm xuống 17,46%.</w:t>
      </w:r>
    </w:p>
    <w:p w14:paraId="59A2A1E6" w14:textId="258A68A3" w:rsidR="006F22B8" w:rsidRDefault="006F22B8" w:rsidP="00740C0C">
      <w:pPr>
        <w:pStyle w:val="ListParagraph"/>
        <w:numPr>
          <w:ilvl w:val="0"/>
          <w:numId w:val="24"/>
        </w:numPr>
        <w:tabs>
          <w:tab w:val="left" w:pos="720"/>
        </w:tabs>
        <w:ind w:right="49"/>
        <w:jc w:val="both"/>
        <w:rPr>
          <w:rFonts w:eastAsiaTheme="minorEastAsia" w:cs="Times New Roman"/>
          <w:color w:val="000000" w:themeColor="text1"/>
          <w:szCs w:val="28"/>
          <w:lang w:val="de-DE" w:eastAsia="ja-JP"/>
        </w:rPr>
      </w:pPr>
      <w:r w:rsidRPr="006F22B8">
        <w:rPr>
          <w:rFonts w:eastAsiaTheme="minorEastAsia" w:cs="Times New Roman"/>
          <w:color w:val="000000" w:themeColor="text1"/>
          <w:szCs w:val="28"/>
          <w:lang w:val="de-DE" w:eastAsia="ja-JP"/>
        </w:rPr>
        <w:t xml:space="preserve">Năm 2022, </w:t>
      </w:r>
      <w:r w:rsidR="00960A19">
        <w:rPr>
          <w:rFonts w:eastAsiaTheme="minorEastAsia" w:cs="Times New Roman"/>
          <w:color w:val="000000" w:themeColor="text1"/>
          <w:szCs w:val="28"/>
          <w:lang w:val="de-DE" w:eastAsia="ja-JP"/>
        </w:rPr>
        <w:t>tỷ suất lợi nhuận gộp</w:t>
      </w:r>
      <w:r w:rsidRPr="006F22B8">
        <w:rPr>
          <w:rFonts w:eastAsiaTheme="minorEastAsia" w:cs="Times New Roman"/>
          <w:color w:val="000000" w:themeColor="text1"/>
          <w:szCs w:val="28"/>
          <w:lang w:val="de-DE" w:eastAsia="ja-JP"/>
        </w:rPr>
        <w:t xml:space="preserve"> của Sabeco tăng nhẹ lên 30,79%, trong khi </w:t>
      </w:r>
      <w:r w:rsidR="00960A19">
        <w:rPr>
          <w:rFonts w:eastAsiaTheme="minorEastAsia" w:cs="Times New Roman"/>
          <w:color w:val="000000" w:themeColor="text1"/>
          <w:szCs w:val="28"/>
          <w:lang w:val="de-DE" w:eastAsia="ja-JP"/>
        </w:rPr>
        <w:t>tỷ suất lợi nhuận gộp</w:t>
      </w:r>
      <w:r w:rsidRPr="006F22B8">
        <w:rPr>
          <w:rFonts w:eastAsiaTheme="minorEastAsia" w:cs="Times New Roman"/>
          <w:color w:val="000000" w:themeColor="text1"/>
          <w:szCs w:val="28"/>
          <w:lang w:val="de-DE" w:eastAsia="ja-JP"/>
        </w:rPr>
        <w:t xml:space="preserve"> trung bình của các nhà sản xuất đồ uống khác tăng lên 17,95%.</w:t>
      </w:r>
    </w:p>
    <w:p w14:paraId="6293FDA4" w14:textId="44ABE827" w:rsidR="006F22B8" w:rsidRDefault="00960A19" w:rsidP="00740C0C">
      <w:pPr>
        <w:tabs>
          <w:tab w:val="left" w:pos="720"/>
        </w:tabs>
        <w:ind w:left="360" w:right="49" w:firstLine="0"/>
        <w:jc w:val="both"/>
        <w:rPr>
          <w:rFonts w:eastAsiaTheme="minorEastAsia" w:cs="Times New Roman"/>
          <w:color w:val="000000" w:themeColor="text1"/>
          <w:szCs w:val="28"/>
          <w:lang w:val="de-DE" w:eastAsia="ja-JP"/>
        </w:rPr>
      </w:pPr>
      <w:r>
        <w:rPr>
          <w:rFonts w:eastAsiaTheme="minorEastAsia" w:cs="Times New Roman"/>
          <w:color w:val="000000" w:themeColor="text1"/>
          <w:szCs w:val="28"/>
          <w:lang w:val="de-DE" w:eastAsia="ja-JP"/>
        </w:rPr>
        <w:tab/>
      </w:r>
      <w:r w:rsidRPr="00960A19">
        <w:rPr>
          <w:rFonts w:eastAsiaTheme="minorEastAsia" w:cs="Times New Roman"/>
          <w:color w:val="000000" w:themeColor="text1"/>
          <w:szCs w:val="28"/>
          <w:lang w:val="de-DE" w:eastAsia="ja-JP"/>
        </w:rPr>
        <w:t xml:space="preserve">Phân tích này nổi bật sự hiệu quả vượt trội của Sabeco trong việc tạo ra lợi nhuận từ doanh thu so với các đối thủ. Mặc dù có sự giảm nhẹ vào năm 2021, Sabeco vẫn duy trì được </w:t>
      </w:r>
      <w:r>
        <w:rPr>
          <w:rFonts w:eastAsiaTheme="minorEastAsia" w:cs="Times New Roman"/>
          <w:color w:val="000000" w:themeColor="text1"/>
          <w:szCs w:val="28"/>
          <w:lang w:val="de-DE" w:eastAsia="ja-JP"/>
        </w:rPr>
        <w:t>tỷ suất lợi nhuận gộp</w:t>
      </w:r>
      <w:r w:rsidRPr="00960A19">
        <w:rPr>
          <w:rFonts w:eastAsiaTheme="minorEastAsia" w:cs="Times New Roman"/>
          <w:color w:val="000000" w:themeColor="text1"/>
          <w:szCs w:val="28"/>
          <w:lang w:val="de-DE" w:eastAsia="ja-JP"/>
        </w:rPr>
        <w:t xml:space="preserve"> mạnh mẽ, cho thấy việc quản lý chi phí và lợi nhuận hiệu quả. Ngược lại, các nhà sản xuất đồ uống khác đã trải qua sự sụt giảm đáng kể về </w:t>
      </w:r>
      <w:r>
        <w:rPr>
          <w:rFonts w:eastAsiaTheme="minorEastAsia" w:cs="Times New Roman"/>
          <w:color w:val="000000" w:themeColor="text1"/>
          <w:szCs w:val="28"/>
          <w:lang w:val="de-DE" w:eastAsia="ja-JP"/>
        </w:rPr>
        <w:t>tỷ suất lợi nhuận gộp</w:t>
      </w:r>
      <w:r w:rsidRPr="00960A19">
        <w:rPr>
          <w:rFonts w:eastAsiaTheme="minorEastAsia" w:cs="Times New Roman"/>
          <w:color w:val="000000" w:themeColor="text1"/>
          <w:szCs w:val="28"/>
          <w:lang w:val="de-DE" w:eastAsia="ja-JP"/>
        </w:rPr>
        <w:t xml:space="preserve"> vào năm 2021 và chỉ phục hồi một cách khiêm tốn vào năm 2022, phản ánh những thách thức tiềm ẩn trong việc duy trì lợi nhuận. </w:t>
      </w:r>
      <w:r>
        <w:rPr>
          <w:rFonts w:eastAsiaTheme="minorEastAsia" w:cs="Times New Roman"/>
          <w:color w:val="000000" w:themeColor="text1"/>
          <w:szCs w:val="28"/>
          <w:lang w:val="de-DE" w:eastAsia="ja-JP"/>
        </w:rPr>
        <w:t>Tỷ suất lợi nhuận gộp</w:t>
      </w:r>
      <w:r w:rsidRPr="00960A19">
        <w:rPr>
          <w:rFonts w:eastAsiaTheme="minorEastAsia" w:cs="Times New Roman"/>
          <w:color w:val="000000" w:themeColor="text1"/>
          <w:szCs w:val="28"/>
          <w:lang w:val="de-DE" w:eastAsia="ja-JP"/>
        </w:rPr>
        <w:t xml:space="preserve"> cao hơn của Sabeco so với các nhà sản xuất đồ uống khác chứng minh sự quản lý chi phí và lợi nhuận hiệu quả. Dù có sự giảm nhẹ vào năm 2021, Sabeco vẫn duy trì được </w:t>
      </w:r>
      <w:r>
        <w:rPr>
          <w:rFonts w:eastAsiaTheme="minorEastAsia" w:cs="Times New Roman"/>
          <w:color w:val="000000" w:themeColor="text1"/>
          <w:szCs w:val="28"/>
          <w:lang w:val="de-DE" w:eastAsia="ja-JP"/>
        </w:rPr>
        <w:t>Lợi</w:t>
      </w:r>
      <w:r w:rsidRPr="00960A19">
        <w:rPr>
          <w:rFonts w:eastAsiaTheme="minorEastAsia" w:cs="Times New Roman"/>
          <w:color w:val="000000" w:themeColor="text1"/>
          <w:szCs w:val="28"/>
          <w:lang w:val="de-DE" w:eastAsia="ja-JP"/>
        </w:rPr>
        <w:t xml:space="preserve"> nhuận mạnh mẽ, cho thấy hoạt động kinh doanh cốt lõi và kiểm soát chi phí vững chắc.</w:t>
      </w:r>
    </w:p>
    <w:p w14:paraId="46082194" w14:textId="6B57730F" w:rsidR="00960A19" w:rsidRPr="00960A19" w:rsidRDefault="00960A19" w:rsidP="00740C0C">
      <w:pPr>
        <w:pStyle w:val="ListParagraph"/>
        <w:numPr>
          <w:ilvl w:val="0"/>
          <w:numId w:val="20"/>
        </w:numPr>
        <w:tabs>
          <w:tab w:val="left" w:pos="720"/>
        </w:tabs>
        <w:spacing w:before="120" w:after="80"/>
        <w:ind w:left="720" w:right="49"/>
        <w:jc w:val="both"/>
        <w:rPr>
          <w:rFonts w:eastAsiaTheme="minorEastAsia" w:cs="Times New Roman"/>
          <w:color w:val="000000" w:themeColor="text1"/>
          <w:szCs w:val="28"/>
          <w:lang w:val="de-DE" w:eastAsia="ja-JP"/>
        </w:rPr>
      </w:pPr>
      <w:r>
        <w:rPr>
          <w:rFonts w:eastAsiaTheme="minorEastAsia" w:cs="Times New Roman"/>
          <w:color w:val="000000" w:themeColor="text1"/>
          <w:szCs w:val="28"/>
          <w:lang w:val="de-DE" w:eastAsia="ja-JP"/>
        </w:rPr>
        <w:t>Lợi</w:t>
      </w:r>
      <w:r w:rsidRPr="00960A19">
        <w:rPr>
          <w:rFonts w:eastAsiaTheme="minorEastAsia" w:cs="Times New Roman"/>
          <w:color w:val="000000" w:themeColor="text1"/>
          <w:szCs w:val="28"/>
          <w:lang w:val="de-DE" w:eastAsia="ja-JP"/>
        </w:rPr>
        <w:t xml:space="preserve"> nhuận ròng </w:t>
      </w:r>
    </w:p>
    <w:p w14:paraId="3C5695AA" w14:textId="5558407C" w:rsidR="00960A19" w:rsidRDefault="00960A19" w:rsidP="00740C0C">
      <w:pPr>
        <w:tabs>
          <w:tab w:val="left" w:pos="720"/>
        </w:tabs>
        <w:ind w:left="360" w:right="49" w:firstLine="0"/>
        <w:jc w:val="both"/>
        <w:rPr>
          <w:rFonts w:eastAsiaTheme="minorEastAsia" w:cs="Times New Roman"/>
          <w:color w:val="000000" w:themeColor="text1"/>
          <w:szCs w:val="28"/>
          <w:lang w:val="de-DE" w:eastAsia="ja-JP"/>
        </w:rPr>
      </w:pPr>
      <w:r>
        <w:rPr>
          <w:rFonts w:eastAsiaTheme="minorEastAsia" w:cs="Times New Roman"/>
          <w:color w:val="000000" w:themeColor="text1"/>
          <w:szCs w:val="28"/>
          <w:lang w:val="de-DE" w:eastAsia="ja-JP"/>
        </w:rPr>
        <w:tab/>
        <w:t>Lợi</w:t>
      </w:r>
      <w:r w:rsidRPr="00960A19">
        <w:rPr>
          <w:rFonts w:eastAsiaTheme="minorEastAsia" w:cs="Times New Roman"/>
          <w:color w:val="000000" w:themeColor="text1"/>
          <w:szCs w:val="28"/>
          <w:lang w:val="de-DE" w:eastAsia="ja-JP"/>
        </w:rPr>
        <w:t xml:space="preserve"> nhuận ròng chỉ ra tỷ lệ phần trăm doanh thu chuyển thành lợi nhuận ròng. Đây là một chỉ số chính về lợi nhuận tổng thể của công ty và hiệu quả trong việc kiểm soát chi phí. </w:t>
      </w:r>
    </w:p>
    <w:p w14:paraId="2636FCDF" w14:textId="6C700C9A" w:rsidR="00960A19" w:rsidRDefault="00960A19" w:rsidP="00740C0C">
      <w:pPr>
        <w:tabs>
          <w:tab w:val="left" w:pos="720"/>
        </w:tabs>
        <w:ind w:left="360" w:right="49" w:firstLine="0"/>
        <w:jc w:val="both"/>
        <w:rPr>
          <w:rFonts w:eastAsiaTheme="minorEastAsia" w:cs="Times New Roman"/>
          <w:color w:val="000000" w:themeColor="text1"/>
          <w:szCs w:val="28"/>
          <w:lang w:val="de-DE" w:eastAsia="ja-JP"/>
        </w:rPr>
      </w:pPr>
      <w:r>
        <w:rPr>
          <w:rFonts w:eastAsiaTheme="minorEastAsia" w:cs="Times New Roman"/>
          <w:color w:val="000000" w:themeColor="text1"/>
          <w:szCs w:val="28"/>
          <w:lang w:val="de-DE" w:eastAsia="ja-JP"/>
        </w:rPr>
        <w:tab/>
      </w:r>
      <w:r w:rsidRPr="00960A19">
        <w:rPr>
          <w:rFonts w:eastAsiaTheme="minorEastAsia" w:cs="Times New Roman"/>
          <w:color w:val="000000" w:themeColor="text1"/>
          <w:szCs w:val="28"/>
          <w:lang w:val="de-DE" w:eastAsia="ja-JP"/>
        </w:rPr>
        <w:t xml:space="preserve">Biểu đồ dưới đây minh họa </w:t>
      </w:r>
      <w:r>
        <w:rPr>
          <w:rFonts w:eastAsiaTheme="minorEastAsia" w:cs="Times New Roman"/>
          <w:color w:val="000000" w:themeColor="text1"/>
          <w:szCs w:val="28"/>
          <w:lang w:val="de-DE" w:eastAsia="ja-JP"/>
        </w:rPr>
        <w:t>Lợi</w:t>
      </w:r>
      <w:r w:rsidRPr="00960A19">
        <w:rPr>
          <w:rFonts w:eastAsiaTheme="minorEastAsia" w:cs="Times New Roman"/>
          <w:color w:val="000000" w:themeColor="text1"/>
          <w:szCs w:val="28"/>
          <w:lang w:val="de-DE" w:eastAsia="ja-JP"/>
        </w:rPr>
        <w:t xml:space="preserve"> nhuận ròng của Sabeco so với các nhà sản xuất đồ uống khác trong các năm 2020, 2021 và 2022:</w:t>
      </w:r>
    </w:p>
    <w:p w14:paraId="2362AEE6" w14:textId="1BDC6CA6" w:rsidR="00960A19" w:rsidRDefault="00960A19" w:rsidP="00960A19">
      <w:pPr>
        <w:tabs>
          <w:tab w:val="left" w:pos="720"/>
        </w:tabs>
        <w:ind w:left="360" w:right="270" w:firstLine="0"/>
        <w:jc w:val="center"/>
        <w:rPr>
          <w:rFonts w:eastAsiaTheme="minorEastAsia" w:cs="Times New Roman"/>
          <w:color w:val="000000" w:themeColor="text1"/>
          <w:szCs w:val="28"/>
          <w:lang w:val="de-DE" w:eastAsia="ja-JP"/>
        </w:rPr>
      </w:pPr>
      <w:r>
        <w:rPr>
          <w:noProof/>
        </w:rPr>
        <w:lastRenderedPageBreak/>
        <w:drawing>
          <wp:inline distT="0" distB="0" distL="0" distR="0" wp14:anchorId="7240CD88" wp14:editId="57C6ABB0">
            <wp:extent cx="5257801" cy="3362325"/>
            <wp:effectExtent l="0" t="0" r="0" b="0"/>
            <wp:docPr id="7866" name="Picture 7866" descr="A graph of a number of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866" name="Picture 7866" descr="A graph of a number of bars&#10;&#10;Description automatically generated with medium confidence"/>
                    <pic:cNvPicPr/>
                  </pic:nvPicPr>
                  <pic:blipFill>
                    <a:blip r:embed="rId27"/>
                    <a:stretch>
                      <a:fillRect/>
                    </a:stretch>
                  </pic:blipFill>
                  <pic:spPr>
                    <a:xfrm>
                      <a:off x="0" y="0"/>
                      <a:ext cx="5257801" cy="3362325"/>
                    </a:xfrm>
                    <a:prstGeom prst="rect">
                      <a:avLst/>
                    </a:prstGeom>
                  </pic:spPr>
                </pic:pic>
              </a:graphicData>
            </a:graphic>
          </wp:inline>
        </w:drawing>
      </w:r>
    </w:p>
    <w:p w14:paraId="7B3D6C5F" w14:textId="1C1C9E77" w:rsidR="00960A19" w:rsidRPr="00740C0C" w:rsidRDefault="00740C0C" w:rsidP="00740C0C">
      <w:pPr>
        <w:pStyle w:val="Caption"/>
        <w:jc w:val="center"/>
        <w:rPr>
          <w:rFonts w:eastAsiaTheme="minorEastAsia" w:cs="Times New Roman"/>
          <w:color w:val="auto"/>
          <w:sz w:val="24"/>
          <w:szCs w:val="24"/>
          <w:lang w:val="de-DE" w:eastAsia="ja-JP"/>
        </w:rPr>
      </w:pPr>
      <w:bookmarkStart w:id="59" w:name="_Toc178546201"/>
      <w:bookmarkStart w:id="60" w:name="_Toc179240043"/>
      <w:r w:rsidRPr="00740C0C">
        <w:rPr>
          <w:color w:val="auto"/>
          <w:sz w:val="24"/>
          <w:szCs w:val="24"/>
          <w:lang w:val="de-DE"/>
        </w:rPr>
        <w:t>Hình 3.</w:t>
      </w:r>
      <w:r w:rsidRPr="00740C0C">
        <w:rPr>
          <w:color w:val="auto"/>
          <w:sz w:val="24"/>
          <w:szCs w:val="24"/>
        </w:rPr>
        <w:fldChar w:fldCharType="begin"/>
      </w:r>
      <w:r w:rsidRPr="00740C0C">
        <w:rPr>
          <w:color w:val="auto"/>
          <w:sz w:val="24"/>
          <w:szCs w:val="24"/>
          <w:lang w:val="de-DE"/>
        </w:rPr>
        <w:instrText xml:space="preserve"> SEQ Hình_3. \* ARABIC </w:instrText>
      </w:r>
      <w:r w:rsidRPr="00740C0C">
        <w:rPr>
          <w:color w:val="auto"/>
          <w:sz w:val="24"/>
          <w:szCs w:val="24"/>
        </w:rPr>
        <w:fldChar w:fldCharType="separate"/>
      </w:r>
      <w:r w:rsidR="00144280">
        <w:rPr>
          <w:noProof/>
          <w:color w:val="auto"/>
          <w:sz w:val="24"/>
          <w:szCs w:val="24"/>
          <w:lang w:val="de-DE"/>
        </w:rPr>
        <w:t>10</w:t>
      </w:r>
      <w:r w:rsidRPr="00740C0C">
        <w:rPr>
          <w:color w:val="auto"/>
          <w:sz w:val="24"/>
          <w:szCs w:val="24"/>
        </w:rPr>
        <w:fldChar w:fldCharType="end"/>
      </w:r>
      <w:r w:rsidRPr="00740C0C">
        <w:rPr>
          <w:color w:val="auto"/>
          <w:sz w:val="24"/>
          <w:szCs w:val="24"/>
          <w:lang w:val="de-DE"/>
        </w:rPr>
        <w:t xml:space="preserve">. </w:t>
      </w:r>
      <w:r w:rsidR="00225909" w:rsidRPr="00740C0C">
        <w:rPr>
          <w:rFonts w:eastAsiaTheme="minorEastAsia" w:cs="Times New Roman"/>
          <w:color w:val="auto"/>
          <w:sz w:val="24"/>
          <w:szCs w:val="24"/>
          <w:lang w:val="de-DE" w:eastAsia="ja-JP"/>
        </w:rPr>
        <w:t>So sánh Lợi nhuận ròng của SABECO với những nhà sản xuất đồ uống khác</w:t>
      </w:r>
      <w:bookmarkEnd w:id="59"/>
      <w:bookmarkEnd w:id="60"/>
    </w:p>
    <w:p w14:paraId="0C1B4FA9" w14:textId="76B7ED57" w:rsidR="00960A19" w:rsidRPr="00960A19" w:rsidRDefault="00960A19" w:rsidP="00740C0C">
      <w:pPr>
        <w:tabs>
          <w:tab w:val="left" w:pos="720"/>
        </w:tabs>
        <w:ind w:left="360" w:right="49" w:firstLine="0"/>
        <w:jc w:val="both"/>
        <w:rPr>
          <w:rFonts w:eastAsiaTheme="minorEastAsia" w:cs="Times New Roman"/>
          <w:color w:val="000000" w:themeColor="text1"/>
          <w:szCs w:val="28"/>
          <w:lang w:val="de-DE" w:eastAsia="ja-JP"/>
        </w:rPr>
      </w:pPr>
      <w:r>
        <w:rPr>
          <w:rFonts w:eastAsiaTheme="minorEastAsia" w:cs="Times New Roman"/>
          <w:color w:val="000000" w:themeColor="text1"/>
          <w:szCs w:val="28"/>
          <w:lang w:val="de-DE" w:eastAsia="ja-JP"/>
        </w:rPr>
        <w:tab/>
      </w:r>
      <w:r w:rsidRPr="00960A19">
        <w:rPr>
          <w:rFonts w:eastAsiaTheme="minorEastAsia" w:cs="Times New Roman"/>
          <w:color w:val="000000" w:themeColor="text1"/>
          <w:szCs w:val="28"/>
          <w:lang w:val="de-DE" w:eastAsia="ja-JP"/>
        </w:rPr>
        <w:t>Từ biểu đồ, chúng tôi quan sát được những điểm sau:</w:t>
      </w:r>
    </w:p>
    <w:p w14:paraId="0ECBAF02" w14:textId="09191F37" w:rsidR="00960A19" w:rsidRPr="00960A19" w:rsidRDefault="00960A19" w:rsidP="00740C0C">
      <w:pPr>
        <w:pStyle w:val="ListParagraph"/>
        <w:numPr>
          <w:ilvl w:val="0"/>
          <w:numId w:val="25"/>
        </w:numPr>
        <w:tabs>
          <w:tab w:val="left" w:pos="720"/>
        </w:tabs>
        <w:ind w:right="49"/>
        <w:jc w:val="both"/>
        <w:rPr>
          <w:rFonts w:eastAsiaTheme="minorEastAsia" w:cs="Times New Roman"/>
          <w:color w:val="000000" w:themeColor="text1"/>
          <w:szCs w:val="28"/>
          <w:lang w:val="de-DE" w:eastAsia="ja-JP"/>
        </w:rPr>
      </w:pPr>
      <w:r w:rsidRPr="00960A19">
        <w:rPr>
          <w:rFonts w:eastAsiaTheme="minorEastAsia" w:cs="Times New Roman"/>
          <w:color w:val="000000" w:themeColor="text1"/>
          <w:szCs w:val="28"/>
          <w:lang w:val="de-DE" w:eastAsia="ja-JP"/>
        </w:rPr>
        <w:t>Vào năm 2020, Sabeco có lợi nhuận ròng là 17.66%, cao hơn nhiều so với mức trung bình của các nhà sản xuất đồ uống khác là 7.47%.</w:t>
      </w:r>
    </w:p>
    <w:p w14:paraId="3705A470" w14:textId="5B7101CD" w:rsidR="00960A19" w:rsidRPr="00960A19" w:rsidRDefault="00960A19" w:rsidP="00740C0C">
      <w:pPr>
        <w:pStyle w:val="ListParagraph"/>
        <w:numPr>
          <w:ilvl w:val="0"/>
          <w:numId w:val="25"/>
        </w:numPr>
        <w:tabs>
          <w:tab w:val="left" w:pos="720"/>
        </w:tabs>
        <w:ind w:right="49"/>
        <w:jc w:val="both"/>
        <w:rPr>
          <w:rFonts w:eastAsiaTheme="minorEastAsia" w:cs="Times New Roman"/>
          <w:color w:val="000000" w:themeColor="text1"/>
          <w:szCs w:val="28"/>
          <w:lang w:val="de-DE" w:eastAsia="ja-JP"/>
        </w:rPr>
      </w:pPr>
      <w:r w:rsidRPr="00960A19">
        <w:rPr>
          <w:rFonts w:eastAsiaTheme="minorEastAsia" w:cs="Times New Roman"/>
          <w:color w:val="000000" w:themeColor="text1"/>
          <w:szCs w:val="28"/>
          <w:lang w:val="de-DE" w:eastAsia="ja-JP"/>
        </w:rPr>
        <w:t>Vào năm 202</w:t>
      </w:r>
      <w:r>
        <w:rPr>
          <w:rFonts w:eastAsiaTheme="minorEastAsia" w:cs="Times New Roman"/>
          <w:color w:val="000000" w:themeColor="text1"/>
          <w:szCs w:val="28"/>
          <w:lang w:val="de-DE" w:eastAsia="ja-JP"/>
        </w:rPr>
        <w:t>1</w:t>
      </w:r>
      <w:r w:rsidRPr="00960A19">
        <w:rPr>
          <w:rFonts w:eastAsiaTheme="minorEastAsia" w:cs="Times New Roman"/>
          <w:color w:val="000000" w:themeColor="text1"/>
          <w:szCs w:val="28"/>
          <w:lang w:val="de-DE" w:eastAsia="ja-JP"/>
        </w:rPr>
        <w:t>, lợi nhuận ròng của Sabeco giảm xuống còn 14.90%, trong khi mức trung bình của các nhà sản xuất đồ uống khác giảm mạnh xuống còn 1.85%.</w:t>
      </w:r>
    </w:p>
    <w:p w14:paraId="1E2EFFB7" w14:textId="195EF130" w:rsidR="00960A19" w:rsidRDefault="00960A19" w:rsidP="00740C0C">
      <w:pPr>
        <w:pStyle w:val="ListParagraph"/>
        <w:numPr>
          <w:ilvl w:val="0"/>
          <w:numId w:val="25"/>
        </w:numPr>
        <w:tabs>
          <w:tab w:val="left" w:pos="720"/>
        </w:tabs>
        <w:ind w:right="49"/>
        <w:jc w:val="both"/>
        <w:rPr>
          <w:rFonts w:eastAsiaTheme="minorEastAsia" w:cs="Times New Roman"/>
          <w:color w:val="000000" w:themeColor="text1"/>
          <w:szCs w:val="28"/>
          <w:lang w:val="de-DE" w:eastAsia="ja-JP"/>
        </w:rPr>
      </w:pPr>
      <w:r w:rsidRPr="00960A19">
        <w:rPr>
          <w:rFonts w:eastAsiaTheme="minorEastAsia" w:cs="Times New Roman"/>
          <w:color w:val="000000" w:themeColor="text1"/>
          <w:szCs w:val="28"/>
          <w:lang w:val="de-DE" w:eastAsia="ja-JP"/>
        </w:rPr>
        <w:t>Vào năm 2022, lợi nhuận ròng của Sabeco tăng nhẹ lên 15.72%, trong khi mức trung bình của các nhà sản xuất đồ uống khác giảm thêm xuống còn 0.69%.</w:t>
      </w:r>
    </w:p>
    <w:p w14:paraId="79B7CC8D" w14:textId="0C2EB7DB" w:rsidR="00960A19" w:rsidRPr="00960A19" w:rsidRDefault="00960A19" w:rsidP="00740C0C">
      <w:pPr>
        <w:tabs>
          <w:tab w:val="left" w:pos="720"/>
        </w:tabs>
        <w:ind w:left="360" w:right="49" w:firstLine="0"/>
        <w:jc w:val="both"/>
        <w:rPr>
          <w:rFonts w:eastAsiaTheme="minorEastAsia" w:cs="Times New Roman"/>
          <w:color w:val="000000" w:themeColor="text1"/>
          <w:szCs w:val="28"/>
          <w:lang w:val="de-DE" w:eastAsia="ja-JP"/>
        </w:rPr>
      </w:pPr>
      <w:r>
        <w:rPr>
          <w:rFonts w:eastAsiaTheme="minorEastAsia" w:cs="Times New Roman"/>
          <w:color w:val="000000" w:themeColor="text1"/>
          <w:szCs w:val="28"/>
          <w:lang w:val="de-DE" w:eastAsia="ja-JP"/>
        </w:rPr>
        <w:tab/>
      </w:r>
      <w:r w:rsidRPr="00960A19">
        <w:rPr>
          <w:rFonts w:eastAsiaTheme="minorEastAsia" w:cs="Times New Roman"/>
          <w:color w:val="000000" w:themeColor="text1"/>
          <w:szCs w:val="28"/>
          <w:lang w:val="de-DE" w:eastAsia="ja-JP"/>
        </w:rPr>
        <w:t xml:space="preserve">Phân tích này làm nổi bật khả năng vượt trội của Sabeco trong việc chuyển đổi doanh thu thành lợi nhuận thực tế so với các đối thủ. Mặc dù giảm vào năm 2021, Sabeco vẫn duy trì </w:t>
      </w:r>
      <w:r>
        <w:rPr>
          <w:rFonts w:eastAsiaTheme="minorEastAsia" w:cs="Times New Roman"/>
          <w:color w:val="000000" w:themeColor="text1"/>
          <w:szCs w:val="28"/>
          <w:lang w:val="de-DE" w:eastAsia="ja-JP"/>
        </w:rPr>
        <w:t>Lợi</w:t>
      </w:r>
      <w:r w:rsidRPr="00960A19">
        <w:rPr>
          <w:rFonts w:eastAsiaTheme="minorEastAsia" w:cs="Times New Roman"/>
          <w:color w:val="000000" w:themeColor="text1"/>
          <w:szCs w:val="28"/>
          <w:lang w:val="de-DE" w:eastAsia="ja-JP"/>
        </w:rPr>
        <w:t xml:space="preserve"> nhuận ròng mạnh, cho thấy quản lý chi phí và khả năng sinh lời hiệu quả. Ngược lại, các nhà sản xuất đồ uống khác gặp phải sự sụt giảm đáng kể về </w:t>
      </w:r>
      <w:r>
        <w:rPr>
          <w:rFonts w:eastAsiaTheme="minorEastAsia" w:cs="Times New Roman"/>
          <w:color w:val="000000" w:themeColor="text1"/>
          <w:szCs w:val="28"/>
          <w:lang w:val="de-DE" w:eastAsia="ja-JP"/>
        </w:rPr>
        <w:t>Lợi</w:t>
      </w:r>
      <w:r w:rsidRPr="00960A19">
        <w:rPr>
          <w:rFonts w:eastAsiaTheme="minorEastAsia" w:cs="Times New Roman"/>
          <w:color w:val="000000" w:themeColor="text1"/>
          <w:szCs w:val="28"/>
          <w:lang w:val="de-DE" w:eastAsia="ja-JP"/>
        </w:rPr>
        <w:t xml:space="preserve"> nhuận ròng vào năm 2021 và sự suy giảm thêm vào năm 2022, phản ánh những thách thức tiềm ẩn trong việc duy trì khả năng sinh lời.</w:t>
      </w:r>
    </w:p>
    <w:p w14:paraId="399CD9F4" w14:textId="1B832B7C" w:rsidR="00960A19" w:rsidRDefault="00960A19" w:rsidP="00740C0C">
      <w:pPr>
        <w:tabs>
          <w:tab w:val="left" w:pos="720"/>
        </w:tabs>
        <w:ind w:left="360" w:right="49" w:firstLine="0"/>
        <w:jc w:val="both"/>
        <w:rPr>
          <w:rFonts w:eastAsiaTheme="minorEastAsia" w:cs="Times New Roman"/>
          <w:color w:val="000000" w:themeColor="text1"/>
          <w:szCs w:val="28"/>
          <w:lang w:val="de-DE" w:eastAsia="ja-JP"/>
        </w:rPr>
      </w:pPr>
      <w:r>
        <w:rPr>
          <w:rFonts w:eastAsiaTheme="minorEastAsia" w:cs="Times New Roman"/>
          <w:color w:val="000000" w:themeColor="text1"/>
          <w:szCs w:val="28"/>
          <w:lang w:val="de-DE" w:eastAsia="ja-JP"/>
        </w:rPr>
        <w:lastRenderedPageBreak/>
        <w:tab/>
        <w:t>Lợi</w:t>
      </w:r>
      <w:r w:rsidRPr="00960A19">
        <w:rPr>
          <w:rFonts w:eastAsiaTheme="minorEastAsia" w:cs="Times New Roman"/>
          <w:color w:val="000000" w:themeColor="text1"/>
          <w:szCs w:val="28"/>
          <w:lang w:val="de-DE" w:eastAsia="ja-JP"/>
        </w:rPr>
        <w:t xml:space="preserve"> nhuận ròng cao hơn của Sabeco so với các đối thủ cho thấy kiểm soát chi phí và khả năng sinh lời hiệu quả. Mặc dù có sự giảm sút vào năm 2021, công ty vẫn duy trì các </w:t>
      </w:r>
      <w:r>
        <w:rPr>
          <w:rFonts w:eastAsiaTheme="minorEastAsia" w:cs="Times New Roman"/>
          <w:color w:val="000000" w:themeColor="text1"/>
          <w:szCs w:val="28"/>
          <w:lang w:val="de-DE" w:eastAsia="ja-JP"/>
        </w:rPr>
        <w:t>Lợi</w:t>
      </w:r>
      <w:r w:rsidRPr="00960A19">
        <w:rPr>
          <w:rFonts w:eastAsiaTheme="minorEastAsia" w:cs="Times New Roman"/>
          <w:color w:val="000000" w:themeColor="text1"/>
          <w:szCs w:val="28"/>
          <w:lang w:val="de-DE" w:eastAsia="ja-JP"/>
        </w:rPr>
        <w:t xml:space="preserve"> nhuận mạnh, nhấn mạnh các chiến lược tài chính và quản lý chi phí hiệu quả.</w:t>
      </w:r>
    </w:p>
    <w:p w14:paraId="5261ED9E" w14:textId="77777777" w:rsidR="00960A19" w:rsidRPr="00225909" w:rsidRDefault="00960A19" w:rsidP="00740C0C">
      <w:pPr>
        <w:pStyle w:val="ListParagraph"/>
        <w:numPr>
          <w:ilvl w:val="0"/>
          <w:numId w:val="20"/>
        </w:numPr>
        <w:tabs>
          <w:tab w:val="left" w:pos="720"/>
        </w:tabs>
        <w:spacing w:before="120" w:after="80"/>
        <w:ind w:left="720" w:right="49"/>
        <w:jc w:val="both"/>
        <w:rPr>
          <w:rFonts w:eastAsiaTheme="minorEastAsia" w:cs="Times New Roman"/>
          <w:color w:val="000000" w:themeColor="text1"/>
          <w:szCs w:val="28"/>
          <w:lang w:val="de-DE" w:eastAsia="ja-JP"/>
        </w:rPr>
      </w:pPr>
      <w:r w:rsidRPr="00225909">
        <w:rPr>
          <w:rFonts w:eastAsiaTheme="minorEastAsia" w:cs="Times New Roman"/>
          <w:color w:val="000000" w:themeColor="text1"/>
          <w:szCs w:val="28"/>
          <w:lang w:val="de-DE" w:eastAsia="ja-JP"/>
        </w:rPr>
        <w:t>Tỷ lệ Giá trên Sổ sách (P/B)</w:t>
      </w:r>
    </w:p>
    <w:p w14:paraId="11E5B752" w14:textId="0ED255DA" w:rsidR="00960A19" w:rsidRPr="00960A19" w:rsidRDefault="00960A19" w:rsidP="00740C0C">
      <w:pPr>
        <w:tabs>
          <w:tab w:val="left" w:pos="720"/>
        </w:tabs>
        <w:ind w:left="360" w:right="49" w:firstLine="0"/>
        <w:jc w:val="both"/>
        <w:rPr>
          <w:rFonts w:eastAsiaTheme="minorEastAsia" w:cs="Times New Roman"/>
          <w:color w:val="000000" w:themeColor="text1"/>
          <w:szCs w:val="28"/>
          <w:lang w:val="de-DE" w:eastAsia="ja-JP"/>
        </w:rPr>
      </w:pPr>
      <w:r>
        <w:rPr>
          <w:rFonts w:eastAsiaTheme="minorEastAsia" w:cs="Times New Roman"/>
          <w:color w:val="000000" w:themeColor="text1"/>
          <w:szCs w:val="28"/>
          <w:lang w:val="de-DE" w:eastAsia="ja-JP"/>
        </w:rPr>
        <w:tab/>
      </w:r>
      <w:r w:rsidRPr="00960A19">
        <w:rPr>
          <w:rFonts w:eastAsiaTheme="minorEastAsia" w:cs="Times New Roman"/>
          <w:color w:val="000000" w:themeColor="text1"/>
          <w:szCs w:val="28"/>
          <w:lang w:val="de-DE" w:eastAsia="ja-JP"/>
        </w:rPr>
        <w:t>Tỷ lệ Giá trên Sổ sách (P/B) so sánh giá trị thị trường của công ty với giá trị sổ sách của nó, cung cấp cái nhìn về mức độ mà các nhà đầu tư sẵn sàng trả cho mỗi đô la tài sản ròng. Tỷ lệ P/B cao hơn cho thấy các nhà đầu tư kỳ vọng vào sự tăng trưởng trong tương lai, trong khi tỷ lệ P/B thấp hơn có thể chỉ ra sự định giá thấp hoặc vấn đề tiềm ẩn.</w:t>
      </w:r>
    </w:p>
    <w:p w14:paraId="287F21BB" w14:textId="0CBBAD17" w:rsidR="00960A19" w:rsidRDefault="00960A19" w:rsidP="006777D8">
      <w:pPr>
        <w:tabs>
          <w:tab w:val="left" w:pos="720"/>
        </w:tabs>
        <w:ind w:left="360" w:right="49" w:firstLine="0"/>
        <w:jc w:val="both"/>
        <w:rPr>
          <w:rFonts w:eastAsiaTheme="minorEastAsia" w:cs="Times New Roman"/>
          <w:color w:val="000000" w:themeColor="text1"/>
          <w:szCs w:val="28"/>
          <w:lang w:val="de-DE" w:eastAsia="ja-JP"/>
        </w:rPr>
      </w:pPr>
      <w:r>
        <w:rPr>
          <w:rFonts w:eastAsiaTheme="minorEastAsia" w:cs="Times New Roman"/>
          <w:color w:val="000000" w:themeColor="text1"/>
          <w:szCs w:val="28"/>
          <w:lang w:val="de-DE" w:eastAsia="ja-JP"/>
        </w:rPr>
        <w:tab/>
      </w:r>
      <w:r w:rsidRPr="00960A19">
        <w:rPr>
          <w:rFonts w:eastAsiaTheme="minorEastAsia" w:cs="Times New Roman"/>
          <w:color w:val="000000" w:themeColor="text1"/>
          <w:szCs w:val="28"/>
          <w:lang w:val="de-DE" w:eastAsia="ja-JP"/>
        </w:rPr>
        <w:t>Biểu đồ sau đây minh họa Tỷ lệ Giá trên Sổ sách (P/B) của Sabeco so với các nhà sản xuất đồ uống khác cho các năm 2020, 2021 và 2022:</w:t>
      </w:r>
    </w:p>
    <w:p w14:paraId="6E38566F" w14:textId="0258E241" w:rsidR="00960A19" w:rsidRDefault="00960A19" w:rsidP="006777D8">
      <w:pPr>
        <w:tabs>
          <w:tab w:val="left" w:pos="720"/>
        </w:tabs>
        <w:ind w:left="360" w:right="49" w:firstLine="0"/>
        <w:jc w:val="center"/>
        <w:rPr>
          <w:rFonts w:eastAsiaTheme="minorEastAsia" w:cs="Times New Roman"/>
          <w:color w:val="000000" w:themeColor="text1"/>
          <w:szCs w:val="28"/>
          <w:lang w:val="de-DE" w:eastAsia="ja-JP"/>
        </w:rPr>
      </w:pPr>
      <w:r>
        <w:rPr>
          <w:noProof/>
        </w:rPr>
        <w:drawing>
          <wp:inline distT="0" distB="0" distL="0" distR="0" wp14:anchorId="26EC89E4" wp14:editId="74C6F4E9">
            <wp:extent cx="5467350" cy="3562350"/>
            <wp:effectExtent l="0" t="0" r="0" b="0"/>
            <wp:docPr id="8021" name="Picture 8021" descr="A graph showing the average cost of book&#10;&#10;Description automatically generated"/>
            <wp:cNvGraphicFramePr/>
            <a:graphic xmlns:a="http://schemas.openxmlformats.org/drawingml/2006/main">
              <a:graphicData uri="http://schemas.openxmlformats.org/drawingml/2006/picture">
                <pic:pic xmlns:pic="http://schemas.openxmlformats.org/drawingml/2006/picture">
                  <pic:nvPicPr>
                    <pic:cNvPr id="8021" name="Picture 8021" descr="A graph showing the average cost of book&#10;&#10;Description automatically generated"/>
                    <pic:cNvPicPr/>
                  </pic:nvPicPr>
                  <pic:blipFill>
                    <a:blip r:embed="rId28"/>
                    <a:stretch>
                      <a:fillRect/>
                    </a:stretch>
                  </pic:blipFill>
                  <pic:spPr>
                    <a:xfrm>
                      <a:off x="0" y="0"/>
                      <a:ext cx="5467352" cy="3562351"/>
                    </a:xfrm>
                    <a:prstGeom prst="rect">
                      <a:avLst/>
                    </a:prstGeom>
                  </pic:spPr>
                </pic:pic>
              </a:graphicData>
            </a:graphic>
          </wp:inline>
        </w:drawing>
      </w:r>
    </w:p>
    <w:p w14:paraId="19AE8323" w14:textId="2A9A72CB" w:rsidR="00960A19" w:rsidRPr="00740C0C" w:rsidRDefault="00740C0C" w:rsidP="00740C0C">
      <w:pPr>
        <w:pStyle w:val="Caption"/>
        <w:jc w:val="center"/>
        <w:rPr>
          <w:rFonts w:eastAsiaTheme="minorEastAsia" w:cs="Times New Roman"/>
          <w:color w:val="auto"/>
          <w:sz w:val="24"/>
          <w:szCs w:val="24"/>
          <w:lang w:val="de-DE" w:eastAsia="ja-JP"/>
        </w:rPr>
      </w:pPr>
      <w:bookmarkStart w:id="61" w:name="_Toc178546202"/>
      <w:bookmarkStart w:id="62" w:name="_Toc179240044"/>
      <w:r w:rsidRPr="00740C0C">
        <w:rPr>
          <w:color w:val="auto"/>
          <w:sz w:val="24"/>
          <w:szCs w:val="24"/>
          <w:lang w:val="de-DE"/>
        </w:rPr>
        <w:t>Hình 3.</w:t>
      </w:r>
      <w:r w:rsidRPr="00740C0C">
        <w:rPr>
          <w:color w:val="auto"/>
          <w:sz w:val="24"/>
          <w:szCs w:val="24"/>
        </w:rPr>
        <w:fldChar w:fldCharType="begin"/>
      </w:r>
      <w:r w:rsidRPr="00740C0C">
        <w:rPr>
          <w:color w:val="auto"/>
          <w:sz w:val="24"/>
          <w:szCs w:val="24"/>
          <w:lang w:val="de-DE"/>
        </w:rPr>
        <w:instrText xml:space="preserve"> SEQ Hình_3. \* ARABIC </w:instrText>
      </w:r>
      <w:r w:rsidRPr="00740C0C">
        <w:rPr>
          <w:color w:val="auto"/>
          <w:sz w:val="24"/>
          <w:szCs w:val="24"/>
        </w:rPr>
        <w:fldChar w:fldCharType="separate"/>
      </w:r>
      <w:r w:rsidR="00144280">
        <w:rPr>
          <w:noProof/>
          <w:color w:val="auto"/>
          <w:sz w:val="24"/>
          <w:szCs w:val="24"/>
          <w:lang w:val="de-DE"/>
        </w:rPr>
        <w:t>11</w:t>
      </w:r>
      <w:r w:rsidRPr="00740C0C">
        <w:rPr>
          <w:color w:val="auto"/>
          <w:sz w:val="24"/>
          <w:szCs w:val="24"/>
        </w:rPr>
        <w:fldChar w:fldCharType="end"/>
      </w:r>
      <w:r w:rsidRPr="00740C0C">
        <w:rPr>
          <w:color w:val="auto"/>
          <w:sz w:val="24"/>
          <w:szCs w:val="24"/>
          <w:lang w:val="de-DE"/>
        </w:rPr>
        <w:t xml:space="preserve">. </w:t>
      </w:r>
      <w:r w:rsidR="00225909" w:rsidRPr="00740C0C">
        <w:rPr>
          <w:rFonts w:eastAsiaTheme="minorEastAsia" w:cs="Times New Roman"/>
          <w:color w:val="auto"/>
          <w:sz w:val="24"/>
          <w:szCs w:val="24"/>
          <w:lang w:val="de-DE" w:eastAsia="ja-JP"/>
        </w:rPr>
        <w:t xml:space="preserve">So sánh tỷ lệ Giá trên Sổ </w:t>
      </w:r>
      <w:r w:rsidR="004B3A4A" w:rsidRPr="00740C0C">
        <w:rPr>
          <w:rFonts w:eastAsiaTheme="minorEastAsia" w:cs="Times New Roman"/>
          <w:color w:val="auto"/>
          <w:sz w:val="24"/>
          <w:szCs w:val="24"/>
          <w:lang w:val="de-DE" w:eastAsia="ja-JP"/>
        </w:rPr>
        <w:t>s</w:t>
      </w:r>
      <w:r w:rsidR="00225909" w:rsidRPr="00740C0C">
        <w:rPr>
          <w:rFonts w:eastAsiaTheme="minorEastAsia" w:cs="Times New Roman"/>
          <w:color w:val="auto"/>
          <w:sz w:val="24"/>
          <w:szCs w:val="24"/>
          <w:lang w:val="de-DE" w:eastAsia="ja-JP"/>
        </w:rPr>
        <w:t>ách của SABECO với những nhà sản xuất đồ uống khác</w:t>
      </w:r>
      <w:bookmarkEnd w:id="61"/>
      <w:bookmarkEnd w:id="62"/>
    </w:p>
    <w:p w14:paraId="4917A361" w14:textId="0410CA8E" w:rsidR="00960A19" w:rsidRPr="00960A19" w:rsidRDefault="00960A19" w:rsidP="00740C0C">
      <w:pPr>
        <w:tabs>
          <w:tab w:val="left" w:pos="720"/>
        </w:tabs>
        <w:ind w:left="360" w:right="49" w:firstLine="0"/>
        <w:jc w:val="both"/>
        <w:rPr>
          <w:rFonts w:eastAsiaTheme="minorEastAsia" w:cs="Times New Roman"/>
          <w:color w:val="000000" w:themeColor="text1"/>
          <w:szCs w:val="28"/>
          <w:lang w:val="de-DE" w:eastAsia="ja-JP"/>
        </w:rPr>
      </w:pPr>
      <w:r w:rsidRPr="00740C0C">
        <w:rPr>
          <w:rFonts w:eastAsiaTheme="minorEastAsia" w:cs="Times New Roman"/>
          <w:color w:val="000000" w:themeColor="text1"/>
          <w:szCs w:val="28"/>
          <w:lang w:val="de-DE" w:eastAsia="ja-JP"/>
        </w:rPr>
        <w:tab/>
      </w:r>
      <w:r w:rsidRPr="00960A19">
        <w:rPr>
          <w:rFonts w:eastAsiaTheme="minorEastAsia" w:cs="Times New Roman"/>
          <w:color w:val="000000" w:themeColor="text1"/>
          <w:szCs w:val="28"/>
          <w:lang w:val="de-DE" w:eastAsia="ja-JP"/>
        </w:rPr>
        <w:t>Từ biểu đồ, chúng ta quan sát thấy những điểm sau:</w:t>
      </w:r>
    </w:p>
    <w:p w14:paraId="2AE39A14" w14:textId="77777777" w:rsidR="00960A19" w:rsidRPr="00960A19" w:rsidRDefault="00960A19" w:rsidP="00740C0C">
      <w:pPr>
        <w:pStyle w:val="ListParagraph"/>
        <w:numPr>
          <w:ilvl w:val="0"/>
          <w:numId w:val="27"/>
        </w:numPr>
        <w:tabs>
          <w:tab w:val="left" w:pos="720"/>
        </w:tabs>
        <w:ind w:right="49"/>
        <w:jc w:val="both"/>
        <w:rPr>
          <w:rFonts w:eastAsiaTheme="minorEastAsia" w:cs="Times New Roman"/>
          <w:color w:val="000000" w:themeColor="text1"/>
          <w:szCs w:val="28"/>
          <w:lang w:val="de-DE" w:eastAsia="ja-JP"/>
        </w:rPr>
      </w:pPr>
      <w:r w:rsidRPr="00960A19">
        <w:rPr>
          <w:rFonts w:eastAsiaTheme="minorEastAsia" w:cs="Times New Roman"/>
          <w:color w:val="000000" w:themeColor="text1"/>
          <w:szCs w:val="28"/>
          <w:lang w:val="de-DE" w:eastAsia="ja-JP"/>
        </w:rPr>
        <w:t>Vào năm 2020, Sabeco có tỷ lệ P/B là 5.89, cao hơn đáng kể so với tỷ lệ P/B trung bình là 1.97 của các nhà sản xuất đồ uống khác.</w:t>
      </w:r>
    </w:p>
    <w:p w14:paraId="789AC2EF" w14:textId="77777777" w:rsidR="00960A19" w:rsidRPr="00960A19" w:rsidRDefault="00960A19" w:rsidP="00740C0C">
      <w:pPr>
        <w:pStyle w:val="ListParagraph"/>
        <w:numPr>
          <w:ilvl w:val="0"/>
          <w:numId w:val="27"/>
        </w:numPr>
        <w:tabs>
          <w:tab w:val="left" w:pos="720"/>
        </w:tabs>
        <w:ind w:right="49"/>
        <w:jc w:val="both"/>
        <w:rPr>
          <w:rFonts w:eastAsiaTheme="minorEastAsia" w:cs="Times New Roman"/>
          <w:color w:val="000000" w:themeColor="text1"/>
          <w:szCs w:val="28"/>
          <w:lang w:val="de-DE" w:eastAsia="ja-JP"/>
        </w:rPr>
      </w:pPr>
      <w:r w:rsidRPr="00960A19">
        <w:rPr>
          <w:rFonts w:eastAsiaTheme="minorEastAsia" w:cs="Times New Roman"/>
          <w:color w:val="000000" w:themeColor="text1"/>
          <w:szCs w:val="28"/>
          <w:lang w:val="de-DE" w:eastAsia="ja-JP"/>
        </w:rPr>
        <w:lastRenderedPageBreak/>
        <w:t>Vào năm 2021, tỷ lệ P/B của Sabeco giảm xuống 4.29, trong khi tỷ lệ P/B trung bình của các nhà sản xuất đồ uống khác tăng nhẹ lên 2.05.</w:t>
      </w:r>
    </w:p>
    <w:p w14:paraId="64354A93" w14:textId="77777777" w:rsidR="00960A19" w:rsidRPr="00960A19" w:rsidRDefault="00960A19" w:rsidP="00740C0C">
      <w:pPr>
        <w:pStyle w:val="ListParagraph"/>
        <w:numPr>
          <w:ilvl w:val="0"/>
          <w:numId w:val="27"/>
        </w:numPr>
        <w:tabs>
          <w:tab w:val="left" w:pos="720"/>
        </w:tabs>
        <w:ind w:right="49"/>
        <w:jc w:val="both"/>
        <w:rPr>
          <w:rFonts w:eastAsiaTheme="minorEastAsia" w:cs="Times New Roman"/>
          <w:color w:val="000000" w:themeColor="text1"/>
          <w:szCs w:val="28"/>
          <w:lang w:val="de-DE" w:eastAsia="ja-JP"/>
        </w:rPr>
      </w:pPr>
      <w:r w:rsidRPr="00960A19">
        <w:rPr>
          <w:rFonts w:eastAsiaTheme="minorEastAsia" w:cs="Times New Roman"/>
          <w:color w:val="000000" w:themeColor="text1"/>
          <w:szCs w:val="28"/>
          <w:lang w:val="de-DE" w:eastAsia="ja-JP"/>
        </w:rPr>
        <w:t>Vào năm 2022, tỷ lệ P/B của Sabeco tăng nhẹ lên 4.35, trong khi tỷ lệ P/B trung bình của các nhà sản xuất đồ uống khác giảm xuống 1.74.</w:t>
      </w:r>
    </w:p>
    <w:p w14:paraId="6B7ADE10" w14:textId="31BB266C" w:rsidR="00960A19" w:rsidRPr="00960A19" w:rsidRDefault="00960A19" w:rsidP="00740C0C">
      <w:pPr>
        <w:tabs>
          <w:tab w:val="left" w:pos="720"/>
        </w:tabs>
        <w:ind w:left="360" w:right="49" w:firstLine="0"/>
        <w:jc w:val="both"/>
        <w:rPr>
          <w:rFonts w:eastAsiaTheme="minorEastAsia" w:cs="Times New Roman"/>
          <w:color w:val="000000" w:themeColor="text1"/>
          <w:szCs w:val="28"/>
          <w:lang w:val="de-DE" w:eastAsia="ja-JP"/>
        </w:rPr>
      </w:pPr>
      <w:r>
        <w:rPr>
          <w:rFonts w:eastAsiaTheme="minorEastAsia" w:cs="Times New Roman"/>
          <w:color w:val="000000" w:themeColor="text1"/>
          <w:szCs w:val="28"/>
          <w:lang w:val="de-DE" w:eastAsia="ja-JP"/>
        </w:rPr>
        <w:tab/>
      </w:r>
      <w:r w:rsidRPr="00960A19">
        <w:rPr>
          <w:rFonts w:eastAsiaTheme="minorEastAsia" w:cs="Times New Roman"/>
          <w:color w:val="000000" w:themeColor="text1"/>
          <w:szCs w:val="28"/>
          <w:lang w:val="de-DE" w:eastAsia="ja-JP"/>
        </w:rPr>
        <w:t>Phân tích này làm nổi bật sự định giá mạnh mẽ của Sabeco trên thị trường so với giá trị sổ sách của nó so với các đối thủ, xem xét những tác động của Nghị định 100. Mặc dù có sự biến động, Sabeco vẫn duy trì tỷ lệ P/B cao hơn, phản ánh sự tự tin của các nhà đầu tư vào tiềm năng tăng trưởng trong tương lai và cơ sở tài sản vững chắc của công ty. Ngược lại, các nhà sản xuất đồ uống khác có tỷ lệ P/B thấp hơn và ổn định hơn, cho thấy sự định giá thị trường thận trọng hơn. Tỷ lệ P/B cao hơn của Sabeco cho thấy sự tự tin của các nhà đầu tư và kỳ vọng vào sự tăng trưởng trong tương lai. Tỷ lệ cao hơn này duy trì so với các đối thủ phản ánh cái nhìn tích cực của thị trường về tài sản và tiềm năng tăng trưởng của Sabeco.</w:t>
      </w:r>
    </w:p>
    <w:p w14:paraId="63A604E5" w14:textId="77777777" w:rsidR="00960A19" w:rsidRPr="00960A19" w:rsidRDefault="00960A19" w:rsidP="00740C0C">
      <w:pPr>
        <w:pStyle w:val="ListParagraph"/>
        <w:numPr>
          <w:ilvl w:val="0"/>
          <w:numId w:val="20"/>
        </w:numPr>
        <w:tabs>
          <w:tab w:val="left" w:pos="720"/>
        </w:tabs>
        <w:spacing w:before="120" w:after="80"/>
        <w:ind w:left="720" w:right="49"/>
        <w:jc w:val="both"/>
        <w:rPr>
          <w:rFonts w:eastAsiaTheme="minorEastAsia" w:cs="Times New Roman"/>
          <w:color w:val="000000" w:themeColor="text1"/>
          <w:szCs w:val="28"/>
          <w:lang w:val="de-DE" w:eastAsia="ja-JP"/>
        </w:rPr>
      </w:pPr>
      <w:r w:rsidRPr="00960A19">
        <w:rPr>
          <w:rFonts w:eastAsiaTheme="minorEastAsia" w:cs="Times New Roman"/>
          <w:color w:val="000000" w:themeColor="text1"/>
          <w:szCs w:val="28"/>
          <w:lang w:val="de-DE" w:eastAsia="ja-JP"/>
        </w:rPr>
        <w:t>Tỷ lệ Giá trên Lợi nhuận (P/E)</w:t>
      </w:r>
    </w:p>
    <w:p w14:paraId="7316B368" w14:textId="32110F56" w:rsidR="00960A19" w:rsidRPr="00960A19" w:rsidRDefault="00960A19" w:rsidP="00740C0C">
      <w:pPr>
        <w:tabs>
          <w:tab w:val="left" w:pos="720"/>
        </w:tabs>
        <w:ind w:left="360" w:right="49" w:firstLine="0"/>
        <w:jc w:val="both"/>
        <w:rPr>
          <w:rFonts w:eastAsiaTheme="minorEastAsia" w:cs="Times New Roman"/>
          <w:color w:val="000000" w:themeColor="text1"/>
          <w:szCs w:val="28"/>
          <w:lang w:val="de-DE" w:eastAsia="ja-JP"/>
        </w:rPr>
      </w:pPr>
      <w:r>
        <w:rPr>
          <w:rFonts w:eastAsiaTheme="minorEastAsia" w:cs="Times New Roman"/>
          <w:color w:val="000000" w:themeColor="text1"/>
          <w:szCs w:val="28"/>
          <w:lang w:val="de-DE" w:eastAsia="ja-JP"/>
        </w:rPr>
        <w:tab/>
      </w:r>
      <w:r w:rsidRPr="00960A19">
        <w:rPr>
          <w:rFonts w:eastAsiaTheme="minorEastAsia" w:cs="Times New Roman"/>
          <w:color w:val="000000" w:themeColor="text1"/>
          <w:szCs w:val="28"/>
          <w:lang w:val="de-DE" w:eastAsia="ja-JP"/>
        </w:rPr>
        <w:t>Tỷ lệ Giá trên Lợi nhuận (P/E) là một chỉ số quan trọng để đánh giá giá trị của công ty, cho thấy mức độ mà các nhà đầu tư sẵn sàng trả cho mỗi đô la lợi nhuận. Tỷ lệ P/E cao hơn cho thấy kỳ vọng thị trường cao hơn về sự tăng trưởng trong tương lai, trong khi tỷ lệ P/E thấp hơn có thể chỉ ra sự định giá thấp hoặc triển vọng tăng trưởng thấp hơn.</w:t>
      </w:r>
    </w:p>
    <w:p w14:paraId="48EDA467" w14:textId="53862F68" w:rsidR="00960A19" w:rsidRDefault="00960A19" w:rsidP="00740C0C">
      <w:pPr>
        <w:tabs>
          <w:tab w:val="left" w:pos="720"/>
        </w:tabs>
        <w:ind w:left="360" w:right="49" w:firstLine="0"/>
        <w:jc w:val="both"/>
        <w:rPr>
          <w:rFonts w:eastAsiaTheme="minorEastAsia" w:cs="Times New Roman"/>
          <w:color w:val="000000" w:themeColor="text1"/>
          <w:szCs w:val="28"/>
          <w:lang w:val="de-DE" w:eastAsia="ja-JP"/>
        </w:rPr>
      </w:pPr>
      <w:r>
        <w:rPr>
          <w:rFonts w:eastAsiaTheme="minorEastAsia" w:cs="Times New Roman"/>
          <w:color w:val="000000" w:themeColor="text1"/>
          <w:szCs w:val="28"/>
          <w:lang w:val="de-DE" w:eastAsia="ja-JP"/>
        </w:rPr>
        <w:tab/>
      </w:r>
      <w:r w:rsidRPr="00960A19">
        <w:rPr>
          <w:rFonts w:eastAsiaTheme="minorEastAsia" w:cs="Times New Roman"/>
          <w:color w:val="000000" w:themeColor="text1"/>
          <w:szCs w:val="28"/>
          <w:lang w:val="de-DE" w:eastAsia="ja-JP"/>
        </w:rPr>
        <w:t>Biểu đồ sau đây minh họa Tỷ lệ Giá trên Lợi nhuận (P/E) của Sabeco so với các nhà sản xuất đồ uống khác cho các năm 2020, 2021 và 2022:</w:t>
      </w:r>
    </w:p>
    <w:p w14:paraId="65260C63" w14:textId="7FB60EB9" w:rsidR="00960A19" w:rsidRDefault="00960A19" w:rsidP="00740C0C">
      <w:pPr>
        <w:tabs>
          <w:tab w:val="left" w:pos="720"/>
        </w:tabs>
        <w:ind w:left="360" w:right="49" w:firstLine="0"/>
        <w:jc w:val="center"/>
        <w:rPr>
          <w:rFonts w:eastAsiaTheme="minorEastAsia" w:cs="Times New Roman"/>
          <w:color w:val="000000" w:themeColor="text1"/>
          <w:szCs w:val="28"/>
          <w:lang w:val="de-DE" w:eastAsia="ja-JP"/>
        </w:rPr>
      </w:pPr>
      <w:r>
        <w:rPr>
          <w:noProof/>
        </w:rPr>
        <w:lastRenderedPageBreak/>
        <w:drawing>
          <wp:inline distT="0" distB="0" distL="0" distR="0" wp14:anchorId="065FCA78" wp14:editId="1356F8E8">
            <wp:extent cx="5324476" cy="3467100"/>
            <wp:effectExtent l="0" t="0" r="0" b="0"/>
            <wp:docPr id="8463" name="Picture 8463" descr="A graph showing the price of earning ratio&#10;&#10;Description automatically generated"/>
            <wp:cNvGraphicFramePr/>
            <a:graphic xmlns:a="http://schemas.openxmlformats.org/drawingml/2006/main">
              <a:graphicData uri="http://schemas.openxmlformats.org/drawingml/2006/picture">
                <pic:pic xmlns:pic="http://schemas.openxmlformats.org/drawingml/2006/picture">
                  <pic:nvPicPr>
                    <pic:cNvPr id="8463" name="Picture 8463" descr="A graph showing the price of earning ratio&#10;&#10;Description automatically generated"/>
                    <pic:cNvPicPr/>
                  </pic:nvPicPr>
                  <pic:blipFill>
                    <a:blip r:embed="rId29"/>
                    <a:stretch>
                      <a:fillRect/>
                    </a:stretch>
                  </pic:blipFill>
                  <pic:spPr>
                    <a:xfrm>
                      <a:off x="0" y="0"/>
                      <a:ext cx="5324476" cy="3467100"/>
                    </a:xfrm>
                    <a:prstGeom prst="rect">
                      <a:avLst/>
                    </a:prstGeom>
                  </pic:spPr>
                </pic:pic>
              </a:graphicData>
            </a:graphic>
          </wp:inline>
        </w:drawing>
      </w:r>
    </w:p>
    <w:p w14:paraId="774FAAA8" w14:textId="3B9160AB" w:rsidR="00960A19" w:rsidRPr="00740C0C" w:rsidRDefault="00740C0C" w:rsidP="00740C0C">
      <w:pPr>
        <w:pStyle w:val="Caption"/>
        <w:jc w:val="center"/>
        <w:rPr>
          <w:rFonts w:eastAsiaTheme="minorEastAsia" w:cs="Times New Roman"/>
          <w:color w:val="auto"/>
          <w:sz w:val="24"/>
          <w:szCs w:val="24"/>
          <w:lang w:val="de-DE" w:eastAsia="ja-JP"/>
        </w:rPr>
      </w:pPr>
      <w:bookmarkStart w:id="63" w:name="_Toc178546203"/>
      <w:bookmarkStart w:id="64" w:name="_Toc179240045"/>
      <w:r w:rsidRPr="00740C0C">
        <w:rPr>
          <w:color w:val="auto"/>
          <w:sz w:val="24"/>
          <w:szCs w:val="24"/>
          <w:lang w:val="de-DE"/>
        </w:rPr>
        <w:t>Hình 3.</w:t>
      </w:r>
      <w:r w:rsidRPr="00740C0C">
        <w:rPr>
          <w:color w:val="auto"/>
          <w:sz w:val="24"/>
          <w:szCs w:val="24"/>
        </w:rPr>
        <w:fldChar w:fldCharType="begin"/>
      </w:r>
      <w:r w:rsidRPr="00740C0C">
        <w:rPr>
          <w:color w:val="auto"/>
          <w:sz w:val="24"/>
          <w:szCs w:val="24"/>
          <w:lang w:val="de-DE"/>
        </w:rPr>
        <w:instrText xml:space="preserve"> SEQ Hình_3. \* ARABIC </w:instrText>
      </w:r>
      <w:r w:rsidRPr="00740C0C">
        <w:rPr>
          <w:color w:val="auto"/>
          <w:sz w:val="24"/>
          <w:szCs w:val="24"/>
        </w:rPr>
        <w:fldChar w:fldCharType="separate"/>
      </w:r>
      <w:r w:rsidR="00144280">
        <w:rPr>
          <w:noProof/>
          <w:color w:val="auto"/>
          <w:sz w:val="24"/>
          <w:szCs w:val="24"/>
          <w:lang w:val="de-DE"/>
        </w:rPr>
        <w:t>12</w:t>
      </w:r>
      <w:r w:rsidRPr="00740C0C">
        <w:rPr>
          <w:color w:val="auto"/>
          <w:sz w:val="24"/>
          <w:szCs w:val="24"/>
        </w:rPr>
        <w:fldChar w:fldCharType="end"/>
      </w:r>
      <w:r w:rsidRPr="00740C0C">
        <w:rPr>
          <w:color w:val="auto"/>
          <w:sz w:val="24"/>
          <w:szCs w:val="24"/>
          <w:lang w:val="de-DE"/>
        </w:rPr>
        <w:t xml:space="preserve">. </w:t>
      </w:r>
      <w:r w:rsidR="00225909" w:rsidRPr="00740C0C">
        <w:rPr>
          <w:rFonts w:eastAsiaTheme="minorEastAsia" w:cs="Times New Roman"/>
          <w:color w:val="auto"/>
          <w:sz w:val="24"/>
          <w:szCs w:val="24"/>
          <w:lang w:val="de-DE" w:eastAsia="ja-JP"/>
        </w:rPr>
        <w:t>So sánh tỷ lệ Giá trên Lợi nhuận của SABECO với những nhà sản xuất đồ uống khác</w:t>
      </w:r>
      <w:bookmarkEnd w:id="63"/>
      <w:bookmarkEnd w:id="64"/>
    </w:p>
    <w:p w14:paraId="616BDD42" w14:textId="53EC46F2" w:rsidR="00960A19" w:rsidRPr="00960A19" w:rsidRDefault="00960A19" w:rsidP="00740C0C">
      <w:pPr>
        <w:tabs>
          <w:tab w:val="left" w:pos="720"/>
        </w:tabs>
        <w:ind w:left="360" w:right="49" w:firstLine="0"/>
        <w:jc w:val="both"/>
        <w:rPr>
          <w:rFonts w:eastAsiaTheme="minorEastAsia" w:cs="Times New Roman"/>
          <w:color w:val="000000" w:themeColor="text1"/>
          <w:szCs w:val="28"/>
          <w:lang w:val="de-DE" w:eastAsia="ja-JP"/>
        </w:rPr>
      </w:pPr>
      <w:r w:rsidRPr="00740C0C">
        <w:rPr>
          <w:rFonts w:eastAsiaTheme="minorEastAsia" w:cs="Times New Roman"/>
          <w:color w:val="000000" w:themeColor="text1"/>
          <w:szCs w:val="28"/>
          <w:lang w:val="de-DE" w:eastAsia="ja-JP"/>
        </w:rPr>
        <w:tab/>
      </w:r>
      <w:r w:rsidRPr="00960A19">
        <w:rPr>
          <w:rFonts w:eastAsiaTheme="minorEastAsia" w:cs="Times New Roman"/>
          <w:color w:val="000000" w:themeColor="text1"/>
          <w:szCs w:val="28"/>
          <w:lang w:val="de-DE" w:eastAsia="ja-JP"/>
        </w:rPr>
        <w:t>Từ biểu đồ, chúng ta quan sát thấy những điểm sau:</w:t>
      </w:r>
    </w:p>
    <w:p w14:paraId="021428FD" w14:textId="77777777" w:rsidR="00960A19" w:rsidRPr="00960A19" w:rsidRDefault="00960A19" w:rsidP="00740C0C">
      <w:pPr>
        <w:pStyle w:val="ListParagraph"/>
        <w:numPr>
          <w:ilvl w:val="0"/>
          <w:numId w:val="29"/>
        </w:numPr>
        <w:tabs>
          <w:tab w:val="left" w:pos="720"/>
        </w:tabs>
        <w:ind w:right="49"/>
        <w:jc w:val="both"/>
        <w:rPr>
          <w:rFonts w:eastAsiaTheme="minorEastAsia" w:cs="Times New Roman"/>
          <w:color w:val="000000" w:themeColor="text1"/>
          <w:szCs w:val="28"/>
          <w:lang w:val="de-DE" w:eastAsia="ja-JP"/>
        </w:rPr>
      </w:pPr>
      <w:r w:rsidRPr="00960A19">
        <w:rPr>
          <w:rFonts w:eastAsiaTheme="minorEastAsia" w:cs="Times New Roman"/>
          <w:color w:val="000000" w:themeColor="text1"/>
          <w:szCs w:val="28"/>
          <w:lang w:val="de-DE" w:eastAsia="ja-JP"/>
        </w:rPr>
        <w:t>Vào năm 2020, Sabeco có tỷ lệ P/E là 26.47, cao hơn tỷ lệ P/E trung bình là 23.78 của các nhà sản xuất đồ uống khác.</w:t>
      </w:r>
    </w:p>
    <w:p w14:paraId="5A7516A0" w14:textId="77777777" w:rsidR="00960A19" w:rsidRPr="00960A19" w:rsidRDefault="00960A19" w:rsidP="00740C0C">
      <w:pPr>
        <w:pStyle w:val="ListParagraph"/>
        <w:numPr>
          <w:ilvl w:val="0"/>
          <w:numId w:val="29"/>
        </w:numPr>
        <w:tabs>
          <w:tab w:val="left" w:pos="720"/>
        </w:tabs>
        <w:ind w:right="49"/>
        <w:jc w:val="both"/>
        <w:rPr>
          <w:rFonts w:eastAsiaTheme="minorEastAsia" w:cs="Times New Roman"/>
          <w:color w:val="000000" w:themeColor="text1"/>
          <w:szCs w:val="28"/>
          <w:lang w:val="de-DE" w:eastAsia="ja-JP"/>
        </w:rPr>
      </w:pPr>
      <w:r w:rsidRPr="00960A19">
        <w:rPr>
          <w:rFonts w:eastAsiaTheme="minorEastAsia" w:cs="Times New Roman"/>
          <w:color w:val="000000" w:themeColor="text1"/>
          <w:szCs w:val="28"/>
          <w:lang w:val="de-DE" w:eastAsia="ja-JP"/>
        </w:rPr>
        <w:t>Vào năm 2021, tỷ lệ P/E của Sabeco giảm nhẹ xuống 26.33, trong khi tỷ lệ P/E trung bình của các nhà sản xuất đồ uống khác tăng đáng kể lên 35.78.</w:t>
      </w:r>
    </w:p>
    <w:p w14:paraId="58F1D21D" w14:textId="77777777" w:rsidR="00960A19" w:rsidRPr="00960A19" w:rsidRDefault="00960A19" w:rsidP="00740C0C">
      <w:pPr>
        <w:pStyle w:val="ListParagraph"/>
        <w:numPr>
          <w:ilvl w:val="0"/>
          <w:numId w:val="29"/>
        </w:numPr>
        <w:tabs>
          <w:tab w:val="left" w:pos="720"/>
        </w:tabs>
        <w:ind w:right="49"/>
        <w:jc w:val="both"/>
        <w:rPr>
          <w:rFonts w:eastAsiaTheme="minorEastAsia" w:cs="Times New Roman"/>
          <w:color w:val="000000" w:themeColor="text1"/>
          <w:szCs w:val="28"/>
          <w:lang w:val="de-DE" w:eastAsia="ja-JP"/>
        </w:rPr>
      </w:pPr>
      <w:r w:rsidRPr="00960A19">
        <w:rPr>
          <w:rFonts w:eastAsiaTheme="minorEastAsia" w:cs="Times New Roman"/>
          <w:color w:val="000000" w:themeColor="text1"/>
          <w:szCs w:val="28"/>
          <w:lang w:val="de-DE" w:eastAsia="ja-JP"/>
        </w:rPr>
        <w:t>Vào năm 2022, tỷ lệ P/E của Sabeco giảm thêm xuống 20.49, trong khi tỷ lệ P/E trung bình của các nhà sản xuất đồ uống khác giảm mạnh xuống 5.90.</w:t>
      </w:r>
    </w:p>
    <w:p w14:paraId="20BE87C9" w14:textId="4D5C0381" w:rsidR="00960A19" w:rsidRPr="00960A19" w:rsidRDefault="00960A19" w:rsidP="00740C0C">
      <w:pPr>
        <w:tabs>
          <w:tab w:val="left" w:pos="720"/>
        </w:tabs>
        <w:ind w:left="360" w:right="49" w:firstLine="0"/>
        <w:jc w:val="both"/>
        <w:rPr>
          <w:rFonts w:eastAsiaTheme="minorEastAsia" w:cs="Times New Roman"/>
          <w:color w:val="000000" w:themeColor="text1"/>
          <w:szCs w:val="28"/>
          <w:lang w:val="de-DE" w:eastAsia="ja-JP"/>
        </w:rPr>
      </w:pPr>
      <w:r>
        <w:rPr>
          <w:rFonts w:eastAsiaTheme="minorEastAsia" w:cs="Times New Roman"/>
          <w:color w:val="000000" w:themeColor="text1"/>
          <w:szCs w:val="28"/>
          <w:lang w:val="de-DE" w:eastAsia="ja-JP"/>
        </w:rPr>
        <w:tab/>
      </w:r>
      <w:r w:rsidRPr="00960A19">
        <w:rPr>
          <w:rFonts w:eastAsiaTheme="minorEastAsia" w:cs="Times New Roman"/>
          <w:color w:val="000000" w:themeColor="text1"/>
          <w:szCs w:val="28"/>
          <w:lang w:val="de-DE" w:eastAsia="ja-JP"/>
        </w:rPr>
        <w:t xml:space="preserve">Phân tích này cho thấy Sabeco liên tục duy trì tỷ lệ P/E tương đối cao, phản ánh sự tự tin của các nhà đầu tư vào tiềm năng lợi nhuận trong tương lai của công ty. Ngược lại, các nhà sản xuất đồ uống khác gặp phải tỷ lệ P/E biến động hơn, cho thấy tâm lý và kỳ vọng của thị trường không ổn định. Tỷ lệ P/E ổn định của Sabeco cho thấy sự tăng trưởng lợi nhuận ổn định và vị thế thị trường mạnh mẽ so với các đối thủ. Mặc dù có sự biến động trên thị trường, tỷ lệ P/E cao hơn của Sabeco so với các đối thủ nhấn mạnh sự </w:t>
      </w:r>
      <w:r w:rsidRPr="00960A19">
        <w:rPr>
          <w:rFonts w:eastAsiaTheme="minorEastAsia" w:cs="Times New Roman"/>
          <w:color w:val="000000" w:themeColor="text1"/>
          <w:szCs w:val="28"/>
          <w:lang w:val="de-DE" w:eastAsia="ja-JP"/>
        </w:rPr>
        <w:lastRenderedPageBreak/>
        <w:t>tự tin liên tục của các nhà đầu tư, sự tăng trưởng lợi nhuận ổn định và vị thế thị trường vững chắc.</w:t>
      </w:r>
    </w:p>
    <w:p w14:paraId="49959969" w14:textId="57C8CCD8" w:rsidR="0083168B" w:rsidRDefault="004347C3" w:rsidP="00740C0C">
      <w:pPr>
        <w:pStyle w:val="ListParagraph"/>
        <w:numPr>
          <w:ilvl w:val="1"/>
          <w:numId w:val="4"/>
        </w:numPr>
        <w:tabs>
          <w:tab w:val="left" w:pos="540"/>
        </w:tabs>
        <w:ind w:left="360" w:right="49" w:hanging="360"/>
        <w:jc w:val="both"/>
        <w:outlineLvl w:val="1"/>
        <w:rPr>
          <w:rFonts w:eastAsiaTheme="minorEastAsia" w:cs="Times New Roman"/>
          <w:b/>
          <w:bCs/>
          <w:color w:val="000000" w:themeColor="text1"/>
          <w:szCs w:val="28"/>
          <w:lang w:val="de-DE" w:eastAsia="ja-JP"/>
        </w:rPr>
      </w:pPr>
      <w:bookmarkStart w:id="65" w:name="_Toc179239942"/>
      <w:r>
        <w:rPr>
          <w:rFonts w:eastAsiaTheme="minorEastAsia" w:cs="Times New Roman"/>
          <w:b/>
          <w:bCs/>
          <w:color w:val="000000" w:themeColor="text1"/>
          <w:szCs w:val="28"/>
          <w:lang w:val="de-DE" w:eastAsia="ja-JP"/>
        </w:rPr>
        <w:t>Dự đoán giá cổ phiếu</w:t>
      </w:r>
      <w:bookmarkEnd w:id="65"/>
    </w:p>
    <w:p w14:paraId="144D3C02" w14:textId="563251BC" w:rsidR="004347C3" w:rsidRPr="004347C3" w:rsidRDefault="004347C3" w:rsidP="00740C0C">
      <w:pPr>
        <w:pStyle w:val="ListParagraph"/>
        <w:numPr>
          <w:ilvl w:val="0"/>
          <w:numId w:val="20"/>
        </w:numPr>
        <w:tabs>
          <w:tab w:val="left" w:pos="540"/>
        </w:tabs>
        <w:spacing w:after="80"/>
        <w:ind w:left="540" w:right="49"/>
        <w:jc w:val="both"/>
        <w:rPr>
          <w:rFonts w:eastAsiaTheme="minorEastAsia" w:cs="Times New Roman"/>
          <w:b/>
          <w:bCs/>
          <w:color w:val="000000" w:themeColor="text1"/>
          <w:szCs w:val="28"/>
          <w:lang w:val="de-DE" w:eastAsia="ja-JP"/>
        </w:rPr>
      </w:pPr>
      <w:r>
        <w:rPr>
          <w:rFonts w:eastAsiaTheme="minorEastAsia" w:cs="Times New Roman"/>
          <w:color w:val="000000" w:themeColor="text1"/>
          <w:szCs w:val="28"/>
          <w:lang w:val="de-DE" w:eastAsia="ja-JP"/>
        </w:rPr>
        <w:t>Giới thiệu</w:t>
      </w:r>
    </w:p>
    <w:p w14:paraId="519C1DDA" w14:textId="06AFEB67" w:rsidR="004347C3" w:rsidRDefault="004347C3" w:rsidP="00740C0C">
      <w:pPr>
        <w:tabs>
          <w:tab w:val="left" w:pos="540"/>
        </w:tabs>
        <w:ind w:right="49" w:firstLine="0"/>
        <w:jc w:val="both"/>
        <w:rPr>
          <w:rFonts w:eastAsiaTheme="minorEastAsia" w:cs="Times New Roman"/>
          <w:color w:val="000000" w:themeColor="text1"/>
          <w:szCs w:val="28"/>
          <w:lang w:val="de-DE" w:eastAsia="ja-JP"/>
        </w:rPr>
      </w:pPr>
      <w:r>
        <w:rPr>
          <w:rFonts w:eastAsiaTheme="minorEastAsia" w:cs="Times New Roman"/>
          <w:color w:val="000000" w:themeColor="text1"/>
          <w:szCs w:val="28"/>
          <w:lang w:val="de-DE" w:eastAsia="ja-JP"/>
        </w:rPr>
        <w:tab/>
      </w:r>
      <w:r w:rsidRPr="004347C3">
        <w:rPr>
          <w:rFonts w:eastAsiaTheme="minorEastAsia" w:cs="Times New Roman"/>
          <w:color w:val="000000" w:themeColor="text1"/>
          <w:szCs w:val="28"/>
          <w:lang w:val="de-DE" w:eastAsia="ja-JP"/>
        </w:rPr>
        <w:t>Dự đoán xu hướng giá cổ phiếu liên quan đến việc phân tích dữ liệu giá lịch sử để xác định các mẫu và biến động tiềm năng trong tương lai. Phần này tập trung vào việc sử dụng Trung Bình Động 30 Ngày (MA30) để đánh giá xu hướng giá cổ phiếu của Sabeco và so sánh với toàn bộ thị trường, được đại diện bởi VN-INDEX. Công cụ phân tích kỹ thuật này giúp làm mịn dữ liệu giá để xác định hướng đi của xu hướng trong một khoảng thời gian cụ thể, giúp dễ dàng phát hiện các tín hiệu giao dịch tiềm năng.</w:t>
      </w:r>
    </w:p>
    <w:p w14:paraId="19200833" w14:textId="5871081A" w:rsidR="004347C3" w:rsidRDefault="004347C3" w:rsidP="00740C0C">
      <w:pPr>
        <w:pStyle w:val="ListParagraph"/>
        <w:numPr>
          <w:ilvl w:val="0"/>
          <w:numId w:val="20"/>
        </w:numPr>
        <w:tabs>
          <w:tab w:val="left" w:pos="540"/>
        </w:tabs>
        <w:spacing w:after="80"/>
        <w:ind w:left="540" w:right="49"/>
        <w:jc w:val="both"/>
        <w:rPr>
          <w:rFonts w:eastAsiaTheme="minorEastAsia" w:cs="Times New Roman"/>
          <w:color w:val="000000" w:themeColor="text1"/>
          <w:szCs w:val="28"/>
          <w:lang w:val="de-DE" w:eastAsia="ja-JP"/>
        </w:rPr>
      </w:pPr>
      <w:r>
        <w:rPr>
          <w:rFonts w:eastAsiaTheme="minorEastAsia" w:cs="Times New Roman"/>
          <w:color w:val="000000" w:themeColor="text1"/>
          <w:szCs w:val="28"/>
          <w:lang w:val="de-DE" w:eastAsia="ja-JP"/>
        </w:rPr>
        <w:t>Phương pháp</w:t>
      </w:r>
    </w:p>
    <w:p w14:paraId="4ACF0EEE" w14:textId="5D663416" w:rsidR="004347C3" w:rsidRDefault="004347C3" w:rsidP="00740C0C">
      <w:pPr>
        <w:tabs>
          <w:tab w:val="left" w:pos="540"/>
        </w:tabs>
        <w:ind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val="de-DE" w:eastAsia="ja-JP"/>
        </w:rPr>
        <w:tab/>
      </w:r>
      <w:r w:rsidRPr="004347C3">
        <w:rPr>
          <w:rFonts w:eastAsiaTheme="minorEastAsia" w:cs="Times New Roman"/>
          <w:color w:val="000000" w:themeColor="text1"/>
          <w:szCs w:val="28"/>
          <w:lang w:val="de-DE" w:eastAsia="ja-JP"/>
        </w:rPr>
        <w:t xml:space="preserve">Trung Bình Động 30 Ngày được tính bằng cách trung bình giá đóng cửa của 30 ngày trước đó cho mỗi ngày trong tập dữ liệu. Kỹ thuật làm mịn này giúp xác định xu hướng cơ bản bằng cách giảm biến động ngắn hạn. </w:t>
      </w:r>
      <w:r w:rsidRPr="004347C3">
        <w:rPr>
          <w:rFonts w:eastAsiaTheme="minorEastAsia" w:cs="Times New Roman"/>
          <w:color w:val="000000" w:themeColor="text1"/>
          <w:szCs w:val="28"/>
          <w:lang w:eastAsia="ja-JP"/>
        </w:rPr>
        <w:t>Các bước sau đã được thực hiện:</w:t>
      </w:r>
    </w:p>
    <w:p w14:paraId="6F557211" w14:textId="55ACABE2" w:rsidR="004347C3" w:rsidRPr="004347C3" w:rsidRDefault="004347C3" w:rsidP="00740C0C">
      <w:pPr>
        <w:pStyle w:val="ListParagraph"/>
        <w:numPr>
          <w:ilvl w:val="0"/>
          <w:numId w:val="30"/>
        </w:numPr>
        <w:tabs>
          <w:tab w:val="left" w:pos="540"/>
        </w:tabs>
        <w:ind w:right="49"/>
        <w:jc w:val="both"/>
        <w:rPr>
          <w:rFonts w:eastAsiaTheme="minorEastAsia" w:cs="Times New Roman"/>
          <w:szCs w:val="28"/>
          <w:lang w:eastAsia="ja-JP"/>
        </w:rPr>
      </w:pPr>
      <w:r w:rsidRPr="004347C3">
        <w:rPr>
          <w:rFonts w:eastAsiaTheme="minorEastAsia" w:cs="Times New Roman"/>
          <w:color w:val="000000" w:themeColor="text1"/>
          <w:szCs w:val="28"/>
          <w:lang w:eastAsia="ja-JP"/>
        </w:rPr>
        <w:t xml:space="preserve">Tính toán: </w:t>
      </w:r>
      <w:r w:rsidRPr="004347C3">
        <w:rPr>
          <w:sz w:val="40"/>
          <w:vertAlign w:val="superscript"/>
        </w:rPr>
        <w:t xml:space="preserve">MA30 = </w:t>
      </w:r>
      <m:oMath>
        <m:f>
          <m:fPr>
            <m:ctrlPr>
              <w:rPr>
                <w:rFonts w:ascii="Cambria Math" w:eastAsia="Cambria Math" w:hAnsi="Cambria Math" w:cs="Times New Roman"/>
                <w:i/>
                <w:sz w:val="36"/>
                <w:szCs w:val="32"/>
                <w:u w:color="000000"/>
                <w:lang w:val="de-DE"/>
              </w:rPr>
            </m:ctrlPr>
          </m:fPr>
          <m:num>
            <m:r>
              <m:rPr>
                <m:nor/>
              </m:rPr>
              <w:rPr>
                <w:rFonts w:eastAsia="Cambria Math" w:cs="Times New Roman"/>
                <w:sz w:val="36"/>
                <w:szCs w:val="32"/>
                <w:u w:color="000000"/>
              </w:rPr>
              <m:t>∑Giá đóng cửa của 30 ngày gần đây</m:t>
            </m:r>
          </m:num>
          <m:den>
            <m:r>
              <m:rPr>
                <m:nor/>
              </m:rPr>
              <w:rPr>
                <w:rFonts w:eastAsia="Cambria Math" w:cs="Times New Roman"/>
                <w:sz w:val="36"/>
                <w:szCs w:val="32"/>
                <w:u w:color="000000"/>
              </w:rPr>
              <m:t>30</m:t>
            </m:r>
          </m:den>
        </m:f>
      </m:oMath>
    </w:p>
    <w:p w14:paraId="293D326F" w14:textId="77777777" w:rsidR="004347C3" w:rsidRPr="004347C3" w:rsidRDefault="004347C3" w:rsidP="00740C0C">
      <w:pPr>
        <w:pStyle w:val="ListParagraph"/>
        <w:numPr>
          <w:ilvl w:val="0"/>
          <w:numId w:val="30"/>
        </w:numPr>
        <w:tabs>
          <w:tab w:val="left" w:pos="540"/>
        </w:tabs>
        <w:ind w:right="49"/>
        <w:jc w:val="both"/>
        <w:rPr>
          <w:rFonts w:eastAsiaTheme="minorEastAsia" w:cs="Times New Roman"/>
          <w:szCs w:val="28"/>
          <w:lang w:eastAsia="ja-JP"/>
        </w:rPr>
      </w:pPr>
      <w:r w:rsidRPr="004347C3">
        <w:rPr>
          <w:rFonts w:eastAsiaTheme="minorEastAsia" w:cs="Times New Roman"/>
          <w:szCs w:val="28"/>
          <w:lang w:eastAsia="ja-JP"/>
        </w:rPr>
        <w:t>Vẽ Đồ Thị: MA30 được vẽ cùng với giá đóng cửa thực tế để trực quan hóa các xu hướng và biến động.</w:t>
      </w:r>
    </w:p>
    <w:p w14:paraId="26EFE20D" w14:textId="2BC4A484" w:rsidR="004347C3" w:rsidRDefault="004347C3" w:rsidP="00740C0C">
      <w:pPr>
        <w:pStyle w:val="ListParagraph"/>
        <w:numPr>
          <w:ilvl w:val="0"/>
          <w:numId w:val="30"/>
        </w:numPr>
        <w:tabs>
          <w:tab w:val="left" w:pos="540"/>
        </w:tabs>
        <w:ind w:right="49"/>
        <w:jc w:val="both"/>
        <w:rPr>
          <w:rFonts w:eastAsiaTheme="minorEastAsia" w:cs="Times New Roman"/>
          <w:szCs w:val="28"/>
          <w:lang w:eastAsia="ja-JP"/>
        </w:rPr>
      </w:pPr>
      <w:r w:rsidRPr="004347C3">
        <w:rPr>
          <w:rFonts w:eastAsiaTheme="minorEastAsia" w:cs="Times New Roman"/>
          <w:szCs w:val="28"/>
          <w:lang w:eastAsia="ja-JP"/>
        </w:rPr>
        <w:t>Phân Tích: Phân tích độ dốc của MA30 cung cấp cái nhìn về sức mạnh và động lực của xu hướng.</w:t>
      </w:r>
    </w:p>
    <w:p w14:paraId="0E7C5553" w14:textId="1FBC3840" w:rsidR="004347C3" w:rsidRDefault="004347C3" w:rsidP="00740C0C">
      <w:pPr>
        <w:pStyle w:val="ListParagraph"/>
        <w:numPr>
          <w:ilvl w:val="0"/>
          <w:numId w:val="20"/>
        </w:numPr>
        <w:tabs>
          <w:tab w:val="left" w:pos="540"/>
        </w:tabs>
        <w:ind w:left="540" w:right="49"/>
        <w:jc w:val="both"/>
        <w:rPr>
          <w:rFonts w:eastAsiaTheme="minorEastAsia" w:cs="Times New Roman"/>
          <w:szCs w:val="28"/>
          <w:lang w:eastAsia="ja-JP"/>
        </w:rPr>
      </w:pPr>
      <w:r>
        <w:rPr>
          <w:rFonts w:eastAsiaTheme="minorEastAsia" w:cs="Times New Roman"/>
          <w:szCs w:val="28"/>
          <w:lang w:eastAsia="ja-JP"/>
        </w:rPr>
        <w:t>Phân tích</w:t>
      </w:r>
    </w:p>
    <w:p w14:paraId="6B54949C" w14:textId="705975EE" w:rsidR="004347C3" w:rsidRDefault="004347C3" w:rsidP="00740C0C">
      <w:pPr>
        <w:pStyle w:val="ListParagraph"/>
        <w:numPr>
          <w:ilvl w:val="0"/>
          <w:numId w:val="31"/>
        </w:numPr>
        <w:spacing w:after="80"/>
        <w:ind w:left="900" w:right="49"/>
        <w:jc w:val="both"/>
        <w:rPr>
          <w:rFonts w:eastAsiaTheme="minorEastAsia" w:cs="Times New Roman"/>
          <w:szCs w:val="28"/>
          <w:lang w:eastAsia="ja-JP"/>
        </w:rPr>
      </w:pPr>
      <w:r>
        <w:rPr>
          <w:rFonts w:eastAsiaTheme="minorEastAsia" w:cs="Times New Roman"/>
          <w:szCs w:val="28"/>
          <w:lang w:eastAsia="ja-JP"/>
        </w:rPr>
        <w:t>Xu hướng giá cổ phiếu của SABECO (SAB)</w:t>
      </w:r>
    </w:p>
    <w:p w14:paraId="40469ABF" w14:textId="52AA4BE3" w:rsidR="004347C3" w:rsidRDefault="004347C3" w:rsidP="00740C0C">
      <w:pPr>
        <w:tabs>
          <w:tab w:val="left" w:pos="900"/>
        </w:tabs>
        <w:ind w:left="540" w:right="49" w:firstLine="0"/>
        <w:jc w:val="both"/>
        <w:rPr>
          <w:rFonts w:eastAsiaTheme="minorEastAsia" w:cs="Times New Roman"/>
          <w:szCs w:val="28"/>
          <w:lang w:eastAsia="ja-JP"/>
        </w:rPr>
      </w:pPr>
      <w:r>
        <w:rPr>
          <w:rFonts w:eastAsiaTheme="minorEastAsia" w:cs="Times New Roman"/>
          <w:szCs w:val="28"/>
          <w:lang w:eastAsia="ja-JP"/>
        </w:rPr>
        <w:tab/>
      </w:r>
      <w:r w:rsidRPr="004347C3">
        <w:rPr>
          <w:rFonts w:eastAsiaTheme="minorEastAsia" w:cs="Times New Roman"/>
          <w:szCs w:val="28"/>
          <w:lang w:eastAsia="ja-JP"/>
        </w:rPr>
        <w:t>Biểu đồ dưới đây mô tả trung bình động 30 Ngày (MA30) của giá cổ phiếu Sabeco trong khoảng thời gian được phân tích:</w:t>
      </w:r>
    </w:p>
    <w:p w14:paraId="7828F165" w14:textId="55C1AC2F" w:rsidR="004347C3" w:rsidRDefault="004347C3" w:rsidP="004347C3">
      <w:pPr>
        <w:tabs>
          <w:tab w:val="left" w:pos="900"/>
        </w:tabs>
        <w:ind w:left="540" w:right="270" w:firstLine="0"/>
        <w:jc w:val="center"/>
        <w:rPr>
          <w:rFonts w:eastAsiaTheme="minorEastAsia" w:cs="Times New Roman"/>
          <w:szCs w:val="28"/>
          <w:lang w:eastAsia="ja-JP"/>
        </w:rPr>
      </w:pPr>
      <w:r>
        <w:rPr>
          <w:noProof/>
        </w:rPr>
        <w:lastRenderedPageBreak/>
        <w:drawing>
          <wp:inline distT="0" distB="0" distL="0" distR="0" wp14:anchorId="01F76C4E" wp14:editId="30568382">
            <wp:extent cx="4981575" cy="2895600"/>
            <wp:effectExtent l="0" t="0" r="0" b="0"/>
            <wp:docPr id="8814" name="Picture 8814" descr="A graph showing the growth of the stock market&#10;&#10;Description automatically generated"/>
            <wp:cNvGraphicFramePr/>
            <a:graphic xmlns:a="http://schemas.openxmlformats.org/drawingml/2006/main">
              <a:graphicData uri="http://schemas.openxmlformats.org/drawingml/2006/picture">
                <pic:pic xmlns:pic="http://schemas.openxmlformats.org/drawingml/2006/picture">
                  <pic:nvPicPr>
                    <pic:cNvPr id="8814" name="Picture 8814" descr="A graph showing the growth of the stock market&#10;&#10;Description automatically generated"/>
                    <pic:cNvPicPr/>
                  </pic:nvPicPr>
                  <pic:blipFill>
                    <a:blip r:embed="rId30"/>
                    <a:stretch>
                      <a:fillRect/>
                    </a:stretch>
                  </pic:blipFill>
                  <pic:spPr>
                    <a:xfrm>
                      <a:off x="0" y="0"/>
                      <a:ext cx="4981575" cy="2895600"/>
                    </a:xfrm>
                    <a:prstGeom prst="rect">
                      <a:avLst/>
                    </a:prstGeom>
                  </pic:spPr>
                </pic:pic>
              </a:graphicData>
            </a:graphic>
          </wp:inline>
        </w:drawing>
      </w:r>
    </w:p>
    <w:p w14:paraId="4EFF6B8A" w14:textId="59BFBCE4" w:rsidR="004347C3" w:rsidRPr="00740C0C" w:rsidRDefault="00740C0C" w:rsidP="00740C0C">
      <w:pPr>
        <w:pStyle w:val="Caption"/>
        <w:jc w:val="center"/>
        <w:rPr>
          <w:rFonts w:eastAsiaTheme="minorEastAsia" w:cs="Times New Roman"/>
          <w:i w:val="0"/>
          <w:iCs w:val="0"/>
          <w:color w:val="auto"/>
          <w:sz w:val="24"/>
          <w:szCs w:val="24"/>
          <w:lang w:eastAsia="ja-JP"/>
        </w:rPr>
      </w:pPr>
      <w:bookmarkStart w:id="66" w:name="_Toc178546204"/>
      <w:bookmarkStart w:id="67" w:name="_Toc179240046"/>
      <w:r w:rsidRPr="00740C0C">
        <w:rPr>
          <w:color w:val="auto"/>
          <w:sz w:val="24"/>
          <w:szCs w:val="24"/>
        </w:rPr>
        <w:t>Hình 3.</w:t>
      </w:r>
      <w:r w:rsidRPr="00740C0C">
        <w:rPr>
          <w:color w:val="auto"/>
          <w:sz w:val="24"/>
          <w:szCs w:val="24"/>
        </w:rPr>
        <w:fldChar w:fldCharType="begin"/>
      </w:r>
      <w:r w:rsidRPr="00740C0C">
        <w:rPr>
          <w:color w:val="auto"/>
          <w:sz w:val="24"/>
          <w:szCs w:val="24"/>
        </w:rPr>
        <w:instrText xml:space="preserve"> SEQ Hình_3. \* ARABIC </w:instrText>
      </w:r>
      <w:r w:rsidRPr="00740C0C">
        <w:rPr>
          <w:color w:val="auto"/>
          <w:sz w:val="24"/>
          <w:szCs w:val="24"/>
        </w:rPr>
        <w:fldChar w:fldCharType="separate"/>
      </w:r>
      <w:r w:rsidR="00144280">
        <w:rPr>
          <w:noProof/>
          <w:color w:val="auto"/>
          <w:sz w:val="24"/>
          <w:szCs w:val="24"/>
        </w:rPr>
        <w:t>13</w:t>
      </w:r>
      <w:r w:rsidRPr="00740C0C">
        <w:rPr>
          <w:color w:val="auto"/>
          <w:sz w:val="24"/>
          <w:szCs w:val="24"/>
        </w:rPr>
        <w:fldChar w:fldCharType="end"/>
      </w:r>
      <w:r w:rsidRPr="00740C0C">
        <w:rPr>
          <w:color w:val="auto"/>
          <w:sz w:val="24"/>
          <w:szCs w:val="24"/>
        </w:rPr>
        <w:t xml:space="preserve">. </w:t>
      </w:r>
      <w:r w:rsidR="00225909" w:rsidRPr="00740C0C">
        <w:rPr>
          <w:rFonts w:eastAsiaTheme="minorEastAsia" w:cs="Times New Roman"/>
          <w:i w:val="0"/>
          <w:iCs w:val="0"/>
          <w:color w:val="auto"/>
          <w:sz w:val="24"/>
          <w:szCs w:val="24"/>
          <w:lang w:eastAsia="ja-JP"/>
        </w:rPr>
        <w:t>Trung bình động 30 ngày của SAB</w:t>
      </w:r>
      <w:bookmarkEnd w:id="66"/>
      <w:bookmarkEnd w:id="67"/>
    </w:p>
    <w:p w14:paraId="090168A3" w14:textId="10276E64" w:rsidR="004347C3" w:rsidRPr="004347C3" w:rsidRDefault="004347C3" w:rsidP="00740C0C">
      <w:pPr>
        <w:tabs>
          <w:tab w:val="left" w:pos="900"/>
        </w:tabs>
        <w:ind w:left="540" w:right="49" w:firstLine="0"/>
        <w:jc w:val="both"/>
        <w:rPr>
          <w:rFonts w:eastAsiaTheme="minorEastAsia" w:cs="Times New Roman"/>
          <w:szCs w:val="28"/>
          <w:lang w:eastAsia="ja-JP"/>
        </w:rPr>
      </w:pPr>
      <w:r>
        <w:rPr>
          <w:rFonts w:eastAsiaTheme="minorEastAsia" w:cs="Times New Roman"/>
          <w:szCs w:val="28"/>
          <w:lang w:eastAsia="ja-JP"/>
        </w:rPr>
        <w:tab/>
      </w:r>
      <w:r w:rsidRPr="004347C3">
        <w:rPr>
          <w:rFonts w:eastAsiaTheme="minorEastAsia" w:cs="Times New Roman"/>
          <w:szCs w:val="28"/>
          <w:lang w:eastAsia="ja-JP"/>
        </w:rPr>
        <w:t>Từ biểu đồ, chúng ta quan sát thấy các điểm chính sau:</w:t>
      </w:r>
    </w:p>
    <w:p w14:paraId="5FFA2B75" w14:textId="572030EA" w:rsidR="004347C3" w:rsidRPr="004347C3" w:rsidRDefault="004347C3" w:rsidP="00740C0C">
      <w:pPr>
        <w:pStyle w:val="ListParagraph"/>
        <w:numPr>
          <w:ilvl w:val="1"/>
          <w:numId w:val="33"/>
        </w:numPr>
        <w:ind w:left="1260" w:right="49"/>
        <w:jc w:val="both"/>
        <w:rPr>
          <w:rFonts w:eastAsiaTheme="minorEastAsia" w:cs="Times New Roman"/>
          <w:szCs w:val="28"/>
          <w:lang w:eastAsia="ja-JP"/>
        </w:rPr>
      </w:pPr>
      <w:r w:rsidRPr="004347C3">
        <w:rPr>
          <w:rFonts w:eastAsiaTheme="minorEastAsia" w:cs="Times New Roman"/>
          <w:szCs w:val="28"/>
          <w:lang w:eastAsia="ja-JP"/>
        </w:rPr>
        <w:t>Giá đóng cửa của Sabeco (SAB) dao động trong khoảng từ 61 đến 64 trong suốt thời gian quan sát.</w:t>
      </w:r>
    </w:p>
    <w:p w14:paraId="1B620EC2" w14:textId="77777777" w:rsidR="004347C3" w:rsidRPr="004347C3" w:rsidRDefault="004347C3" w:rsidP="00740C0C">
      <w:pPr>
        <w:pStyle w:val="ListParagraph"/>
        <w:numPr>
          <w:ilvl w:val="1"/>
          <w:numId w:val="33"/>
        </w:numPr>
        <w:ind w:left="1260" w:right="49"/>
        <w:jc w:val="both"/>
        <w:rPr>
          <w:rFonts w:eastAsiaTheme="minorEastAsia" w:cs="Times New Roman"/>
          <w:szCs w:val="28"/>
          <w:lang w:eastAsia="ja-JP"/>
        </w:rPr>
      </w:pPr>
      <w:r w:rsidRPr="004347C3">
        <w:rPr>
          <w:rFonts w:eastAsiaTheme="minorEastAsia" w:cs="Times New Roman"/>
          <w:szCs w:val="28"/>
          <w:lang w:eastAsia="ja-JP"/>
        </w:rPr>
        <w:t>Trung Bình Động 30 Ngày cho thấy xu hướng giảm từ giữa tháng 11 đến giữa tháng 12, cho thấy tâm lý thị trường đang giảm.</w:t>
      </w:r>
    </w:p>
    <w:p w14:paraId="1BDCE77E" w14:textId="77777777" w:rsidR="004347C3" w:rsidRDefault="004347C3" w:rsidP="00740C0C">
      <w:pPr>
        <w:pStyle w:val="ListParagraph"/>
        <w:numPr>
          <w:ilvl w:val="1"/>
          <w:numId w:val="33"/>
        </w:numPr>
        <w:ind w:left="1260" w:right="49"/>
        <w:jc w:val="both"/>
        <w:rPr>
          <w:rFonts w:eastAsiaTheme="minorEastAsia" w:cs="Times New Roman"/>
          <w:szCs w:val="28"/>
          <w:lang w:eastAsia="ja-JP"/>
        </w:rPr>
      </w:pPr>
      <w:r w:rsidRPr="004347C3">
        <w:rPr>
          <w:rFonts w:eastAsiaTheme="minorEastAsia" w:cs="Times New Roman"/>
          <w:szCs w:val="28"/>
          <w:lang w:eastAsia="ja-JP"/>
        </w:rPr>
        <w:t>Một sự chuyển động tăng đáng kể được quan sát thấy vào cuối tháng 12, gợi ý một khả năng phục hồi hoặc xu hướng tăng giá.</w:t>
      </w:r>
    </w:p>
    <w:p w14:paraId="6EDE137A" w14:textId="6FFD427A" w:rsidR="0076649B" w:rsidRDefault="0076649B" w:rsidP="00740C0C">
      <w:pPr>
        <w:pStyle w:val="ListParagraph"/>
        <w:numPr>
          <w:ilvl w:val="0"/>
          <w:numId w:val="33"/>
        </w:numPr>
        <w:spacing w:after="80"/>
        <w:ind w:left="900" w:right="49"/>
        <w:jc w:val="both"/>
        <w:rPr>
          <w:rFonts w:eastAsiaTheme="minorEastAsia" w:cs="Times New Roman"/>
          <w:szCs w:val="28"/>
          <w:lang w:eastAsia="ja-JP"/>
        </w:rPr>
      </w:pPr>
      <w:r>
        <w:rPr>
          <w:rFonts w:eastAsiaTheme="minorEastAsia" w:cs="Times New Roman"/>
          <w:szCs w:val="28"/>
          <w:lang w:eastAsia="ja-JP"/>
        </w:rPr>
        <w:t>Xu hướng giá cổ phiếu của VN-INDEX</w:t>
      </w:r>
    </w:p>
    <w:p w14:paraId="3AFB3777" w14:textId="23D2B3D7" w:rsidR="0076649B" w:rsidRDefault="0076649B" w:rsidP="00740C0C">
      <w:pPr>
        <w:tabs>
          <w:tab w:val="left" w:pos="900"/>
        </w:tabs>
        <w:ind w:left="540" w:right="49" w:firstLine="0"/>
        <w:jc w:val="both"/>
        <w:rPr>
          <w:rFonts w:eastAsiaTheme="minorEastAsia" w:cs="Times New Roman"/>
          <w:szCs w:val="28"/>
          <w:lang w:eastAsia="ja-JP"/>
        </w:rPr>
      </w:pPr>
      <w:r>
        <w:rPr>
          <w:rFonts w:eastAsiaTheme="minorEastAsia" w:cs="Times New Roman"/>
          <w:szCs w:val="28"/>
          <w:lang w:eastAsia="ja-JP"/>
        </w:rPr>
        <w:tab/>
      </w:r>
      <w:r w:rsidRPr="0076649B">
        <w:rPr>
          <w:rFonts w:eastAsiaTheme="minorEastAsia" w:cs="Times New Roman"/>
          <w:szCs w:val="28"/>
          <w:lang w:eastAsia="ja-JP"/>
        </w:rPr>
        <w:t xml:space="preserve">Biểu đồ bên dưới mô tả </w:t>
      </w:r>
      <w:r>
        <w:rPr>
          <w:rFonts w:eastAsiaTheme="minorEastAsia" w:cs="Times New Roman"/>
          <w:szCs w:val="28"/>
          <w:lang w:eastAsia="ja-JP"/>
        </w:rPr>
        <w:t>đ</w:t>
      </w:r>
      <w:r w:rsidRPr="0076649B">
        <w:rPr>
          <w:rFonts w:eastAsiaTheme="minorEastAsia" w:cs="Times New Roman"/>
          <w:szCs w:val="28"/>
          <w:lang w:eastAsia="ja-JP"/>
        </w:rPr>
        <w:t>ường trung bình động 30 ngày (MA30) của giá cổ phiếu VN-INDEX trong giai đoạn phân tích:</w:t>
      </w:r>
    </w:p>
    <w:p w14:paraId="6164CA5E" w14:textId="105EFB2B" w:rsidR="0076649B" w:rsidRDefault="0076649B" w:rsidP="0076649B">
      <w:pPr>
        <w:tabs>
          <w:tab w:val="left" w:pos="900"/>
        </w:tabs>
        <w:ind w:left="540" w:right="270" w:firstLine="0"/>
        <w:jc w:val="center"/>
        <w:rPr>
          <w:rFonts w:eastAsiaTheme="minorEastAsia" w:cs="Times New Roman"/>
          <w:szCs w:val="28"/>
          <w:lang w:eastAsia="ja-JP"/>
        </w:rPr>
      </w:pPr>
      <w:r>
        <w:rPr>
          <w:noProof/>
        </w:rPr>
        <w:lastRenderedPageBreak/>
        <w:drawing>
          <wp:inline distT="0" distB="0" distL="0" distR="0" wp14:anchorId="26D64A22" wp14:editId="3A5EB837">
            <wp:extent cx="5200650" cy="2990850"/>
            <wp:effectExtent l="0" t="0" r="0" b="0"/>
            <wp:docPr id="9009" name="Picture 9009" descr="A graph showing the price of a stock market&#10;&#10;Description automatically generated"/>
            <wp:cNvGraphicFramePr/>
            <a:graphic xmlns:a="http://schemas.openxmlformats.org/drawingml/2006/main">
              <a:graphicData uri="http://schemas.openxmlformats.org/drawingml/2006/picture">
                <pic:pic xmlns:pic="http://schemas.openxmlformats.org/drawingml/2006/picture">
                  <pic:nvPicPr>
                    <pic:cNvPr id="9009" name="Picture 9009" descr="A graph showing the price of a stock market&#10;&#10;Description automatically generated"/>
                    <pic:cNvPicPr/>
                  </pic:nvPicPr>
                  <pic:blipFill>
                    <a:blip r:embed="rId31"/>
                    <a:stretch>
                      <a:fillRect/>
                    </a:stretch>
                  </pic:blipFill>
                  <pic:spPr>
                    <a:xfrm>
                      <a:off x="0" y="0"/>
                      <a:ext cx="5200650" cy="2990850"/>
                    </a:xfrm>
                    <a:prstGeom prst="rect">
                      <a:avLst/>
                    </a:prstGeom>
                  </pic:spPr>
                </pic:pic>
              </a:graphicData>
            </a:graphic>
          </wp:inline>
        </w:drawing>
      </w:r>
    </w:p>
    <w:p w14:paraId="1C2B8BD6" w14:textId="23FBD9AA" w:rsidR="0076649B" w:rsidRPr="00740C0C" w:rsidRDefault="00740C0C" w:rsidP="00740C0C">
      <w:pPr>
        <w:pStyle w:val="Caption"/>
        <w:jc w:val="center"/>
        <w:rPr>
          <w:rFonts w:eastAsiaTheme="minorEastAsia" w:cs="Times New Roman"/>
          <w:color w:val="auto"/>
          <w:sz w:val="24"/>
          <w:szCs w:val="24"/>
          <w:lang w:eastAsia="ja-JP"/>
        </w:rPr>
      </w:pPr>
      <w:bookmarkStart w:id="68" w:name="_Toc178546205"/>
      <w:bookmarkStart w:id="69" w:name="_Toc179240047"/>
      <w:r w:rsidRPr="00740C0C">
        <w:rPr>
          <w:color w:val="auto"/>
          <w:sz w:val="24"/>
          <w:szCs w:val="24"/>
        </w:rPr>
        <w:t>Hình 3.</w:t>
      </w:r>
      <w:r w:rsidRPr="00740C0C">
        <w:rPr>
          <w:color w:val="auto"/>
          <w:sz w:val="24"/>
          <w:szCs w:val="24"/>
        </w:rPr>
        <w:fldChar w:fldCharType="begin"/>
      </w:r>
      <w:r w:rsidRPr="00740C0C">
        <w:rPr>
          <w:color w:val="auto"/>
          <w:sz w:val="24"/>
          <w:szCs w:val="24"/>
        </w:rPr>
        <w:instrText xml:space="preserve"> SEQ Hình_3. \* ARABIC </w:instrText>
      </w:r>
      <w:r w:rsidRPr="00740C0C">
        <w:rPr>
          <w:color w:val="auto"/>
          <w:sz w:val="24"/>
          <w:szCs w:val="24"/>
        </w:rPr>
        <w:fldChar w:fldCharType="separate"/>
      </w:r>
      <w:r w:rsidR="00144280">
        <w:rPr>
          <w:noProof/>
          <w:color w:val="auto"/>
          <w:sz w:val="24"/>
          <w:szCs w:val="24"/>
        </w:rPr>
        <w:t>14</w:t>
      </w:r>
      <w:r w:rsidRPr="00740C0C">
        <w:rPr>
          <w:color w:val="auto"/>
          <w:sz w:val="24"/>
          <w:szCs w:val="24"/>
        </w:rPr>
        <w:fldChar w:fldCharType="end"/>
      </w:r>
      <w:r w:rsidRPr="00740C0C">
        <w:rPr>
          <w:color w:val="auto"/>
          <w:sz w:val="24"/>
          <w:szCs w:val="24"/>
        </w:rPr>
        <w:t xml:space="preserve">. </w:t>
      </w:r>
      <w:r w:rsidR="00225909" w:rsidRPr="00740C0C">
        <w:rPr>
          <w:rFonts w:eastAsiaTheme="minorEastAsia" w:cs="Times New Roman"/>
          <w:color w:val="auto"/>
          <w:sz w:val="24"/>
          <w:szCs w:val="24"/>
          <w:lang w:eastAsia="ja-JP"/>
        </w:rPr>
        <w:t>Trung bình động 30 ngày của VN-INDEX</w:t>
      </w:r>
      <w:bookmarkEnd w:id="68"/>
      <w:bookmarkEnd w:id="69"/>
    </w:p>
    <w:p w14:paraId="03A1E5A7" w14:textId="7186B932" w:rsidR="0076649B" w:rsidRPr="0076649B" w:rsidRDefault="0076649B" w:rsidP="00740C0C">
      <w:pPr>
        <w:tabs>
          <w:tab w:val="left" w:pos="900"/>
        </w:tabs>
        <w:ind w:left="540" w:right="49" w:firstLine="0"/>
        <w:jc w:val="both"/>
        <w:rPr>
          <w:rFonts w:eastAsiaTheme="minorEastAsia" w:cs="Times New Roman"/>
          <w:szCs w:val="28"/>
          <w:lang w:eastAsia="ja-JP"/>
        </w:rPr>
      </w:pPr>
      <w:r>
        <w:rPr>
          <w:rFonts w:eastAsiaTheme="minorEastAsia" w:cs="Times New Roman"/>
          <w:szCs w:val="28"/>
          <w:lang w:eastAsia="ja-JP"/>
        </w:rPr>
        <w:tab/>
      </w:r>
      <w:r w:rsidRPr="0076649B">
        <w:rPr>
          <w:rFonts w:eastAsiaTheme="minorEastAsia" w:cs="Times New Roman"/>
          <w:szCs w:val="28"/>
          <w:lang w:eastAsia="ja-JP"/>
        </w:rPr>
        <w:t>Tương tự, biểu đồ VN-INDEX tiết lộ những thông tin sau:</w:t>
      </w:r>
    </w:p>
    <w:p w14:paraId="74F3DD21" w14:textId="77777777" w:rsidR="0076649B" w:rsidRPr="0076649B" w:rsidRDefault="0076649B" w:rsidP="00740C0C">
      <w:pPr>
        <w:pStyle w:val="ListParagraph"/>
        <w:numPr>
          <w:ilvl w:val="0"/>
          <w:numId w:val="36"/>
        </w:numPr>
        <w:ind w:left="1260" w:right="49"/>
        <w:jc w:val="both"/>
        <w:rPr>
          <w:rFonts w:eastAsiaTheme="minorEastAsia" w:cs="Times New Roman"/>
          <w:szCs w:val="28"/>
          <w:lang w:eastAsia="ja-JP"/>
        </w:rPr>
      </w:pPr>
      <w:r w:rsidRPr="0076649B">
        <w:rPr>
          <w:rFonts w:eastAsiaTheme="minorEastAsia" w:cs="Times New Roman"/>
          <w:szCs w:val="28"/>
          <w:lang w:eastAsia="ja-JP"/>
        </w:rPr>
        <w:t>VN-INDEX đã trải qua xu hướng giảm trong phần đầu của giai đoạn quan sát, với giá giảm từ khoảng 1100 xuống dưới 1090.</w:t>
      </w:r>
    </w:p>
    <w:p w14:paraId="4A77344C" w14:textId="77777777" w:rsidR="0076649B" w:rsidRPr="0076649B" w:rsidRDefault="0076649B" w:rsidP="00740C0C">
      <w:pPr>
        <w:pStyle w:val="ListParagraph"/>
        <w:numPr>
          <w:ilvl w:val="0"/>
          <w:numId w:val="36"/>
        </w:numPr>
        <w:ind w:left="1260" w:right="49"/>
        <w:jc w:val="both"/>
        <w:rPr>
          <w:rFonts w:eastAsiaTheme="minorEastAsia" w:cs="Times New Roman"/>
          <w:szCs w:val="28"/>
          <w:lang w:eastAsia="ja-JP"/>
        </w:rPr>
      </w:pPr>
      <w:r w:rsidRPr="0076649B">
        <w:rPr>
          <w:rFonts w:eastAsiaTheme="minorEastAsia" w:cs="Times New Roman"/>
          <w:szCs w:val="28"/>
          <w:lang w:eastAsia="ja-JP"/>
        </w:rPr>
        <w:t>Một xu hướng tăng mạnh được nhận thấy từ đầu tháng 12, với chỉ số tăng trở lại trên 1110 vào cuối giai đoạn.</w:t>
      </w:r>
    </w:p>
    <w:p w14:paraId="5A1E2472" w14:textId="77777777" w:rsidR="0076649B" w:rsidRPr="0076649B" w:rsidRDefault="0076649B" w:rsidP="00740C0C">
      <w:pPr>
        <w:pStyle w:val="ListParagraph"/>
        <w:numPr>
          <w:ilvl w:val="0"/>
          <w:numId w:val="36"/>
        </w:numPr>
        <w:ind w:left="1260" w:right="49"/>
        <w:jc w:val="both"/>
        <w:rPr>
          <w:rFonts w:eastAsiaTheme="minorEastAsia" w:cs="Times New Roman"/>
          <w:szCs w:val="28"/>
          <w:lang w:eastAsia="ja-JP"/>
        </w:rPr>
      </w:pPr>
      <w:r w:rsidRPr="0076649B">
        <w:rPr>
          <w:rFonts w:eastAsiaTheme="minorEastAsia" w:cs="Times New Roman"/>
          <w:szCs w:val="28"/>
          <w:lang w:eastAsia="ja-JP"/>
        </w:rPr>
        <w:t>Trung Bình Động 30 Ngày của VN-INDEX phù hợp với xu hướng này, xác nhận tâm lý thị trường tăng trưởng trong phần cuối của giai đoạn.</w:t>
      </w:r>
    </w:p>
    <w:p w14:paraId="495FBF7E" w14:textId="36C116F7" w:rsidR="004347C3" w:rsidRDefault="0076649B" w:rsidP="00740C0C">
      <w:pPr>
        <w:pStyle w:val="ListParagraph"/>
        <w:numPr>
          <w:ilvl w:val="0"/>
          <w:numId w:val="20"/>
        </w:numPr>
        <w:ind w:left="540" w:right="49"/>
        <w:jc w:val="both"/>
        <w:rPr>
          <w:rFonts w:eastAsiaTheme="minorEastAsia" w:cs="Times New Roman"/>
          <w:szCs w:val="28"/>
          <w:lang w:eastAsia="ja-JP"/>
        </w:rPr>
      </w:pPr>
      <w:r>
        <w:rPr>
          <w:rFonts w:eastAsiaTheme="minorEastAsia" w:cs="Times New Roman"/>
          <w:szCs w:val="28"/>
          <w:lang w:eastAsia="ja-JP"/>
        </w:rPr>
        <w:t>Giải thích</w:t>
      </w:r>
    </w:p>
    <w:p w14:paraId="3EBEA369" w14:textId="4269D62F" w:rsidR="0076649B" w:rsidRPr="0076649B" w:rsidRDefault="0076649B" w:rsidP="00740C0C">
      <w:pPr>
        <w:tabs>
          <w:tab w:val="left" w:pos="540"/>
        </w:tabs>
        <w:ind w:right="49" w:firstLine="0"/>
        <w:jc w:val="both"/>
        <w:rPr>
          <w:rFonts w:eastAsiaTheme="minorEastAsia" w:cs="Times New Roman"/>
          <w:szCs w:val="28"/>
          <w:lang w:eastAsia="ja-JP"/>
        </w:rPr>
      </w:pPr>
      <w:r>
        <w:rPr>
          <w:rFonts w:eastAsiaTheme="minorEastAsia" w:cs="Times New Roman"/>
          <w:szCs w:val="28"/>
          <w:lang w:eastAsia="ja-JP"/>
        </w:rPr>
        <w:tab/>
      </w:r>
      <w:r w:rsidRPr="0076649B">
        <w:rPr>
          <w:rFonts w:eastAsiaTheme="minorEastAsia" w:cs="Times New Roman"/>
          <w:szCs w:val="28"/>
          <w:lang w:eastAsia="ja-JP"/>
        </w:rPr>
        <w:t>Phân tích Trung Bình Động 30 Ngày của Sabeco (SAB) và VN-INDEX cung cấp những hiểu biết giá trị về động lực thị trường và các tín hiệu giao dịch tiềm năng:</w:t>
      </w:r>
    </w:p>
    <w:p w14:paraId="328FC3B2" w14:textId="77777777" w:rsidR="0076649B" w:rsidRPr="0076649B" w:rsidRDefault="0076649B" w:rsidP="00740C0C">
      <w:pPr>
        <w:pStyle w:val="ListParagraph"/>
        <w:numPr>
          <w:ilvl w:val="0"/>
          <w:numId w:val="38"/>
        </w:numPr>
        <w:ind w:left="900" w:right="49"/>
        <w:jc w:val="both"/>
        <w:rPr>
          <w:rFonts w:eastAsiaTheme="minorEastAsia" w:cs="Times New Roman"/>
          <w:szCs w:val="28"/>
          <w:lang w:eastAsia="ja-JP"/>
        </w:rPr>
      </w:pPr>
      <w:r w:rsidRPr="0076649B">
        <w:rPr>
          <w:rFonts w:eastAsiaTheme="minorEastAsia" w:cs="Times New Roman"/>
          <w:szCs w:val="28"/>
          <w:lang w:eastAsia="ja-JP"/>
        </w:rPr>
        <w:t>Phân Tích Độ Dốc: Độ dốc của đường trung bình động cho thấy sức mạnh và động lực của xu hướng. Một độ dốc nghiêng mạnh hơn cho thấy động lực mạnh hơn, trong khi một độ dốc phẳng hơn chỉ ra xu hướng yếu hơn.</w:t>
      </w:r>
    </w:p>
    <w:p w14:paraId="50534141" w14:textId="77777777" w:rsidR="0076649B" w:rsidRPr="0076649B" w:rsidRDefault="0076649B" w:rsidP="00740C0C">
      <w:pPr>
        <w:pStyle w:val="ListParagraph"/>
        <w:numPr>
          <w:ilvl w:val="0"/>
          <w:numId w:val="38"/>
        </w:numPr>
        <w:ind w:left="900" w:right="49"/>
        <w:jc w:val="both"/>
        <w:rPr>
          <w:rFonts w:eastAsiaTheme="minorEastAsia" w:cs="Times New Roman"/>
          <w:szCs w:val="28"/>
          <w:lang w:eastAsia="ja-JP"/>
        </w:rPr>
      </w:pPr>
      <w:r w:rsidRPr="0076649B">
        <w:rPr>
          <w:rFonts w:eastAsiaTheme="minorEastAsia" w:cs="Times New Roman"/>
          <w:szCs w:val="28"/>
          <w:lang w:eastAsia="ja-JP"/>
        </w:rPr>
        <w:t xml:space="preserve">Nhận Diện Xu Hướng: Hướng của trung bình động giúp xác định xem thị trường đang trong xu hướng tăng hay giảm. Một MA nghiêng lên </w:t>
      </w:r>
      <w:r w:rsidRPr="0076649B">
        <w:rPr>
          <w:rFonts w:eastAsiaTheme="minorEastAsia" w:cs="Times New Roman"/>
          <w:szCs w:val="28"/>
          <w:lang w:eastAsia="ja-JP"/>
        </w:rPr>
        <w:lastRenderedPageBreak/>
        <w:t>cho thấy xu hướng tăng, trong khi MA nghiêng xuống cho thấy xu hướng giảm.</w:t>
      </w:r>
    </w:p>
    <w:p w14:paraId="588FDA14" w14:textId="15F6086C" w:rsidR="0076649B" w:rsidRPr="0076649B" w:rsidRDefault="0076649B" w:rsidP="00740C0C">
      <w:pPr>
        <w:pStyle w:val="ListParagraph"/>
        <w:numPr>
          <w:ilvl w:val="0"/>
          <w:numId w:val="38"/>
        </w:numPr>
        <w:ind w:left="900" w:right="49"/>
        <w:jc w:val="both"/>
        <w:rPr>
          <w:rFonts w:eastAsiaTheme="minorEastAsia" w:cs="Times New Roman"/>
          <w:szCs w:val="28"/>
          <w:lang w:eastAsia="ja-JP"/>
        </w:rPr>
      </w:pPr>
      <w:r w:rsidRPr="0076649B">
        <w:rPr>
          <w:rFonts w:eastAsiaTheme="minorEastAsia" w:cs="Times New Roman"/>
          <w:szCs w:val="28"/>
          <w:lang w:eastAsia="ja-JP"/>
        </w:rPr>
        <w:t>Tín Hiệu Giao Dịch</w:t>
      </w:r>
      <w:r w:rsidRPr="0076649B">
        <w:rPr>
          <w:rFonts w:eastAsiaTheme="minorEastAsia" w:cs="Times New Roman"/>
          <w:b/>
          <w:bCs/>
          <w:szCs w:val="28"/>
          <w:lang w:eastAsia="ja-JP"/>
        </w:rPr>
        <w:t>:</w:t>
      </w:r>
      <w:r w:rsidRPr="0076649B">
        <w:rPr>
          <w:rFonts w:eastAsiaTheme="minorEastAsia" w:cs="Times New Roman"/>
          <w:szCs w:val="28"/>
          <w:lang w:eastAsia="ja-JP"/>
        </w:rPr>
        <w:t xml:space="preserve"> Các điểm giao cắt giữa giá thực tế và trung bình động có thể hoạt động như các tín hiệu giao dịch. Khi giá thực tế cắt trên MA, có thể là cơ hội mua. Ngược lại, một điểm giao cắt dưới MA có thể là tín hiệu bán.</w:t>
      </w:r>
    </w:p>
    <w:p w14:paraId="5699E463" w14:textId="1EDE810D" w:rsidR="0083168B" w:rsidRDefault="00312EB7" w:rsidP="00740C0C">
      <w:pPr>
        <w:pStyle w:val="ListParagraph"/>
        <w:numPr>
          <w:ilvl w:val="1"/>
          <w:numId w:val="4"/>
        </w:numPr>
        <w:tabs>
          <w:tab w:val="left" w:pos="540"/>
        </w:tabs>
        <w:spacing w:after="120"/>
        <w:ind w:left="360" w:right="49" w:hanging="360"/>
        <w:jc w:val="both"/>
        <w:outlineLvl w:val="1"/>
        <w:rPr>
          <w:rFonts w:eastAsiaTheme="minorEastAsia" w:cs="Times New Roman"/>
          <w:b/>
          <w:bCs/>
          <w:color w:val="000000" w:themeColor="text1"/>
          <w:szCs w:val="28"/>
          <w:lang w:eastAsia="ja-JP"/>
        </w:rPr>
      </w:pPr>
      <w:bookmarkStart w:id="70" w:name="_Toc179239943"/>
      <w:r>
        <w:rPr>
          <w:rFonts w:eastAsiaTheme="minorEastAsia" w:cs="Times New Roman"/>
          <w:b/>
          <w:bCs/>
          <w:color w:val="000000" w:themeColor="text1"/>
          <w:szCs w:val="28"/>
          <w:lang w:eastAsia="ja-JP"/>
        </w:rPr>
        <w:t>Hiệu suất mô hình</w:t>
      </w:r>
      <w:bookmarkEnd w:id="70"/>
    </w:p>
    <w:p w14:paraId="5F091588" w14:textId="720DC0D6" w:rsidR="00312EB7" w:rsidRDefault="00312EB7" w:rsidP="00740C0C">
      <w:pPr>
        <w:pStyle w:val="ListParagraph"/>
        <w:numPr>
          <w:ilvl w:val="2"/>
          <w:numId w:val="4"/>
        </w:numPr>
        <w:tabs>
          <w:tab w:val="left" w:pos="709"/>
          <w:tab w:val="left" w:pos="1080"/>
        </w:tabs>
        <w:spacing w:after="120"/>
        <w:ind w:left="426" w:right="49" w:hanging="426"/>
        <w:jc w:val="both"/>
        <w:outlineLvl w:val="2"/>
        <w:rPr>
          <w:rFonts w:eastAsiaTheme="minorEastAsia" w:cs="Times New Roman"/>
          <w:b/>
          <w:bCs/>
          <w:color w:val="000000" w:themeColor="text1"/>
          <w:szCs w:val="28"/>
          <w:lang w:eastAsia="ja-JP"/>
        </w:rPr>
      </w:pPr>
      <w:bookmarkStart w:id="71" w:name="_Toc179239944"/>
      <w:r>
        <w:rPr>
          <w:rFonts w:eastAsiaTheme="minorEastAsia" w:cs="Times New Roman"/>
          <w:b/>
          <w:bCs/>
          <w:color w:val="000000" w:themeColor="text1"/>
          <w:szCs w:val="28"/>
          <w:lang w:eastAsia="ja-JP"/>
        </w:rPr>
        <w:t>Giới thiệu về các mô hình</w:t>
      </w:r>
      <w:bookmarkEnd w:id="71"/>
    </w:p>
    <w:p w14:paraId="761199A3" w14:textId="7C9943B4" w:rsidR="00312EB7" w:rsidRPr="00312EB7" w:rsidRDefault="00312EB7" w:rsidP="00740C0C">
      <w:pPr>
        <w:tabs>
          <w:tab w:val="left" w:pos="284"/>
        </w:tabs>
        <w:ind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312EB7">
        <w:rPr>
          <w:rFonts w:eastAsiaTheme="minorEastAsia" w:cs="Times New Roman"/>
          <w:color w:val="000000" w:themeColor="text1"/>
          <w:szCs w:val="28"/>
          <w:lang w:eastAsia="ja-JP"/>
        </w:rPr>
        <w:t>Dữ liệu đã được xử lý cẩn thận bằng cách lấp đầy các giá trị thiếu bằng phương pháp điền trước (forward fill). Sau đó, dữ liệu được chia thành các tập huấn luyện và kiểm tra, với 80% dữ liệu dành cho huấn luyện và 20% cho kiểm tra. Để đảm bảo tính nhất quán trong việc quy mô các đặc trưng, tất cả các đặc trưng đã được chuẩn hóa bằng phương pháp Scaling Min-Max, điều này đã chuyển đổi các giá trị của chúng vào khoảng từ 0 đến 1.</w:t>
      </w:r>
    </w:p>
    <w:p w14:paraId="1AB237F8" w14:textId="1B28CF11" w:rsidR="00312EB7" w:rsidRDefault="00312EB7" w:rsidP="00740C0C">
      <w:pPr>
        <w:pStyle w:val="ListParagraph"/>
        <w:numPr>
          <w:ilvl w:val="2"/>
          <w:numId w:val="4"/>
        </w:numPr>
        <w:tabs>
          <w:tab w:val="left" w:pos="709"/>
        </w:tabs>
        <w:spacing w:after="120"/>
        <w:ind w:left="426" w:right="49" w:hanging="426"/>
        <w:jc w:val="both"/>
        <w:outlineLvl w:val="2"/>
        <w:rPr>
          <w:rFonts w:eastAsiaTheme="minorEastAsia" w:cs="Times New Roman"/>
          <w:b/>
          <w:bCs/>
          <w:color w:val="000000" w:themeColor="text1"/>
          <w:szCs w:val="28"/>
          <w:lang w:eastAsia="ja-JP"/>
        </w:rPr>
      </w:pPr>
      <w:bookmarkStart w:id="72" w:name="_Toc179239945"/>
      <w:r w:rsidRPr="00312EB7">
        <w:rPr>
          <w:rFonts w:eastAsiaTheme="minorEastAsia" w:cs="Times New Roman"/>
          <w:b/>
          <w:bCs/>
          <w:color w:val="000000" w:themeColor="text1"/>
          <w:szCs w:val="28"/>
          <w:lang w:eastAsia="ja-JP"/>
        </w:rPr>
        <w:t>Định Nghĩa và Hoạt Động của Các Mạng</w:t>
      </w:r>
      <w:bookmarkEnd w:id="72"/>
    </w:p>
    <w:p w14:paraId="77B38D96" w14:textId="1E2147FA" w:rsidR="00740C0C" w:rsidRPr="00740C0C" w:rsidRDefault="00312EB7" w:rsidP="00740C0C">
      <w:pPr>
        <w:pStyle w:val="ListParagraph"/>
        <w:numPr>
          <w:ilvl w:val="0"/>
          <w:numId w:val="20"/>
        </w:numPr>
        <w:ind w:left="709" w:right="49"/>
        <w:jc w:val="both"/>
        <w:rPr>
          <w:rFonts w:eastAsiaTheme="minorEastAsia" w:cs="Times New Roman"/>
          <w:color w:val="000000" w:themeColor="text1"/>
          <w:szCs w:val="28"/>
          <w:lang w:eastAsia="ja-JP"/>
        </w:rPr>
      </w:pPr>
      <w:r w:rsidRPr="00312EB7">
        <w:rPr>
          <w:rFonts w:eastAsiaTheme="minorEastAsia" w:cs="Times New Roman"/>
          <w:color w:val="000000" w:themeColor="text1"/>
          <w:szCs w:val="28"/>
          <w:lang w:eastAsia="ja-JP"/>
        </w:rPr>
        <w:t xml:space="preserve">Mạng </w:t>
      </w:r>
      <w:r>
        <w:rPr>
          <w:rFonts w:eastAsiaTheme="minorEastAsia" w:cs="Times New Roman"/>
          <w:color w:val="000000" w:themeColor="text1"/>
          <w:szCs w:val="28"/>
          <w:lang w:eastAsia="ja-JP"/>
        </w:rPr>
        <w:t>bộ nhớ dài-ngắn hạn</w:t>
      </w:r>
      <w:r w:rsidRPr="00312EB7">
        <w:rPr>
          <w:rFonts w:eastAsiaTheme="minorEastAsia" w:cs="Times New Roman"/>
          <w:color w:val="000000" w:themeColor="text1"/>
          <w:szCs w:val="28"/>
          <w:lang w:eastAsia="ja-JP"/>
        </w:rPr>
        <w:t xml:space="preserve"> (Long Short-Term Memory)</w:t>
      </w:r>
    </w:p>
    <w:p w14:paraId="6BB17BF8" w14:textId="7E774FE8" w:rsidR="00312EB7" w:rsidRDefault="00312EB7" w:rsidP="00B32A4E">
      <w:pPr>
        <w:pStyle w:val="ListParagraph"/>
        <w:numPr>
          <w:ilvl w:val="0"/>
          <w:numId w:val="39"/>
        </w:numPr>
        <w:ind w:left="993" w:right="49"/>
        <w:jc w:val="both"/>
        <w:rPr>
          <w:rFonts w:eastAsiaTheme="minorEastAsia" w:cs="Times New Roman"/>
          <w:color w:val="000000" w:themeColor="text1"/>
          <w:szCs w:val="28"/>
          <w:lang w:eastAsia="ja-JP"/>
        </w:rPr>
      </w:pPr>
      <w:r w:rsidRPr="00312EB7">
        <w:rPr>
          <w:rFonts w:eastAsiaTheme="minorEastAsia" w:cs="Times New Roman"/>
          <w:color w:val="000000" w:themeColor="text1"/>
          <w:szCs w:val="28"/>
          <w:lang w:eastAsia="ja-JP"/>
        </w:rPr>
        <w:t>Định Nghĩa: Mạng LSTM là một loại mạng nơ-ron hồi tiếp (RNN) được thiết kế để nắm bắt các phụ thuộc dài hạn trong dữ liệu tuần tự. Chúng giải quyết vấn đề gradient biến mất thông qua việc sử dụng các ô bộ nhớ và cơ chế cổng.</w:t>
      </w:r>
    </w:p>
    <w:p w14:paraId="5AD4A18E" w14:textId="77777777" w:rsidR="00312EB7" w:rsidRPr="00312EB7" w:rsidRDefault="00312EB7" w:rsidP="00B32A4E">
      <w:pPr>
        <w:pStyle w:val="ListParagraph"/>
        <w:numPr>
          <w:ilvl w:val="0"/>
          <w:numId w:val="39"/>
        </w:numPr>
        <w:ind w:left="993" w:right="49"/>
        <w:jc w:val="both"/>
        <w:rPr>
          <w:rFonts w:eastAsiaTheme="minorEastAsia" w:cs="Times New Roman"/>
          <w:color w:val="000000" w:themeColor="text1"/>
          <w:szCs w:val="28"/>
          <w:lang w:eastAsia="ja-JP"/>
        </w:rPr>
      </w:pPr>
      <w:r w:rsidRPr="00312EB7">
        <w:rPr>
          <w:rFonts w:eastAsiaTheme="minorEastAsia" w:cs="Times New Roman"/>
          <w:color w:val="000000" w:themeColor="text1"/>
          <w:szCs w:val="28"/>
          <w:lang w:eastAsia="ja-JP"/>
        </w:rPr>
        <w:t>Hoạt Động:</w:t>
      </w:r>
    </w:p>
    <w:p w14:paraId="78EA2DCB" w14:textId="77777777" w:rsidR="00312EB7" w:rsidRDefault="00312EB7" w:rsidP="00B32A4E">
      <w:pPr>
        <w:pStyle w:val="ListParagraph"/>
        <w:numPr>
          <w:ilvl w:val="0"/>
          <w:numId w:val="40"/>
        </w:numPr>
        <w:ind w:left="1276" w:right="49"/>
        <w:jc w:val="both"/>
        <w:rPr>
          <w:rFonts w:eastAsiaTheme="minorEastAsia" w:cs="Times New Roman"/>
          <w:color w:val="000000" w:themeColor="text1"/>
          <w:szCs w:val="28"/>
          <w:lang w:eastAsia="ja-JP"/>
        </w:rPr>
      </w:pPr>
      <w:r w:rsidRPr="00312EB7">
        <w:rPr>
          <w:rFonts w:eastAsiaTheme="minorEastAsia" w:cs="Times New Roman"/>
          <w:color w:val="000000" w:themeColor="text1"/>
          <w:szCs w:val="28"/>
          <w:lang w:eastAsia="ja-JP"/>
        </w:rPr>
        <w:t>Cổng Quên (Forget Gate): Xác định thông tin nào nên bị loại bỏ khỏi trạng thái ô.</w:t>
      </w:r>
    </w:p>
    <w:p w14:paraId="5256EB5E" w14:textId="1EBA7E44" w:rsidR="00312EB7" w:rsidRPr="00312EB7" w:rsidRDefault="00312EB7" w:rsidP="00B32A4E">
      <w:pPr>
        <w:ind w:left="1276" w:right="49" w:firstLine="0"/>
        <w:jc w:val="center"/>
        <w:rPr>
          <w:rFonts w:eastAsiaTheme="minorEastAsia" w:cs="Times New Roman"/>
          <w:color w:val="000000" w:themeColor="text1"/>
          <w:szCs w:val="28"/>
          <w:lang w:eastAsia="ja-JP"/>
        </w:rPr>
      </w:pPr>
      <w:r>
        <w:rPr>
          <w:noProof/>
        </w:rPr>
        <w:drawing>
          <wp:inline distT="0" distB="0" distL="0" distR="0" wp14:anchorId="738AB125" wp14:editId="2ABACC5B">
            <wp:extent cx="1895475" cy="161925"/>
            <wp:effectExtent l="0" t="0" r="0" b="0"/>
            <wp:docPr id="9208" name="Picture 9208"/>
            <wp:cNvGraphicFramePr/>
            <a:graphic xmlns:a="http://schemas.openxmlformats.org/drawingml/2006/main">
              <a:graphicData uri="http://schemas.openxmlformats.org/drawingml/2006/picture">
                <pic:pic xmlns:pic="http://schemas.openxmlformats.org/drawingml/2006/picture">
                  <pic:nvPicPr>
                    <pic:cNvPr id="9208" name="Picture 9208"/>
                    <pic:cNvPicPr/>
                  </pic:nvPicPr>
                  <pic:blipFill>
                    <a:blip r:embed="rId32"/>
                    <a:stretch>
                      <a:fillRect/>
                    </a:stretch>
                  </pic:blipFill>
                  <pic:spPr>
                    <a:xfrm>
                      <a:off x="0" y="0"/>
                      <a:ext cx="1895475" cy="161925"/>
                    </a:xfrm>
                    <a:prstGeom prst="rect">
                      <a:avLst/>
                    </a:prstGeom>
                  </pic:spPr>
                </pic:pic>
              </a:graphicData>
            </a:graphic>
          </wp:inline>
        </w:drawing>
      </w:r>
    </w:p>
    <w:p w14:paraId="72DF45C4" w14:textId="0A6251D6" w:rsidR="00312EB7" w:rsidRDefault="00312EB7" w:rsidP="00B32A4E">
      <w:pPr>
        <w:pStyle w:val="ListParagraph"/>
        <w:numPr>
          <w:ilvl w:val="0"/>
          <w:numId w:val="40"/>
        </w:numPr>
        <w:ind w:left="1276" w:right="49"/>
        <w:jc w:val="both"/>
        <w:rPr>
          <w:rFonts w:eastAsiaTheme="minorEastAsia" w:cs="Times New Roman"/>
          <w:color w:val="000000" w:themeColor="text1"/>
          <w:szCs w:val="28"/>
          <w:lang w:eastAsia="ja-JP"/>
        </w:rPr>
      </w:pPr>
      <w:r w:rsidRPr="00312EB7">
        <w:rPr>
          <w:rFonts w:eastAsiaTheme="minorEastAsia" w:cs="Times New Roman"/>
          <w:color w:val="000000" w:themeColor="text1"/>
          <w:szCs w:val="28"/>
          <w:lang w:eastAsia="ja-JP"/>
        </w:rPr>
        <w:t>Cổng Nhập (Input Gate): Xác định thông tin mới nào nên được lưu trữ trong trạng thái ô.</w:t>
      </w:r>
    </w:p>
    <w:p w14:paraId="4F92B1C0" w14:textId="7BBD35E6" w:rsidR="00312EB7" w:rsidRPr="00312EB7" w:rsidRDefault="00312EB7" w:rsidP="00B32A4E">
      <w:pPr>
        <w:ind w:left="1276" w:right="49" w:firstLine="0"/>
        <w:jc w:val="center"/>
        <w:rPr>
          <w:rFonts w:eastAsiaTheme="minorEastAsia" w:cs="Times New Roman"/>
          <w:color w:val="000000" w:themeColor="text1"/>
          <w:szCs w:val="28"/>
          <w:lang w:eastAsia="ja-JP"/>
        </w:rPr>
      </w:pPr>
      <w:r>
        <w:rPr>
          <w:noProof/>
        </w:rPr>
        <w:drawing>
          <wp:inline distT="0" distB="0" distL="0" distR="0" wp14:anchorId="24C9B78F" wp14:editId="6993BE4A">
            <wp:extent cx="1800225" cy="161925"/>
            <wp:effectExtent l="0" t="0" r="0" b="0"/>
            <wp:docPr id="9341" name="Picture 9341"/>
            <wp:cNvGraphicFramePr/>
            <a:graphic xmlns:a="http://schemas.openxmlformats.org/drawingml/2006/main">
              <a:graphicData uri="http://schemas.openxmlformats.org/drawingml/2006/picture">
                <pic:pic xmlns:pic="http://schemas.openxmlformats.org/drawingml/2006/picture">
                  <pic:nvPicPr>
                    <pic:cNvPr id="9341" name="Picture 9341"/>
                    <pic:cNvPicPr/>
                  </pic:nvPicPr>
                  <pic:blipFill>
                    <a:blip r:embed="rId33"/>
                    <a:stretch>
                      <a:fillRect/>
                    </a:stretch>
                  </pic:blipFill>
                  <pic:spPr>
                    <a:xfrm>
                      <a:off x="0" y="0"/>
                      <a:ext cx="1800225" cy="161925"/>
                    </a:xfrm>
                    <a:prstGeom prst="rect">
                      <a:avLst/>
                    </a:prstGeom>
                  </pic:spPr>
                </pic:pic>
              </a:graphicData>
            </a:graphic>
          </wp:inline>
        </w:drawing>
      </w:r>
    </w:p>
    <w:p w14:paraId="7A84671C" w14:textId="77777777" w:rsidR="00312EB7" w:rsidRDefault="00312EB7" w:rsidP="00B32A4E">
      <w:pPr>
        <w:pStyle w:val="ListParagraph"/>
        <w:numPr>
          <w:ilvl w:val="0"/>
          <w:numId w:val="40"/>
        </w:numPr>
        <w:ind w:left="1276" w:right="49"/>
        <w:jc w:val="both"/>
        <w:rPr>
          <w:rFonts w:eastAsiaTheme="minorEastAsia" w:cs="Times New Roman"/>
          <w:color w:val="000000" w:themeColor="text1"/>
          <w:szCs w:val="28"/>
          <w:lang w:eastAsia="ja-JP"/>
        </w:rPr>
      </w:pPr>
      <w:r w:rsidRPr="00312EB7">
        <w:rPr>
          <w:rFonts w:eastAsiaTheme="minorEastAsia" w:cs="Times New Roman"/>
          <w:color w:val="000000" w:themeColor="text1"/>
          <w:szCs w:val="28"/>
          <w:lang w:eastAsia="ja-JP"/>
        </w:rPr>
        <w:t>Cập Nhật Trạng Thái Ô (Cell State Update): Tạo ra một vector ứng cử viên mới và cập nhật trạng thái ô.</w:t>
      </w:r>
    </w:p>
    <w:p w14:paraId="0E5B0B31" w14:textId="0CCC9FA1" w:rsidR="00312EB7" w:rsidRDefault="00312EB7" w:rsidP="00B32A4E">
      <w:pPr>
        <w:ind w:left="1276" w:right="49" w:firstLine="0"/>
        <w:jc w:val="center"/>
        <w:rPr>
          <w:rFonts w:eastAsiaTheme="minorEastAsia" w:cs="Times New Roman"/>
          <w:color w:val="000000" w:themeColor="text1"/>
          <w:szCs w:val="28"/>
          <w:lang w:eastAsia="ja-JP"/>
        </w:rPr>
      </w:pPr>
      <w:r>
        <w:rPr>
          <w:noProof/>
        </w:rPr>
        <w:lastRenderedPageBreak/>
        <w:drawing>
          <wp:inline distT="0" distB="0" distL="0" distR="0" wp14:anchorId="21149FCF" wp14:editId="2F438425">
            <wp:extent cx="2209800" cy="190500"/>
            <wp:effectExtent l="0" t="0" r="0" b="0"/>
            <wp:docPr id="9343" name="Picture 9343"/>
            <wp:cNvGraphicFramePr/>
            <a:graphic xmlns:a="http://schemas.openxmlformats.org/drawingml/2006/main">
              <a:graphicData uri="http://schemas.openxmlformats.org/drawingml/2006/picture">
                <pic:pic xmlns:pic="http://schemas.openxmlformats.org/drawingml/2006/picture">
                  <pic:nvPicPr>
                    <pic:cNvPr id="9343" name="Picture 9343"/>
                    <pic:cNvPicPr/>
                  </pic:nvPicPr>
                  <pic:blipFill>
                    <a:blip r:embed="rId34"/>
                    <a:stretch>
                      <a:fillRect/>
                    </a:stretch>
                  </pic:blipFill>
                  <pic:spPr>
                    <a:xfrm>
                      <a:off x="0" y="0"/>
                      <a:ext cx="2209800" cy="190500"/>
                    </a:xfrm>
                    <a:prstGeom prst="rect">
                      <a:avLst/>
                    </a:prstGeom>
                  </pic:spPr>
                </pic:pic>
              </a:graphicData>
            </a:graphic>
          </wp:inline>
        </w:drawing>
      </w:r>
    </w:p>
    <w:p w14:paraId="57D41486" w14:textId="378D62E6" w:rsidR="00312EB7" w:rsidRPr="00312EB7" w:rsidRDefault="00312EB7" w:rsidP="00B32A4E">
      <w:pPr>
        <w:ind w:left="1276" w:right="49" w:firstLine="0"/>
        <w:jc w:val="center"/>
        <w:rPr>
          <w:rFonts w:eastAsiaTheme="minorEastAsia" w:cs="Times New Roman"/>
          <w:color w:val="000000" w:themeColor="text1"/>
          <w:szCs w:val="28"/>
          <w:lang w:eastAsia="ja-JP"/>
        </w:rPr>
      </w:pPr>
      <w:r>
        <w:rPr>
          <w:noProof/>
        </w:rPr>
        <w:drawing>
          <wp:inline distT="0" distB="0" distL="0" distR="0" wp14:anchorId="4617F057" wp14:editId="1F6C0AD4">
            <wp:extent cx="1638300" cy="190500"/>
            <wp:effectExtent l="0" t="0" r="0" b="0"/>
            <wp:docPr id="9345" name="Picture 9345"/>
            <wp:cNvGraphicFramePr/>
            <a:graphic xmlns:a="http://schemas.openxmlformats.org/drawingml/2006/main">
              <a:graphicData uri="http://schemas.openxmlformats.org/drawingml/2006/picture">
                <pic:pic xmlns:pic="http://schemas.openxmlformats.org/drawingml/2006/picture">
                  <pic:nvPicPr>
                    <pic:cNvPr id="9345" name="Picture 9345"/>
                    <pic:cNvPicPr/>
                  </pic:nvPicPr>
                  <pic:blipFill>
                    <a:blip r:embed="rId35"/>
                    <a:stretch>
                      <a:fillRect/>
                    </a:stretch>
                  </pic:blipFill>
                  <pic:spPr>
                    <a:xfrm>
                      <a:off x="0" y="0"/>
                      <a:ext cx="1638300" cy="190500"/>
                    </a:xfrm>
                    <a:prstGeom prst="rect">
                      <a:avLst/>
                    </a:prstGeom>
                  </pic:spPr>
                </pic:pic>
              </a:graphicData>
            </a:graphic>
          </wp:inline>
        </w:drawing>
      </w:r>
    </w:p>
    <w:p w14:paraId="4474A791" w14:textId="77777777" w:rsidR="00312EB7" w:rsidRDefault="00312EB7" w:rsidP="00B32A4E">
      <w:pPr>
        <w:pStyle w:val="ListParagraph"/>
        <w:numPr>
          <w:ilvl w:val="0"/>
          <w:numId w:val="40"/>
        </w:numPr>
        <w:ind w:left="1276" w:right="49"/>
        <w:jc w:val="both"/>
        <w:rPr>
          <w:rFonts w:eastAsiaTheme="minorEastAsia" w:cs="Times New Roman"/>
          <w:color w:val="000000" w:themeColor="text1"/>
          <w:szCs w:val="28"/>
          <w:lang w:eastAsia="ja-JP"/>
        </w:rPr>
      </w:pPr>
      <w:r w:rsidRPr="00312EB7">
        <w:rPr>
          <w:rFonts w:eastAsiaTheme="minorEastAsia" w:cs="Times New Roman"/>
          <w:color w:val="000000" w:themeColor="text1"/>
          <w:szCs w:val="28"/>
          <w:lang w:eastAsia="ja-JP"/>
        </w:rPr>
        <w:t>Cổng Xuất (Output Gate): Xác định đầu ra dựa trên trạng thái ô.</w:t>
      </w:r>
    </w:p>
    <w:p w14:paraId="249AA86D" w14:textId="005E6B64" w:rsidR="00312EB7" w:rsidRDefault="00312EB7" w:rsidP="00B32A4E">
      <w:pPr>
        <w:ind w:left="1276" w:right="49" w:firstLine="0"/>
        <w:jc w:val="center"/>
        <w:rPr>
          <w:rFonts w:eastAsiaTheme="minorEastAsia" w:cs="Times New Roman"/>
          <w:color w:val="000000" w:themeColor="text1"/>
          <w:szCs w:val="28"/>
          <w:lang w:eastAsia="ja-JP"/>
        </w:rPr>
      </w:pPr>
      <w:r>
        <w:rPr>
          <w:noProof/>
        </w:rPr>
        <w:drawing>
          <wp:inline distT="0" distB="0" distL="0" distR="0" wp14:anchorId="414A90FA" wp14:editId="64A8A2C2">
            <wp:extent cx="1866900" cy="161925"/>
            <wp:effectExtent l="0" t="0" r="0" b="0"/>
            <wp:docPr id="9347" name="Picture 9347"/>
            <wp:cNvGraphicFramePr/>
            <a:graphic xmlns:a="http://schemas.openxmlformats.org/drawingml/2006/main">
              <a:graphicData uri="http://schemas.openxmlformats.org/drawingml/2006/picture">
                <pic:pic xmlns:pic="http://schemas.openxmlformats.org/drawingml/2006/picture">
                  <pic:nvPicPr>
                    <pic:cNvPr id="9347" name="Picture 9347"/>
                    <pic:cNvPicPr/>
                  </pic:nvPicPr>
                  <pic:blipFill>
                    <a:blip r:embed="rId36"/>
                    <a:stretch>
                      <a:fillRect/>
                    </a:stretch>
                  </pic:blipFill>
                  <pic:spPr>
                    <a:xfrm>
                      <a:off x="0" y="0"/>
                      <a:ext cx="1866900" cy="161925"/>
                    </a:xfrm>
                    <a:prstGeom prst="rect">
                      <a:avLst/>
                    </a:prstGeom>
                  </pic:spPr>
                </pic:pic>
              </a:graphicData>
            </a:graphic>
          </wp:inline>
        </w:drawing>
      </w:r>
    </w:p>
    <w:p w14:paraId="7E68EA69" w14:textId="66EBA2F7" w:rsidR="00312EB7" w:rsidRDefault="00312EB7" w:rsidP="00B32A4E">
      <w:pPr>
        <w:ind w:left="1276" w:right="49" w:firstLine="0"/>
        <w:jc w:val="center"/>
        <w:rPr>
          <w:rFonts w:eastAsiaTheme="minorEastAsia" w:cs="Times New Roman"/>
          <w:color w:val="000000" w:themeColor="text1"/>
          <w:szCs w:val="28"/>
          <w:lang w:eastAsia="ja-JP"/>
        </w:rPr>
      </w:pPr>
      <w:r>
        <w:rPr>
          <w:noProof/>
        </w:rPr>
        <w:drawing>
          <wp:inline distT="0" distB="0" distL="0" distR="0" wp14:anchorId="78D7BE29" wp14:editId="6BF2C774">
            <wp:extent cx="1266825" cy="161925"/>
            <wp:effectExtent l="0" t="0" r="0" b="0"/>
            <wp:docPr id="9349" name="Picture 9349"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349" name="Picture 9349" descr="A black background with a black square&#10;&#10;Description automatically generated with medium confidence"/>
                    <pic:cNvPicPr/>
                  </pic:nvPicPr>
                  <pic:blipFill>
                    <a:blip r:embed="rId37"/>
                    <a:stretch>
                      <a:fillRect/>
                    </a:stretch>
                  </pic:blipFill>
                  <pic:spPr>
                    <a:xfrm>
                      <a:off x="0" y="0"/>
                      <a:ext cx="1266825" cy="161925"/>
                    </a:xfrm>
                    <a:prstGeom prst="rect">
                      <a:avLst/>
                    </a:prstGeom>
                  </pic:spPr>
                </pic:pic>
              </a:graphicData>
            </a:graphic>
          </wp:inline>
        </w:drawing>
      </w:r>
    </w:p>
    <w:p w14:paraId="6EF3DDD1" w14:textId="6454020A" w:rsidR="00312EB7" w:rsidRDefault="00312EB7" w:rsidP="00B32A4E">
      <w:pPr>
        <w:pStyle w:val="ListParagraph"/>
        <w:numPr>
          <w:ilvl w:val="0"/>
          <w:numId w:val="20"/>
        </w:numPr>
        <w:ind w:left="709" w:right="49"/>
        <w:jc w:val="both"/>
        <w:rPr>
          <w:rFonts w:eastAsiaTheme="minorEastAsia" w:cs="Times New Roman"/>
          <w:color w:val="000000" w:themeColor="text1"/>
          <w:szCs w:val="28"/>
          <w:lang w:eastAsia="ja-JP"/>
        </w:rPr>
      </w:pPr>
      <w:r w:rsidRPr="00312EB7">
        <w:rPr>
          <w:rFonts w:eastAsiaTheme="minorEastAsia" w:cs="Times New Roman"/>
          <w:color w:val="000000" w:themeColor="text1"/>
          <w:szCs w:val="28"/>
          <w:lang w:eastAsia="ja-JP"/>
        </w:rPr>
        <w:t>Mạng Neural hồi tiếp với nút có cổng (Gated Recurrent Unit)</w:t>
      </w:r>
    </w:p>
    <w:p w14:paraId="7EE84334" w14:textId="4171B96D" w:rsidR="00312EB7" w:rsidRPr="00312EB7" w:rsidRDefault="00312EB7" w:rsidP="00B32A4E">
      <w:pPr>
        <w:pStyle w:val="ListParagraph"/>
        <w:numPr>
          <w:ilvl w:val="0"/>
          <w:numId w:val="41"/>
        </w:numPr>
        <w:ind w:left="993" w:right="49"/>
        <w:jc w:val="both"/>
        <w:rPr>
          <w:rFonts w:eastAsiaTheme="minorEastAsia" w:cs="Times New Roman"/>
          <w:color w:val="000000" w:themeColor="text1"/>
          <w:szCs w:val="28"/>
          <w:lang w:eastAsia="ja-JP"/>
        </w:rPr>
      </w:pPr>
      <w:r w:rsidRPr="00312EB7">
        <w:rPr>
          <w:rFonts w:eastAsiaTheme="minorEastAsia" w:cs="Times New Roman"/>
          <w:color w:val="000000" w:themeColor="text1"/>
          <w:szCs w:val="28"/>
          <w:lang w:eastAsia="ja-JP"/>
        </w:rPr>
        <w:t>Định Nghĩa: GRU là phiên bản đơn giản hóa của LSTM, kết hợp các cổng nhập và cổng quên thành một cổng cập nhật duy nhất, làm cho chúng hiệu quả tính toán hơn trong khi vẫn duy trì hiệu suất.</w:t>
      </w:r>
    </w:p>
    <w:p w14:paraId="2F672E02" w14:textId="0396CF69" w:rsidR="00312EB7" w:rsidRPr="00312EB7" w:rsidRDefault="00312EB7" w:rsidP="00B32A4E">
      <w:pPr>
        <w:pStyle w:val="ListParagraph"/>
        <w:numPr>
          <w:ilvl w:val="0"/>
          <w:numId w:val="41"/>
        </w:numPr>
        <w:ind w:left="993" w:right="49"/>
        <w:jc w:val="both"/>
        <w:rPr>
          <w:rFonts w:eastAsiaTheme="minorEastAsia" w:cs="Times New Roman"/>
          <w:color w:val="000000" w:themeColor="text1"/>
          <w:szCs w:val="28"/>
          <w:lang w:eastAsia="ja-JP"/>
        </w:rPr>
      </w:pPr>
      <w:r w:rsidRPr="00312EB7">
        <w:rPr>
          <w:rFonts w:eastAsiaTheme="minorEastAsia" w:cs="Times New Roman"/>
          <w:color w:val="000000" w:themeColor="text1"/>
          <w:szCs w:val="28"/>
          <w:lang w:eastAsia="ja-JP"/>
        </w:rPr>
        <w:t>Hoạt Động:</w:t>
      </w:r>
    </w:p>
    <w:p w14:paraId="245CCFFB" w14:textId="4519D416" w:rsidR="00312EB7" w:rsidRPr="00312EB7" w:rsidRDefault="00312EB7" w:rsidP="00B32A4E">
      <w:pPr>
        <w:pStyle w:val="ListParagraph"/>
        <w:numPr>
          <w:ilvl w:val="0"/>
          <w:numId w:val="42"/>
        </w:numPr>
        <w:ind w:left="1276" w:right="49"/>
        <w:jc w:val="both"/>
        <w:rPr>
          <w:rFonts w:eastAsiaTheme="minorEastAsia" w:cs="Times New Roman"/>
          <w:color w:val="000000" w:themeColor="text1"/>
          <w:szCs w:val="28"/>
          <w:lang w:eastAsia="ja-JP"/>
        </w:rPr>
      </w:pPr>
      <w:r w:rsidRPr="00312EB7">
        <w:rPr>
          <w:rFonts w:eastAsiaTheme="minorEastAsia" w:cs="Times New Roman"/>
          <w:color w:val="000000" w:themeColor="text1"/>
          <w:szCs w:val="28"/>
          <w:lang w:eastAsia="ja-JP"/>
        </w:rPr>
        <w:t>Cổng Đặt Lại (Reset Gate): Xác định mức độ thông tin quá khứ cần quên.</w:t>
      </w:r>
      <w:r>
        <w:rPr>
          <w:rFonts w:eastAsiaTheme="minorEastAsia" w:cs="Times New Roman"/>
          <w:color w:val="000000" w:themeColor="text1"/>
          <w:szCs w:val="28"/>
          <w:lang w:eastAsia="ja-JP"/>
        </w:rPr>
        <w:t xml:space="preserve"> </w:t>
      </w:r>
      <w:r>
        <w:rPr>
          <w:noProof/>
        </w:rPr>
        <w:drawing>
          <wp:inline distT="0" distB="0" distL="0" distR="0" wp14:anchorId="0AEA184D" wp14:editId="51B30050">
            <wp:extent cx="1866900" cy="161925"/>
            <wp:effectExtent l="0" t="0" r="0" b="0"/>
            <wp:docPr id="9351" name="Picture 9351"/>
            <wp:cNvGraphicFramePr/>
            <a:graphic xmlns:a="http://schemas.openxmlformats.org/drawingml/2006/main">
              <a:graphicData uri="http://schemas.openxmlformats.org/drawingml/2006/picture">
                <pic:pic xmlns:pic="http://schemas.openxmlformats.org/drawingml/2006/picture">
                  <pic:nvPicPr>
                    <pic:cNvPr id="9351" name="Picture 9351"/>
                    <pic:cNvPicPr/>
                  </pic:nvPicPr>
                  <pic:blipFill>
                    <a:blip r:embed="rId38"/>
                    <a:stretch>
                      <a:fillRect/>
                    </a:stretch>
                  </pic:blipFill>
                  <pic:spPr>
                    <a:xfrm>
                      <a:off x="0" y="0"/>
                      <a:ext cx="1866900" cy="161925"/>
                    </a:xfrm>
                    <a:prstGeom prst="rect">
                      <a:avLst/>
                    </a:prstGeom>
                  </pic:spPr>
                </pic:pic>
              </a:graphicData>
            </a:graphic>
          </wp:inline>
        </w:drawing>
      </w:r>
    </w:p>
    <w:p w14:paraId="17A38E14" w14:textId="5A9DA248" w:rsidR="00312EB7" w:rsidRPr="00312EB7" w:rsidRDefault="00312EB7" w:rsidP="00B32A4E">
      <w:pPr>
        <w:pStyle w:val="ListParagraph"/>
        <w:numPr>
          <w:ilvl w:val="0"/>
          <w:numId w:val="42"/>
        </w:numPr>
        <w:ind w:left="1276" w:right="49"/>
        <w:jc w:val="both"/>
        <w:rPr>
          <w:rFonts w:eastAsiaTheme="minorEastAsia" w:cs="Times New Roman"/>
          <w:color w:val="000000" w:themeColor="text1"/>
          <w:szCs w:val="28"/>
          <w:lang w:eastAsia="ja-JP"/>
        </w:rPr>
      </w:pPr>
      <w:r w:rsidRPr="00312EB7">
        <w:rPr>
          <w:rFonts w:eastAsiaTheme="minorEastAsia" w:cs="Times New Roman"/>
          <w:color w:val="000000" w:themeColor="text1"/>
          <w:szCs w:val="28"/>
          <w:lang w:eastAsia="ja-JP"/>
        </w:rPr>
        <w:t>Cổng Cập Nhật (Update Gate): Xác định mức độ thông tin mới cần giữ lại.</w:t>
      </w:r>
      <w:r>
        <w:rPr>
          <w:rFonts w:eastAsiaTheme="minorEastAsia" w:cs="Times New Roman"/>
          <w:color w:val="000000" w:themeColor="text1"/>
          <w:szCs w:val="28"/>
          <w:lang w:eastAsia="ja-JP"/>
        </w:rPr>
        <w:t xml:space="preserve"> </w:t>
      </w:r>
      <w:r>
        <w:rPr>
          <w:noProof/>
        </w:rPr>
        <w:drawing>
          <wp:inline distT="0" distB="0" distL="0" distR="0" wp14:anchorId="6C67943F" wp14:editId="5CAF2AE6">
            <wp:extent cx="1866900" cy="161925"/>
            <wp:effectExtent l="0" t="0" r="0" b="0"/>
            <wp:docPr id="9353" name="Picture 9353"/>
            <wp:cNvGraphicFramePr/>
            <a:graphic xmlns:a="http://schemas.openxmlformats.org/drawingml/2006/main">
              <a:graphicData uri="http://schemas.openxmlformats.org/drawingml/2006/picture">
                <pic:pic xmlns:pic="http://schemas.openxmlformats.org/drawingml/2006/picture">
                  <pic:nvPicPr>
                    <pic:cNvPr id="9353" name="Picture 9353"/>
                    <pic:cNvPicPr/>
                  </pic:nvPicPr>
                  <pic:blipFill>
                    <a:blip r:embed="rId39"/>
                    <a:stretch>
                      <a:fillRect/>
                    </a:stretch>
                  </pic:blipFill>
                  <pic:spPr>
                    <a:xfrm>
                      <a:off x="0" y="0"/>
                      <a:ext cx="1866900" cy="161925"/>
                    </a:xfrm>
                    <a:prstGeom prst="rect">
                      <a:avLst/>
                    </a:prstGeom>
                  </pic:spPr>
                </pic:pic>
              </a:graphicData>
            </a:graphic>
          </wp:inline>
        </w:drawing>
      </w:r>
    </w:p>
    <w:p w14:paraId="788E4A16" w14:textId="6C3E004A" w:rsidR="00312EB7" w:rsidRPr="00312EB7" w:rsidRDefault="00312EB7" w:rsidP="00B32A4E">
      <w:pPr>
        <w:pStyle w:val="ListParagraph"/>
        <w:numPr>
          <w:ilvl w:val="0"/>
          <w:numId w:val="42"/>
        </w:numPr>
        <w:ind w:left="1276" w:right="49"/>
        <w:jc w:val="both"/>
        <w:rPr>
          <w:rFonts w:eastAsiaTheme="minorEastAsia" w:cs="Times New Roman"/>
          <w:color w:val="000000" w:themeColor="text1"/>
          <w:szCs w:val="28"/>
          <w:lang w:eastAsia="ja-JP"/>
        </w:rPr>
      </w:pPr>
      <w:r w:rsidRPr="00312EB7">
        <w:rPr>
          <w:rFonts w:eastAsiaTheme="minorEastAsia" w:cs="Times New Roman"/>
          <w:color w:val="000000" w:themeColor="text1"/>
          <w:szCs w:val="28"/>
          <w:lang w:eastAsia="ja-JP"/>
        </w:rPr>
        <w:t>Kích Hoạt Ứng Cử Viên (Candidate Activation): Tạo trạng thái ứng cử viên mới.</w:t>
      </w:r>
      <w:r>
        <w:rPr>
          <w:rFonts w:eastAsiaTheme="minorEastAsia" w:cs="Times New Roman"/>
          <w:color w:val="000000" w:themeColor="text1"/>
          <w:szCs w:val="28"/>
          <w:lang w:eastAsia="ja-JP"/>
        </w:rPr>
        <w:t xml:space="preserve"> </w:t>
      </w:r>
      <w:r>
        <w:rPr>
          <w:noProof/>
        </w:rPr>
        <w:drawing>
          <wp:inline distT="0" distB="0" distL="0" distR="0" wp14:anchorId="219E1909" wp14:editId="49333560">
            <wp:extent cx="2286000" cy="190500"/>
            <wp:effectExtent l="0" t="0" r="0" b="0"/>
            <wp:docPr id="9355" name="Picture 9355"/>
            <wp:cNvGraphicFramePr/>
            <a:graphic xmlns:a="http://schemas.openxmlformats.org/drawingml/2006/main">
              <a:graphicData uri="http://schemas.openxmlformats.org/drawingml/2006/picture">
                <pic:pic xmlns:pic="http://schemas.openxmlformats.org/drawingml/2006/picture">
                  <pic:nvPicPr>
                    <pic:cNvPr id="9355" name="Picture 9355"/>
                    <pic:cNvPicPr/>
                  </pic:nvPicPr>
                  <pic:blipFill>
                    <a:blip r:embed="rId40"/>
                    <a:stretch>
                      <a:fillRect/>
                    </a:stretch>
                  </pic:blipFill>
                  <pic:spPr>
                    <a:xfrm>
                      <a:off x="0" y="0"/>
                      <a:ext cx="2286000" cy="190500"/>
                    </a:xfrm>
                    <a:prstGeom prst="rect">
                      <a:avLst/>
                    </a:prstGeom>
                  </pic:spPr>
                </pic:pic>
              </a:graphicData>
            </a:graphic>
          </wp:inline>
        </w:drawing>
      </w:r>
    </w:p>
    <w:p w14:paraId="5D7BB247" w14:textId="43A69154" w:rsidR="00312EB7" w:rsidRDefault="00312EB7" w:rsidP="00B32A4E">
      <w:pPr>
        <w:pStyle w:val="ListParagraph"/>
        <w:numPr>
          <w:ilvl w:val="0"/>
          <w:numId w:val="42"/>
        </w:numPr>
        <w:ind w:left="1276" w:right="49"/>
        <w:jc w:val="both"/>
        <w:rPr>
          <w:rFonts w:eastAsiaTheme="minorEastAsia" w:cs="Times New Roman"/>
          <w:color w:val="000000" w:themeColor="text1"/>
          <w:szCs w:val="28"/>
          <w:lang w:eastAsia="ja-JP"/>
        </w:rPr>
      </w:pPr>
      <w:r w:rsidRPr="00312EB7">
        <w:rPr>
          <w:rFonts w:eastAsiaTheme="minorEastAsia" w:cs="Times New Roman"/>
          <w:color w:val="000000" w:themeColor="text1"/>
          <w:szCs w:val="28"/>
          <w:lang w:eastAsia="ja-JP"/>
        </w:rPr>
        <w:t>Bộ Nhớ Cuối Cùng Tại Thời Điểm Hiện Tại:</w:t>
      </w:r>
      <w:r>
        <w:rPr>
          <w:rFonts w:eastAsiaTheme="minorEastAsia" w:cs="Times New Roman"/>
          <w:color w:val="000000" w:themeColor="text1"/>
          <w:szCs w:val="28"/>
          <w:lang w:eastAsia="ja-JP"/>
        </w:rPr>
        <w:t xml:space="preserve"> </w:t>
      </w:r>
    </w:p>
    <w:p w14:paraId="739CD26B" w14:textId="2A8ED3FA" w:rsidR="00312EB7" w:rsidRPr="00312EB7" w:rsidRDefault="00312EB7" w:rsidP="00B32A4E">
      <w:pPr>
        <w:ind w:left="1276" w:right="49" w:firstLine="0"/>
        <w:jc w:val="center"/>
        <w:rPr>
          <w:rFonts w:eastAsiaTheme="minorEastAsia" w:cs="Times New Roman"/>
          <w:color w:val="000000" w:themeColor="text1"/>
          <w:szCs w:val="28"/>
          <w:lang w:eastAsia="ja-JP"/>
        </w:rPr>
      </w:pPr>
      <w:r>
        <w:rPr>
          <w:noProof/>
        </w:rPr>
        <w:drawing>
          <wp:inline distT="0" distB="0" distL="0" distR="0" wp14:anchorId="4466FA35" wp14:editId="3D999BAB">
            <wp:extent cx="2009775" cy="190500"/>
            <wp:effectExtent l="0" t="0" r="0" b="0"/>
            <wp:docPr id="9357" name="Picture 9357"/>
            <wp:cNvGraphicFramePr/>
            <a:graphic xmlns:a="http://schemas.openxmlformats.org/drawingml/2006/main">
              <a:graphicData uri="http://schemas.openxmlformats.org/drawingml/2006/picture">
                <pic:pic xmlns:pic="http://schemas.openxmlformats.org/drawingml/2006/picture">
                  <pic:nvPicPr>
                    <pic:cNvPr id="9357" name="Picture 9357"/>
                    <pic:cNvPicPr/>
                  </pic:nvPicPr>
                  <pic:blipFill>
                    <a:blip r:embed="rId41"/>
                    <a:stretch>
                      <a:fillRect/>
                    </a:stretch>
                  </pic:blipFill>
                  <pic:spPr>
                    <a:xfrm>
                      <a:off x="0" y="0"/>
                      <a:ext cx="2009775" cy="190500"/>
                    </a:xfrm>
                    <a:prstGeom prst="rect">
                      <a:avLst/>
                    </a:prstGeom>
                  </pic:spPr>
                </pic:pic>
              </a:graphicData>
            </a:graphic>
          </wp:inline>
        </w:drawing>
      </w:r>
    </w:p>
    <w:p w14:paraId="6AE3CB72" w14:textId="77777777" w:rsidR="00312EB7" w:rsidRPr="00312EB7" w:rsidRDefault="00312EB7" w:rsidP="00B32A4E">
      <w:pPr>
        <w:pStyle w:val="ListParagraph"/>
        <w:numPr>
          <w:ilvl w:val="0"/>
          <w:numId w:val="44"/>
        </w:numPr>
        <w:ind w:left="709" w:right="49"/>
        <w:jc w:val="both"/>
        <w:rPr>
          <w:rFonts w:eastAsiaTheme="minorEastAsia" w:cs="Times New Roman"/>
          <w:color w:val="000000" w:themeColor="text1"/>
          <w:szCs w:val="28"/>
          <w:lang w:eastAsia="ja-JP"/>
        </w:rPr>
      </w:pPr>
      <w:r w:rsidRPr="00312EB7">
        <w:rPr>
          <w:rFonts w:eastAsiaTheme="minorEastAsia" w:cs="Times New Roman"/>
          <w:color w:val="000000" w:themeColor="text1"/>
          <w:szCs w:val="28"/>
          <w:lang w:eastAsia="ja-JP"/>
        </w:rPr>
        <w:t>Mạng LSTM Hai Chiều</w:t>
      </w:r>
    </w:p>
    <w:p w14:paraId="4000C9FA" w14:textId="77777777" w:rsidR="00312EB7" w:rsidRPr="00312EB7" w:rsidRDefault="00312EB7" w:rsidP="00B32A4E">
      <w:pPr>
        <w:pStyle w:val="ListParagraph"/>
        <w:numPr>
          <w:ilvl w:val="0"/>
          <w:numId w:val="45"/>
        </w:numPr>
        <w:ind w:left="993" w:right="49"/>
        <w:jc w:val="both"/>
        <w:rPr>
          <w:rFonts w:eastAsiaTheme="minorEastAsia" w:cs="Times New Roman"/>
          <w:color w:val="000000" w:themeColor="text1"/>
          <w:szCs w:val="28"/>
          <w:lang w:eastAsia="ja-JP"/>
        </w:rPr>
      </w:pPr>
      <w:r w:rsidRPr="00312EB7">
        <w:rPr>
          <w:rFonts w:eastAsiaTheme="minorEastAsia" w:cs="Times New Roman"/>
          <w:color w:val="000000" w:themeColor="text1"/>
          <w:szCs w:val="28"/>
          <w:lang w:eastAsia="ja-JP"/>
        </w:rPr>
        <w:t>Định Nghĩa: LSTM hai chiều xử lý dữ liệu theo cả hai hướng từ trước ra sau và từ sau ra trước, nắm bắt cả ngữ cảnh quá khứ và tương lai trong chuỗi.</w:t>
      </w:r>
    </w:p>
    <w:p w14:paraId="79515582" w14:textId="77777777" w:rsidR="00312EB7" w:rsidRDefault="00312EB7" w:rsidP="00B32A4E">
      <w:pPr>
        <w:pStyle w:val="ListParagraph"/>
        <w:numPr>
          <w:ilvl w:val="0"/>
          <w:numId w:val="45"/>
        </w:numPr>
        <w:ind w:left="993" w:right="49"/>
        <w:jc w:val="both"/>
        <w:rPr>
          <w:rFonts w:eastAsiaTheme="minorEastAsia" w:cs="Times New Roman"/>
          <w:color w:val="000000" w:themeColor="text1"/>
          <w:szCs w:val="28"/>
          <w:lang w:eastAsia="ja-JP"/>
        </w:rPr>
      </w:pPr>
      <w:r w:rsidRPr="00312EB7">
        <w:rPr>
          <w:rFonts w:eastAsiaTheme="minorEastAsia" w:cs="Times New Roman"/>
          <w:color w:val="000000" w:themeColor="text1"/>
          <w:szCs w:val="28"/>
          <w:lang w:eastAsia="ja-JP"/>
        </w:rPr>
        <w:t>Hoạt Động: Hai lớp LSTM hoạt động song song; một lớp xử lý chuỗi từ đầu đến cuối, và lớp còn lại từ cuối đến đầu. Các đầu ra của chúng sau đó được kết hợp để tạo ra đầu ra cuối cùng.</w:t>
      </w:r>
    </w:p>
    <w:p w14:paraId="6D5CD618" w14:textId="262C6E31" w:rsidR="003D7398" w:rsidRDefault="003D7398" w:rsidP="00B32A4E">
      <w:pPr>
        <w:ind w:left="993" w:right="49" w:firstLine="0"/>
        <w:jc w:val="center"/>
        <w:rPr>
          <w:rFonts w:eastAsiaTheme="minorEastAsia" w:cs="Times New Roman"/>
          <w:color w:val="000000" w:themeColor="text1"/>
          <w:szCs w:val="28"/>
          <w:lang w:eastAsia="ja-JP"/>
        </w:rPr>
      </w:pPr>
      <w:r>
        <w:rPr>
          <w:noProof/>
        </w:rPr>
        <w:drawing>
          <wp:inline distT="0" distB="0" distL="0" distR="0" wp14:anchorId="118C2758" wp14:editId="685A2604">
            <wp:extent cx="1485900" cy="238125"/>
            <wp:effectExtent l="0" t="0" r="0" b="0"/>
            <wp:docPr id="9535" name="Picture 9535"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535" name="Picture 9535" descr="A black background with a black square&#10;&#10;Description automatically generated with medium confidence"/>
                    <pic:cNvPicPr/>
                  </pic:nvPicPr>
                  <pic:blipFill>
                    <a:blip r:embed="rId42"/>
                    <a:stretch>
                      <a:fillRect/>
                    </a:stretch>
                  </pic:blipFill>
                  <pic:spPr>
                    <a:xfrm>
                      <a:off x="0" y="0"/>
                      <a:ext cx="1485900" cy="238125"/>
                    </a:xfrm>
                    <a:prstGeom prst="rect">
                      <a:avLst/>
                    </a:prstGeom>
                  </pic:spPr>
                </pic:pic>
              </a:graphicData>
            </a:graphic>
          </wp:inline>
        </w:drawing>
      </w:r>
    </w:p>
    <w:p w14:paraId="23A0BC07" w14:textId="01729ADC" w:rsidR="003D7398" w:rsidRDefault="003D7398" w:rsidP="00B32A4E">
      <w:pPr>
        <w:ind w:left="993" w:right="49" w:firstLine="0"/>
        <w:jc w:val="center"/>
        <w:rPr>
          <w:rFonts w:eastAsiaTheme="minorEastAsia" w:cs="Times New Roman"/>
          <w:color w:val="000000" w:themeColor="text1"/>
          <w:szCs w:val="28"/>
          <w:lang w:eastAsia="ja-JP"/>
        </w:rPr>
      </w:pPr>
      <w:r>
        <w:rPr>
          <w:noProof/>
        </w:rPr>
        <w:drawing>
          <wp:inline distT="0" distB="0" distL="0" distR="0" wp14:anchorId="24ABA830" wp14:editId="601ED8CF">
            <wp:extent cx="1485900" cy="238125"/>
            <wp:effectExtent l="0" t="0" r="0" b="0"/>
            <wp:docPr id="9537" name="Picture 9537"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537" name="Picture 9537" descr="A black background with a black square&#10;&#10;Description automatically generated with medium confidence"/>
                    <pic:cNvPicPr/>
                  </pic:nvPicPr>
                  <pic:blipFill>
                    <a:blip r:embed="rId43"/>
                    <a:stretch>
                      <a:fillRect/>
                    </a:stretch>
                  </pic:blipFill>
                  <pic:spPr>
                    <a:xfrm>
                      <a:off x="0" y="0"/>
                      <a:ext cx="1485900" cy="238125"/>
                    </a:xfrm>
                    <a:prstGeom prst="rect">
                      <a:avLst/>
                    </a:prstGeom>
                  </pic:spPr>
                </pic:pic>
              </a:graphicData>
            </a:graphic>
          </wp:inline>
        </w:drawing>
      </w:r>
    </w:p>
    <w:p w14:paraId="47749FAF" w14:textId="11B91DCB" w:rsidR="003D7398" w:rsidRDefault="003D7398" w:rsidP="00B32A4E">
      <w:pPr>
        <w:ind w:left="993" w:right="49" w:firstLine="0"/>
        <w:jc w:val="center"/>
        <w:rPr>
          <w:rFonts w:eastAsiaTheme="minorEastAsia" w:cs="Times New Roman"/>
          <w:color w:val="000000" w:themeColor="text1"/>
          <w:szCs w:val="28"/>
          <w:lang w:eastAsia="ja-JP"/>
        </w:rPr>
      </w:pPr>
      <w:r>
        <w:rPr>
          <w:noProof/>
        </w:rPr>
        <w:drawing>
          <wp:inline distT="0" distB="0" distL="0" distR="0" wp14:anchorId="05B8C0CD" wp14:editId="4CA084D7">
            <wp:extent cx="838200" cy="238125"/>
            <wp:effectExtent l="0" t="0" r="0" b="0"/>
            <wp:docPr id="9539" name="Picture 9539"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539" name="Picture 9539" descr="A black background with a black square&#10;&#10;Description automatically generated with medium confidence"/>
                    <pic:cNvPicPr/>
                  </pic:nvPicPr>
                  <pic:blipFill>
                    <a:blip r:embed="rId44"/>
                    <a:stretch>
                      <a:fillRect/>
                    </a:stretch>
                  </pic:blipFill>
                  <pic:spPr>
                    <a:xfrm>
                      <a:off x="0" y="0"/>
                      <a:ext cx="838200" cy="238125"/>
                    </a:xfrm>
                    <a:prstGeom prst="rect">
                      <a:avLst/>
                    </a:prstGeom>
                  </pic:spPr>
                </pic:pic>
              </a:graphicData>
            </a:graphic>
          </wp:inline>
        </w:drawing>
      </w:r>
    </w:p>
    <w:p w14:paraId="07D6C7F0" w14:textId="77777777" w:rsidR="003D7398" w:rsidRPr="003D7398" w:rsidRDefault="003D7398" w:rsidP="00B32A4E">
      <w:pPr>
        <w:pStyle w:val="ListParagraph"/>
        <w:numPr>
          <w:ilvl w:val="0"/>
          <w:numId w:val="47"/>
        </w:numPr>
        <w:ind w:left="709" w:right="49"/>
        <w:jc w:val="both"/>
        <w:rPr>
          <w:rFonts w:eastAsiaTheme="minorEastAsia" w:cs="Times New Roman"/>
          <w:color w:val="000000" w:themeColor="text1"/>
          <w:szCs w:val="28"/>
          <w:lang w:eastAsia="ja-JP"/>
        </w:rPr>
      </w:pPr>
      <w:r w:rsidRPr="003D7398">
        <w:rPr>
          <w:rFonts w:eastAsiaTheme="minorEastAsia" w:cs="Times New Roman"/>
          <w:color w:val="000000" w:themeColor="text1"/>
          <w:szCs w:val="28"/>
          <w:lang w:eastAsia="ja-JP"/>
        </w:rPr>
        <w:t>Mạng GRU Hai Chiều</w:t>
      </w:r>
    </w:p>
    <w:p w14:paraId="55C107B8" w14:textId="77777777" w:rsidR="003D7398" w:rsidRPr="003D7398" w:rsidRDefault="003D7398" w:rsidP="00B32A4E">
      <w:pPr>
        <w:pStyle w:val="ListParagraph"/>
        <w:numPr>
          <w:ilvl w:val="0"/>
          <w:numId w:val="48"/>
        </w:numPr>
        <w:ind w:left="993" w:right="49"/>
        <w:jc w:val="both"/>
        <w:rPr>
          <w:rFonts w:eastAsiaTheme="minorEastAsia" w:cs="Times New Roman"/>
          <w:color w:val="000000" w:themeColor="text1"/>
          <w:szCs w:val="28"/>
          <w:lang w:eastAsia="ja-JP"/>
        </w:rPr>
      </w:pPr>
      <w:r w:rsidRPr="003D7398">
        <w:rPr>
          <w:rFonts w:eastAsiaTheme="minorEastAsia" w:cs="Times New Roman"/>
          <w:color w:val="000000" w:themeColor="text1"/>
          <w:szCs w:val="28"/>
          <w:lang w:eastAsia="ja-JP"/>
        </w:rPr>
        <w:lastRenderedPageBreak/>
        <w:t>Định Nghĩa: GRU hai chiều tương tự như LSTM hai chiều nhưng sử dụng các đơn vị GRU thay vì các đơn vị LSTM.</w:t>
      </w:r>
    </w:p>
    <w:p w14:paraId="69520D43" w14:textId="77777777" w:rsidR="003D7398" w:rsidRDefault="003D7398" w:rsidP="00B32A4E">
      <w:pPr>
        <w:pStyle w:val="ListParagraph"/>
        <w:numPr>
          <w:ilvl w:val="0"/>
          <w:numId w:val="48"/>
        </w:numPr>
        <w:ind w:left="993" w:right="49"/>
        <w:jc w:val="both"/>
        <w:rPr>
          <w:rFonts w:eastAsiaTheme="minorEastAsia" w:cs="Times New Roman"/>
          <w:color w:val="000000" w:themeColor="text1"/>
          <w:szCs w:val="28"/>
          <w:lang w:eastAsia="ja-JP"/>
        </w:rPr>
      </w:pPr>
      <w:r w:rsidRPr="003D7398">
        <w:rPr>
          <w:rFonts w:eastAsiaTheme="minorEastAsia" w:cs="Times New Roman"/>
          <w:color w:val="000000" w:themeColor="text1"/>
          <w:szCs w:val="28"/>
          <w:lang w:eastAsia="ja-JP"/>
        </w:rPr>
        <w:t>Hoạt Động: Hai lớp GRU hoạt động song song, xử lý chuỗi theo cả hai hướng và kết hợp các đầu ra của chúng để nắm bắt toàn bộ ngữ cảnh.</w:t>
      </w:r>
    </w:p>
    <w:p w14:paraId="76ED066E" w14:textId="28D65941" w:rsidR="00312EB7" w:rsidRPr="00312EB7" w:rsidRDefault="003D7398" w:rsidP="00B32A4E">
      <w:pPr>
        <w:tabs>
          <w:tab w:val="left" w:pos="993"/>
        </w:tabs>
        <w:ind w:left="720" w:right="49" w:firstLine="0"/>
        <w:jc w:val="center"/>
        <w:rPr>
          <w:rFonts w:eastAsiaTheme="minorEastAsia" w:cs="Times New Roman"/>
          <w:color w:val="000000" w:themeColor="text1"/>
          <w:szCs w:val="28"/>
          <w:lang w:eastAsia="ja-JP"/>
        </w:rPr>
      </w:pPr>
      <w:r>
        <w:rPr>
          <w:rFonts w:ascii="Calibri" w:eastAsia="Calibri" w:hAnsi="Calibri" w:cs="Calibri"/>
          <w:noProof/>
          <w:sz w:val="22"/>
        </w:rPr>
        <mc:AlternateContent>
          <mc:Choice Requires="wpg">
            <w:drawing>
              <wp:inline distT="0" distB="0" distL="0" distR="0" wp14:anchorId="4E256D19" wp14:editId="0CD7464E">
                <wp:extent cx="1400175" cy="872182"/>
                <wp:effectExtent l="0" t="0" r="0" b="0"/>
                <wp:docPr id="94210" name="Group 94210"/>
                <wp:cNvGraphicFramePr/>
                <a:graphic xmlns:a="http://schemas.openxmlformats.org/drawingml/2006/main">
                  <a:graphicData uri="http://schemas.microsoft.com/office/word/2010/wordprocessingGroup">
                    <wpg:wgp>
                      <wpg:cNvGrpSpPr/>
                      <wpg:grpSpPr>
                        <a:xfrm>
                          <a:off x="0" y="0"/>
                          <a:ext cx="1400175" cy="872182"/>
                          <a:chOff x="0" y="0"/>
                          <a:chExt cx="1400175" cy="872182"/>
                        </a:xfrm>
                      </wpg:grpSpPr>
                      <pic:pic xmlns:pic="http://schemas.openxmlformats.org/drawingml/2006/picture">
                        <pic:nvPicPr>
                          <pic:cNvPr id="9541" name="Picture 9541"/>
                          <pic:cNvPicPr/>
                        </pic:nvPicPr>
                        <pic:blipFill>
                          <a:blip r:embed="rId45"/>
                          <a:stretch>
                            <a:fillRect/>
                          </a:stretch>
                        </pic:blipFill>
                        <pic:spPr>
                          <a:xfrm>
                            <a:off x="0" y="0"/>
                            <a:ext cx="1400175" cy="238125"/>
                          </a:xfrm>
                          <a:prstGeom prst="rect">
                            <a:avLst/>
                          </a:prstGeom>
                        </pic:spPr>
                      </pic:pic>
                      <pic:pic xmlns:pic="http://schemas.openxmlformats.org/drawingml/2006/picture">
                        <pic:nvPicPr>
                          <pic:cNvPr id="9543" name="Picture 9543"/>
                          <pic:cNvPicPr/>
                        </pic:nvPicPr>
                        <pic:blipFill>
                          <a:blip r:embed="rId46"/>
                          <a:stretch>
                            <a:fillRect/>
                          </a:stretch>
                        </pic:blipFill>
                        <pic:spPr>
                          <a:xfrm>
                            <a:off x="0" y="310902"/>
                            <a:ext cx="1400175" cy="238125"/>
                          </a:xfrm>
                          <a:prstGeom prst="rect">
                            <a:avLst/>
                          </a:prstGeom>
                        </pic:spPr>
                      </pic:pic>
                      <pic:pic xmlns:pic="http://schemas.openxmlformats.org/drawingml/2006/picture">
                        <pic:nvPicPr>
                          <pic:cNvPr id="9545" name="Picture 9545"/>
                          <pic:cNvPicPr/>
                        </pic:nvPicPr>
                        <pic:blipFill>
                          <a:blip r:embed="rId44"/>
                          <a:stretch>
                            <a:fillRect/>
                          </a:stretch>
                        </pic:blipFill>
                        <pic:spPr>
                          <a:xfrm>
                            <a:off x="280988" y="634057"/>
                            <a:ext cx="838200" cy="238125"/>
                          </a:xfrm>
                          <a:prstGeom prst="rect">
                            <a:avLst/>
                          </a:prstGeom>
                        </pic:spPr>
                      </pic:pic>
                    </wpg:wgp>
                  </a:graphicData>
                </a:graphic>
              </wp:inline>
            </w:drawing>
          </mc:Choice>
          <mc:Fallback>
            <w:pict>
              <v:group w14:anchorId="2141E153" id="Group 94210" o:spid="_x0000_s1026" style="width:110.25pt;height:68.7pt;mso-position-horizontal-relative:char;mso-position-vertical-relative:line" coordsize="14001,8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541" o:spid="_x0000_s1027" type="#_x0000_t75" style="position:absolute;width:14001;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">
                  <v:imagedata r:id="rId47" o:title=""/>
                </v:shape>
                <v:shape id="Picture 9543" o:spid="_x0000_s1028" type="#_x0000_t75" style="position:absolute;top:3109;width:14001;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">
                  <v:imagedata r:id="rId48" o:title=""/>
                </v:shape>
                <v:shape id="Picture 9545" o:spid="_x0000_s1029" type="#_x0000_t75" style="position:absolute;left:2809;top:6340;width:8382;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">
                  <v:imagedata r:id="rId49" o:title=""/>
                </v:shape>
                <w10:anchorlock/>
              </v:group>
            </w:pict>
          </mc:Fallback>
        </mc:AlternateContent>
      </w:r>
    </w:p>
    <w:p w14:paraId="1FA4B706" w14:textId="6C436F30" w:rsidR="00312EB7" w:rsidRDefault="003D7398" w:rsidP="00B32A4E">
      <w:pPr>
        <w:pStyle w:val="ListParagraph"/>
        <w:numPr>
          <w:ilvl w:val="2"/>
          <w:numId w:val="4"/>
        </w:numPr>
        <w:tabs>
          <w:tab w:val="left" w:pos="709"/>
        </w:tabs>
        <w:spacing w:after="120"/>
        <w:ind w:left="426" w:right="49" w:hanging="426"/>
        <w:jc w:val="both"/>
        <w:outlineLvl w:val="2"/>
        <w:rPr>
          <w:rFonts w:eastAsiaTheme="minorEastAsia" w:cs="Times New Roman"/>
          <w:b/>
          <w:bCs/>
          <w:color w:val="000000" w:themeColor="text1"/>
          <w:szCs w:val="28"/>
          <w:lang w:eastAsia="ja-JP"/>
        </w:rPr>
      </w:pPr>
      <w:bookmarkStart w:id="73" w:name="_Toc179239946"/>
      <w:r>
        <w:rPr>
          <w:rFonts w:eastAsiaTheme="minorEastAsia" w:cs="Times New Roman"/>
          <w:b/>
          <w:bCs/>
          <w:color w:val="000000" w:themeColor="text1"/>
          <w:szCs w:val="28"/>
          <w:lang w:eastAsia="ja-JP"/>
        </w:rPr>
        <w:t>Kiến trúc mạng</w:t>
      </w:r>
      <w:bookmarkEnd w:id="73"/>
    </w:p>
    <w:p w14:paraId="0AA684EA" w14:textId="5A613339" w:rsidR="003D7398" w:rsidRDefault="003D7398" w:rsidP="00B32A4E">
      <w:pPr>
        <w:pStyle w:val="ListParagraph"/>
        <w:numPr>
          <w:ilvl w:val="0"/>
          <w:numId w:val="47"/>
        </w:numPr>
        <w:spacing w:after="80"/>
        <w:ind w:left="709" w:right="49"/>
        <w:jc w:val="both"/>
        <w:rPr>
          <w:rFonts w:eastAsiaTheme="minorEastAsia" w:cs="Times New Roman"/>
          <w:color w:val="000000" w:themeColor="text1"/>
          <w:szCs w:val="28"/>
          <w:lang w:eastAsia="ja-JP"/>
        </w:rPr>
      </w:pPr>
      <w:r w:rsidRPr="003D7398">
        <w:rPr>
          <w:rFonts w:eastAsiaTheme="minorEastAsia" w:cs="Times New Roman"/>
          <w:color w:val="000000" w:themeColor="text1"/>
          <w:szCs w:val="28"/>
          <w:lang w:eastAsia="ja-JP"/>
        </w:rPr>
        <w:t>Kiến Trúc Mạng LSTM, GRU, LSTM Hai Chiều và GRU Hai Chiều Để Dự Đoán Giá Cổ Phiếu</w:t>
      </w:r>
    </w:p>
    <w:p w14:paraId="6B78D1FB" w14:textId="0DED1D47" w:rsidR="003D7398" w:rsidRDefault="003D7398" w:rsidP="00B32A4E">
      <w:pPr>
        <w:tabs>
          <w:tab w:val="left" w:pos="709"/>
        </w:tabs>
        <w:ind w:left="284"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3D7398">
        <w:rPr>
          <w:rFonts w:eastAsiaTheme="minorEastAsia" w:cs="Times New Roman"/>
          <w:color w:val="000000" w:themeColor="text1"/>
          <w:szCs w:val="28"/>
          <w:lang w:eastAsia="ja-JP"/>
        </w:rPr>
        <w:t>Mạng được thiết kế với nhiều lớp, bao gồm một lớp LSTM với ba lớp LSTM chồng chéo có số lượng đơn vị lần lượt là 64, 64, 32, và một lớp Dense (1) làm đầu ra. Sau mỗi lớp là một lớp dropout với xác suất 0.1. Trong bài kiểm tra, số lượng epoch được đặt là 100.</w:t>
      </w:r>
    </w:p>
    <w:p w14:paraId="1832DFFC" w14:textId="77777777" w:rsidR="003D7398" w:rsidRPr="003D7398" w:rsidRDefault="003D7398" w:rsidP="00B32A4E">
      <w:pPr>
        <w:pStyle w:val="ListParagraph"/>
        <w:numPr>
          <w:ilvl w:val="0"/>
          <w:numId w:val="49"/>
        </w:numPr>
        <w:tabs>
          <w:tab w:val="left" w:pos="1080"/>
        </w:tabs>
        <w:ind w:left="1350" w:right="49"/>
        <w:jc w:val="both"/>
        <w:rPr>
          <w:rFonts w:eastAsiaTheme="minorEastAsia" w:cs="Times New Roman"/>
          <w:color w:val="000000" w:themeColor="text1"/>
          <w:szCs w:val="28"/>
          <w:lang w:eastAsia="ja-JP"/>
        </w:rPr>
      </w:pPr>
      <w:r w:rsidRPr="003D7398">
        <w:rPr>
          <w:rFonts w:eastAsiaTheme="minorEastAsia" w:cs="Times New Roman"/>
          <w:color w:val="000000" w:themeColor="text1"/>
          <w:szCs w:val="28"/>
          <w:lang w:eastAsia="ja-JP"/>
        </w:rPr>
        <w:t>Lớp LSTM/GRU: Lưu trữ thông tin từ các bước thời gian trước đó, mô hình hóa các mối quan hệ tạm thời.</w:t>
      </w:r>
    </w:p>
    <w:p w14:paraId="72C79358" w14:textId="77777777" w:rsidR="003D7398" w:rsidRPr="003D7398" w:rsidRDefault="003D7398" w:rsidP="00B32A4E">
      <w:pPr>
        <w:pStyle w:val="ListParagraph"/>
        <w:numPr>
          <w:ilvl w:val="0"/>
          <w:numId w:val="49"/>
        </w:numPr>
        <w:tabs>
          <w:tab w:val="left" w:pos="1080"/>
        </w:tabs>
        <w:ind w:left="1350" w:right="49"/>
        <w:jc w:val="both"/>
        <w:rPr>
          <w:rFonts w:eastAsiaTheme="minorEastAsia" w:cs="Times New Roman"/>
          <w:color w:val="000000" w:themeColor="text1"/>
          <w:szCs w:val="28"/>
          <w:lang w:eastAsia="ja-JP"/>
        </w:rPr>
      </w:pPr>
      <w:r w:rsidRPr="003D7398">
        <w:rPr>
          <w:rFonts w:eastAsiaTheme="minorEastAsia" w:cs="Times New Roman"/>
          <w:color w:val="000000" w:themeColor="text1"/>
          <w:szCs w:val="28"/>
          <w:lang w:eastAsia="ja-JP"/>
        </w:rPr>
        <w:t>Lớp Dropout: Giúp ngăn ngừa hiện tượng overfitting bằng cách ngẫu nhiên loại bỏ các nơ-ron trong quá trình huấn luyện.</w:t>
      </w:r>
    </w:p>
    <w:p w14:paraId="0A1C0839" w14:textId="22B864C9" w:rsidR="00315DA5" w:rsidRDefault="003D7398" w:rsidP="00B32A4E">
      <w:pPr>
        <w:pStyle w:val="ListParagraph"/>
        <w:numPr>
          <w:ilvl w:val="0"/>
          <w:numId w:val="49"/>
        </w:numPr>
        <w:tabs>
          <w:tab w:val="left" w:pos="1080"/>
        </w:tabs>
        <w:ind w:left="1350" w:right="49"/>
        <w:jc w:val="both"/>
        <w:rPr>
          <w:rFonts w:eastAsiaTheme="minorEastAsia" w:cs="Times New Roman"/>
          <w:color w:val="000000" w:themeColor="text1"/>
          <w:szCs w:val="28"/>
          <w:lang w:eastAsia="ja-JP"/>
        </w:rPr>
      </w:pPr>
      <w:r w:rsidRPr="003D7398">
        <w:rPr>
          <w:rFonts w:eastAsiaTheme="minorEastAsia" w:cs="Times New Roman"/>
          <w:color w:val="000000" w:themeColor="text1"/>
          <w:szCs w:val="28"/>
          <w:lang w:eastAsia="ja-JP"/>
        </w:rPr>
        <w:t>Lớp Dense: Thực hiện các thuộc tính học cơ bản, với nhiều đơn vị hơn cho phép học các mối quan hệ dữ liệu phức tạp hơn.</w:t>
      </w:r>
    </w:p>
    <w:p w14:paraId="2D3699D6" w14:textId="2A004A62" w:rsidR="003D7398" w:rsidRPr="00315DA5" w:rsidRDefault="00315DA5" w:rsidP="00315DA5">
      <w:pPr>
        <w:spacing w:after="160" w:line="259" w:lineRule="auto"/>
        <w:ind w:firstLine="0"/>
        <w:rPr>
          <w:rFonts w:eastAsiaTheme="minorEastAsia" w:cs="Times New Roman"/>
          <w:color w:val="000000" w:themeColor="text1"/>
          <w:szCs w:val="28"/>
          <w:lang w:eastAsia="ja-JP"/>
        </w:rPr>
      </w:pPr>
      <w:r>
        <w:rPr>
          <w:rFonts w:eastAsiaTheme="minorEastAsia" w:cs="Times New Roman"/>
          <w:color w:val="000000" w:themeColor="text1"/>
          <w:szCs w:val="28"/>
          <w:lang w:eastAsia="ja-JP"/>
        </w:rPr>
        <w:br w:type="page"/>
      </w:r>
    </w:p>
    <w:p w14:paraId="211B3254" w14:textId="18BE0690" w:rsidR="003D7398" w:rsidRDefault="003D7398" w:rsidP="003D7398">
      <w:pPr>
        <w:tabs>
          <w:tab w:val="left" w:pos="1080"/>
        </w:tabs>
        <w:ind w:left="450" w:right="270" w:firstLine="0"/>
        <w:jc w:val="both"/>
        <w:rPr>
          <w:rFonts w:eastAsiaTheme="minorEastAsia" w:cs="Times New Roman"/>
          <w:b/>
          <w:bCs/>
          <w:color w:val="000000" w:themeColor="text1"/>
          <w:szCs w:val="28"/>
          <w:lang w:eastAsia="ja-JP"/>
        </w:rPr>
      </w:pPr>
      <w:r w:rsidRPr="003D7398">
        <w:rPr>
          <w:rFonts w:eastAsiaTheme="minorEastAsia" w:cs="Times New Roman"/>
          <w:b/>
          <w:bCs/>
          <w:color w:val="000000" w:themeColor="text1"/>
          <w:szCs w:val="28"/>
          <w:lang w:eastAsia="ja-JP"/>
        </w:rPr>
        <w:lastRenderedPageBreak/>
        <w:t>Kiến trúc mạng LSTM</w:t>
      </w:r>
    </w:p>
    <w:p w14:paraId="1DE2103F" w14:textId="31AD1ACC" w:rsidR="00B32A4E" w:rsidRPr="00B32A4E" w:rsidRDefault="00B32A4E" w:rsidP="00B32A4E">
      <w:pPr>
        <w:pStyle w:val="Caption"/>
        <w:spacing w:after="120"/>
        <w:jc w:val="center"/>
        <w:rPr>
          <w:rFonts w:eastAsiaTheme="minorEastAsia" w:cs="Times New Roman"/>
          <w:b/>
          <w:bCs/>
          <w:color w:val="auto"/>
          <w:sz w:val="24"/>
          <w:szCs w:val="24"/>
          <w:lang w:eastAsia="ja-JP"/>
        </w:rPr>
      </w:pPr>
      <w:bookmarkStart w:id="74" w:name="_Toc179240355"/>
      <w:bookmarkStart w:id="75" w:name="_Toc179240583"/>
      <w:r w:rsidRPr="00B32A4E">
        <w:rPr>
          <w:color w:val="auto"/>
          <w:sz w:val="24"/>
          <w:szCs w:val="24"/>
        </w:rPr>
        <w:t>Bảng 3.</w:t>
      </w:r>
      <w:r w:rsidRPr="00B32A4E">
        <w:rPr>
          <w:color w:val="auto"/>
          <w:sz w:val="24"/>
          <w:szCs w:val="24"/>
        </w:rPr>
        <w:fldChar w:fldCharType="begin"/>
      </w:r>
      <w:r w:rsidRPr="00B32A4E">
        <w:rPr>
          <w:color w:val="auto"/>
          <w:sz w:val="24"/>
          <w:szCs w:val="24"/>
        </w:rPr>
        <w:instrText xml:space="preserve"> SEQ Bảng_3 \* ARABIC </w:instrText>
      </w:r>
      <w:r w:rsidRPr="00B32A4E">
        <w:rPr>
          <w:color w:val="auto"/>
          <w:sz w:val="24"/>
          <w:szCs w:val="24"/>
        </w:rPr>
        <w:fldChar w:fldCharType="separate"/>
      </w:r>
      <w:r w:rsidR="00036DC7">
        <w:rPr>
          <w:noProof/>
          <w:color w:val="auto"/>
          <w:sz w:val="24"/>
          <w:szCs w:val="24"/>
        </w:rPr>
        <w:t>6</w:t>
      </w:r>
      <w:r w:rsidRPr="00B32A4E">
        <w:rPr>
          <w:color w:val="auto"/>
          <w:sz w:val="24"/>
          <w:szCs w:val="24"/>
        </w:rPr>
        <w:fldChar w:fldCharType="end"/>
      </w:r>
      <w:r w:rsidRPr="00B32A4E">
        <w:rPr>
          <w:color w:val="auto"/>
          <w:sz w:val="24"/>
          <w:szCs w:val="24"/>
        </w:rPr>
        <w:t>. Bảng kiến trúc mạng LSTM</w:t>
      </w:r>
      <w:bookmarkEnd w:id="74"/>
      <w:bookmarkEnd w:id="75"/>
    </w:p>
    <w:tbl>
      <w:tblPr>
        <w:tblStyle w:val="TableGrid"/>
        <w:tblW w:w="8921" w:type="dxa"/>
        <w:tblInd w:w="100" w:type="dxa"/>
        <w:tblCellMar>
          <w:top w:w="113" w:type="dxa"/>
          <w:left w:w="115" w:type="dxa"/>
          <w:right w:w="115" w:type="dxa"/>
        </w:tblCellMar>
        <w:tblLook w:val="04A0" w:firstRow="1" w:lastRow="0" w:firstColumn="1" w:lastColumn="0" w:noHBand="0" w:noVBand="1"/>
      </w:tblPr>
      <w:tblGrid>
        <w:gridCol w:w="3100"/>
        <w:gridCol w:w="3100"/>
        <w:gridCol w:w="2721"/>
      </w:tblGrid>
      <w:tr w:rsidR="003D7398" w14:paraId="264D15B5" w14:textId="77777777" w:rsidTr="00315DA5">
        <w:trPr>
          <w:trHeight w:val="567"/>
        </w:trPr>
        <w:tc>
          <w:tcPr>
            <w:tcW w:w="3100" w:type="dxa"/>
            <w:tcBorders>
              <w:top w:val="single" w:sz="8" w:space="0" w:color="CCCCCC"/>
              <w:left w:val="single" w:sz="8" w:space="0" w:color="CCCCCC"/>
              <w:bottom w:val="single" w:sz="8" w:space="0" w:color="CCCCCC"/>
              <w:right w:val="single" w:sz="8" w:space="0" w:color="CCCCCC"/>
            </w:tcBorders>
            <w:vAlign w:val="center"/>
          </w:tcPr>
          <w:p w14:paraId="34C11CC2" w14:textId="77777777" w:rsidR="003D7398" w:rsidRDefault="003D7398" w:rsidP="00D65A3E">
            <w:pPr>
              <w:spacing w:line="259" w:lineRule="auto"/>
              <w:ind w:right="15" w:firstLine="0"/>
              <w:jc w:val="center"/>
            </w:pPr>
            <w:r>
              <w:t>Layer (type)</w:t>
            </w:r>
          </w:p>
        </w:tc>
        <w:tc>
          <w:tcPr>
            <w:tcW w:w="3100" w:type="dxa"/>
            <w:tcBorders>
              <w:top w:val="single" w:sz="8" w:space="0" w:color="CCCCCC"/>
              <w:left w:val="single" w:sz="8" w:space="0" w:color="CCCCCC"/>
              <w:bottom w:val="single" w:sz="8" w:space="0" w:color="CCCCCC"/>
              <w:right w:val="single" w:sz="8" w:space="0" w:color="CCCCCC"/>
            </w:tcBorders>
            <w:vAlign w:val="center"/>
          </w:tcPr>
          <w:p w14:paraId="6F78FE2A" w14:textId="77777777" w:rsidR="003D7398" w:rsidRDefault="003D7398" w:rsidP="00D65A3E">
            <w:pPr>
              <w:spacing w:line="259" w:lineRule="auto"/>
              <w:ind w:right="5" w:firstLine="0"/>
              <w:jc w:val="center"/>
            </w:pPr>
            <w:r>
              <w:t>Output Shape</w:t>
            </w:r>
          </w:p>
        </w:tc>
        <w:tc>
          <w:tcPr>
            <w:tcW w:w="2721" w:type="dxa"/>
            <w:tcBorders>
              <w:top w:val="single" w:sz="8" w:space="0" w:color="CCCCCC"/>
              <w:left w:val="single" w:sz="8" w:space="0" w:color="CCCCCC"/>
              <w:bottom w:val="single" w:sz="8" w:space="0" w:color="CCCCCC"/>
              <w:right w:val="single" w:sz="8" w:space="0" w:color="CCCCCC"/>
            </w:tcBorders>
            <w:vAlign w:val="center"/>
          </w:tcPr>
          <w:p w14:paraId="0FBB7A3C" w14:textId="77777777" w:rsidR="003D7398" w:rsidRDefault="003D7398" w:rsidP="00D65A3E">
            <w:pPr>
              <w:spacing w:line="259" w:lineRule="auto"/>
              <w:ind w:left="5" w:firstLine="0"/>
              <w:jc w:val="center"/>
            </w:pPr>
            <w:r>
              <w:t>Param #</w:t>
            </w:r>
          </w:p>
        </w:tc>
      </w:tr>
      <w:tr w:rsidR="003D7398" w14:paraId="5BD6F97D" w14:textId="77777777" w:rsidTr="00315DA5">
        <w:trPr>
          <w:trHeight w:val="567"/>
        </w:trPr>
        <w:tc>
          <w:tcPr>
            <w:tcW w:w="3100" w:type="dxa"/>
            <w:tcBorders>
              <w:top w:val="single" w:sz="8" w:space="0" w:color="CCCCCC"/>
              <w:left w:val="single" w:sz="8" w:space="0" w:color="CCCCCC"/>
              <w:bottom w:val="single" w:sz="8" w:space="0" w:color="CCCCCC"/>
              <w:right w:val="single" w:sz="8" w:space="0" w:color="CCCCCC"/>
            </w:tcBorders>
            <w:vAlign w:val="center"/>
          </w:tcPr>
          <w:p w14:paraId="76468649" w14:textId="77777777" w:rsidR="003D7398" w:rsidRDefault="003D7398" w:rsidP="00D65A3E">
            <w:pPr>
              <w:spacing w:line="259" w:lineRule="auto"/>
              <w:ind w:right="15" w:firstLine="0"/>
            </w:pPr>
            <w:r>
              <w:t>lstm (LSTM)</w:t>
            </w:r>
          </w:p>
        </w:tc>
        <w:tc>
          <w:tcPr>
            <w:tcW w:w="3100" w:type="dxa"/>
            <w:tcBorders>
              <w:top w:val="single" w:sz="8" w:space="0" w:color="CCCCCC"/>
              <w:left w:val="single" w:sz="8" w:space="0" w:color="CCCCCC"/>
              <w:bottom w:val="single" w:sz="8" w:space="0" w:color="CCCCCC"/>
              <w:right w:val="single" w:sz="8" w:space="0" w:color="CCCCCC"/>
            </w:tcBorders>
            <w:vAlign w:val="center"/>
          </w:tcPr>
          <w:p w14:paraId="0A9A8DF1" w14:textId="77777777" w:rsidR="003D7398" w:rsidRDefault="003D7398" w:rsidP="00D65A3E">
            <w:pPr>
              <w:spacing w:line="259" w:lineRule="auto"/>
              <w:ind w:right="5" w:firstLine="0"/>
            </w:pPr>
            <w:r>
              <w:t>(None, 60, 64)</w:t>
            </w:r>
          </w:p>
        </w:tc>
        <w:tc>
          <w:tcPr>
            <w:tcW w:w="2721" w:type="dxa"/>
            <w:tcBorders>
              <w:top w:val="single" w:sz="8" w:space="0" w:color="CCCCCC"/>
              <w:left w:val="single" w:sz="8" w:space="0" w:color="CCCCCC"/>
              <w:bottom w:val="single" w:sz="8" w:space="0" w:color="CCCCCC"/>
              <w:right w:val="single" w:sz="8" w:space="0" w:color="CCCCCC"/>
            </w:tcBorders>
            <w:vAlign w:val="center"/>
          </w:tcPr>
          <w:p w14:paraId="66440DEC" w14:textId="77777777" w:rsidR="003D7398" w:rsidRDefault="003D7398" w:rsidP="00D65A3E">
            <w:pPr>
              <w:spacing w:line="259" w:lineRule="auto"/>
              <w:ind w:left="70" w:firstLine="0"/>
              <w:jc w:val="right"/>
            </w:pPr>
            <w:r>
              <w:t>16,896</w:t>
            </w:r>
          </w:p>
        </w:tc>
      </w:tr>
      <w:tr w:rsidR="003D7398" w14:paraId="4E3DF89F" w14:textId="77777777" w:rsidTr="00315DA5">
        <w:trPr>
          <w:trHeight w:val="567"/>
        </w:trPr>
        <w:tc>
          <w:tcPr>
            <w:tcW w:w="3100" w:type="dxa"/>
            <w:tcBorders>
              <w:top w:val="single" w:sz="8" w:space="0" w:color="CCCCCC"/>
              <w:left w:val="single" w:sz="8" w:space="0" w:color="CCCCCC"/>
              <w:bottom w:val="single" w:sz="8" w:space="0" w:color="CCCCCC"/>
              <w:right w:val="single" w:sz="8" w:space="0" w:color="CCCCCC"/>
            </w:tcBorders>
            <w:vAlign w:val="center"/>
          </w:tcPr>
          <w:p w14:paraId="612E19AF" w14:textId="77777777" w:rsidR="003D7398" w:rsidRDefault="003D7398" w:rsidP="00D65A3E">
            <w:pPr>
              <w:spacing w:line="259" w:lineRule="auto"/>
              <w:ind w:left="50" w:firstLine="0"/>
            </w:pPr>
            <w:r>
              <w:t>dropout (Dropout)</w:t>
            </w:r>
          </w:p>
        </w:tc>
        <w:tc>
          <w:tcPr>
            <w:tcW w:w="3100" w:type="dxa"/>
            <w:tcBorders>
              <w:top w:val="single" w:sz="8" w:space="0" w:color="CCCCCC"/>
              <w:left w:val="single" w:sz="8" w:space="0" w:color="CCCCCC"/>
              <w:bottom w:val="single" w:sz="8" w:space="0" w:color="CCCCCC"/>
              <w:right w:val="single" w:sz="8" w:space="0" w:color="CCCCCC"/>
            </w:tcBorders>
            <w:vAlign w:val="center"/>
          </w:tcPr>
          <w:p w14:paraId="409C3048" w14:textId="77777777" w:rsidR="003D7398" w:rsidRDefault="003D7398" w:rsidP="00D65A3E">
            <w:pPr>
              <w:spacing w:line="259" w:lineRule="auto"/>
              <w:ind w:right="5" w:firstLine="0"/>
            </w:pPr>
            <w:r>
              <w:t>(None, 60, 64)</w:t>
            </w:r>
          </w:p>
        </w:tc>
        <w:tc>
          <w:tcPr>
            <w:tcW w:w="2721" w:type="dxa"/>
            <w:tcBorders>
              <w:top w:val="single" w:sz="8" w:space="0" w:color="CCCCCC"/>
              <w:left w:val="single" w:sz="8" w:space="0" w:color="CCCCCC"/>
              <w:bottom w:val="single" w:sz="8" w:space="0" w:color="CCCCCC"/>
              <w:right w:val="single" w:sz="8" w:space="0" w:color="CCCCCC"/>
            </w:tcBorders>
            <w:vAlign w:val="center"/>
          </w:tcPr>
          <w:p w14:paraId="42F50E9A" w14:textId="77777777" w:rsidR="003D7398" w:rsidRDefault="003D7398" w:rsidP="00D65A3E">
            <w:pPr>
              <w:spacing w:line="259" w:lineRule="auto"/>
              <w:ind w:left="5" w:firstLine="0"/>
              <w:jc w:val="right"/>
            </w:pPr>
            <w:r>
              <w:t>0</w:t>
            </w:r>
          </w:p>
        </w:tc>
      </w:tr>
      <w:tr w:rsidR="003D7398" w14:paraId="4E7DEAD1" w14:textId="77777777" w:rsidTr="00315DA5">
        <w:trPr>
          <w:trHeight w:val="567"/>
        </w:trPr>
        <w:tc>
          <w:tcPr>
            <w:tcW w:w="3100" w:type="dxa"/>
            <w:tcBorders>
              <w:top w:val="single" w:sz="8" w:space="0" w:color="CCCCCC"/>
              <w:left w:val="single" w:sz="8" w:space="0" w:color="CCCCCC"/>
              <w:bottom w:val="single" w:sz="8" w:space="0" w:color="CCCCCC"/>
              <w:right w:val="single" w:sz="8" w:space="0" w:color="CCCCCC"/>
            </w:tcBorders>
            <w:vAlign w:val="center"/>
          </w:tcPr>
          <w:p w14:paraId="3A77BAF6" w14:textId="77777777" w:rsidR="003D7398" w:rsidRDefault="003D7398" w:rsidP="00D65A3E">
            <w:pPr>
              <w:spacing w:line="259" w:lineRule="auto"/>
              <w:ind w:left="50" w:firstLine="0"/>
            </w:pPr>
            <w:r>
              <w:t>lstm_1 (LSTM)</w:t>
            </w:r>
          </w:p>
        </w:tc>
        <w:tc>
          <w:tcPr>
            <w:tcW w:w="3100" w:type="dxa"/>
            <w:tcBorders>
              <w:top w:val="single" w:sz="8" w:space="0" w:color="CCCCCC"/>
              <w:left w:val="single" w:sz="8" w:space="0" w:color="CCCCCC"/>
              <w:bottom w:val="single" w:sz="8" w:space="0" w:color="CCCCCC"/>
              <w:right w:val="single" w:sz="8" w:space="0" w:color="CCCCCC"/>
            </w:tcBorders>
            <w:vAlign w:val="center"/>
          </w:tcPr>
          <w:p w14:paraId="1E4C48FC" w14:textId="77777777" w:rsidR="003D7398" w:rsidRDefault="003D7398" w:rsidP="00D65A3E">
            <w:pPr>
              <w:spacing w:line="259" w:lineRule="auto"/>
              <w:ind w:right="5" w:firstLine="0"/>
            </w:pPr>
            <w:r>
              <w:t>(None, 60, 64)</w:t>
            </w:r>
          </w:p>
        </w:tc>
        <w:tc>
          <w:tcPr>
            <w:tcW w:w="2721" w:type="dxa"/>
            <w:tcBorders>
              <w:top w:val="single" w:sz="8" w:space="0" w:color="CCCCCC"/>
              <w:left w:val="single" w:sz="8" w:space="0" w:color="CCCCCC"/>
              <w:bottom w:val="single" w:sz="8" w:space="0" w:color="CCCCCC"/>
              <w:right w:val="single" w:sz="8" w:space="0" w:color="CCCCCC"/>
            </w:tcBorders>
            <w:vAlign w:val="center"/>
          </w:tcPr>
          <w:p w14:paraId="6F98A850" w14:textId="77777777" w:rsidR="003D7398" w:rsidRDefault="003D7398" w:rsidP="00D65A3E">
            <w:pPr>
              <w:spacing w:line="259" w:lineRule="auto"/>
              <w:ind w:left="5" w:firstLine="0"/>
              <w:jc w:val="right"/>
            </w:pPr>
            <w:r>
              <w:t>33024</w:t>
            </w:r>
          </w:p>
        </w:tc>
      </w:tr>
      <w:tr w:rsidR="003D7398" w14:paraId="76A49E5C" w14:textId="77777777" w:rsidTr="00315DA5">
        <w:trPr>
          <w:trHeight w:val="567"/>
        </w:trPr>
        <w:tc>
          <w:tcPr>
            <w:tcW w:w="3100" w:type="dxa"/>
            <w:tcBorders>
              <w:top w:val="single" w:sz="8" w:space="0" w:color="CCCCCC"/>
              <w:left w:val="single" w:sz="8" w:space="0" w:color="CCCCCC"/>
              <w:bottom w:val="single" w:sz="8" w:space="0" w:color="CCCCCC"/>
              <w:right w:val="single" w:sz="8" w:space="0" w:color="CCCCCC"/>
            </w:tcBorders>
            <w:vAlign w:val="center"/>
          </w:tcPr>
          <w:p w14:paraId="4FA6212D" w14:textId="77777777" w:rsidR="003D7398" w:rsidRDefault="003D7398" w:rsidP="00D65A3E">
            <w:pPr>
              <w:spacing w:line="259" w:lineRule="auto"/>
              <w:ind w:right="15" w:firstLine="0"/>
            </w:pPr>
            <w:r>
              <w:t>dropout_1 (Dropout)</w:t>
            </w:r>
          </w:p>
        </w:tc>
        <w:tc>
          <w:tcPr>
            <w:tcW w:w="3100" w:type="dxa"/>
            <w:tcBorders>
              <w:top w:val="single" w:sz="8" w:space="0" w:color="CCCCCC"/>
              <w:left w:val="single" w:sz="8" w:space="0" w:color="CCCCCC"/>
              <w:bottom w:val="single" w:sz="8" w:space="0" w:color="CCCCCC"/>
              <w:right w:val="single" w:sz="8" w:space="0" w:color="CCCCCC"/>
            </w:tcBorders>
            <w:vAlign w:val="center"/>
          </w:tcPr>
          <w:p w14:paraId="33539F9A" w14:textId="77777777" w:rsidR="003D7398" w:rsidRDefault="003D7398" w:rsidP="00D65A3E">
            <w:pPr>
              <w:spacing w:line="259" w:lineRule="auto"/>
              <w:ind w:right="5" w:firstLine="0"/>
            </w:pPr>
            <w:r>
              <w:t>(None, 60, 64)</w:t>
            </w:r>
          </w:p>
        </w:tc>
        <w:tc>
          <w:tcPr>
            <w:tcW w:w="2721" w:type="dxa"/>
            <w:tcBorders>
              <w:top w:val="single" w:sz="8" w:space="0" w:color="CCCCCC"/>
              <w:left w:val="single" w:sz="8" w:space="0" w:color="CCCCCC"/>
              <w:bottom w:val="single" w:sz="8" w:space="0" w:color="CCCCCC"/>
              <w:right w:val="single" w:sz="8" w:space="0" w:color="CCCCCC"/>
            </w:tcBorders>
            <w:vAlign w:val="center"/>
          </w:tcPr>
          <w:p w14:paraId="2A1EB222" w14:textId="77777777" w:rsidR="003D7398" w:rsidRDefault="003D7398" w:rsidP="00D65A3E">
            <w:pPr>
              <w:spacing w:line="259" w:lineRule="auto"/>
              <w:ind w:left="5" w:firstLine="0"/>
              <w:jc w:val="right"/>
            </w:pPr>
            <w:r>
              <w:t>0</w:t>
            </w:r>
          </w:p>
        </w:tc>
      </w:tr>
      <w:tr w:rsidR="003D7398" w14:paraId="1CAE5972" w14:textId="77777777" w:rsidTr="00315DA5">
        <w:trPr>
          <w:trHeight w:val="567"/>
        </w:trPr>
        <w:tc>
          <w:tcPr>
            <w:tcW w:w="3100" w:type="dxa"/>
            <w:tcBorders>
              <w:top w:val="single" w:sz="8" w:space="0" w:color="CCCCCC"/>
              <w:left w:val="single" w:sz="8" w:space="0" w:color="CCCCCC"/>
              <w:bottom w:val="single" w:sz="8" w:space="0" w:color="CCCCCC"/>
              <w:right w:val="single" w:sz="8" w:space="0" w:color="CCCCCC"/>
            </w:tcBorders>
            <w:vAlign w:val="center"/>
          </w:tcPr>
          <w:p w14:paraId="245C31B9" w14:textId="77777777" w:rsidR="003D7398" w:rsidRDefault="003D7398" w:rsidP="00D65A3E">
            <w:pPr>
              <w:spacing w:line="259" w:lineRule="auto"/>
              <w:ind w:right="15" w:firstLine="0"/>
            </w:pPr>
            <w:r>
              <w:t>lstm_2 (LSTM)</w:t>
            </w:r>
          </w:p>
        </w:tc>
        <w:tc>
          <w:tcPr>
            <w:tcW w:w="3100" w:type="dxa"/>
            <w:tcBorders>
              <w:top w:val="single" w:sz="8" w:space="0" w:color="CCCCCC"/>
              <w:left w:val="single" w:sz="8" w:space="0" w:color="CCCCCC"/>
              <w:bottom w:val="single" w:sz="8" w:space="0" w:color="CCCCCC"/>
              <w:right w:val="single" w:sz="8" w:space="0" w:color="CCCCCC"/>
            </w:tcBorders>
            <w:vAlign w:val="center"/>
          </w:tcPr>
          <w:p w14:paraId="7FEC5B3F" w14:textId="77777777" w:rsidR="003D7398" w:rsidRDefault="003D7398" w:rsidP="00D65A3E">
            <w:pPr>
              <w:spacing w:line="259" w:lineRule="auto"/>
              <w:ind w:right="5" w:firstLine="0"/>
            </w:pPr>
            <w:r>
              <w:t>(None, 64)</w:t>
            </w:r>
          </w:p>
        </w:tc>
        <w:tc>
          <w:tcPr>
            <w:tcW w:w="2721" w:type="dxa"/>
            <w:tcBorders>
              <w:top w:val="single" w:sz="8" w:space="0" w:color="CCCCCC"/>
              <w:left w:val="single" w:sz="8" w:space="0" w:color="CCCCCC"/>
              <w:bottom w:val="single" w:sz="8" w:space="0" w:color="CCCCCC"/>
              <w:right w:val="single" w:sz="8" w:space="0" w:color="CCCCCC"/>
            </w:tcBorders>
            <w:vAlign w:val="center"/>
          </w:tcPr>
          <w:p w14:paraId="2975864F" w14:textId="77777777" w:rsidR="003D7398" w:rsidRDefault="003D7398" w:rsidP="00D65A3E">
            <w:pPr>
              <w:spacing w:line="259" w:lineRule="auto"/>
              <w:ind w:left="5" w:firstLine="0"/>
              <w:jc w:val="right"/>
            </w:pPr>
            <w:r>
              <w:t>33024</w:t>
            </w:r>
          </w:p>
        </w:tc>
      </w:tr>
      <w:tr w:rsidR="003D7398" w14:paraId="763FCE44" w14:textId="77777777" w:rsidTr="00315DA5">
        <w:trPr>
          <w:trHeight w:val="567"/>
        </w:trPr>
        <w:tc>
          <w:tcPr>
            <w:tcW w:w="3100" w:type="dxa"/>
            <w:tcBorders>
              <w:top w:val="single" w:sz="8" w:space="0" w:color="CCCCCC"/>
              <w:left w:val="single" w:sz="8" w:space="0" w:color="CCCCCC"/>
              <w:bottom w:val="single" w:sz="8" w:space="0" w:color="CCCCCC"/>
              <w:right w:val="single" w:sz="8" w:space="0" w:color="CCCCCC"/>
            </w:tcBorders>
            <w:vAlign w:val="center"/>
          </w:tcPr>
          <w:p w14:paraId="67AA2E99" w14:textId="77777777" w:rsidR="003D7398" w:rsidRDefault="003D7398" w:rsidP="00D65A3E">
            <w:pPr>
              <w:spacing w:line="259" w:lineRule="auto"/>
              <w:ind w:right="15" w:firstLine="0"/>
            </w:pPr>
            <w:r>
              <w:t>dropout_2 (Dropout)</w:t>
            </w:r>
          </w:p>
        </w:tc>
        <w:tc>
          <w:tcPr>
            <w:tcW w:w="3100" w:type="dxa"/>
            <w:tcBorders>
              <w:top w:val="single" w:sz="8" w:space="0" w:color="CCCCCC"/>
              <w:left w:val="single" w:sz="8" w:space="0" w:color="CCCCCC"/>
              <w:bottom w:val="single" w:sz="8" w:space="0" w:color="CCCCCC"/>
              <w:right w:val="single" w:sz="8" w:space="0" w:color="CCCCCC"/>
            </w:tcBorders>
            <w:vAlign w:val="center"/>
          </w:tcPr>
          <w:p w14:paraId="06CA88AA" w14:textId="77777777" w:rsidR="003D7398" w:rsidRDefault="003D7398" w:rsidP="00D65A3E">
            <w:pPr>
              <w:spacing w:line="259" w:lineRule="auto"/>
              <w:ind w:right="5" w:firstLine="0"/>
            </w:pPr>
            <w:r>
              <w:t>(None, 64)</w:t>
            </w:r>
          </w:p>
        </w:tc>
        <w:tc>
          <w:tcPr>
            <w:tcW w:w="2721" w:type="dxa"/>
            <w:tcBorders>
              <w:top w:val="single" w:sz="8" w:space="0" w:color="CCCCCC"/>
              <w:left w:val="single" w:sz="8" w:space="0" w:color="CCCCCC"/>
              <w:bottom w:val="single" w:sz="8" w:space="0" w:color="CCCCCC"/>
              <w:right w:val="single" w:sz="8" w:space="0" w:color="CCCCCC"/>
            </w:tcBorders>
            <w:vAlign w:val="center"/>
          </w:tcPr>
          <w:p w14:paraId="22E99682" w14:textId="77777777" w:rsidR="003D7398" w:rsidRDefault="003D7398" w:rsidP="00D65A3E">
            <w:pPr>
              <w:spacing w:line="259" w:lineRule="auto"/>
              <w:ind w:left="5" w:firstLine="0"/>
              <w:jc w:val="right"/>
            </w:pPr>
            <w:r>
              <w:t>0</w:t>
            </w:r>
          </w:p>
        </w:tc>
      </w:tr>
      <w:tr w:rsidR="003D7398" w14:paraId="0F5272BF" w14:textId="77777777" w:rsidTr="00315DA5">
        <w:trPr>
          <w:trHeight w:val="567"/>
        </w:trPr>
        <w:tc>
          <w:tcPr>
            <w:tcW w:w="3100" w:type="dxa"/>
            <w:tcBorders>
              <w:top w:val="single" w:sz="8" w:space="0" w:color="CCCCCC"/>
              <w:left w:val="single" w:sz="8" w:space="0" w:color="CCCCCC"/>
              <w:bottom w:val="single" w:sz="8" w:space="0" w:color="CCCCCC"/>
              <w:right w:val="single" w:sz="8" w:space="0" w:color="CCCCCC"/>
            </w:tcBorders>
            <w:vAlign w:val="center"/>
          </w:tcPr>
          <w:p w14:paraId="08D90D21" w14:textId="77777777" w:rsidR="003D7398" w:rsidRDefault="003D7398" w:rsidP="00D65A3E">
            <w:pPr>
              <w:spacing w:line="259" w:lineRule="auto"/>
              <w:ind w:right="15" w:firstLine="0"/>
            </w:pPr>
            <w:r>
              <w:t>dense_16 (Dense)</w:t>
            </w:r>
          </w:p>
        </w:tc>
        <w:tc>
          <w:tcPr>
            <w:tcW w:w="3100" w:type="dxa"/>
            <w:tcBorders>
              <w:top w:val="single" w:sz="8" w:space="0" w:color="CCCCCC"/>
              <w:left w:val="single" w:sz="8" w:space="0" w:color="CCCCCC"/>
              <w:bottom w:val="single" w:sz="8" w:space="0" w:color="CCCCCC"/>
              <w:right w:val="single" w:sz="8" w:space="0" w:color="CCCCCC"/>
            </w:tcBorders>
            <w:vAlign w:val="center"/>
          </w:tcPr>
          <w:p w14:paraId="09D9595F" w14:textId="77777777" w:rsidR="003D7398" w:rsidRDefault="003D7398" w:rsidP="00D65A3E">
            <w:pPr>
              <w:spacing w:line="259" w:lineRule="auto"/>
              <w:ind w:right="5" w:firstLine="0"/>
            </w:pPr>
            <w:r>
              <w:t>(None, 1)</w:t>
            </w:r>
          </w:p>
        </w:tc>
        <w:tc>
          <w:tcPr>
            <w:tcW w:w="2721" w:type="dxa"/>
            <w:tcBorders>
              <w:top w:val="single" w:sz="8" w:space="0" w:color="CCCCCC"/>
              <w:left w:val="single" w:sz="8" w:space="0" w:color="CCCCCC"/>
              <w:bottom w:val="single" w:sz="8" w:space="0" w:color="CCCCCC"/>
              <w:right w:val="single" w:sz="8" w:space="0" w:color="CCCCCC"/>
            </w:tcBorders>
            <w:vAlign w:val="center"/>
          </w:tcPr>
          <w:p w14:paraId="724655B2" w14:textId="77777777" w:rsidR="003D7398" w:rsidRDefault="003D7398" w:rsidP="00D65A3E">
            <w:pPr>
              <w:spacing w:line="259" w:lineRule="auto"/>
              <w:ind w:left="5" w:firstLine="0"/>
              <w:jc w:val="right"/>
            </w:pPr>
            <w:r>
              <w:t>65</w:t>
            </w:r>
          </w:p>
        </w:tc>
      </w:tr>
    </w:tbl>
    <w:p w14:paraId="4AA26F22" w14:textId="1C59D6B6" w:rsidR="003D7398" w:rsidRDefault="003D7398" w:rsidP="00B32A4E">
      <w:pPr>
        <w:tabs>
          <w:tab w:val="left" w:pos="1080"/>
        </w:tabs>
        <w:spacing w:before="240"/>
        <w:ind w:left="450" w:right="270" w:firstLine="0"/>
        <w:jc w:val="both"/>
        <w:rPr>
          <w:rFonts w:eastAsiaTheme="minorEastAsia" w:cs="Times New Roman"/>
          <w:b/>
          <w:bCs/>
          <w:color w:val="000000" w:themeColor="text1"/>
          <w:szCs w:val="28"/>
          <w:lang w:eastAsia="ja-JP"/>
        </w:rPr>
      </w:pPr>
      <w:r>
        <w:rPr>
          <w:rFonts w:eastAsiaTheme="minorEastAsia" w:cs="Times New Roman"/>
          <w:b/>
          <w:bCs/>
          <w:color w:val="000000" w:themeColor="text1"/>
          <w:szCs w:val="28"/>
          <w:lang w:eastAsia="ja-JP"/>
        </w:rPr>
        <w:t>Kiến trúc mạng GRU</w:t>
      </w:r>
    </w:p>
    <w:p w14:paraId="043F2859" w14:textId="5DAD164E" w:rsidR="00B32A4E" w:rsidRPr="00B32A4E" w:rsidRDefault="00B32A4E" w:rsidP="00B32A4E">
      <w:pPr>
        <w:pStyle w:val="Caption"/>
        <w:spacing w:after="120"/>
        <w:jc w:val="center"/>
        <w:rPr>
          <w:rFonts w:eastAsiaTheme="minorEastAsia" w:cs="Times New Roman"/>
          <w:b/>
          <w:bCs/>
          <w:color w:val="auto"/>
          <w:sz w:val="24"/>
          <w:szCs w:val="24"/>
          <w:lang w:eastAsia="ja-JP"/>
        </w:rPr>
      </w:pPr>
      <w:bookmarkStart w:id="76" w:name="_Toc179240356"/>
      <w:bookmarkStart w:id="77" w:name="_Toc179240584"/>
      <w:r w:rsidRPr="00B32A4E">
        <w:rPr>
          <w:color w:val="auto"/>
          <w:sz w:val="24"/>
          <w:szCs w:val="24"/>
        </w:rPr>
        <w:t xml:space="preserve">Bảng 3 </w:t>
      </w:r>
      <w:r w:rsidRPr="00B32A4E">
        <w:rPr>
          <w:color w:val="auto"/>
          <w:sz w:val="24"/>
          <w:szCs w:val="24"/>
        </w:rPr>
        <w:fldChar w:fldCharType="begin"/>
      </w:r>
      <w:r w:rsidRPr="00B32A4E">
        <w:rPr>
          <w:color w:val="auto"/>
          <w:sz w:val="24"/>
          <w:szCs w:val="24"/>
        </w:rPr>
        <w:instrText xml:space="preserve"> SEQ Bảng_3 \* ARABIC </w:instrText>
      </w:r>
      <w:r w:rsidRPr="00B32A4E">
        <w:rPr>
          <w:color w:val="auto"/>
          <w:sz w:val="24"/>
          <w:szCs w:val="24"/>
        </w:rPr>
        <w:fldChar w:fldCharType="separate"/>
      </w:r>
      <w:r w:rsidR="00036DC7">
        <w:rPr>
          <w:noProof/>
          <w:color w:val="auto"/>
          <w:sz w:val="24"/>
          <w:szCs w:val="24"/>
        </w:rPr>
        <w:t>7</w:t>
      </w:r>
      <w:r w:rsidRPr="00B32A4E">
        <w:rPr>
          <w:color w:val="auto"/>
          <w:sz w:val="24"/>
          <w:szCs w:val="24"/>
        </w:rPr>
        <w:fldChar w:fldCharType="end"/>
      </w:r>
      <w:r w:rsidRPr="00B32A4E">
        <w:rPr>
          <w:color w:val="auto"/>
          <w:sz w:val="24"/>
          <w:szCs w:val="24"/>
        </w:rPr>
        <w:t>. Bảng kiến trúc mạng GRU</w:t>
      </w:r>
      <w:bookmarkEnd w:id="76"/>
      <w:bookmarkEnd w:id="77"/>
    </w:p>
    <w:tbl>
      <w:tblPr>
        <w:tblStyle w:val="TableGrid"/>
        <w:tblW w:w="8921" w:type="dxa"/>
        <w:tblInd w:w="100" w:type="dxa"/>
        <w:tblCellMar>
          <w:top w:w="114" w:type="dxa"/>
          <w:left w:w="115" w:type="dxa"/>
          <w:right w:w="115" w:type="dxa"/>
        </w:tblCellMar>
        <w:tblLook w:val="04A0" w:firstRow="1" w:lastRow="0" w:firstColumn="1" w:lastColumn="0" w:noHBand="0" w:noVBand="1"/>
      </w:tblPr>
      <w:tblGrid>
        <w:gridCol w:w="3100"/>
        <w:gridCol w:w="3100"/>
        <w:gridCol w:w="2721"/>
      </w:tblGrid>
      <w:tr w:rsidR="003D7398" w14:paraId="4028491C" w14:textId="77777777" w:rsidTr="00315DA5">
        <w:trPr>
          <w:trHeight w:val="567"/>
        </w:trPr>
        <w:tc>
          <w:tcPr>
            <w:tcW w:w="3100" w:type="dxa"/>
            <w:tcBorders>
              <w:top w:val="single" w:sz="8" w:space="0" w:color="CCCCCC"/>
              <w:left w:val="single" w:sz="8" w:space="0" w:color="CCCCCC"/>
              <w:bottom w:val="single" w:sz="8" w:space="0" w:color="CCCCCC"/>
              <w:right w:val="single" w:sz="8" w:space="0" w:color="CCCCCC"/>
            </w:tcBorders>
            <w:vAlign w:val="center"/>
          </w:tcPr>
          <w:p w14:paraId="57CB3DFE" w14:textId="77777777" w:rsidR="003D7398" w:rsidRDefault="003D7398" w:rsidP="00D65A3E">
            <w:pPr>
              <w:spacing w:line="259" w:lineRule="auto"/>
              <w:ind w:right="15" w:firstLine="0"/>
              <w:jc w:val="center"/>
            </w:pPr>
            <w:r>
              <w:t>Layer (type)</w:t>
            </w:r>
          </w:p>
        </w:tc>
        <w:tc>
          <w:tcPr>
            <w:tcW w:w="3100" w:type="dxa"/>
            <w:tcBorders>
              <w:top w:val="single" w:sz="8" w:space="0" w:color="CCCCCC"/>
              <w:left w:val="single" w:sz="8" w:space="0" w:color="CCCCCC"/>
              <w:bottom w:val="single" w:sz="8" w:space="0" w:color="CCCCCC"/>
              <w:right w:val="single" w:sz="8" w:space="0" w:color="CCCCCC"/>
            </w:tcBorders>
            <w:vAlign w:val="center"/>
          </w:tcPr>
          <w:p w14:paraId="2B160F5E" w14:textId="77777777" w:rsidR="003D7398" w:rsidRDefault="003D7398" w:rsidP="00D65A3E">
            <w:pPr>
              <w:spacing w:line="259" w:lineRule="auto"/>
              <w:ind w:right="5" w:firstLine="0"/>
              <w:jc w:val="center"/>
            </w:pPr>
            <w:r>
              <w:t>Output Shape</w:t>
            </w:r>
          </w:p>
        </w:tc>
        <w:tc>
          <w:tcPr>
            <w:tcW w:w="2721" w:type="dxa"/>
            <w:tcBorders>
              <w:top w:val="single" w:sz="8" w:space="0" w:color="CCCCCC"/>
              <w:left w:val="single" w:sz="8" w:space="0" w:color="CCCCCC"/>
              <w:bottom w:val="single" w:sz="8" w:space="0" w:color="CCCCCC"/>
              <w:right w:val="single" w:sz="8" w:space="0" w:color="CCCCCC"/>
            </w:tcBorders>
            <w:vAlign w:val="center"/>
          </w:tcPr>
          <w:p w14:paraId="085857AD" w14:textId="77777777" w:rsidR="003D7398" w:rsidRDefault="003D7398" w:rsidP="00D65A3E">
            <w:pPr>
              <w:spacing w:line="259" w:lineRule="auto"/>
              <w:ind w:left="5" w:firstLine="0"/>
              <w:jc w:val="center"/>
            </w:pPr>
            <w:r>
              <w:t>Param #</w:t>
            </w:r>
          </w:p>
        </w:tc>
      </w:tr>
      <w:tr w:rsidR="003D7398" w14:paraId="5085EE5B" w14:textId="77777777" w:rsidTr="00315DA5">
        <w:trPr>
          <w:trHeight w:val="567"/>
        </w:trPr>
        <w:tc>
          <w:tcPr>
            <w:tcW w:w="3100" w:type="dxa"/>
            <w:tcBorders>
              <w:top w:val="single" w:sz="8" w:space="0" w:color="CCCCCC"/>
              <w:left w:val="single" w:sz="8" w:space="0" w:color="CCCCCC"/>
              <w:bottom w:val="single" w:sz="8" w:space="0" w:color="CCCCCC"/>
              <w:right w:val="single" w:sz="8" w:space="0" w:color="CCCCCC"/>
            </w:tcBorders>
            <w:vAlign w:val="center"/>
          </w:tcPr>
          <w:p w14:paraId="64899907" w14:textId="77777777" w:rsidR="003D7398" w:rsidRDefault="003D7398" w:rsidP="00D65A3E">
            <w:pPr>
              <w:spacing w:line="259" w:lineRule="auto"/>
              <w:ind w:right="15" w:firstLine="0"/>
            </w:pPr>
            <w:r>
              <w:t>gru (GRU)</w:t>
            </w:r>
          </w:p>
        </w:tc>
        <w:tc>
          <w:tcPr>
            <w:tcW w:w="3100" w:type="dxa"/>
            <w:tcBorders>
              <w:top w:val="single" w:sz="8" w:space="0" w:color="CCCCCC"/>
              <w:left w:val="single" w:sz="8" w:space="0" w:color="CCCCCC"/>
              <w:bottom w:val="single" w:sz="8" w:space="0" w:color="CCCCCC"/>
              <w:right w:val="single" w:sz="8" w:space="0" w:color="CCCCCC"/>
            </w:tcBorders>
            <w:vAlign w:val="center"/>
          </w:tcPr>
          <w:p w14:paraId="0DC083ED" w14:textId="77777777" w:rsidR="003D7398" w:rsidRDefault="003D7398" w:rsidP="00D65A3E">
            <w:pPr>
              <w:spacing w:line="259" w:lineRule="auto"/>
              <w:ind w:right="5" w:firstLine="0"/>
            </w:pPr>
            <w:r>
              <w:t>(None, 60, 64)</w:t>
            </w:r>
          </w:p>
        </w:tc>
        <w:tc>
          <w:tcPr>
            <w:tcW w:w="2721" w:type="dxa"/>
            <w:tcBorders>
              <w:top w:val="single" w:sz="8" w:space="0" w:color="CCCCCC"/>
              <w:left w:val="single" w:sz="8" w:space="0" w:color="CCCCCC"/>
              <w:bottom w:val="single" w:sz="8" w:space="0" w:color="CCCCCC"/>
              <w:right w:val="single" w:sz="8" w:space="0" w:color="CCCCCC"/>
            </w:tcBorders>
            <w:vAlign w:val="center"/>
          </w:tcPr>
          <w:p w14:paraId="2D91E188" w14:textId="77777777" w:rsidR="003D7398" w:rsidRDefault="003D7398" w:rsidP="00D65A3E">
            <w:pPr>
              <w:spacing w:line="259" w:lineRule="auto"/>
              <w:ind w:left="5" w:firstLine="0"/>
              <w:jc w:val="right"/>
            </w:pPr>
            <w:r>
              <w:t>12,864</w:t>
            </w:r>
          </w:p>
        </w:tc>
      </w:tr>
      <w:tr w:rsidR="003D7398" w14:paraId="6906466C" w14:textId="77777777" w:rsidTr="00315DA5">
        <w:trPr>
          <w:trHeight w:val="567"/>
        </w:trPr>
        <w:tc>
          <w:tcPr>
            <w:tcW w:w="3100" w:type="dxa"/>
            <w:tcBorders>
              <w:top w:val="single" w:sz="8" w:space="0" w:color="CCCCCC"/>
              <w:left w:val="single" w:sz="8" w:space="0" w:color="CCCCCC"/>
              <w:bottom w:val="single" w:sz="8" w:space="0" w:color="CCCCCC"/>
              <w:right w:val="single" w:sz="8" w:space="0" w:color="CCCCCC"/>
            </w:tcBorders>
            <w:vAlign w:val="center"/>
          </w:tcPr>
          <w:p w14:paraId="3D15EBA1" w14:textId="77777777" w:rsidR="003D7398" w:rsidRDefault="003D7398" w:rsidP="00D65A3E">
            <w:pPr>
              <w:spacing w:line="259" w:lineRule="auto"/>
              <w:ind w:left="50" w:firstLine="0"/>
            </w:pPr>
            <w:r>
              <w:t>dropout (Dropout)</w:t>
            </w:r>
          </w:p>
        </w:tc>
        <w:tc>
          <w:tcPr>
            <w:tcW w:w="3100" w:type="dxa"/>
            <w:tcBorders>
              <w:top w:val="single" w:sz="8" w:space="0" w:color="CCCCCC"/>
              <w:left w:val="single" w:sz="8" w:space="0" w:color="CCCCCC"/>
              <w:bottom w:val="single" w:sz="8" w:space="0" w:color="CCCCCC"/>
              <w:right w:val="single" w:sz="8" w:space="0" w:color="CCCCCC"/>
            </w:tcBorders>
            <w:vAlign w:val="center"/>
          </w:tcPr>
          <w:p w14:paraId="0CFD5FC6" w14:textId="77777777" w:rsidR="003D7398" w:rsidRDefault="003D7398" w:rsidP="00D65A3E">
            <w:pPr>
              <w:spacing w:line="259" w:lineRule="auto"/>
              <w:ind w:right="5" w:firstLine="0"/>
            </w:pPr>
            <w:r>
              <w:t>(None, 60, 64)</w:t>
            </w:r>
          </w:p>
        </w:tc>
        <w:tc>
          <w:tcPr>
            <w:tcW w:w="2721" w:type="dxa"/>
            <w:tcBorders>
              <w:top w:val="single" w:sz="8" w:space="0" w:color="CCCCCC"/>
              <w:left w:val="single" w:sz="8" w:space="0" w:color="CCCCCC"/>
              <w:bottom w:val="single" w:sz="8" w:space="0" w:color="CCCCCC"/>
              <w:right w:val="single" w:sz="8" w:space="0" w:color="CCCCCC"/>
            </w:tcBorders>
            <w:vAlign w:val="center"/>
          </w:tcPr>
          <w:p w14:paraId="6F4FF210" w14:textId="77777777" w:rsidR="003D7398" w:rsidRDefault="003D7398" w:rsidP="00D65A3E">
            <w:pPr>
              <w:spacing w:line="259" w:lineRule="auto"/>
              <w:ind w:left="5" w:firstLine="0"/>
              <w:jc w:val="right"/>
            </w:pPr>
            <w:r>
              <w:t>0</w:t>
            </w:r>
          </w:p>
        </w:tc>
      </w:tr>
      <w:tr w:rsidR="003D7398" w14:paraId="7E0DDEEE" w14:textId="77777777" w:rsidTr="00315DA5">
        <w:trPr>
          <w:trHeight w:val="567"/>
        </w:trPr>
        <w:tc>
          <w:tcPr>
            <w:tcW w:w="3100" w:type="dxa"/>
            <w:tcBorders>
              <w:top w:val="single" w:sz="8" w:space="0" w:color="CCCCCC"/>
              <w:left w:val="single" w:sz="8" w:space="0" w:color="CCCCCC"/>
              <w:bottom w:val="single" w:sz="8" w:space="0" w:color="CCCCCC"/>
              <w:right w:val="single" w:sz="8" w:space="0" w:color="CCCCCC"/>
            </w:tcBorders>
            <w:vAlign w:val="center"/>
          </w:tcPr>
          <w:p w14:paraId="30C88BC1" w14:textId="77777777" w:rsidR="003D7398" w:rsidRDefault="003D7398" w:rsidP="00D65A3E">
            <w:pPr>
              <w:spacing w:line="259" w:lineRule="auto"/>
              <w:ind w:left="50" w:firstLine="0"/>
            </w:pPr>
            <w:r>
              <w:t>gru_1 (GRU)</w:t>
            </w:r>
          </w:p>
        </w:tc>
        <w:tc>
          <w:tcPr>
            <w:tcW w:w="3100" w:type="dxa"/>
            <w:tcBorders>
              <w:top w:val="single" w:sz="8" w:space="0" w:color="CCCCCC"/>
              <w:left w:val="single" w:sz="8" w:space="0" w:color="CCCCCC"/>
              <w:bottom w:val="single" w:sz="8" w:space="0" w:color="CCCCCC"/>
              <w:right w:val="single" w:sz="8" w:space="0" w:color="CCCCCC"/>
            </w:tcBorders>
            <w:vAlign w:val="center"/>
          </w:tcPr>
          <w:p w14:paraId="18A641E2" w14:textId="77777777" w:rsidR="003D7398" w:rsidRDefault="003D7398" w:rsidP="00D65A3E">
            <w:pPr>
              <w:spacing w:line="259" w:lineRule="auto"/>
              <w:ind w:right="5" w:firstLine="0"/>
            </w:pPr>
            <w:r>
              <w:t>(None, 60, 64)</w:t>
            </w:r>
          </w:p>
        </w:tc>
        <w:tc>
          <w:tcPr>
            <w:tcW w:w="2721" w:type="dxa"/>
            <w:tcBorders>
              <w:top w:val="single" w:sz="8" w:space="0" w:color="CCCCCC"/>
              <w:left w:val="single" w:sz="8" w:space="0" w:color="CCCCCC"/>
              <w:bottom w:val="single" w:sz="8" w:space="0" w:color="CCCCCC"/>
              <w:right w:val="single" w:sz="8" w:space="0" w:color="CCCCCC"/>
            </w:tcBorders>
            <w:vAlign w:val="center"/>
          </w:tcPr>
          <w:p w14:paraId="3D3A3B9E" w14:textId="77777777" w:rsidR="003D7398" w:rsidRDefault="003D7398" w:rsidP="00D65A3E">
            <w:pPr>
              <w:spacing w:line="259" w:lineRule="auto"/>
              <w:ind w:left="5" w:firstLine="0"/>
              <w:jc w:val="right"/>
            </w:pPr>
            <w:r>
              <w:t>24,960</w:t>
            </w:r>
          </w:p>
        </w:tc>
      </w:tr>
      <w:tr w:rsidR="003D7398" w14:paraId="26D08781" w14:textId="77777777" w:rsidTr="00315DA5">
        <w:trPr>
          <w:trHeight w:val="567"/>
        </w:trPr>
        <w:tc>
          <w:tcPr>
            <w:tcW w:w="3100" w:type="dxa"/>
            <w:tcBorders>
              <w:top w:val="single" w:sz="8" w:space="0" w:color="CCCCCC"/>
              <w:left w:val="single" w:sz="8" w:space="0" w:color="CCCCCC"/>
              <w:bottom w:val="single" w:sz="8" w:space="0" w:color="CCCCCC"/>
              <w:right w:val="single" w:sz="8" w:space="0" w:color="CCCCCC"/>
            </w:tcBorders>
            <w:vAlign w:val="center"/>
          </w:tcPr>
          <w:p w14:paraId="752E5C0D" w14:textId="77777777" w:rsidR="003D7398" w:rsidRDefault="003D7398" w:rsidP="00D65A3E">
            <w:pPr>
              <w:spacing w:line="259" w:lineRule="auto"/>
              <w:ind w:right="15" w:firstLine="0"/>
            </w:pPr>
            <w:r>
              <w:t>dropout_1 (Dropout)</w:t>
            </w:r>
          </w:p>
        </w:tc>
        <w:tc>
          <w:tcPr>
            <w:tcW w:w="3100" w:type="dxa"/>
            <w:tcBorders>
              <w:top w:val="single" w:sz="8" w:space="0" w:color="CCCCCC"/>
              <w:left w:val="single" w:sz="8" w:space="0" w:color="CCCCCC"/>
              <w:bottom w:val="single" w:sz="8" w:space="0" w:color="CCCCCC"/>
              <w:right w:val="single" w:sz="8" w:space="0" w:color="CCCCCC"/>
            </w:tcBorders>
            <w:vAlign w:val="center"/>
          </w:tcPr>
          <w:p w14:paraId="0E8E47DA" w14:textId="77777777" w:rsidR="003D7398" w:rsidRDefault="003D7398" w:rsidP="00D65A3E">
            <w:pPr>
              <w:spacing w:line="259" w:lineRule="auto"/>
              <w:ind w:right="5" w:firstLine="0"/>
            </w:pPr>
            <w:r>
              <w:t>(None, 60, 64)</w:t>
            </w:r>
          </w:p>
        </w:tc>
        <w:tc>
          <w:tcPr>
            <w:tcW w:w="2721" w:type="dxa"/>
            <w:tcBorders>
              <w:top w:val="single" w:sz="8" w:space="0" w:color="CCCCCC"/>
              <w:left w:val="single" w:sz="8" w:space="0" w:color="CCCCCC"/>
              <w:bottom w:val="single" w:sz="8" w:space="0" w:color="CCCCCC"/>
              <w:right w:val="single" w:sz="8" w:space="0" w:color="CCCCCC"/>
            </w:tcBorders>
            <w:vAlign w:val="center"/>
          </w:tcPr>
          <w:p w14:paraId="036723AE" w14:textId="77777777" w:rsidR="003D7398" w:rsidRDefault="003D7398" w:rsidP="00D65A3E">
            <w:pPr>
              <w:spacing w:line="259" w:lineRule="auto"/>
              <w:ind w:left="5" w:firstLine="0"/>
              <w:jc w:val="right"/>
            </w:pPr>
            <w:r>
              <w:t>0</w:t>
            </w:r>
          </w:p>
        </w:tc>
      </w:tr>
      <w:tr w:rsidR="003D7398" w14:paraId="256AF0BA" w14:textId="77777777" w:rsidTr="00315DA5">
        <w:trPr>
          <w:trHeight w:val="567"/>
        </w:trPr>
        <w:tc>
          <w:tcPr>
            <w:tcW w:w="3100" w:type="dxa"/>
            <w:tcBorders>
              <w:top w:val="single" w:sz="8" w:space="0" w:color="CCCCCC"/>
              <w:left w:val="single" w:sz="8" w:space="0" w:color="CCCCCC"/>
              <w:bottom w:val="single" w:sz="8" w:space="0" w:color="CCCCCC"/>
              <w:right w:val="single" w:sz="8" w:space="0" w:color="CCCCCC"/>
            </w:tcBorders>
            <w:vAlign w:val="center"/>
          </w:tcPr>
          <w:p w14:paraId="28EB29AB" w14:textId="77777777" w:rsidR="003D7398" w:rsidRDefault="003D7398" w:rsidP="00D65A3E">
            <w:pPr>
              <w:spacing w:line="259" w:lineRule="auto"/>
              <w:ind w:right="15" w:firstLine="0"/>
            </w:pPr>
            <w:r>
              <w:t>gru_2 (GRU)</w:t>
            </w:r>
          </w:p>
        </w:tc>
        <w:tc>
          <w:tcPr>
            <w:tcW w:w="3100" w:type="dxa"/>
            <w:tcBorders>
              <w:top w:val="single" w:sz="8" w:space="0" w:color="CCCCCC"/>
              <w:left w:val="single" w:sz="8" w:space="0" w:color="CCCCCC"/>
              <w:bottom w:val="single" w:sz="8" w:space="0" w:color="CCCCCC"/>
              <w:right w:val="single" w:sz="8" w:space="0" w:color="CCCCCC"/>
            </w:tcBorders>
            <w:vAlign w:val="center"/>
          </w:tcPr>
          <w:p w14:paraId="60AA5BBD" w14:textId="77777777" w:rsidR="003D7398" w:rsidRDefault="003D7398" w:rsidP="00D65A3E">
            <w:pPr>
              <w:spacing w:line="259" w:lineRule="auto"/>
              <w:ind w:right="5" w:firstLine="0"/>
            </w:pPr>
            <w:r>
              <w:t>(None, 64)</w:t>
            </w:r>
          </w:p>
        </w:tc>
        <w:tc>
          <w:tcPr>
            <w:tcW w:w="2721" w:type="dxa"/>
            <w:tcBorders>
              <w:top w:val="single" w:sz="8" w:space="0" w:color="CCCCCC"/>
              <w:left w:val="single" w:sz="8" w:space="0" w:color="CCCCCC"/>
              <w:bottom w:val="single" w:sz="8" w:space="0" w:color="CCCCCC"/>
              <w:right w:val="single" w:sz="8" w:space="0" w:color="CCCCCC"/>
            </w:tcBorders>
            <w:vAlign w:val="center"/>
          </w:tcPr>
          <w:p w14:paraId="028E3A9B" w14:textId="77777777" w:rsidR="003D7398" w:rsidRDefault="003D7398" w:rsidP="00D65A3E">
            <w:pPr>
              <w:spacing w:line="259" w:lineRule="auto"/>
              <w:ind w:left="5" w:firstLine="0"/>
              <w:jc w:val="right"/>
            </w:pPr>
            <w:r>
              <w:t>24,960</w:t>
            </w:r>
          </w:p>
        </w:tc>
      </w:tr>
      <w:tr w:rsidR="003D7398" w14:paraId="7960E40F" w14:textId="77777777" w:rsidTr="00315DA5">
        <w:trPr>
          <w:trHeight w:val="567"/>
        </w:trPr>
        <w:tc>
          <w:tcPr>
            <w:tcW w:w="3100" w:type="dxa"/>
            <w:tcBorders>
              <w:top w:val="single" w:sz="8" w:space="0" w:color="CCCCCC"/>
              <w:left w:val="single" w:sz="8" w:space="0" w:color="CCCCCC"/>
              <w:bottom w:val="single" w:sz="8" w:space="0" w:color="CCCCCC"/>
              <w:right w:val="single" w:sz="8" w:space="0" w:color="CCCCCC"/>
            </w:tcBorders>
            <w:vAlign w:val="center"/>
          </w:tcPr>
          <w:p w14:paraId="12A1CDB1" w14:textId="77777777" w:rsidR="003D7398" w:rsidRDefault="003D7398" w:rsidP="00D65A3E">
            <w:pPr>
              <w:spacing w:line="259" w:lineRule="auto"/>
              <w:ind w:right="15" w:firstLine="0"/>
            </w:pPr>
            <w:r>
              <w:t>dropout_2 (Dropout)</w:t>
            </w:r>
          </w:p>
        </w:tc>
        <w:tc>
          <w:tcPr>
            <w:tcW w:w="3100" w:type="dxa"/>
            <w:tcBorders>
              <w:top w:val="single" w:sz="8" w:space="0" w:color="CCCCCC"/>
              <w:left w:val="single" w:sz="8" w:space="0" w:color="CCCCCC"/>
              <w:bottom w:val="single" w:sz="8" w:space="0" w:color="CCCCCC"/>
              <w:right w:val="single" w:sz="8" w:space="0" w:color="CCCCCC"/>
            </w:tcBorders>
            <w:vAlign w:val="center"/>
          </w:tcPr>
          <w:p w14:paraId="645CB9AB" w14:textId="77777777" w:rsidR="003D7398" w:rsidRDefault="003D7398" w:rsidP="00D65A3E">
            <w:pPr>
              <w:spacing w:line="259" w:lineRule="auto"/>
              <w:ind w:right="5" w:firstLine="0"/>
            </w:pPr>
            <w:r>
              <w:t>(None, 64)</w:t>
            </w:r>
          </w:p>
        </w:tc>
        <w:tc>
          <w:tcPr>
            <w:tcW w:w="2721" w:type="dxa"/>
            <w:tcBorders>
              <w:top w:val="single" w:sz="8" w:space="0" w:color="CCCCCC"/>
              <w:left w:val="single" w:sz="8" w:space="0" w:color="CCCCCC"/>
              <w:bottom w:val="single" w:sz="8" w:space="0" w:color="CCCCCC"/>
              <w:right w:val="single" w:sz="8" w:space="0" w:color="CCCCCC"/>
            </w:tcBorders>
            <w:vAlign w:val="center"/>
          </w:tcPr>
          <w:p w14:paraId="544BC211" w14:textId="77777777" w:rsidR="003D7398" w:rsidRDefault="003D7398" w:rsidP="00D65A3E">
            <w:pPr>
              <w:spacing w:line="259" w:lineRule="auto"/>
              <w:ind w:left="5" w:firstLine="0"/>
              <w:jc w:val="right"/>
            </w:pPr>
            <w:r>
              <w:t>0</w:t>
            </w:r>
          </w:p>
        </w:tc>
      </w:tr>
      <w:tr w:rsidR="003D7398" w14:paraId="7AFA3BE3" w14:textId="77777777" w:rsidTr="00315DA5">
        <w:trPr>
          <w:trHeight w:val="567"/>
        </w:trPr>
        <w:tc>
          <w:tcPr>
            <w:tcW w:w="3100" w:type="dxa"/>
            <w:tcBorders>
              <w:top w:val="single" w:sz="8" w:space="0" w:color="CCCCCC"/>
              <w:left w:val="single" w:sz="8" w:space="0" w:color="CCCCCC"/>
              <w:bottom w:val="single" w:sz="8" w:space="0" w:color="CCCCCC"/>
              <w:right w:val="single" w:sz="8" w:space="0" w:color="CCCCCC"/>
            </w:tcBorders>
            <w:vAlign w:val="center"/>
          </w:tcPr>
          <w:p w14:paraId="151A0425" w14:textId="77777777" w:rsidR="003D7398" w:rsidRDefault="003D7398" w:rsidP="00D65A3E">
            <w:pPr>
              <w:spacing w:line="259" w:lineRule="auto"/>
              <w:ind w:right="15" w:firstLine="0"/>
            </w:pPr>
            <w:r>
              <w:t>dense (Dense)</w:t>
            </w:r>
          </w:p>
        </w:tc>
        <w:tc>
          <w:tcPr>
            <w:tcW w:w="3100" w:type="dxa"/>
            <w:tcBorders>
              <w:top w:val="single" w:sz="8" w:space="0" w:color="CCCCCC"/>
              <w:left w:val="single" w:sz="8" w:space="0" w:color="CCCCCC"/>
              <w:bottom w:val="single" w:sz="8" w:space="0" w:color="CCCCCC"/>
              <w:right w:val="single" w:sz="8" w:space="0" w:color="CCCCCC"/>
            </w:tcBorders>
            <w:vAlign w:val="center"/>
          </w:tcPr>
          <w:p w14:paraId="221DBA1D" w14:textId="77777777" w:rsidR="003D7398" w:rsidRDefault="003D7398" w:rsidP="00D65A3E">
            <w:pPr>
              <w:spacing w:line="259" w:lineRule="auto"/>
              <w:ind w:right="5" w:firstLine="0"/>
            </w:pPr>
            <w:r>
              <w:t>(None, 1)</w:t>
            </w:r>
          </w:p>
        </w:tc>
        <w:tc>
          <w:tcPr>
            <w:tcW w:w="2721" w:type="dxa"/>
            <w:tcBorders>
              <w:top w:val="single" w:sz="8" w:space="0" w:color="CCCCCC"/>
              <w:left w:val="single" w:sz="8" w:space="0" w:color="CCCCCC"/>
              <w:bottom w:val="single" w:sz="8" w:space="0" w:color="CCCCCC"/>
              <w:right w:val="single" w:sz="8" w:space="0" w:color="CCCCCC"/>
            </w:tcBorders>
            <w:vAlign w:val="center"/>
          </w:tcPr>
          <w:p w14:paraId="6979A6A0" w14:textId="77777777" w:rsidR="003D7398" w:rsidRDefault="003D7398" w:rsidP="00D65A3E">
            <w:pPr>
              <w:spacing w:line="259" w:lineRule="auto"/>
              <w:ind w:left="5" w:firstLine="0"/>
              <w:jc w:val="right"/>
            </w:pPr>
            <w:r>
              <w:t>65</w:t>
            </w:r>
          </w:p>
        </w:tc>
      </w:tr>
    </w:tbl>
    <w:p w14:paraId="711A022D" w14:textId="0FB4452E" w:rsidR="006777D8" w:rsidRDefault="006777D8" w:rsidP="00315DA5">
      <w:pPr>
        <w:spacing w:after="160" w:line="259" w:lineRule="auto"/>
        <w:ind w:firstLine="0"/>
        <w:rPr>
          <w:rFonts w:eastAsiaTheme="minorEastAsia" w:cs="Times New Roman"/>
          <w:b/>
          <w:bCs/>
          <w:color w:val="000000" w:themeColor="text1"/>
          <w:szCs w:val="28"/>
          <w:lang w:eastAsia="ja-JP"/>
        </w:rPr>
      </w:pPr>
    </w:p>
    <w:p w14:paraId="0BF5CE24" w14:textId="5DF417FE" w:rsidR="003D7398" w:rsidRDefault="003D7398" w:rsidP="00B32A4E">
      <w:pPr>
        <w:tabs>
          <w:tab w:val="left" w:pos="1080"/>
        </w:tabs>
        <w:spacing w:before="240"/>
        <w:ind w:left="450" w:right="270" w:firstLine="0"/>
        <w:jc w:val="both"/>
        <w:rPr>
          <w:rFonts w:eastAsiaTheme="minorEastAsia" w:cs="Times New Roman"/>
          <w:b/>
          <w:bCs/>
          <w:color w:val="000000" w:themeColor="text1"/>
          <w:szCs w:val="28"/>
          <w:lang w:eastAsia="ja-JP"/>
        </w:rPr>
      </w:pPr>
      <w:r>
        <w:rPr>
          <w:rFonts w:eastAsiaTheme="minorEastAsia" w:cs="Times New Roman"/>
          <w:b/>
          <w:bCs/>
          <w:color w:val="000000" w:themeColor="text1"/>
          <w:szCs w:val="28"/>
          <w:lang w:eastAsia="ja-JP"/>
        </w:rPr>
        <w:lastRenderedPageBreak/>
        <w:t>Kiến trúc mạng LSTM hai chiều</w:t>
      </w:r>
    </w:p>
    <w:p w14:paraId="478B569F" w14:textId="3304D4B7" w:rsidR="00B32A4E" w:rsidRPr="00B32A4E" w:rsidRDefault="00B32A4E" w:rsidP="00B32A4E">
      <w:pPr>
        <w:pStyle w:val="Caption"/>
        <w:spacing w:after="120"/>
        <w:jc w:val="center"/>
        <w:rPr>
          <w:rFonts w:eastAsiaTheme="minorEastAsia" w:cs="Times New Roman"/>
          <w:b/>
          <w:bCs/>
          <w:color w:val="auto"/>
          <w:sz w:val="24"/>
          <w:szCs w:val="24"/>
          <w:lang w:eastAsia="ja-JP"/>
        </w:rPr>
      </w:pPr>
      <w:bookmarkStart w:id="78" w:name="_Toc179240357"/>
      <w:bookmarkStart w:id="79" w:name="_Toc179240585"/>
      <w:r w:rsidRPr="00B32A4E">
        <w:rPr>
          <w:color w:val="auto"/>
          <w:sz w:val="24"/>
          <w:szCs w:val="24"/>
        </w:rPr>
        <w:t>Bảng 3.</w:t>
      </w:r>
      <w:r w:rsidRPr="00B32A4E">
        <w:rPr>
          <w:color w:val="auto"/>
          <w:sz w:val="24"/>
          <w:szCs w:val="24"/>
        </w:rPr>
        <w:fldChar w:fldCharType="begin"/>
      </w:r>
      <w:r w:rsidRPr="00B32A4E">
        <w:rPr>
          <w:color w:val="auto"/>
          <w:sz w:val="24"/>
          <w:szCs w:val="24"/>
        </w:rPr>
        <w:instrText xml:space="preserve"> SEQ Bảng_3 \* ARABIC </w:instrText>
      </w:r>
      <w:r w:rsidRPr="00B32A4E">
        <w:rPr>
          <w:color w:val="auto"/>
          <w:sz w:val="24"/>
          <w:szCs w:val="24"/>
        </w:rPr>
        <w:fldChar w:fldCharType="separate"/>
      </w:r>
      <w:r w:rsidR="00036DC7">
        <w:rPr>
          <w:noProof/>
          <w:color w:val="auto"/>
          <w:sz w:val="24"/>
          <w:szCs w:val="24"/>
        </w:rPr>
        <w:t>8</w:t>
      </w:r>
      <w:r w:rsidRPr="00B32A4E">
        <w:rPr>
          <w:color w:val="auto"/>
          <w:sz w:val="24"/>
          <w:szCs w:val="24"/>
        </w:rPr>
        <w:fldChar w:fldCharType="end"/>
      </w:r>
      <w:r w:rsidRPr="00B32A4E">
        <w:rPr>
          <w:color w:val="auto"/>
          <w:sz w:val="24"/>
          <w:szCs w:val="24"/>
        </w:rPr>
        <w:t>. Bảng kiến trúc mạng LSTM 2 chiều</w:t>
      </w:r>
      <w:bookmarkEnd w:id="78"/>
      <w:bookmarkEnd w:id="79"/>
    </w:p>
    <w:tbl>
      <w:tblPr>
        <w:tblStyle w:val="TableGrid"/>
        <w:tblW w:w="8921" w:type="dxa"/>
        <w:tblInd w:w="100" w:type="dxa"/>
        <w:tblCellMar>
          <w:top w:w="115" w:type="dxa"/>
          <w:left w:w="88" w:type="dxa"/>
          <w:bottom w:w="85" w:type="dxa"/>
          <w:right w:w="103" w:type="dxa"/>
        </w:tblCellMar>
        <w:tblLook w:val="04A0" w:firstRow="1" w:lastRow="0" w:firstColumn="1" w:lastColumn="0" w:noHBand="0" w:noVBand="1"/>
      </w:tblPr>
      <w:tblGrid>
        <w:gridCol w:w="3100"/>
        <w:gridCol w:w="3100"/>
        <w:gridCol w:w="2721"/>
      </w:tblGrid>
      <w:tr w:rsidR="003D7398" w14:paraId="03F89A34" w14:textId="77777777" w:rsidTr="00315DA5">
        <w:trPr>
          <w:trHeight w:val="454"/>
        </w:trPr>
        <w:tc>
          <w:tcPr>
            <w:tcW w:w="3100" w:type="dxa"/>
            <w:tcBorders>
              <w:top w:val="single" w:sz="8" w:space="0" w:color="CCCCCC"/>
              <w:left w:val="single" w:sz="8" w:space="0" w:color="CCCCCC"/>
              <w:bottom w:val="single" w:sz="8" w:space="0" w:color="CCCCCC"/>
              <w:right w:val="single" w:sz="8" w:space="0" w:color="CCCCCC"/>
            </w:tcBorders>
            <w:vAlign w:val="center"/>
          </w:tcPr>
          <w:p w14:paraId="7C9BA914" w14:textId="77777777" w:rsidR="003D7398" w:rsidRDefault="003D7398" w:rsidP="00D65A3E">
            <w:pPr>
              <w:spacing w:line="259" w:lineRule="auto"/>
              <w:ind w:firstLine="0"/>
              <w:jc w:val="center"/>
            </w:pPr>
            <w:r>
              <w:t>Layer (type)</w:t>
            </w:r>
          </w:p>
        </w:tc>
        <w:tc>
          <w:tcPr>
            <w:tcW w:w="3100" w:type="dxa"/>
            <w:tcBorders>
              <w:top w:val="single" w:sz="8" w:space="0" w:color="CCCCCC"/>
              <w:left w:val="single" w:sz="8" w:space="0" w:color="CCCCCC"/>
              <w:bottom w:val="single" w:sz="8" w:space="0" w:color="CCCCCC"/>
              <w:right w:val="single" w:sz="8" w:space="0" w:color="CCCCCC"/>
            </w:tcBorders>
            <w:vAlign w:val="center"/>
          </w:tcPr>
          <w:p w14:paraId="7AB27001" w14:textId="77777777" w:rsidR="003D7398" w:rsidRDefault="003D7398" w:rsidP="00D65A3E">
            <w:pPr>
              <w:spacing w:line="259" w:lineRule="auto"/>
              <w:ind w:firstLine="0"/>
              <w:jc w:val="center"/>
            </w:pPr>
            <w:r>
              <w:t>Output Shape</w:t>
            </w:r>
          </w:p>
        </w:tc>
        <w:tc>
          <w:tcPr>
            <w:tcW w:w="2721" w:type="dxa"/>
            <w:tcBorders>
              <w:top w:val="single" w:sz="8" w:space="0" w:color="CCCCCC"/>
              <w:left w:val="single" w:sz="8" w:space="0" w:color="CCCCCC"/>
              <w:bottom w:val="single" w:sz="8" w:space="0" w:color="CCCCCC"/>
              <w:right w:val="single" w:sz="8" w:space="0" w:color="CCCCCC"/>
            </w:tcBorders>
            <w:vAlign w:val="center"/>
          </w:tcPr>
          <w:p w14:paraId="2A7FCD6D" w14:textId="77777777" w:rsidR="003D7398" w:rsidRDefault="003D7398" w:rsidP="00D65A3E">
            <w:pPr>
              <w:spacing w:line="259" w:lineRule="auto"/>
              <w:ind w:left="20" w:firstLine="0"/>
              <w:jc w:val="center"/>
            </w:pPr>
            <w:r>
              <w:t>Param #</w:t>
            </w:r>
          </w:p>
        </w:tc>
      </w:tr>
      <w:tr w:rsidR="003D7398" w14:paraId="44BDE9E6" w14:textId="77777777" w:rsidTr="00315DA5">
        <w:trPr>
          <w:trHeight w:val="454"/>
        </w:trPr>
        <w:tc>
          <w:tcPr>
            <w:tcW w:w="3100" w:type="dxa"/>
            <w:tcBorders>
              <w:top w:val="single" w:sz="8" w:space="0" w:color="CCCCCC"/>
              <w:left w:val="single" w:sz="8" w:space="0" w:color="CCCCCC"/>
              <w:bottom w:val="single" w:sz="8" w:space="0" w:color="CCCCCC"/>
              <w:right w:val="single" w:sz="8" w:space="0" w:color="CCCCCC"/>
            </w:tcBorders>
            <w:vAlign w:val="center"/>
          </w:tcPr>
          <w:p w14:paraId="73407AEE" w14:textId="77777777" w:rsidR="003D7398" w:rsidRDefault="003D7398" w:rsidP="00D65A3E">
            <w:pPr>
              <w:spacing w:line="259" w:lineRule="auto"/>
              <w:ind w:firstLine="0"/>
            </w:pPr>
            <w:r>
              <w:t>bidirectional (Bidirectional)</w:t>
            </w:r>
          </w:p>
        </w:tc>
        <w:tc>
          <w:tcPr>
            <w:tcW w:w="3100" w:type="dxa"/>
            <w:tcBorders>
              <w:top w:val="single" w:sz="8" w:space="0" w:color="CCCCCC"/>
              <w:left w:val="single" w:sz="8" w:space="0" w:color="CCCCCC"/>
              <w:bottom w:val="single" w:sz="8" w:space="0" w:color="CCCCCC"/>
              <w:right w:val="single" w:sz="8" w:space="0" w:color="CCCCCC"/>
            </w:tcBorders>
            <w:vAlign w:val="center"/>
          </w:tcPr>
          <w:p w14:paraId="0BB8E597" w14:textId="77777777" w:rsidR="003D7398" w:rsidRDefault="003D7398" w:rsidP="00D65A3E">
            <w:pPr>
              <w:spacing w:line="259" w:lineRule="auto"/>
              <w:ind w:firstLine="0"/>
            </w:pPr>
            <w:r>
              <w:t>(None, 60, 128)</w:t>
            </w:r>
          </w:p>
        </w:tc>
        <w:tc>
          <w:tcPr>
            <w:tcW w:w="2721" w:type="dxa"/>
            <w:tcBorders>
              <w:top w:val="single" w:sz="8" w:space="0" w:color="CCCCCC"/>
              <w:left w:val="single" w:sz="8" w:space="0" w:color="CCCCCC"/>
              <w:bottom w:val="single" w:sz="8" w:space="0" w:color="CCCCCC"/>
              <w:right w:val="single" w:sz="8" w:space="0" w:color="CCCCCC"/>
            </w:tcBorders>
            <w:vAlign w:val="center"/>
          </w:tcPr>
          <w:p w14:paraId="4F4C7F56" w14:textId="77777777" w:rsidR="003D7398" w:rsidRDefault="003D7398" w:rsidP="00D65A3E">
            <w:pPr>
              <w:spacing w:line="259" w:lineRule="auto"/>
              <w:ind w:left="20" w:firstLine="0"/>
              <w:jc w:val="right"/>
            </w:pPr>
            <w:r>
              <w:t>33,792</w:t>
            </w:r>
          </w:p>
        </w:tc>
      </w:tr>
      <w:tr w:rsidR="003D7398" w14:paraId="0DEEE82F" w14:textId="77777777" w:rsidTr="00315DA5">
        <w:trPr>
          <w:trHeight w:val="454"/>
        </w:trPr>
        <w:tc>
          <w:tcPr>
            <w:tcW w:w="3100" w:type="dxa"/>
            <w:tcBorders>
              <w:top w:val="single" w:sz="8" w:space="0" w:color="CCCCCC"/>
              <w:left w:val="single" w:sz="8" w:space="0" w:color="CCCCCC"/>
              <w:bottom w:val="single" w:sz="8" w:space="0" w:color="CCCCCC"/>
              <w:right w:val="single" w:sz="8" w:space="0" w:color="CCCCCC"/>
            </w:tcBorders>
            <w:vAlign w:val="center"/>
          </w:tcPr>
          <w:p w14:paraId="44C2E65C" w14:textId="77777777" w:rsidR="003D7398" w:rsidRDefault="003D7398" w:rsidP="00D65A3E">
            <w:pPr>
              <w:spacing w:line="259" w:lineRule="auto"/>
              <w:ind w:firstLine="0"/>
            </w:pPr>
            <w:r>
              <w:t>dropout (Dropout)</w:t>
            </w:r>
          </w:p>
        </w:tc>
        <w:tc>
          <w:tcPr>
            <w:tcW w:w="3100" w:type="dxa"/>
            <w:tcBorders>
              <w:top w:val="single" w:sz="8" w:space="0" w:color="CCCCCC"/>
              <w:left w:val="single" w:sz="8" w:space="0" w:color="CCCCCC"/>
              <w:bottom w:val="single" w:sz="8" w:space="0" w:color="CCCCCC"/>
              <w:right w:val="single" w:sz="8" w:space="0" w:color="CCCCCC"/>
            </w:tcBorders>
            <w:vAlign w:val="center"/>
          </w:tcPr>
          <w:p w14:paraId="040C2E0B" w14:textId="77777777" w:rsidR="003D7398" w:rsidRDefault="003D7398" w:rsidP="00D65A3E">
            <w:pPr>
              <w:spacing w:line="259" w:lineRule="auto"/>
              <w:ind w:firstLine="0"/>
            </w:pPr>
            <w:r>
              <w:t>(None, 60, 128)</w:t>
            </w:r>
          </w:p>
        </w:tc>
        <w:tc>
          <w:tcPr>
            <w:tcW w:w="2721" w:type="dxa"/>
            <w:tcBorders>
              <w:top w:val="single" w:sz="8" w:space="0" w:color="CCCCCC"/>
              <w:left w:val="single" w:sz="8" w:space="0" w:color="CCCCCC"/>
              <w:bottom w:val="single" w:sz="8" w:space="0" w:color="CCCCCC"/>
              <w:right w:val="single" w:sz="8" w:space="0" w:color="CCCCCC"/>
            </w:tcBorders>
            <w:vAlign w:val="center"/>
          </w:tcPr>
          <w:p w14:paraId="624F0E92" w14:textId="77777777" w:rsidR="003D7398" w:rsidRDefault="003D7398" w:rsidP="00D65A3E">
            <w:pPr>
              <w:spacing w:line="259" w:lineRule="auto"/>
              <w:ind w:left="20" w:firstLine="0"/>
              <w:jc w:val="right"/>
            </w:pPr>
            <w:r>
              <w:t>0</w:t>
            </w:r>
          </w:p>
        </w:tc>
      </w:tr>
      <w:tr w:rsidR="003D7398" w14:paraId="3301D936" w14:textId="77777777" w:rsidTr="00315DA5">
        <w:trPr>
          <w:trHeight w:val="454"/>
        </w:trPr>
        <w:tc>
          <w:tcPr>
            <w:tcW w:w="3100" w:type="dxa"/>
            <w:tcBorders>
              <w:top w:val="single" w:sz="8" w:space="0" w:color="CCCCCC"/>
              <w:left w:val="single" w:sz="8" w:space="0" w:color="CCCCCC"/>
              <w:bottom w:val="single" w:sz="8" w:space="0" w:color="CCCCCC"/>
              <w:right w:val="single" w:sz="8" w:space="0" w:color="CCCCCC"/>
            </w:tcBorders>
            <w:vAlign w:val="center"/>
          </w:tcPr>
          <w:p w14:paraId="214E1131" w14:textId="77777777" w:rsidR="003D7398" w:rsidRDefault="003D7398" w:rsidP="00D65A3E">
            <w:pPr>
              <w:spacing w:after="18" w:line="259" w:lineRule="auto"/>
              <w:ind w:left="65" w:firstLine="0"/>
            </w:pPr>
            <w:r>
              <w:t>bidirectional_1</w:t>
            </w:r>
          </w:p>
          <w:p w14:paraId="4AF64E88" w14:textId="77777777" w:rsidR="003D7398" w:rsidRDefault="003D7398" w:rsidP="00D65A3E">
            <w:pPr>
              <w:spacing w:line="259" w:lineRule="auto"/>
              <w:ind w:firstLine="0"/>
            </w:pPr>
            <w:r>
              <w:t>(Bidirectional)</w:t>
            </w:r>
          </w:p>
        </w:tc>
        <w:tc>
          <w:tcPr>
            <w:tcW w:w="3100" w:type="dxa"/>
            <w:tcBorders>
              <w:top w:val="single" w:sz="8" w:space="0" w:color="CCCCCC"/>
              <w:left w:val="single" w:sz="8" w:space="0" w:color="CCCCCC"/>
              <w:bottom w:val="single" w:sz="8" w:space="0" w:color="CCCCCC"/>
              <w:right w:val="single" w:sz="8" w:space="0" w:color="CCCCCC"/>
            </w:tcBorders>
            <w:vAlign w:val="center"/>
          </w:tcPr>
          <w:p w14:paraId="662F870E" w14:textId="77777777" w:rsidR="003D7398" w:rsidRDefault="003D7398" w:rsidP="00D65A3E">
            <w:pPr>
              <w:spacing w:line="259" w:lineRule="auto"/>
              <w:ind w:firstLine="0"/>
            </w:pPr>
            <w:r>
              <w:t>(None, 60, 128)</w:t>
            </w:r>
          </w:p>
        </w:tc>
        <w:tc>
          <w:tcPr>
            <w:tcW w:w="2721" w:type="dxa"/>
            <w:tcBorders>
              <w:top w:val="single" w:sz="8" w:space="0" w:color="CCCCCC"/>
              <w:left w:val="single" w:sz="8" w:space="0" w:color="CCCCCC"/>
              <w:bottom w:val="single" w:sz="8" w:space="0" w:color="CCCCCC"/>
              <w:right w:val="single" w:sz="8" w:space="0" w:color="CCCCCC"/>
            </w:tcBorders>
            <w:vAlign w:val="center"/>
          </w:tcPr>
          <w:p w14:paraId="485D0126" w14:textId="77777777" w:rsidR="003D7398" w:rsidRDefault="003D7398" w:rsidP="00D65A3E">
            <w:pPr>
              <w:spacing w:line="259" w:lineRule="auto"/>
              <w:ind w:left="20" w:firstLine="0"/>
              <w:jc w:val="right"/>
            </w:pPr>
            <w:r>
              <w:t>98,816</w:t>
            </w:r>
          </w:p>
        </w:tc>
      </w:tr>
      <w:tr w:rsidR="003D7398" w14:paraId="13305265" w14:textId="77777777" w:rsidTr="00315DA5">
        <w:trPr>
          <w:trHeight w:val="454"/>
        </w:trPr>
        <w:tc>
          <w:tcPr>
            <w:tcW w:w="3100" w:type="dxa"/>
            <w:tcBorders>
              <w:top w:val="single" w:sz="8" w:space="0" w:color="CCCCCC"/>
              <w:left w:val="single" w:sz="8" w:space="0" w:color="CCCCCC"/>
              <w:bottom w:val="single" w:sz="8" w:space="0" w:color="CCCCCC"/>
              <w:right w:val="single" w:sz="8" w:space="0" w:color="CCCCCC"/>
            </w:tcBorders>
            <w:vAlign w:val="center"/>
          </w:tcPr>
          <w:p w14:paraId="68F6AE41" w14:textId="77777777" w:rsidR="003D7398" w:rsidRDefault="003D7398" w:rsidP="00D65A3E">
            <w:pPr>
              <w:spacing w:line="259" w:lineRule="auto"/>
              <w:ind w:left="65" w:firstLine="0"/>
            </w:pPr>
            <w:r>
              <w:t>dropout_1 (Dropout)</w:t>
            </w:r>
          </w:p>
        </w:tc>
        <w:tc>
          <w:tcPr>
            <w:tcW w:w="3100" w:type="dxa"/>
            <w:tcBorders>
              <w:top w:val="single" w:sz="8" w:space="0" w:color="CCCCCC"/>
              <w:left w:val="single" w:sz="8" w:space="0" w:color="CCCCCC"/>
              <w:bottom w:val="single" w:sz="8" w:space="0" w:color="CCCCCC"/>
              <w:right w:val="single" w:sz="8" w:space="0" w:color="CCCCCC"/>
            </w:tcBorders>
            <w:vAlign w:val="center"/>
          </w:tcPr>
          <w:p w14:paraId="5A87D1F2" w14:textId="77777777" w:rsidR="003D7398" w:rsidRDefault="003D7398" w:rsidP="00D65A3E">
            <w:pPr>
              <w:spacing w:line="259" w:lineRule="auto"/>
              <w:ind w:firstLine="0"/>
            </w:pPr>
            <w:r>
              <w:t>(None, 60, 128)</w:t>
            </w:r>
          </w:p>
        </w:tc>
        <w:tc>
          <w:tcPr>
            <w:tcW w:w="2721" w:type="dxa"/>
            <w:tcBorders>
              <w:top w:val="single" w:sz="8" w:space="0" w:color="CCCCCC"/>
              <w:left w:val="single" w:sz="8" w:space="0" w:color="CCCCCC"/>
              <w:bottom w:val="single" w:sz="8" w:space="0" w:color="CCCCCC"/>
              <w:right w:val="single" w:sz="8" w:space="0" w:color="CCCCCC"/>
            </w:tcBorders>
            <w:vAlign w:val="center"/>
          </w:tcPr>
          <w:p w14:paraId="278E250E" w14:textId="77777777" w:rsidR="003D7398" w:rsidRDefault="003D7398" w:rsidP="00D65A3E">
            <w:pPr>
              <w:spacing w:line="259" w:lineRule="auto"/>
              <w:ind w:left="20" w:firstLine="0"/>
              <w:jc w:val="right"/>
            </w:pPr>
            <w:r>
              <w:t>0</w:t>
            </w:r>
          </w:p>
        </w:tc>
      </w:tr>
      <w:tr w:rsidR="003D7398" w14:paraId="15277250" w14:textId="77777777" w:rsidTr="00315DA5">
        <w:trPr>
          <w:trHeight w:val="454"/>
        </w:trPr>
        <w:tc>
          <w:tcPr>
            <w:tcW w:w="3100" w:type="dxa"/>
            <w:tcBorders>
              <w:top w:val="single" w:sz="8" w:space="0" w:color="CCCCCC"/>
              <w:left w:val="single" w:sz="8" w:space="0" w:color="CCCCCC"/>
              <w:bottom w:val="single" w:sz="8" w:space="0" w:color="CCCCCC"/>
              <w:right w:val="single" w:sz="8" w:space="0" w:color="CCCCCC"/>
            </w:tcBorders>
            <w:vAlign w:val="center"/>
          </w:tcPr>
          <w:p w14:paraId="3FD5AB08" w14:textId="77777777" w:rsidR="003D7398" w:rsidRDefault="003D7398" w:rsidP="00D65A3E">
            <w:pPr>
              <w:spacing w:after="19" w:line="259" w:lineRule="auto"/>
              <w:ind w:firstLine="0"/>
            </w:pPr>
            <w:r>
              <w:t>bidirectional_2</w:t>
            </w:r>
          </w:p>
          <w:p w14:paraId="030F308B" w14:textId="77777777" w:rsidR="003D7398" w:rsidRDefault="003D7398" w:rsidP="00D65A3E">
            <w:pPr>
              <w:spacing w:line="259" w:lineRule="auto"/>
              <w:ind w:firstLine="0"/>
            </w:pPr>
            <w:r>
              <w:t>(Bidirectional)</w:t>
            </w:r>
          </w:p>
        </w:tc>
        <w:tc>
          <w:tcPr>
            <w:tcW w:w="3100" w:type="dxa"/>
            <w:tcBorders>
              <w:top w:val="single" w:sz="8" w:space="0" w:color="CCCCCC"/>
              <w:left w:val="single" w:sz="8" w:space="0" w:color="CCCCCC"/>
              <w:bottom w:val="single" w:sz="8" w:space="0" w:color="CCCCCC"/>
              <w:right w:val="single" w:sz="8" w:space="0" w:color="CCCCCC"/>
            </w:tcBorders>
            <w:vAlign w:val="center"/>
          </w:tcPr>
          <w:p w14:paraId="78C607C7" w14:textId="77777777" w:rsidR="003D7398" w:rsidRDefault="003D7398" w:rsidP="00D65A3E">
            <w:pPr>
              <w:spacing w:line="259" w:lineRule="auto"/>
              <w:ind w:firstLine="0"/>
            </w:pPr>
            <w:r>
              <w:t>(None, 128)</w:t>
            </w:r>
          </w:p>
        </w:tc>
        <w:tc>
          <w:tcPr>
            <w:tcW w:w="2721" w:type="dxa"/>
            <w:tcBorders>
              <w:top w:val="single" w:sz="8" w:space="0" w:color="CCCCCC"/>
              <w:left w:val="single" w:sz="8" w:space="0" w:color="CCCCCC"/>
              <w:bottom w:val="single" w:sz="8" w:space="0" w:color="CCCCCC"/>
              <w:right w:val="single" w:sz="8" w:space="0" w:color="CCCCCC"/>
            </w:tcBorders>
            <w:vAlign w:val="center"/>
          </w:tcPr>
          <w:p w14:paraId="602561D8" w14:textId="77777777" w:rsidR="003D7398" w:rsidRDefault="003D7398" w:rsidP="00D65A3E">
            <w:pPr>
              <w:spacing w:line="259" w:lineRule="auto"/>
              <w:ind w:left="20" w:firstLine="0"/>
              <w:jc w:val="right"/>
            </w:pPr>
            <w:r>
              <w:t>98,816</w:t>
            </w:r>
          </w:p>
        </w:tc>
      </w:tr>
      <w:tr w:rsidR="003D7398" w14:paraId="75FC366E" w14:textId="77777777" w:rsidTr="00315DA5">
        <w:trPr>
          <w:trHeight w:val="454"/>
        </w:trPr>
        <w:tc>
          <w:tcPr>
            <w:tcW w:w="3100" w:type="dxa"/>
            <w:tcBorders>
              <w:top w:val="single" w:sz="8" w:space="0" w:color="CCCCCC"/>
              <w:left w:val="single" w:sz="8" w:space="0" w:color="CCCCCC"/>
              <w:bottom w:val="single" w:sz="8" w:space="0" w:color="CCCCCC"/>
              <w:right w:val="single" w:sz="8" w:space="0" w:color="CCCCCC"/>
            </w:tcBorders>
            <w:vAlign w:val="center"/>
          </w:tcPr>
          <w:p w14:paraId="25592E8C" w14:textId="77777777" w:rsidR="003D7398" w:rsidRDefault="003D7398" w:rsidP="00D65A3E">
            <w:pPr>
              <w:spacing w:line="259" w:lineRule="auto"/>
              <w:ind w:firstLine="0"/>
            </w:pPr>
            <w:r>
              <w:t>dropout_2 (Dropout)</w:t>
            </w:r>
          </w:p>
        </w:tc>
        <w:tc>
          <w:tcPr>
            <w:tcW w:w="3100" w:type="dxa"/>
            <w:tcBorders>
              <w:top w:val="single" w:sz="8" w:space="0" w:color="CCCCCC"/>
              <w:left w:val="single" w:sz="8" w:space="0" w:color="CCCCCC"/>
              <w:bottom w:val="single" w:sz="8" w:space="0" w:color="CCCCCC"/>
              <w:right w:val="single" w:sz="8" w:space="0" w:color="CCCCCC"/>
            </w:tcBorders>
            <w:vAlign w:val="center"/>
          </w:tcPr>
          <w:p w14:paraId="695B6F46" w14:textId="77777777" w:rsidR="003D7398" w:rsidRDefault="003D7398" w:rsidP="00D65A3E">
            <w:pPr>
              <w:spacing w:line="259" w:lineRule="auto"/>
              <w:ind w:firstLine="0"/>
            </w:pPr>
            <w:r>
              <w:t>(None, 128)</w:t>
            </w:r>
          </w:p>
        </w:tc>
        <w:tc>
          <w:tcPr>
            <w:tcW w:w="2721" w:type="dxa"/>
            <w:tcBorders>
              <w:top w:val="single" w:sz="8" w:space="0" w:color="CCCCCC"/>
              <w:left w:val="single" w:sz="8" w:space="0" w:color="CCCCCC"/>
              <w:bottom w:val="single" w:sz="8" w:space="0" w:color="CCCCCC"/>
              <w:right w:val="single" w:sz="8" w:space="0" w:color="CCCCCC"/>
            </w:tcBorders>
            <w:vAlign w:val="center"/>
          </w:tcPr>
          <w:p w14:paraId="73C8B608" w14:textId="77777777" w:rsidR="003D7398" w:rsidRDefault="003D7398" w:rsidP="00D65A3E">
            <w:pPr>
              <w:spacing w:line="259" w:lineRule="auto"/>
              <w:ind w:left="20" w:firstLine="0"/>
              <w:jc w:val="right"/>
            </w:pPr>
            <w:r>
              <w:t>0</w:t>
            </w:r>
          </w:p>
        </w:tc>
      </w:tr>
      <w:tr w:rsidR="003D7398" w14:paraId="035C0571" w14:textId="77777777" w:rsidTr="00315DA5">
        <w:trPr>
          <w:trHeight w:val="454"/>
        </w:trPr>
        <w:tc>
          <w:tcPr>
            <w:tcW w:w="3100" w:type="dxa"/>
            <w:tcBorders>
              <w:top w:val="single" w:sz="8" w:space="0" w:color="CCCCCC"/>
              <w:left w:val="single" w:sz="8" w:space="0" w:color="CCCCCC"/>
              <w:bottom w:val="single" w:sz="8" w:space="0" w:color="CCCCCC"/>
              <w:right w:val="single" w:sz="8" w:space="0" w:color="CCCCCC"/>
            </w:tcBorders>
            <w:vAlign w:val="center"/>
          </w:tcPr>
          <w:p w14:paraId="67C11EF5" w14:textId="77777777" w:rsidR="003D7398" w:rsidRDefault="003D7398" w:rsidP="00D65A3E">
            <w:pPr>
              <w:spacing w:line="259" w:lineRule="auto"/>
              <w:ind w:firstLine="0"/>
            </w:pPr>
            <w:r>
              <w:t>dense_18 (Dense)</w:t>
            </w:r>
          </w:p>
        </w:tc>
        <w:tc>
          <w:tcPr>
            <w:tcW w:w="3100" w:type="dxa"/>
            <w:tcBorders>
              <w:top w:val="single" w:sz="8" w:space="0" w:color="CCCCCC"/>
              <w:left w:val="single" w:sz="8" w:space="0" w:color="CCCCCC"/>
              <w:bottom w:val="single" w:sz="8" w:space="0" w:color="CCCCCC"/>
              <w:right w:val="single" w:sz="8" w:space="0" w:color="CCCCCC"/>
            </w:tcBorders>
            <w:vAlign w:val="center"/>
          </w:tcPr>
          <w:p w14:paraId="76CD86BA" w14:textId="77777777" w:rsidR="003D7398" w:rsidRDefault="003D7398" w:rsidP="00D65A3E">
            <w:pPr>
              <w:spacing w:line="259" w:lineRule="auto"/>
              <w:ind w:firstLine="0"/>
            </w:pPr>
            <w:r>
              <w:t>(None, 1)</w:t>
            </w:r>
          </w:p>
        </w:tc>
        <w:tc>
          <w:tcPr>
            <w:tcW w:w="2721" w:type="dxa"/>
            <w:tcBorders>
              <w:top w:val="single" w:sz="8" w:space="0" w:color="CCCCCC"/>
              <w:left w:val="single" w:sz="8" w:space="0" w:color="CCCCCC"/>
              <w:bottom w:val="single" w:sz="8" w:space="0" w:color="CCCCCC"/>
              <w:right w:val="single" w:sz="8" w:space="0" w:color="CCCCCC"/>
            </w:tcBorders>
            <w:vAlign w:val="center"/>
          </w:tcPr>
          <w:p w14:paraId="45B672B9" w14:textId="77777777" w:rsidR="003D7398" w:rsidRDefault="003D7398" w:rsidP="00D65A3E">
            <w:pPr>
              <w:spacing w:line="259" w:lineRule="auto"/>
              <w:ind w:left="20" w:firstLine="0"/>
              <w:jc w:val="right"/>
            </w:pPr>
            <w:r>
              <w:t>129</w:t>
            </w:r>
          </w:p>
        </w:tc>
      </w:tr>
    </w:tbl>
    <w:p w14:paraId="0F4F6D67" w14:textId="328DA84C" w:rsidR="003D7398" w:rsidRDefault="003D7398" w:rsidP="00B32A4E">
      <w:pPr>
        <w:tabs>
          <w:tab w:val="left" w:pos="1080"/>
        </w:tabs>
        <w:spacing w:before="240"/>
        <w:ind w:left="450" w:right="270" w:firstLine="0"/>
        <w:jc w:val="both"/>
        <w:rPr>
          <w:rFonts w:eastAsiaTheme="minorEastAsia" w:cs="Times New Roman"/>
          <w:b/>
          <w:bCs/>
          <w:color w:val="000000" w:themeColor="text1"/>
          <w:szCs w:val="28"/>
          <w:lang w:eastAsia="ja-JP"/>
        </w:rPr>
      </w:pPr>
      <w:r w:rsidRPr="003D7398">
        <w:rPr>
          <w:rFonts w:eastAsiaTheme="minorEastAsia" w:cs="Times New Roman"/>
          <w:b/>
          <w:bCs/>
          <w:color w:val="000000" w:themeColor="text1"/>
          <w:szCs w:val="28"/>
          <w:lang w:eastAsia="ja-JP"/>
        </w:rPr>
        <w:t>Kiến trúc mạng GRU hai chi</w:t>
      </w:r>
      <w:r>
        <w:rPr>
          <w:rFonts w:eastAsiaTheme="minorEastAsia" w:cs="Times New Roman"/>
          <w:b/>
          <w:bCs/>
          <w:color w:val="000000" w:themeColor="text1"/>
          <w:szCs w:val="28"/>
          <w:lang w:eastAsia="ja-JP"/>
        </w:rPr>
        <w:t>ều</w:t>
      </w:r>
    </w:p>
    <w:p w14:paraId="105D4975" w14:textId="56426CBD" w:rsidR="00B32A4E" w:rsidRPr="00B32A4E" w:rsidRDefault="00B32A4E" w:rsidP="00B32A4E">
      <w:pPr>
        <w:pStyle w:val="Caption"/>
        <w:spacing w:after="120"/>
        <w:jc w:val="center"/>
        <w:rPr>
          <w:rFonts w:eastAsiaTheme="minorEastAsia" w:cs="Times New Roman"/>
          <w:b/>
          <w:bCs/>
          <w:color w:val="auto"/>
          <w:sz w:val="24"/>
          <w:szCs w:val="24"/>
          <w:lang w:eastAsia="ja-JP"/>
        </w:rPr>
      </w:pPr>
      <w:bookmarkStart w:id="80" w:name="_Toc179240358"/>
      <w:bookmarkStart w:id="81" w:name="_Toc179240586"/>
      <w:r w:rsidRPr="00B32A4E">
        <w:rPr>
          <w:color w:val="auto"/>
          <w:sz w:val="24"/>
          <w:szCs w:val="24"/>
        </w:rPr>
        <w:t>Bảng 3</w:t>
      </w:r>
      <w:r>
        <w:rPr>
          <w:color w:val="auto"/>
          <w:sz w:val="24"/>
          <w:szCs w:val="24"/>
        </w:rPr>
        <w:t>.</w:t>
      </w:r>
      <w:r w:rsidRPr="00B32A4E">
        <w:rPr>
          <w:color w:val="auto"/>
          <w:sz w:val="24"/>
          <w:szCs w:val="24"/>
        </w:rPr>
        <w:fldChar w:fldCharType="begin"/>
      </w:r>
      <w:r w:rsidRPr="00B32A4E">
        <w:rPr>
          <w:color w:val="auto"/>
          <w:sz w:val="24"/>
          <w:szCs w:val="24"/>
        </w:rPr>
        <w:instrText xml:space="preserve"> SEQ Bảng_3 \* ARABIC </w:instrText>
      </w:r>
      <w:r w:rsidRPr="00B32A4E">
        <w:rPr>
          <w:color w:val="auto"/>
          <w:sz w:val="24"/>
          <w:szCs w:val="24"/>
        </w:rPr>
        <w:fldChar w:fldCharType="separate"/>
      </w:r>
      <w:r w:rsidR="00036DC7">
        <w:rPr>
          <w:noProof/>
          <w:color w:val="auto"/>
          <w:sz w:val="24"/>
          <w:szCs w:val="24"/>
        </w:rPr>
        <w:t>9</w:t>
      </w:r>
      <w:r w:rsidRPr="00B32A4E">
        <w:rPr>
          <w:color w:val="auto"/>
          <w:sz w:val="24"/>
          <w:szCs w:val="24"/>
        </w:rPr>
        <w:fldChar w:fldCharType="end"/>
      </w:r>
      <w:r w:rsidRPr="00B32A4E">
        <w:rPr>
          <w:color w:val="auto"/>
          <w:sz w:val="24"/>
          <w:szCs w:val="24"/>
        </w:rPr>
        <w:t xml:space="preserve">. </w:t>
      </w:r>
      <w:r w:rsidRPr="00B32A4E">
        <w:rPr>
          <w:rFonts w:eastAsiaTheme="minorEastAsia" w:cs="Times New Roman"/>
          <w:color w:val="auto"/>
          <w:sz w:val="24"/>
          <w:szCs w:val="24"/>
          <w:lang w:eastAsia="ja-JP"/>
        </w:rPr>
        <w:t>Bảng kiến trúc mạng GRU hai chiều</w:t>
      </w:r>
      <w:bookmarkEnd w:id="80"/>
      <w:bookmarkEnd w:id="81"/>
    </w:p>
    <w:tbl>
      <w:tblPr>
        <w:tblStyle w:val="TableGrid"/>
        <w:tblW w:w="8921" w:type="dxa"/>
        <w:tblInd w:w="100" w:type="dxa"/>
        <w:tblCellMar>
          <w:top w:w="112" w:type="dxa"/>
          <w:left w:w="88" w:type="dxa"/>
          <w:bottom w:w="81" w:type="dxa"/>
          <w:right w:w="103" w:type="dxa"/>
        </w:tblCellMar>
        <w:tblLook w:val="04A0" w:firstRow="1" w:lastRow="0" w:firstColumn="1" w:lastColumn="0" w:noHBand="0" w:noVBand="1"/>
      </w:tblPr>
      <w:tblGrid>
        <w:gridCol w:w="3100"/>
        <w:gridCol w:w="3100"/>
        <w:gridCol w:w="2721"/>
      </w:tblGrid>
      <w:tr w:rsidR="003D7398" w14:paraId="65AC8185" w14:textId="77777777" w:rsidTr="00315DA5">
        <w:trPr>
          <w:trHeight w:val="454"/>
        </w:trPr>
        <w:tc>
          <w:tcPr>
            <w:tcW w:w="3100" w:type="dxa"/>
            <w:tcBorders>
              <w:top w:val="single" w:sz="8" w:space="0" w:color="CCCCCC"/>
              <w:left w:val="single" w:sz="8" w:space="0" w:color="CCCCCC"/>
              <w:bottom w:val="single" w:sz="8" w:space="0" w:color="CCCCCC"/>
              <w:right w:val="single" w:sz="8" w:space="0" w:color="CCCCCC"/>
            </w:tcBorders>
            <w:vAlign w:val="center"/>
          </w:tcPr>
          <w:p w14:paraId="140361DC" w14:textId="77777777" w:rsidR="003D7398" w:rsidRDefault="003D7398" w:rsidP="00D65A3E">
            <w:pPr>
              <w:spacing w:line="259" w:lineRule="auto"/>
              <w:ind w:firstLine="0"/>
              <w:jc w:val="center"/>
            </w:pPr>
            <w:r>
              <w:t>Layer (type)</w:t>
            </w:r>
          </w:p>
        </w:tc>
        <w:tc>
          <w:tcPr>
            <w:tcW w:w="3100" w:type="dxa"/>
            <w:tcBorders>
              <w:top w:val="single" w:sz="8" w:space="0" w:color="CCCCCC"/>
              <w:left w:val="single" w:sz="8" w:space="0" w:color="CCCCCC"/>
              <w:bottom w:val="single" w:sz="8" w:space="0" w:color="CCCCCC"/>
              <w:right w:val="single" w:sz="8" w:space="0" w:color="CCCCCC"/>
            </w:tcBorders>
            <w:vAlign w:val="center"/>
          </w:tcPr>
          <w:p w14:paraId="60CDE3E6" w14:textId="77777777" w:rsidR="003D7398" w:rsidRDefault="003D7398" w:rsidP="00D65A3E">
            <w:pPr>
              <w:spacing w:line="259" w:lineRule="auto"/>
              <w:ind w:firstLine="0"/>
              <w:jc w:val="center"/>
            </w:pPr>
            <w:r>
              <w:t>Output Shape</w:t>
            </w:r>
          </w:p>
        </w:tc>
        <w:tc>
          <w:tcPr>
            <w:tcW w:w="2721" w:type="dxa"/>
            <w:tcBorders>
              <w:top w:val="single" w:sz="8" w:space="0" w:color="CCCCCC"/>
              <w:left w:val="single" w:sz="8" w:space="0" w:color="CCCCCC"/>
              <w:bottom w:val="single" w:sz="8" w:space="0" w:color="CCCCCC"/>
              <w:right w:val="single" w:sz="8" w:space="0" w:color="CCCCCC"/>
            </w:tcBorders>
            <w:vAlign w:val="center"/>
          </w:tcPr>
          <w:p w14:paraId="55ACEA7C" w14:textId="77777777" w:rsidR="003D7398" w:rsidRDefault="003D7398" w:rsidP="00D65A3E">
            <w:pPr>
              <w:spacing w:line="259" w:lineRule="auto"/>
              <w:ind w:left="20" w:firstLine="0"/>
              <w:jc w:val="center"/>
            </w:pPr>
            <w:r>
              <w:t>Param #</w:t>
            </w:r>
          </w:p>
        </w:tc>
      </w:tr>
      <w:tr w:rsidR="003D7398" w14:paraId="18E290F1" w14:textId="77777777" w:rsidTr="00315DA5">
        <w:trPr>
          <w:trHeight w:val="454"/>
        </w:trPr>
        <w:tc>
          <w:tcPr>
            <w:tcW w:w="3100" w:type="dxa"/>
            <w:tcBorders>
              <w:top w:val="single" w:sz="8" w:space="0" w:color="CCCCCC"/>
              <w:left w:val="single" w:sz="8" w:space="0" w:color="CCCCCC"/>
              <w:bottom w:val="single" w:sz="8" w:space="0" w:color="CCCCCC"/>
              <w:right w:val="single" w:sz="8" w:space="0" w:color="CCCCCC"/>
            </w:tcBorders>
            <w:vAlign w:val="center"/>
          </w:tcPr>
          <w:p w14:paraId="25F1A96E" w14:textId="77777777" w:rsidR="003D7398" w:rsidRDefault="003D7398" w:rsidP="00D65A3E">
            <w:pPr>
              <w:spacing w:line="259" w:lineRule="auto"/>
              <w:ind w:firstLine="0"/>
            </w:pPr>
            <w:r>
              <w:t>bidirectional (Bidirectional)</w:t>
            </w:r>
          </w:p>
        </w:tc>
        <w:tc>
          <w:tcPr>
            <w:tcW w:w="3100" w:type="dxa"/>
            <w:tcBorders>
              <w:top w:val="single" w:sz="8" w:space="0" w:color="CCCCCC"/>
              <w:left w:val="single" w:sz="8" w:space="0" w:color="CCCCCC"/>
              <w:bottom w:val="single" w:sz="8" w:space="0" w:color="CCCCCC"/>
              <w:right w:val="single" w:sz="8" w:space="0" w:color="CCCCCC"/>
            </w:tcBorders>
            <w:vAlign w:val="center"/>
          </w:tcPr>
          <w:p w14:paraId="42FD99D5" w14:textId="77777777" w:rsidR="003D7398" w:rsidRDefault="003D7398" w:rsidP="00D65A3E">
            <w:pPr>
              <w:spacing w:line="259" w:lineRule="auto"/>
              <w:ind w:firstLine="0"/>
            </w:pPr>
            <w:r>
              <w:t>(None, 60, 128)</w:t>
            </w:r>
          </w:p>
        </w:tc>
        <w:tc>
          <w:tcPr>
            <w:tcW w:w="2721" w:type="dxa"/>
            <w:tcBorders>
              <w:top w:val="single" w:sz="8" w:space="0" w:color="CCCCCC"/>
              <w:left w:val="single" w:sz="8" w:space="0" w:color="CCCCCC"/>
              <w:bottom w:val="single" w:sz="8" w:space="0" w:color="CCCCCC"/>
              <w:right w:val="single" w:sz="8" w:space="0" w:color="CCCCCC"/>
            </w:tcBorders>
            <w:vAlign w:val="center"/>
          </w:tcPr>
          <w:p w14:paraId="1603550D" w14:textId="77777777" w:rsidR="003D7398" w:rsidRDefault="003D7398" w:rsidP="00D65A3E">
            <w:pPr>
              <w:spacing w:line="259" w:lineRule="auto"/>
              <w:ind w:left="20" w:firstLine="0"/>
              <w:jc w:val="right"/>
            </w:pPr>
            <w:r>
              <w:t>25,728</w:t>
            </w:r>
          </w:p>
        </w:tc>
      </w:tr>
      <w:tr w:rsidR="003D7398" w14:paraId="3B379274" w14:textId="77777777" w:rsidTr="00315DA5">
        <w:trPr>
          <w:trHeight w:val="454"/>
        </w:trPr>
        <w:tc>
          <w:tcPr>
            <w:tcW w:w="3100" w:type="dxa"/>
            <w:tcBorders>
              <w:top w:val="single" w:sz="8" w:space="0" w:color="CCCCCC"/>
              <w:left w:val="single" w:sz="8" w:space="0" w:color="CCCCCC"/>
              <w:bottom w:val="single" w:sz="8" w:space="0" w:color="CCCCCC"/>
              <w:right w:val="single" w:sz="8" w:space="0" w:color="CCCCCC"/>
            </w:tcBorders>
            <w:vAlign w:val="center"/>
          </w:tcPr>
          <w:p w14:paraId="46DF3063" w14:textId="77777777" w:rsidR="003D7398" w:rsidRDefault="003D7398" w:rsidP="00D65A3E">
            <w:pPr>
              <w:spacing w:line="259" w:lineRule="auto"/>
              <w:ind w:firstLine="0"/>
            </w:pPr>
            <w:r>
              <w:t>dropout (Dropout)</w:t>
            </w:r>
          </w:p>
        </w:tc>
        <w:tc>
          <w:tcPr>
            <w:tcW w:w="3100" w:type="dxa"/>
            <w:tcBorders>
              <w:top w:val="single" w:sz="8" w:space="0" w:color="CCCCCC"/>
              <w:left w:val="single" w:sz="8" w:space="0" w:color="CCCCCC"/>
              <w:bottom w:val="single" w:sz="8" w:space="0" w:color="CCCCCC"/>
              <w:right w:val="single" w:sz="8" w:space="0" w:color="CCCCCC"/>
            </w:tcBorders>
            <w:vAlign w:val="center"/>
          </w:tcPr>
          <w:p w14:paraId="7B5020B3" w14:textId="77777777" w:rsidR="003D7398" w:rsidRDefault="003D7398" w:rsidP="00D65A3E">
            <w:pPr>
              <w:spacing w:line="259" w:lineRule="auto"/>
              <w:ind w:firstLine="0"/>
            </w:pPr>
            <w:r>
              <w:t>(None, 60, 128)</w:t>
            </w:r>
          </w:p>
        </w:tc>
        <w:tc>
          <w:tcPr>
            <w:tcW w:w="2721" w:type="dxa"/>
            <w:tcBorders>
              <w:top w:val="single" w:sz="8" w:space="0" w:color="CCCCCC"/>
              <w:left w:val="single" w:sz="8" w:space="0" w:color="CCCCCC"/>
              <w:bottom w:val="single" w:sz="8" w:space="0" w:color="CCCCCC"/>
              <w:right w:val="single" w:sz="8" w:space="0" w:color="CCCCCC"/>
            </w:tcBorders>
            <w:vAlign w:val="center"/>
          </w:tcPr>
          <w:p w14:paraId="4C0371F5" w14:textId="77777777" w:rsidR="003D7398" w:rsidRDefault="003D7398" w:rsidP="00D65A3E">
            <w:pPr>
              <w:spacing w:line="259" w:lineRule="auto"/>
              <w:ind w:left="20" w:firstLine="0"/>
              <w:jc w:val="right"/>
            </w:pPr>
            <w:r>
              <w:t>0</w:t>
            </w:r>
          </w:p>
        </w:tc>
      </w:tr>
      <w:tr w:rsidR="003D7398" w14:paraId="2BDBFC32" w14:textId="77777777" w:rsidTr="00315DA5">
        <w:trPr>
          <w:trHeight w:val="454"/>
        </w:trPr>
        <w:tc>
          <w:tcPr>
            <w:tcW w:w="3100" w:type="dxa"/>
            <w:tcBorders>
              <w:top w:val="single" w:sz="8" w:space="0" w:color="CCCCCC"/>
              <w:left w:val="single" w:sz="8" w:space="0" w:color="CCCCCC"/>
              <w:bottom w:val="single" w:sz="8" w:space="0" w:color="CCCCCC"/>
              <w:right w:val="single" w:sz="8" w:space="0" w:color="CCCCCC"/>
            </w:tcBorders>
            <w:vAlign w:val="center"/>
          </w:tcPr>
          <w:p w14:paraId="5DFA4CCC" w14:textId="77777777" w:rsidR="003D7398" w:rsidRDefault="003D7398" w:rsidP="00D65A3E">
            <w:pPr>
              <w:spacing w:after="19" w:line="259" w:lineRule="auto"/>
              <w:ind w:left="65" w:firstLine="0"/>
            </w:pPr>
            <w:r>
              <w:t>bidirectional_1</w:t>
            </w:r>
          </w:p>
          <w:p w14:paraId="66611416" w14:textId="77777777" w:rsidR="003D7398" w:rsidRDefault="003D7398" w:rsidP="00D65A3E">
            <w:pPr>
              <w:spacing w:line="259" w:lineRule="auto"/>
              <w:ind w:firstLine="0"/>
            </w:pPr>
            <w:r>
              <w:t>(Bidirectional)</w:t>
            </w:r>
          </w:p>
        </w:tc>
        <w:tc>
          <w:tcPr>
            <w:tcW w:w="3100" w:type="dxa"/>
            <w:tcBorders>
              <w:top w:val="single" w:sz="8" w:space="0" w:color="CCCCCC"/>
              <w:left w:val="single" w:sz="8" w:space="0" w:color="CCCCCC"/>
              <w:bottom w:val="single" w:sz="8" w:space="0" w:color="CCCCCC"/>
              <w:right w:val="single" w:sz="8" w:space="0" w:color="CCCCCC"/>
            </w:tcBorders>
            <w:vAlign w:val="center"/>
          </w:tcPr>
          <w:p w14:paraId="354C7200" w14:textId="77777777" w:rsidR="003D7398" w:rsidRDefault="003D7398" w:rsidP="00D65A3E">
            <w:pPr>
              <w:spacing w:line="259" w:lineRule="auto"/>
              <w:ind w:firstLine="0"/>
            </w:pPr>
            <w:r>
              <w:t>(None, 60, 128)</w:t>
            </w:r>
          </w:p>
        </w:tc>
        <w:tc>
          <w:tcPr>
            <w:tcW w:w="2721" w:type="dxa"/>
            <w:tcBorders>
              <w:top w:val="single" w:sz="8" w:space="0" w:color="CCCCCC"/>
              <w:left w:val="single" w:sz="8" w:space="0" w:color="CCCCCC"/>
              <w:bottom w:val="single" w:sz="8" w:space="0" w:color="CCCCCC"/>
              <w:right w:val="single" w:sz="8" w:space="0" w:color="CCCCCC"/>
            </w:tcBorders>
            <w:vAlign w:val="center"/>
          </w:tcPr>
          <w:p w14:paraId="50BE33F4" w14:textId="77777777" w:rsidR="003D7398" w:rsidRDefault="003D7398" w:rsidP="00D65A3E">
            <w:pPr>
              <w:spacing w:line="259" w:lineRule="auto"/>
              <w:ind w:left="20" w:firstLine="0"/>
              <w:jc w:val="right"/>
            </w:pPr>
            <w:r>
              <w:t>74,496</w:t>
            </w:r>
          </w:p>
        </w:tc>
      </w:tr>
      <w:tr w:rsidR="003D7398" w14:paraId="15C53EE3" w14:textId="77777777" w:rsidTr="00315DA5">
        <w:trPr>
          <w:trHeight w:val="454"/>
        </w:trPr>
        <w:tc>
          <w:tcPr>
            <w:tcW w:w="3100" w:type="dxa"/>
            <w:tcBorders>
              <w:top w:val="single" w:sz="8" w:space="0" w:color="CCCCCC"/>
              <w:left w:val="single" w:sz="8" w:space="0" w:color="CCCCCC"/>
              <w:bottom w:val="single" w:sz="8" w:space="0" w:color="CCCCCC"/>
              <w:right w:val="single" w:sz="8" w:space="0" w:color="CCCCCC"/>
            </w:tcBorders>
            <w:vAlign w:val="center"/>
          </w:tcPr>
          <w:p w14:paraId="3166DADD" w14:textId="77777777" w:rsidR="003D7398" w:rsidRDefault="003D7398" w:rsidP="006777D8">
            <w:pPr>
              <w:spacing w:line="259" w:lineRule="auto"/>
              <w:ind w:firstLine="0"/>
            </w:pPr>
            <w:r>
              <w:t>dropout_1 (Dropout)</w:t>
            </w:r>
          </w:p>
        </w:tc>
        <w:tc>
          <w:tcPr>
            <w:tcW w:w="3100" w:type="dxa"/>
            <w:tcBorders>
              <w:top w:val="single" w:sz="8" w:space="0" w:color="CCCCCC"/>
              <w:left w:val="single" w:sz="8" w:space="0" w:color="CCCCCC"/>
              <w:bottom w:val="single" w:sz="8" w:space="0" w:color="CCCCCC"/>
              <w:right w:val="single" w:sz="8" w:space="0" w:color="CCCCCC"/>
            </w:tcBorders>
            <w:vAlign w:val="center"/>
          </w:tcPr>
          <w:p w14:paraId="51E71BD0" w14:textId="77777777" w:rsidR="003D7398" w:rsidRDefault="003D7398" w:rsidP="00D65A3E">
            <w:pPr>
              <w:spacing w:line="259" w:lineRule="auto"/>
              <w:ind w:firstLine="0"/>
            </w:pPr>
            <w:r>
              <w:t>(None, 60, 128)</w:t>
            </w:r>
          </w:p>
        </w:tc>
        <w:tc>
          <w:tcPr>
            <w:tcW w:w="2721" w:type="dxa"/>
            <w:tcBorders>
              <w:top w:val="single" w:sz="8" w:space="0" w:color="CCCCCC"/>
              <w:left w:val="single" w:sz="8" w:space="0" w:color="CCCCCC"/>
              <w:bottom w:val="single" w:sz="8" w:space="0" w:color="CCCCCC"/>
              <w:right w:val="single" w:sz="8" w:space="0" w:color="CCCCCC"/>
            </w:tcBorders>
            <w:vAlign w:val="center"/>
          </w:tcPr>
          <w:p w14:paraId="2A22D800" w14:textId="77777777" w:rsidR="003D7398" w:rsidRDefault="003D7398" w:rsidP="00D65A3E">
            <w:pPr>
              <w:spacing w:line="259" w:lineRule="auto"/>
              <w:ind w:left="20" w:firstLine="0"/>
              <w:jc w:val="right"/>
            </w:pPr>
            <w:r>
              <w:t>0</w:t>
            </w:r>
          </w:p>
        </w:tc>
      </w:tr>
      <w:tr w:rsidR="003D7398" w14:paraId="17347DB9" w14:textId="77777777" w:rsidTr="00315DA5">
        <w:trPr>
          <w:trHeight w:val="454"/>
        </w:trPr>
        <w:tc>
          <w:tcPr>
            <w:tcW w:w="3100" w:type="dxa"/>
            <w:tcBorders>
              <w:top w:val="single" w:sz="8" w:space="0" w:color="CCCCCC"/>
              <w:left w:val="single" w:sz="8" w:space="0" w:color="CCCCCC"/>
              <w:bottom w:val="single" w:sz="8" w:space="0" w:color="CCCCCC"/>
              <w:right w:val="single" w:sz="8" w:space="0" w:color="CCCCCC"/>
            </w:tcBorders>
            <w:vAlign w:val="center"/>
          </w:tcPr>
          <w:p w14:paraId="4B0A377F" w14:textId="77777777" w:rsidR="003D7398" w:rsidRDefault="003D7398" w:rsidP="00D65A3E">
            <w:pPr>
              <w:spacing w:after="18" w:line="259" w:lineRule="auto"/>
              <w:ind w:firstLine="0"/>
            </w:pPr>
            <w:r>
              <w:t>bidirectional_2</w:t>
            </w:r>
          </w:p>
          <w:p w14:paraId="61FFE358" w14:textId="77777777" w:rsidR="003D7398" w:rsidRDefault="003D7398" w:rsidP="00D65A3E">
            <w:pPr>
              <w:spacing w:line="259" w:lineRule="auto"/>
              <w:ind w:firstLine="0"/>
            </w:pPr>
            <w:r>
              <w:t>(Bidirectional)</w:t>
            </w:r>
          </w:p>
        </w:tc>
        <w:tc>
          <w:tcPr>
            <w:tcW w:w="3100" w:type="dxa"/>
            <w:tcBorders>
              <w:top w:val="single" w:sz="8" w:space="0" w:color="CCCCCC"/>
              <w:left w:val="single" w:sz="8" w:space="0" w:color="CCCCCC"/>
              <w:bottom w:val="single" w:sz="8" w:space="0" w:color="CCCCCC"/>
              <w:right w:val="single" w:sz="8" w:space="0" w:color="CCCCCC"/>
            </w:tcBorders>
            <w:vAlign w:val="center"/>
          </w:tcPr>
          <w:p w14:paraId="30C18980" w14:textId="77777777" w:rsidR="003D7398" w:rsidRDefault="003D7398" w:rsidP="00D65A3E">
            <w:pPr>
              <w:spacing w:line="259" w:lineRule="auto"/>
              <w:ind w:firstLine="0"/>
            </w:pPr>
            <w:r>
              <w:t>(None, 128)</w:t>
            </w:r>
          </w:p>
        </w:tc>
        <w:tc>
          <w:tcPr>
            <w:tcW w:w="2721" w:type="dxa"/>
            <w:tcBorders>
              <w:top w:val="single" w:sz="8" w:space="0" w:color="CCCCCC"/>
              <w:left w:val="single" w:sz="8" w:space="0" w:color="CCCCCC"/>
              <w:bottom w:val="single" w:sz="8" w:space="0" w:color="CCCCCC"/>
              <w:right w:val="single" w:sz="8" w:space="0" w:color="CCCCCC"/>
            </w:tcBorders>
            <w:vAlign w:val="center"/>
          </w:tcPr>
          <w:p w14:paraId="0BC4C7DF" w14:textId="77777777" w:rsidR="003D7398" w:rsidRDefault="003D7398" w:rsidP="00D65A3E">
            <w:pPr>
              <w:spacing w:line="259" w:lineRule="auto"/>
              <w:ind w:left="20" w:firstLine="0"/>
              <w:jc w:val="right"/>
            </w:pPr>
            <w:r>
              <w:t>74,496</w:t>
            </w:r>
          </w:p>
        </w:tc>
      </w:tr>
      <w:tr w:rsidR="003D7398" w14:paraId="4C52DE61" w14:textId="77777777" w:rsidTr="00315DA5">
        <w:trPr>
          <w:trHeight w:val="454"/>
        </w:trPr>
        <w:tc>
          <w:tcPr>
            <w:tcW w:w="3100" w:type="dxa"/>
            <w:tcBorders>
              <w:top w:val="single" w:sz="8" w:space="0" w:color="CCCCCC"/>
              <w:left w:val="single" w:sz="8" w:space="0" w:color="CCCCCC"/>
              <w:bottom w:val="single" w:sz="8" w:space="0" w:color="CCCCCC"/>
              <w:right w:val="single" w:sz="8" w:space="0" w:color="CCCCCC"/>
            </w:tcBorders>
            <w:vAlign w:val="center"/>
          </w:tcPr>
          <w:p w14:paraId="53C7CF2A" w14:textId="77777777" w:rsidR="003D7398" w:rsidRDefault="003D7398" w:rsidP="00D65A3E">
            <w:pPr>
              <w:spacing w:line="259" w:lineRule="auto"/>
              <w:ind w:firstLine="0"/>
            </w:pPr>
            <w:r>
              <w:t>dropout_2 (Dropout)</w:t>
            </w:r>
          </w:p>
        </w:tc>
        <w:tc>
          <w:tcPr>
            <w:tcW w:w="3100" w:type="dxa"/>
            <w:tcBorders>
              <w:top w:val="single" w:sz="8" w:space="0" w:color="CCCCCC"/>
              <w:left w:val="single" w:sz="8" w:space="0" w:color="CCCCCC"/>
              <w:bottom w:val="single" w:sz="8" w:space="0" w:color="CCCCCC"/>
              <w:right w:val="single" w:sz="8" w:space="0" w:color="CCCCCC"/>
            </w:tcBorders>
            <w:vAlign w:val="center"/>
          </w:tcPr>
          <w:p w14:paraId="33635780" w14:textId="77777777" w:rsidR="003D7398" w:rsidRDefault="003D7398" w:rsidP="00D65A3E">
            <w:pPr>
              <w:spacing w:line="259" w:lineRule="auto"/>
              <w:ind w:firstLine="0"/>
            </w:pPr>
            <w:r>
              <w:t>(None, 128)</w:t>
            </w:r>
          </w:p>
        </w:tc>
        <w:tc>
          <w:tcPr>
            <w:tcW w:w="2721" w:type="dxa"/>
            <w:tcBorders>
              <w:top w:val="single" w:sz="8" w:space="0" w:color="CCCCCC"/>
              <w:left w:val="single" w:sz="8" w:space="0" w:color="CCCCCC"/>
              <w:bottom w:val="single" w:sz="8" w:space="0" w:color="CCCCCC"/>
              <w:right w:val="single" w:sz="8" w:space="0" w:color="CCCCCC"/>
            </w:tcBorders>
            <w:vAlign w:val="center"/>
          </w:tcPr>
          <w:p w14:paraId="052089CB" w14:textId="77777777" w:rsidR="003D7398" w:rsidRDefault="003D7398" w:rsidP="00D65A3E">
            <w:pPr>
              <w:spacing w:line="259" w:lineRule="auto"/>
              <w:ind w:left="20" w:firstLine="0"/>
              <w:jc w:val="right"/>
            </w:pPr>
            <w:r>
              <w:t>0</w:t>
            </w:r>
          </w:p>
        </w:tc>
      </w:tr>
      <w:tr w:rsidR="003D7398" w14:paraId="4071F174" w14:textId="77777777" w:rsidTr="00315DA5">
        <w:trPr>
          <w:trHeight w:val="454"/>
        </w:trPr>
        <w:tc>
          <w:tcPr>
            <w:tcW w:w="3100" w:type="dxa"/>
            <w:tcBorders>
              <w:top w:val="single" w:sz="8" w:space="0" w:color="CCCCCC"/>
              <w:left w:val="single" w:sz="8" w:space="0" w:color="CCCCCC"/>
              <w:bottom w:val="single" w:sz="8" w:space="0" w:color="CCCCCC"/>
              <w:right w:val="single" w:sz="8" w:space="0" w:color="CCCCCC"/>
            </w:tcBorders>
            <w:vAlign w:val="center"/>
          </w:tcPr>
          <w:p w14:paraId="2229FA78" w14:textId="77777777" w:rsidR="003D7398" w:rsidRDefault="003D7398" w:rsidP="00D65A3E">
            <w:pPr>
              <w:spacing w:line="259" w:lineRule="auto"/>
              <w:ind w:firstLine="0"/>
            </w:pPr>
            <w:r>
              <w:t>dense (Dense)</w:t>
            </w:r>
          </w:p>
        </w:tc>
        <w:tc>
          <w:tcPr>
            <w:tcW w:w="3100" w:type="dxa"/>
            <w:tcBorders>
              <w:top w:val="single" w:sz="8" w:space="0" w:color="CCCCCC"/>
              <w:left w:val="single" w:sz="8" w:space="0" w:color="CCCCCC"/>
              <w:bottom w:val="single" w:sz="8" w:space="0" w:color="CCCCCC"/>
              <w:right w:val="single" w:sz="8" w:space="0" w:color="CCCCCC"/>
            </w:tcBorders>
            <w:vAlign w:val="center"/>
          </w:tcPr>
          <w:p w14:paraId="3F7A8F28" w14:textId="77777777" w:rsidR="003D7398" w:rsidRDefault="003D7398" w:rsidP="00D65A3E">
            <w:pPr>
              <w:spacing w:line="259" w:lineRule="auto"/>
              <w:ind w:firstLine="0"/>
            </w:pPr>
            <w:r>
              <w:t>(None, 1)</w:t>
            </w:r>
          </w:p>
        </w:tc>
        <w:tc>
          <w:tcPr>
            <w:tcW w:w="2721" w:type="dxa"/>
            <w:tcBorders>
              <w:top w:val="single" w:sz="8" w:space="0" w:color="CCCCCC"/>
              <w:left w:val="single" w:sz="8" w:space="0" w:color="CCCCCC"/>
              <w:bottom w:val="single" w:sz="8" w:space="0" w:color="CCCCCC"/>
              <w:right w:val="single" w:sz="8" w:space="0" w:color="CCCCCC"/>
            </w:tcBorders>
            <w:vAlign w:val="center"/>
          </w:tcPr>
          <w:p w14:paraId="5BD2C8E5" w14:textId="77777777" w:rsidR="003D7398" w:rsidRDefault="003D7398" w:rsidP="00D65A3E">
            <w:pPr>
              <w:spacing w:line="259" w:lineRule="auto"/>
              <w:ind w:left="20" w:firstLine="0"/>
              <w:jc w:val="right"/>
            </w:pPr>
            <w:r>
              <w:t>129</w:t>
            </w:r>
          </w:p>
        </w:tc>
      </w:tr>
    </w:tbl>
    <w:p w14:paraId="0D7C9936" w14:textId="77777777" w:rsidR="00572422" w:rsidRPr="00572422" w:rsidRDefault="00572422" w:rsidP="00572422">
      <w:pPr>
        <w:pStyle w:val="ListParagraph"/>
        <w:numPr>
          <w:ilvl w:val="0"/>
          <w:numId w:val="50"/>
        </w:numPr>
        <w:tabs>
          <w:tab w:val="left" w:pos="1080"/>
        </w:tabs>
        <w:ind w:right="270"/>
        <w:jc w:val="center"/>
        <w:rPr>
          <w:rFonts w:eastAsiaTheme="minorEastAsia" w:cs="Times New Roman"/>
          <w:vanish/>
          <w:color w:val="000000" w:themeColor="text1"/>
          <w:szCs w:val="28"/>
          <w:lang w:eastAsia="ja-JP"/>
        </w:rPr>
      </w:pPr>
    </w:p>
    <w:p w14:paraId="460FE1C8" w14:textId="77777777" w:rsidR="00572422" w:rsidRPr="00572422" w:rsidRDefault="00572422" w:rsidP="00572422">
      <w:pPr>
        <w:pStyle w:val="ListParagraph"/>
        <w:numPr>
          <w:ilvl w:val="0"/>
          <w:numId w:val="50"/>
        </w:numPr>
        <w:tabs>
          <w:tab w:val="left" w:pos="1080"/>
        </w:tabs>
        <w:ind w:right="270"/>
        <w:jc w:val="center"/>
        <w:rPr>
          <w:rFonts w:eastAsiaTheme="minorEastAsia" w:cs="Times New Roman"/>
          <w:vanish/>
          <w:color w:val="000000" w:themeColor="text1"/>
          <w:szCs w:val="28"/>
          <w:lang w:eastAsia="ja-JP"/>
        </w:rPr>
      </w:pPr>
    </w:p>
    <w:p w14:paraId="70EA495F" w14:textId="77777777" w:rsidR="00572422" w:rsidRPr="00572422" w:rsidRDefault="00572422" w:rsidP="00572422">
      <w:pPr>
        <w:pStyle w:val="ListParagraph"/>
        <w:numPr>
          <w:ilvl w:val="0"/>
          <w:numId w:val="50"/>
        </w:numPr>
        <w:tabs>
          <w:tab w:val="left" w:pos="1080"/>
        </w:tabs>
        <w:ind w:right="270"/>
        <w:jc w:val="center"/>
        <w:rPr>
          <w:rFonts w:eastAsiaTheme="minorEastAsia" w:cs="Times New Roman"/>
          <w:vanish/>
          <w:color w:val="000000" w:themeColor="text1"/>
          <w:szCs w:val="28"/>
          <w:lang w:eastAsia="ja-JP"/>
        </w:rPr>
      </w:pPr>
    </w:p>
    <w:p w14:paraId="1509E406" w14:textId="77777777" w:rsidR="00572422" w:rsidRPr="00572422" w:rsidRDefault="00572422" w:rsidP="00572422">
      <w:pPr>
        <w:pStyle w:val="ListParagraph"/>
        <w:numPr>
          <w:ilvl w:val="1"/>
          <w:numId w:val="50"/>
        </w:numPr>
        <w:tabs>
          <w:tab w:val="left" w:pos="1080"/>
        </w:tabs>
        <w:ind w:right="270"/>
        <w:jc w:val="center"/>
        <w:rPr>
          <w:rFonts w:eastAsiaTheme="minorEastAsia" w:cs="Times New Roman"/>
          <w:vanish/>
          <w:color w:val="000000" w:themeColor="text1"/>
          <w:szCs w:val="28"/>
          <w:lang w:eastAsia="ja-JP"/>
        </w:rPr>
      </w:pPr>
    </w:p>
    <w:p w14:paraId="649F1846" w14:textId="77777777" w:rsidR="00572422" w:rsidRPr="00572422" w:rsidRDefault="00572422" w:rsidP="00572422">
      <w:pPr>
        <w:pStyle w:val="ListParagraph"/>
        <w:numPr>
          <w:ilvl w:val="1"/>
          <w:numId w:val="50"/>
        </w:numPr>
        <w:tabs>
          <w:tab w:val="left" w:pos="1080"/>
        </w:tabs>
        <w:ind w:right="270"/>
        <w:jc w:val="center"/>
        <w:rPr>
          <w:rFonts w:eastAsiaTheme="minorEastAsia" w:cs="Times New Roman"/>
          <w:vanish/>
          <w:color w:val="000000" w:themeColor="text1"/>
          <w:szCs w:val="28"/>
          <w:lang w:eastAsia="ja-JP"/>
        </w:rPr>
      </w:pPr>
    </w:p>
    <w:p w14:paraId="4C33C127" w14:textId="77777777" w:rsidR="00572422" w:rsidRPr="00572422" w:rsidRDefault="00572422" w:rsidP="00572422">
      <w:pPr>
        <w:pStyle w:val="ListParagraph"/>
        <w:numPr>
          <w:ilvl w:val="1"/>
          <w:numId w:val="50"/>
        </w:numPr>
        <w:tabs>
          <w:tab w:val="left" w:pos="1080"/>
        </w:tabs>
        <w:ind w:right="270"/>
        <w:jc w:val="center"/>
        <w:rPr>
          <w:rFonts w:eastAsiaTheme="minorEastAsia" w:cs="Times New Roman"/>
          <w:vanish/>
          <w:color w:val="000000" w:themeColor="text1"/>
          <w:szCs w:val="28"/>
          <w:lang w:eastAsia="ja-JP"/>
        </w:rPr>
      </w:pPr>
    </w:p>
    <w:p w14:paraId="42435BCD" w14:textId="77777777" w:rsidR="00572422" w:rsidRPr="00572422" w:rsidRDefault="00572422" w:rsidP="00572422">
      <w:pPr>
        <w:pStyle w:val="ListParagraph"/>
        <w:numPr>
          <w:ilvl w:val="1"/>
          <w:numId w:val="50"/>
        </w:numPr>
        <w:tabs>
          <w:tab w:val="left" w:pos="1080"/>
        </w:tabs>
        <w:ind w:right="270"/>
        <w:jc w:val="center"/>
        <w:rPr>
          <w:rFonts w:eastAsiaTheme="minorEastAsia" w:cs="Times New Roman"/>
          <w:vanish/>
          <w:color w:val="000000" w:themeColor="text1"/>
          <w:szCs w:val="28"/>
          <w:lang w:eastAsia="ja-JP"/>
        </w:rPr>
      </w:pPr>
    </w:p>
    <w:p w14:paraId="17F50860" w14:textId="77777777" w:rsidR="00572422" w:rsidRPr="00572422" w:rsidRDefault="00572422" w:rsidP="00572422">
      <w:pPr>
        <w:pStyle w:val="ListParagraph"/>
        <w:numPr>
          <w:ilvl w:val="2"/>
          <w:numId w:val="50"/>
        </w:numPr>
        <w:tabs>
          <w:tab w:val="left" w:pos="1080"/>
        </w:tabs>
        <w:ind w:right="270"/>
        <w:jc w:val="center"/>
        <w:rPr>
          <w:rFonts w:eastAsiaTheme="minorEastAsia" w:cs="Times New Roman"/>
          <w:vanish/>
          <w:color w:val="000000" w:themeColor="text1"/>
          <w:szCs w:val="28"/>
          <w:lang w:eastAsia="ja-JP"/>
        </w:rPr>
      </w:pPr>
    </w:p>
    <w:p w14:paraId="28A00770" w14:textId="77777777" w:rsidR="00572422" w:rsidRPr="00572422" w:rsidRDefault="00572422" w:rsidP="00572422">
      <w:pPr>
        <w:pStyle w:val="ListParagraph"/>
        <w:numPr>
          <w:ilvl w:val="2"/>
          <w:numId w:val="50"/>
        </w:numPr>
        <w:tabs>
          <w:tab w:val="left" w:pos="1080"/>
        </w:tabs>
        <w:ind w:right="270"/>
        <w:jc w:val="center"/>
        <w:rPr>
          <w:rFonts w:eastAsiaTheme="minorEastAsia" w:cs="Times New Roman"/>
          <w:vanish/>
          <w:color w:val="000000" w:themeColor="text1"/>
          <w:szCs w:val="28"/>
          <w:lang w:eastAsia="ja-JP"/>
        </w:rPr>
      </w:pPr>
    </w:p>
    <w:p w14:paraId="1A6BD7A3" w14:textId="77777777" w:rsidR="00572422" w:rsidRPr="00572422" w:rsidRDefault="00572422" w:rsidP="00572422">
      <w:pPr>
        <w:pStyle w:val="ListParagraph"/>
        <w:numPr>
          <w:ilvl w:val="2"/>
          <w:numId w:val="50"/>
        </w:numPr>
        <w:tabs>
          <w:tab w:val="left" w:pos="1080"/>
        </w:tabs>
        <w:ind w:right="270"/>
        <w:jc w:val="center"/>
        <w:rPr>
          <w:rFonts w:eastAsiaTheme="minorEastAsia" w:cs="Times New Roman"/>
          <w:vanish/>
          <w:color w:val="000000" w:themeColor="text1"/>
          <w:szCs w:val="28"/>
          <w:lang w:eastAsia="ja-JP"/>
        </w:rPr>
      </w:pPr>
    </w:p>
    <w:p w14:paraId="046E1366" w14:textId="1D6B6FA9" w:rsidR="00572422" w:rsidRDefault="00572422" w:rsidP="00A70CBE">
      <w:pPr>
        <w:pStyle w:val="ListParagraph"/>
        <w:numPr>
          <w:ilvl w:val="2"/>
          <w:numId w:val="50"/>
        </w:numPr>
        <w:tabs>
          <w:tab w:val="left" w:pos="709"/>
        </w:tabs>
        <w:spacing w:after="120"/>
        <w:ind w:left="426" w:right="49" w:hanging="426"/>
        <w:jc w:val="both"/>
        <w:outlineLvl w:val="2"/>
        <w:rPr>
          <w:rFonts w:eastAsiaTheme="minorEastAsia" w:cs="Times New Roman"/>
          <w:b/>
          <w:bCs/>
          <w:color w:val="000000" w:themeColor="text1"/>
          <w:szCs w:val="28"/>
          <w:lang w:eastAsia="ja-JP"/>
        </w:rPr>
      </w:pPr>
      <w:bookmarkStart w:id="82" w:name="_Toc179239947"/>
      <w:r w:rsidRPr="00572422">
        <w:rPr>
          <w:rFonts w:eastAsiaTheme="minorEastAsia" w:cs="Times New Roman"/>
          <w:b/>
          <w:bCs/>
          <w:color w:val="000000" w:themeColor="text1"/>
          <w:szCs w:val="28"/>
          <w:lang w:eastAsia="ja-JP"/>
        </w:rPr>
        <w:t>Thực nghiệm và kết quả</w:t>
      </w:r>
      <w:bookmarkEnd w:id="82"/>
    </w:p>
    <w:p w14:paraId="46F59688" w14:textId="237477AE" w:rsidR="00572422" w:rsidRDefault="00572422" w:rsidP="00A70CBE">
      <w:pPr>
        <w:pStyle w:val="ListParagraph"/>
        <w:numPr>
          <w:ilvl w:val="0"/>
          <w:numId w:val="47"/>
        </w:numPr>
        <w:spacing w:after="80"/>
        <w:ind w:left="709" w:right="49"/>
        <w:jc w:val="both"/>
        <w:rPr>
          <w:rFonts w:eastAsiaTheme="minorEastAsia" w:cs="Times New Roman"/>
          <w:color w:val="000000" w:themeColor="text1"/>
          <w:szCs w:val="28"/>
          <w:lang w:eastAsia="ja-JP"/>
        </w:rPr>
      </w:pPr>
      <w:r w:rsidRPr="00572422">
        <w:rPr>
          <w:rFonts w:eastAsiaTheme="minorEastAsia" w:cs="Times New Roman"/>
          <w:color w:val="000000" w:themeColor="text1"/>
          <w:szCs w:val="28"/>
          <w:lang w:eastAsia="ja-JP"/>
        </w:rPr>
        <w:t>Thu Thập Dữ Liệu</w:t>
      </w:r>
    </w:p>
    <w:p w14:paraId="5FE2AA37" w14:textId="45FD4643" w:rsidR="00572422" w:rsidRDefault="00572422" w:rsidP="00B32A4E">
      <w:pPr>
        <w:tabs>
          <w:tab w:val="left" w:pos="709"/>
        </w:tabs>
        <w:ind w:left="284"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572422">
        <w:rPr>
          <w:rFonts w:eastAsiaTheme="minorEastAsia" w:cs="Times New Roman"/>
          <w:color w:val="000000" w:themeColor="text1"/>
          <w:szCs w:val="28"/>
          <w:lang w:eastAsia="ja-JP"/>
        </w:rPr>
        <w:t>Dữ liệu đã được xử lý cẩn thận bằng cách điền các giá trị thiếu bằng phương pháp điền lùi. Sau đó, dữ liệu được chia thành tập huấn luyện và tập kiểm tra, với 80% dành cho huấn luyện và 20% cho kiểm tra. Để đảm bảo tính nhất quán về quy mô của các đặc trưng, tất cả các đặc trưng đã được chuẩn hóa bằng cách sử dụng phương pháp Min-Max scaling, biến các giá trị thành phạm vi từ 0 đến 1.</w:t>
      </w:r>
    </w:p>
    <w:p w14:paraId="057B4138" w14:textId="06BDB4FA" w:rsidR="00572422" w:rsidRDefault="00572422" w:rsidP="00A70CBE">
      <w:pPr>
        <w:pStyle w:val="ListParagraph"/>
        <w:numPr>
          <w:ilvl w:val="0"/>
          <w:numId w:val="47"/>
        </w:numPr>
        <w:spacing w:after="80"/>
        <w:ind w:left="709" w:right="49"/>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Phương pháp</w:t>
      </w:r>
    </w:p>
    <w:p w14:paraId="15C52FDE" w14:textId="72E6E84A" w:rsidR="00572422" w:rsidRDefault="00572422" w:rsidP="00A70CBE">
      <w:pPr>
        <w:pStyle w:val="ListParagraph"/>
        <w:numPr>
          <w:ilvl w:val="0"/>
          <w:numId w:val="51"/>
        </w:numPr>
        <w:ind w:left="993" w:right="49"/>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Chuẩn bị dữ liệu:</w:t>
      </w:r>
    </w:p>
    <w:p w14:paraId="690FA397" w14:textId="77777777" w:rsidR="00572422" w:rsidRPr="00572422" w:rsidRDefault="00572422" w:rsidP="00A70CBE">
      <w:pPr>
        <w:pStyle w:val="ListParagraph"/>
        <w:numPr>
          <w:ilvl w:val="1"/>
          <w:numId w:val="51"/>
        </w:numPr>
        <w:ind w:left="1276" w:right="49"/>
        <w:jc w:val="both"/>
        <w:rPr>
          <w:rFonts w:eastAsiaTheme="minorEastAsia" w:cs="Times New Roman"/>
          <w:color w:val="000000" w:themeColor="text1"/>
          <w:szCs w:val="28"/>
          <w:lang w:eastAsia="ja-JP"/>
        </w:rPr>
      </w:pPr>
      <w:r w:rsidRPr="00572422">
        <w:rPr>
          <w:rFonts w:eastAsiaTheme="minorEastAsia" w:cs="Times New Roman"/>
          <w:color w:val="000000" w:themeColor="text1"/>
          <w:szCs w:val="28"/>
          <w:lang w:eastAsia="ja-JP"/>
        </w:rPr>
        <w:t>Thu thập dữ liệu giá cổ phiếu lịch sử cho cả VN-Index và SAB.</w:t>
      </w:r>
    </w:p>
    <w:p w14:paraId="2C102AD5" w14:textId="1803D883" w:rsidR="00572422" w:rsidRDefault="00572422" w:rsidP="00A70CBE">
      <w:pPr>
        <w:pStyle w:val="ListParagraph"/>
        <w:numPr>
          <w:ilvl w:val="1"/>
          <w:numId w:val="51"/>
        </w:numPr>
        <w:ind w:left="1276" w:right="49"/>
        <w:jc w:val="both"/>
        <w:rPr>
          <w:rFonts w:eastAsiaTheme="minorEastAsia" w:cs="Times New Roman"/>
          <w:color w:val="000000" w:themeColor="text1"/>
          <w:szCs w:val="28"/>
          <w:lang w:eastAsia="ja-JP"/>
        </w:rPr>
      </w:pPr>
      <w:r w:rsidRPr="00572422">
        <w:rPr>
          <w:rFonts w:eastAsiaTheme="minorEastAsia" w:cs="Times New Roman"/>
          <w:color w:val="000000" w:themeColor="text1"/>
          <w:szCs w:val="28"/>
          <w:lang w:eastAsia="ja-JP"/>
        </w:rPr>
        <w:t>Sử dụng chuỗi 60 bước thời gian làm đầu vào để huấn luyện mô hình.</w:t>
      </w:r>
    </w:p>
    <w:p w14:paraId="1B33BEFF" w14:textId="665E55E8" w:rsidR="00572422" w:rsidRDefault="00572422" w:rsidP="00A70CBE">
      <w:pPr>
        <w:pStyle w:val="ListParagraph"/>
        <w:numPr>
          <w:ilvl w:val="0"/>
          <w:numId w:val="51"/>
        </w:numPr>
        <w:ind w:left="993" w:right="49"/>
        <w:jc w:val="both"/>
        <w:rPr>
          <w:rFonts w:eastAsiaTheme="minorEastAsia" w:cs="Times New Roman"/>
          <w:color w:val="000000" w:themeColor="text1"/>
          <w:szCs w:val="28"/>
          <w:lang w:eastAsia="ja-JP"/>
        </w:rPr>
      </w:pPr>
      <w:r w:rsidRPr="00572422">
        <w:rPr>
          <w:rFonts w:eastAsiaTheme="minorEastAsia" w:cs="Times New Roman"/>
          <w:color w:val="000000" w:themeColor="text1"/>
          <w:szCs w:val="28"/>
          <w:lang w:eastAsia="ja-JP"/>
        </w:rPr>
        <w:t>Huấn Luyện Mô Hình:</w:t>
      </w:r>
    </w:p>
    <w:p w14:paraId="4F508307" w14:textId="77777777" w:rsidR="00572422" w:rsidRPr="00572422" w:rsidRDefault="00572422" w:rsidP="00A70CBE">
      <w:pPr>
        <w:pStyle w:val="ListParagraph"/>
        <w:numPr>
          <w:ilvl w:val="1"/>
          <w:numId w:val="51"/>
        </w:numPr>
        <w:ind w:left="1276" w:right="49"/>
        <w:jc w:val="both"/>
        <w:rPr>
          <w:rFonts w:eastAsiaTheme="minorEastAsia" w:cs="Times New Roman"/>
          <w:color w:val="000000" w:themeColor="text1"/>
          <w:szCs w:val="28"/>
          <w:lang w:eastAsia="ja-JP"/>
        </w:rPr>
      </w:pPr>
      <w:r w:rsidRPr="00572422">
        <w:rPr>
          <w:rFonts w:eastAsiaTheme="minorEastAsia" w:cs="Times New Roman"/>
          <w:color w:val="000000" w:themeColor="text1"/>
          <w:szCs w:val="28"/>
          <w:lang w:eastAsia="ja-JP"/>
        </w:rPr>
        <w:t>Huấn luyện dữ liệu sử dụng 60 bước thời gian làm đầu vào và 1 bước thời gian làm đầu ra.</w:t>
      </w:r>
    </w:p>
    <w:p w14:paraId="4EE59FB4" w14:textId="5EBF90F0" w:rsidR="00572422" w:rsidRDefault="00572422" w:rsidP="00A70CBE">
      <w:pPr>
        <w:pStyle w:val="ListParagraph"/>
        <w:numPr>
          <w:ilvl w:val="1"/>
          <w:numId w:val="51"/>
        </w:numPr>
        <w:ind w:left="1276" w:right="49"/>
        <w:jc w:val="both"/>
        <w:rPr>
          <w:rFonts w:eastAsiaTheme="minorEastAsia" w:cs="Times New Roman"/>
          <w:color w:val="000000" w:themeColor="text1"/>
          <w:szCs w:val="28"/>
          <w:lang w:eastAsia="ja-JP"/>
        </w:rPr>
      </w:pPr>
      <w:r w:rsidRPr="00572422">
        <w:rPr>
          <w:rFonts w:eastAsiaTheme="minorEastAsia" w:cs="Times New Roman"/>
          <w:color w:val="000000" w:themeColor="text1"/>
          <w:szCs w:val="28"/>
          <w:lang w:eastAsia="ja-JP"/>
        </w:rPr>
        <w:t>Triển khai các mô hình LSTM, GRU, LSTM Hai Chiều, và GRU Hai Chiều cho việc huấn luyện và dự đoán.</w:t>
      </w:r>
    </w:p>
    <w:p w14:paraId="7DA74E47" w14:textId="6AC18613" w:rsidR="00572422" w:rsidRDefault="00572422" w:rsidP="00A70CBE">
      <w:pPr>
        <w:pStyle w:val="ListParagraph"/>
        <w:numPr>
          <w:ilvl w:val="0"/>
          <w:numId w:val="51"/>
        </w:numPr>
        <w:ind w:left="993" w:right="49"/>
        <w:jc w:val="both"/>
        <w:rPr>
          <w:rFonts w:eastAsiaTheme="minorEastAsia" w:cs="Times New Roman"/>
          <w:color w:val="000000" w:themeColor="text1"/>
          <w:szCs w:val="28"/>
          <w:lang w:eastAsia="ja-JP"/>
        </w:rPr>
      </w:pPr>
      <w:r w:rsidRPr="00572422">
        <w:rPr>
          <w:rFonts w:eastAsiaTheme="minorEastAsia" w:cs="Times New Roman"/>
          <w:color w:val="000000" w:themeColor="text1"/>
          <w:szCs w:val="28"/>
          <w:lang w:eastAsia="ja-JP"/>
        </w:rPr>
        <w:t>Triển Khai Mô Hình:</w:t>
      </w:r>
    </w:p>
    <w:p w14:paraId="52171D5E" w14:textId="77777777" w:rsidR="00572422" w:rsidRPr="00572422" w:rsidRDefault="00572422" w:rsidP="00A70CBE">
      <w:pPr>
        <w:pStyle w:val="ListParagraph"/>
        <w:numPr>
          <w:ilvl w:val="1"/>
          <w:numId w:val="51"/>
        </w:numPr>
        <w:ind w:left="1276" w:right="49"/>
        <w:jc w:val="both"/>
        <w:rPr>
          <w:rFonts w:eastAsiaTheme="minorEastAsia" w:cs="Times New Roman"/>
          <w:color w:val="000000" w:themeColor="text1"/>
          <w:szCs w:val="28"/>
          <w:lang w:eastAsia="ja-JP"/>
        </w:rPr>
      </w:pPr>
      <w:r w:rsidRPr="00572422">
        <w:rPr>
          <w:rFonts w:eastAsiaTheme="minorEastAsia" w:cs="Times New Roman"/>
          <w:color w:val="000000" w:themeColor="text1"/>
          <w:szCs w:val="28"/>
          <w:lang w:eastAsia="ja-JP"/>
        </w:rPr>
        <w:t>Chuẩn hóa dữ liệu bằng cách sử dụng Min-Max scaling.</w:t>
      </w:r>
    </w:p>
    <w:p w14:paraId="5BCE8EA4" w14:textId="77777777" w:rsidR="00572422" w:rsidRPr="00572422" w:rsidRDefault="00572422" w:rsidP="00A70CBE">
      <w:pPr>
        <w:pStyle w:val="ListParagraph"/>
        <w:numPr>
          <w:ilvl w:val="1"/>
          <w:numId w:val="51"/>
        </w:numPr>
        <w:ind w:left="1276" w:right="49"/>
        <w:jc w:val="both"/>
        <w:rPr>
          <w:rFonts w:eastAsiaTheme="minorEastAsia" w:cs="Times New Roman"/>
          <w:color w:val="000000" w:themeColor="text1"/>
          <w:szCs w:val="28"/>
          <w:lang w:eastAsia="ja-JP"/>
        </w:rPr>
      </w:pPr>
      <w:r w:rsidRPr="00572422">
        <w:rPr>
          <w:rFonts w:eastAsiaTheme="minorEastAsia" w:cs="Times New Roman"/>
          <w:color w:val="000000" w:themeColor="text1"/>
          <w:szCs w:val="28"/>
          <w:lang w:eastAsia="ja-JP"/>
        </w:rPr>
        <w:t>Chia dữ liệu thành tập huấn luyện và tập kiểm tra, phân bổ 80% cho huấn luyện và 20% cho kiểm tra.</w:t>
      </w:r>
    </w:p>
    <w:p w14:paraId="0C403C27" w14:textId="1E430E36" w:rsidR="00572422" w:rsidRDefault="00572422" w:rsidP="00A70CBE">
      <w:pPr>
        <w:pStyle w:val="ListParagraph"/>
        <w:numPr>
          <w:ilvl w:val="1"/>
          <w:numId w:val="51"/>
        </w:numPr>
        <w:ind w:left="1276" w:right="49"/>
        <w:jc w:val="both"/>
        <w:rPr>
          <w:rFonts w:eastAsiaTheme="minorEastAsia" w:cs="Times New Roman"/>
          <w:color w:val="000000" w:themeColor="text1"/>
          <w:szCs w:val="28"/>
          <w:lang w:eastAsia="ja-JP"/>
        </w:rPr>
      </w:pPr>
      <w:r w:rsidRPr="00572422">
        <w:rPr>
          <w:rFonts w:eastAsiaTheme="minorEastAsia" w:cs="Times New Roman"/>
          <w:color w:val="000000" w:themeColor="text1"/>
          <w:szCs w:val="28"/>
          <w:lang w:eastAsia="ja-JP"/>
        </w:rPr>
        <w:t>Huấn luyện các mô hình với 100 epoch, kích thước batch là 32, và sử dụng early stopping để ngăn ngừa overfitting.</w:t>
      </w:r>
    </w:p>
    <w:p w14:paraId="3D68CB24" w14:textId="4B982625" w:rsidR="00315DA5" w:rsidRDefault="00572422" w:rsidP="00A70CBE">
      <w:pPr>
        <w:pStyle w:val="ListParagraph"/>
        <w:numPr>
          <w:ilvl w:val="0"/>
          <w:numId w:val="51"/>
        </w:numPr>
        <w:ind w:left="993" w:right="49"/>
        <w:jc w:val="both"/>
        <w:rPr>
          <w:rFonts w:eastAsiaTheme="minorEastAsia" w:cs="Times New Roman"/>
          <w:color w:val="000000" w:themeColor="text1"/>
          <w:szCs w:val="28"/>
          <w:lang w:eastAsia="ja-JP"/>
        </w:rPr>
      </w:pPr>
      <w:r w:rsidRPr="00572422">
        <w:rPr>
          <w:rFonts w:eastAsiaTheme="minorEastAsia" w:cs="Times New Roman"/>
          <w:color w:val="000000" w:themeColor="text1"/>
          <w:szCs w:val="28"/>
          <w:lang w:eastAsia="ja-JP"/>
        </w:rPr>
        <w:t>Huấn Luyện Các Mô Hình: Tất cả các mô hình được huấn luyện bằng cách sử dụng optimizer Adam và hàm mất mát Mean Squared Error (MSE) trong 100 epoch với kích thước batch là 32. Early stopping đã được triển khai để ngăn ngừa overfitting.</w:t>
      </w:r>
    </w:p>
    <w:p w14:paraId="41D2B5E0" w14:textId="30C74564" w:rsidR="00572422" w:rsidRPr="00315DA5" w:rsidRDefault="00315DA5" w:rsidP="00315DA5">
      <w:pPr>
        <w:spacing w:after="160" w:line="259" w:lineRule="auto"/>
        <w:ind w:firstLine="0"/>
        <w:rPr>
          <w:rFonts w:eastAsiaTheme="minorEastAsia" w:cs="Times New Roman"/>
          <w:color w:val="000000" w:themeColor="text1"/>
          <w:szCs w:val="28"/>
          <w:lang w:eastAsia="ja-JP"/>
        </w:rPr>
      </w:pPr>
      <w:r>
        <w:rPr>
          <w:rFonts w:eastAsiaTheme="minorEastAsia" w:cs="Times New Roman"/>
          <w:color w:val="000000" w:themeColor="text1"/>
          <w:szCs w:val="28"/>
          <w:lang w:eastAsia="ja-JP"/>
        </w:rPr>
        <w:br w:type="page"/>
      </w:r>
    </w:p>
    <w:p w14:paraId="2E078C91" w14:textId="0B65D983" w:rsidR="00572422" w:rsidRDefault="00572422" w:rsidP="00A70CBE">
      <w:pPr>
        <w:pStyle w:val="ListParagraph"/>
        <w:numPr>
          <w:ilvl w:val="2"/>
          <w:numId w:val="50"/>
        </w:numPr>
        <w:tabs>
          <w:tab w:val="left" w:pos="709"/>
        </w:tabs>
        <w:spacing w:after="120"/>
        <w:ind w:left="426" w:right="49" w:hanging="426"/>
        <w:jc w:val="both"/>
        <w:outlineLvl w:val="2"/>
        <w:rPr>
          <w:rFonts w:eastAsiaTheme="minorEastAsia" w:cs="Times New Roman"/>
          <w:b/>
          <w:bCs/>
          <w:color w:val="000000" w:themeColor="text1"/>
          <w:szCs w:val="28"/>
          <w:lang w:eastAsia="ja-JP"/>
        </w:rPr>
      </w:pPr>
      <w:bookmarkStart w:id="83" w:name="_Toc179239948"/>
      <w:r w:rsidRPr="00572422">
        <w:rPr>
          <w:rFonts w:eastAsiaTheme="minorEastAsia" w:cs="Times New Roman"/>
          <w:b/>
          <w:bCs/>
          <w:color w:val="000000" w:themeColor="text1"/>
          <w:szCs w:val="28"/>
          <w:lang w:eastAsia="ja-JP"/>
        </w:rPr>
        <w:lastRenderedPageBreak/>
        <w:t>Các Chỉ Số Hiệu Suất Mô Hình</w:t>
      </w:r>
      <w:bookmarkEnd w:id="83"/>
    </w:p>
    <w:p w14:paraId="7051F73C" w14:textId="5D23BD2A" w:rsidR="00572422" w:rsidRDefault="00572422" w:rsidP="00A70CBE">
      <w:pPr>
        <w:tabs>
          <w:tab w:val="left" w:pos="426"/>
        </w:tabs>
        <w:ind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572422">
        <w:rPr>
          <w:rFonts w:eastAsiaTheme="minorEastAsia" w:cs="Times New Roman"/>
          <w:color w:val="000000" w:themeColor="text1"/>
          <w:szCs w:val="28"/>
          <w:lang w:eastAsia="ja-JP"/>
        </w:rPr>
        <w:t>Hiệu suất của các mô hình được đánh giá bằng các chỉ số sau:</w:t>
      </w:r>
    </w:p>
    <w:p w14:paraId="5FF0D7D2" w14:textId="5600184C" w:rsidR="00572422" w:rsidRPr="00572422" w:rsidRDefault="00572422" w:rsidP="00A70CBE">
      <w:pPr>
        <w:pStyle w:val="ListParagraph"/>
        <w:numPr>
          <w:ilvl w:val="0"/>
          <w:numId w:val="47"/>
        </w:numPr>
        <w:tabs>
          <w:tab w:val="left" w:pos="1530"/>
        </w:tabs>
        <w:ind w:left="709" w:right="49"/>
        <w:jc w:val="both"/>
        <w:rPr>
          <w:rFonts w:eastAsiaTheme="minorEastAsia" w:cs="Times New Roman"/>
          <w:color w:val="000000" w:themeColor="text1"/>
          <w:szCs w:val="28"/>
          <w:lang w:eastAsia="ja-JP"/>
        </w:rPr>
      </w:pPr>
      <w:r w:rsidRPr="00572422">
        <w:rPr>
          <w:rFonts w:eastAsiaTheme="minorEastAsia" w:cs="Times New Roman"/>
          <w:b/>
          <w:bCs/>
          <w:color w:val="000000" w:themeColor="text1"/>
          <w:szCs w:val="28"/>
          <w:lang w:eastAsia="ja-JP"/>
        </w:rPr>
        <w:t>Mean Squared Error (MSE):</w:t>
      </w:r>
      <w:r w:rsidRPr="00572422">
        <w:rPr>
          <w:rFonts w:eastAsiaTheme="minorEastAsia" w:cs="Times New Roman"/>
          <w:color w:val="000000" w:themeColor="text1"/>
          <w:szCs w:val="28"/>
          <w:lang w:eastAsia="ja-JP"/>
        </w:rPr>
        <w:t xml:space="preserve"> Đo lường bình phương của sai số giữa giá trị dự đoán và giá trị thực tế, cung cấp một cái nhìn tổng quát về mức độ chính xác của mô hình.</w:t>
      </w:r>
    </w:p>
    <w:p w14:paraId="1DF13136" w14:textId="2F28DA4B" w:rsidR="00572422" w:rsidRPr="00572422" w:rsidRDefault="00572422" w:rsidP="00A70CBE">
      <w:pPr>
        <w:pStyle w:val="ListParagraph"/>
        <w:numPr>
          <w:ilvl w:val="0"/>
          <w:numId w:val="47"/>
        </w:numPr>
        <w:tabs>
          <w:tab w:val="left" w:pos="1530"/>
        </w:tabs>
        <w:ind w:left="709" w:right="49"/>
        <w:jc w:val="both"/>
        <w:rPr>
          <w:rFonts w:eastAsiaTheme="minorEastAsia" w:cs="Times New Roman"/>
          <w:color w:val="000000" w:themeColor="text1"/>
          <w:szCs w:val="28"/>
          <w:lang w:eastAsia="ja-JP"/>
        </w:rPr>
      </w:pPr>
      <w:r w:rsidRPr="00572422">
        <w:rPr>
          <w:rFonts w:eastAsiaTheme="minorEastAsia" w:cs="Times New Roman"/>
          <w:b/>
          <w:bCs/>
          <w:color w:val="000000" w:themeColor="text1"/>
          <w:szCs w:val="28"/>
          <w:lang w:eastAsia="ja-JP"/>
        </w:rPr>
        <w:t>Root Mean Squared Error (RMSE):</w:t>
      </w:r>
      <w:r w:rsidRPr="00572422">
        <w:rPr>
          <w:rFonts w:eastAsiaTheme="minorEastAsia" w:cs="Times New Roman"/>
          <w:color w:val="000000" w:themeColor="text1"/>
          <w:szCs w:val="28"/>
          <w:lang w:eastAsia="ja-JP"/>
        </w:rPr>
        <w:t xml:space="preserve"> Căn bậc hai của MSE, giúp hiểu rõ hơn về sai số trung bình của dự đoán so với giá trị thực tế, với đơn vị đo lường giống như dữ liệu gốc.</w:t>
      </w:r>
    </w:p>
    <w:p w14:paraId="5276E016" w14:textId="48F9940C" w:rsidR="00572422" w:rsidRDefault="00572422" w:rsidP="00A70CBE">
      <w:pPr>
        <w:pStyle w:val="ListParagraph"/>
        <w:numPr>
          <w:ilvl w:val="0"/>
          <w:numId w:val="47"/>
        </w:numPr>
        <w:tabs>
          <w:tab w:val="left" w:pos="1530"/>
        </w:tabs>
        <w:ind w:left="709" w:right="49"/>
        <w:jc w:val="both"/>
        <w:rPr>
          <w:rFonts w:eastAsiaTheme="minorEastAsia" w:cs="Times New Roman"/>
          <w:color w:val="000000" w:themeColor="text1"/>
          <w:szCs w:val="28"/>
          <w:lang w:eastAsia="ja-JP"/>
        </w:rPr>
      </w:pPr>
      <w:r w:rsidRPr="00572422">
        <w:rPr>
          <w:rFonts w:eastAsiaTheme="minorEastAsia" w:cs="Times New Roman"/>
          <w:b/>
          <w:bCs/>
          <w:color w:val="000000" w:themeColor="text1"/>
          <w:szCs w:val="28"/>
          <w:lang w:eastAsia="ja-JP"/>
        </w:rPr>
        <w:t>Mean Absolute Error (MAE):</w:t>
      </w:r>
      <w:r w:rsidRPr="00572422">
        <w:rPr>
          <w:rFonts w:eastAsiaTheme="minorEastAsia" w:cs="Times New Roman"/>
          <w:color w:val="000000" w:themeColor="text1"/>
          <w:szCs w:val="28"/>
          <w:lang w:eastAsia="ja-JP"/>
        </w:rPr>
        <w:t xml:space="preserve"> Trung bình của các sai số tuyệt đối giữa giá trị dự đoán và giá trị thực tế, cho thấy mức độ chính xác của mô hình với đơn vị đo lường giống như dữ liệu gốc.</w:t>
      </w:r>
    </w:p>
    <w:p w14:paraId="6CD7E4B3" w14:textId="261CE996" w:rsidR="00E21A38" w:rsidRDefault="00E21A38" w:rsidP="00A70CBE">
      <w:pPr>
        <w:pStyle w:val="ListParagraph"/>
        <w:numPr>
          <w:ilvl w:val="2"/>
          <w:numId w:val="50"/>
        </w:numPr>
        <w:tabs>
          <w:tab w:val="left" w:pos="709"/>
        </w:tabs>
        <w:ind w:left="426" w:right="49" w:hanging="426"/>
        <w:jc w:val="both"/>
        <w:rPr>
          <w:rFonts w:eastAsiaTheme="minorEastAsia" w:cs="Times New Roman"/>
          <w:b/>
          <w:bCs/>
          <w:color w:val="000000" w:themeColor="text1"/>
          <w:szCs w:val="28"/>
          <w:lang w:eastAsia="ja-JP"/>
        </w:rPr>
      </w:pPr>
      <w:r w:rsidRPr="00E21A38">
        <w:rPr>
          <w:rFonts w:eastAsiaTheme="minorEastAsia" w:cs="Times New Roman"/>
          <w:b/>
          <w:bCs/>
          <w:color w:val="000000" w:themeColor="text1"/>
          <w:szCs w:val="28"/>
          <w:lang w:eastAsia="ja-JP"/>
        </w:rPr>
        <w:t>Kết quả và giải thích</w:t>
      </w:r>
    </w:p>
    <w:p w14:paraId="51F5E618" w14:textId="550C43D2" w:rsidR="00E21A38" w:rsidRDefault="00E21A38" w:rsidP="00A70CBE">
      <w:pPr>
        <w:pStyle w:val="ListParagraph"/>
        <w:numPr>
          <w:ilvl w:val="0"/>
          <w:numId w:val="5"/>
        </w:numPr>
        <w:spacing w:after="80"/>
        <w:ind w:left="709" w:right="49"/>
        <w:jc w:val="both"/>
        <w:rPr>
          <w:rFonts w:eastAsiaTheme="minorEastAsia" w:cs="Times New Roman"/>
          <w:color w:val="000000" w:themeColor="text1"/>
          <w:szCs w:val="28"/>
          <w:lang w:eastAsia="ja-JP"/>
        </w:rPr>
      </w:pPr>
      <w:r w:rsidRPr="00E21A38">
        <w:rPr>
          <w:rFonts w:eastAsiaTheme="minorEastAsia" w:cs="Times New Roman"/>
          <w:color w:val="000000" w:themeColor="text1"/>
          <w:szCs w:val="28"/>
          <w:lang w:eastAsia="ja-JP"/>
        </w:rPr>
        <w:t xml:space="preserve">Chỉ số </w:t>
      </w:r>
      <w:r>
        <w:rPr>
          <w:rFonts w:eastAsiaTheme="minorEastAsia" w:cs="Times New Roman"/>
          <w:color w:val="000000" w:themeColor="text1"/>
          <w:szCs w:val="28"/>
          <w:lang w:eastAsia="ja-JP"/>
        </w:rPr>
        <w:t>h</w:t>
      </w:r>
      <w:r w:rsidRPr="00E21A38">
        <w:rPr>
          <w:rFonts w:eastAsiaTheme="minorEastAsia" w:cs="Times New Roman"/>
          <w:color w:val="000000" w:themeColor="text1"/>
          <w:szCs w:val="28"/>
          <w:lang w:eastAsia="ja-JP"/>
        </w:rPr>
        <w:t xml:space="preserve">iệu suất </w:t>
      </w:r>
      <w:r>
        <w:rPr>
          <w:rFonts w:eastAsiaTheme="minorEastAsia" w:cs="Times New Roman"/>
          <w:color w:val="000000" w:themeColor="text1"/>
          <w:szCs w:val="28"/>
          <w:lang w:eastAsia="ja-JP"/>
        </w:rPr>
        <w:t>m</w:t>
      </w:r>
      <w:r w:rsidRPr="00E21A38">
        <w:rPr>
          <w:rFonts w:eastAsiaTheme="minorEastAsia" w:cs="Times New Roman"/>
          <w:color w:val="000000" w:themeColor="text1"/>
          <w:szCs w:val="28"/>
          <w:lang w:eastAsia="ja-JP"/>
        </w:rPr>
        <w:t>ô hình</w:t>
      </w:r>
    </w:p>
    <w:p w14:paraId="636B9ABF" w14:textId="104BB673" w:rsidR="00E21A38" w:rsidRDefault="00E21A38" w:rsidP="00A70CBE">
      <w:pPr>
        <w:tabs>
          <w:tab w:val="left" w:pos="709"/>
        </w:tabs>
        <w:ind w:left="426"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E21A38">
        <w:rPr>
          <w:rFonts w:eastAsiaTheme="minorEastAsia" w:cs="Times New Roman"/>
          <w:color w:val="000000" w:themeColor="text1"/>
          <w:szCs w:val="28"/>
          <w:lang w:eastAsia="ja-JP"/>
        </w:rPr>
        <w:t xml:space="preserve">Hiệu suất của mỗi mô hình đã được đánh giá bằng cách sử dụng các chỉ số khác nhau, bao gồm sai số toàn phương trung bình (MSE), căn bậc hai của mức trung bình của các sai số bình phương (RMSE) và </w:t>
      </w:r>
      <w:r>
        <w:rPr>
          <w:rFonts w:eastAsiaTheme="minorEastAsia" w:cs="Times New Roman"/>
          <w:color w:val="000000" w:themeColor="text1"/>
          <w:szCs w:val="28"/>
          <w:lang w:eastAsia="ja-JP"/>
        </w:rPr>
        <w:t>trung</w:t>
      </w:r>
      <w:r w:rsidRPr="00E21A38">
        <w:rPr>
          <w:rFonts w:eastAsiaTheme="minorEastAsia" w:cs="Times New Roman"/>
          <w:color w:val="000000" w:themeColor="text1"/>
          <w:szCs w:val="28"/>
          <w:lang w:eastAsia="ja-JP"/>
        </w:rPr>
        <w:t xml:space="preserve"> bình</w:t>
      </w:r>
      <w:r>
        <w:rPr>
          <w:rFonts w:eastAsiaTheme="minorEastAsia" w:cs="Times New Roman"/>
          <w:color w:val="000000" w:themeColor="text1"/>
          <w:szCs w:val="28"/>
          <w:lang w:eastAsia="ja-JP"/>
        </w:rPr>
        <w:t xml:space="preserve"> các sai số tuyệt đối</w:t>
      </w:r>
      <w:r w:rsidRPr="00E21A38">
        <w:rPr>
          <w:rFonts w:eastAsiaTheme="minorEastAsia" w:cs="Times New Roman"/>
          <w:color w:val="000000" w:themeColor="text1"/>
          <w:szCs w:val="28"/>
          <w:lang w:eastAsia="ja-JP"/>
        </w:rPr>
        <w:t xml:space="preserve"> (MAE).</w:t>
      </w:r>
    </w:p>
    <w:p w14:paraId="1C943937" w14:textId="24A055D4" w:rsidR="00E21A38" w:rsidRDefault="00E21A38" w:rsidP="00A70CBE">
      <w:pPr>
        <w:pStyle w:val="ListParagraph"/>
        <w:numPr>
          <w:ilvl w:val="0"/>
          <w:numId w:val="5"/>
        </w:numPr>
        <w:spacing w:after="80"/>
        <w:ind w:left="709" w:right="49"/>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Kết quả</w:t>
      </w:r>
    </w:p>
    <w:p w14:paraId="62DC7E4F" w14:textId="3F3CC5A2" w:rsidR="002C77F7" w:rsidRDefault="00E21A38" w:rsidP="00A70CBE">
      <w:pPr>
        <w:tabs>
          <w:tab w:val="left" w:pos="709"/>
          <w:tab w:val="left" w:pos="1080"/>
        </w:tabs>
        <w:ind w:left="284" w:right="49"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E21A38">
        <w:rPr>
          <w:rFonts w:eastAsiaTheme="minorEastAsia" w:cs="Times New Roman"/>
          <w:color w:val="000000" w:themeColor="text1"/>
          <w:szCs w:val="28"/>
          <w:lang w:eastAsia="ja-JP"/>
        </w:rPr>
        <w:t>Các hình bên dưới minh họa giá cổ phiếu dự đoán so với giá cổ phiếu thực tế của VN-INDEX và SAB, sử dụng các mô hình LSTM, GRU, LSTM hai chiều và GRU hai chiều.</w:t>
      </w:r>
    </w:p>
    <w:p w14:paraId="7B387065" w14:textId="0EC1AB2E" w:rsidR="00E21A38" w:rsidRDefault="002C77F7" w:rsidP="002C77F7">
      <w:pPr>
        <w:spacing w:after="160" w:line="259" w:lineRule="auto"/>
        <w:ind w:firstLine="0"/>
        <w:rPr>
          <w:rFonts w:eastAsiaTheme="minorEastAsia" w:cs="Times New Roman"/>
          <w:color w:val="000000" w:themeColor="text1"/>
          <w:szCs w:val="28"/>
          <w:lang w:eastAsia="ja-JP"/>
        </w:rPr>
      </w:pPr>
      <w:r>
        <w:rPr>
          <w:rFonts w:eastAsiaTheme="minorEastAsia" w:cs="Times New Roman"/>
          <w:color w:val="000000" w:themeColor="text1"/>
          <w:szCs w:val="28"/>
          <w:lang w:eastAsia="ja-JP"/>
        </w:rPr>
        <w:br w:type="page"/>
      </w:r>
    </w:p>
    <w:p w14:paraId="191575F2" w14:textId="715F7C71" w:rsidR="00E21A38" w:rsidRPr="002C77F7" w:rsidRDefault="00E21A38" w:rsidP="002C77F7">
      <w:pPr>
        <w:pStyle w:val="ListParagraph"/>
        <w:numPr>
          <w:ilvl w:val="0"/>
          <w:numId w:val="5"/>
        </w:numPr>
        <w:tabs>
          <w:tab w:val="left" w:pos="709"/>
          <w:tab w:val="left" w:pos="1080"/>
        </w:tabs>
        <w:ind w:right="49"/>
        <w:jc w:val="both"/>
        <w:rPr>
          <w:rFonts w:eastAsiaTheme="minorEastAsia" w:cs="Times New Roman"/>
          <w:color w:val="000000" w:themeColor="text1"/>
          <w:szCs w:val="28"/>
          <w:lang w:eastAsia="ja-JP"/>
        </w:rPr>
      </w:pPr>
      <w:r w:rsidRPr="00A70CBE">
        <w:rPr>
          <w:rFonts w:eastAsiaTheme="minorEastAsia" w:cs="Times New Roman"/>
          <w:color w:val="000000" w:themeColor="text1"/>
          <w:szCs w:val="28"/>
          <w:lang w:eastAsia="ja-JP"/>
        </w:rPr>
        <w:lastRenderedPageBreak/>
        <w:t>Dự đoán VN-INDEX:</w:t>
      </w:r>
    </w:p>
    <w:p w14:paraId="38F045AA" w14:textId="74EC369B" w:rsidR="00E21A38" w:rsidRDefault="00E21A38" w:rsidP="00A70CBE">
      <w:pPr>
        <w:pStyle w:val="ListParagraph"/>
        <w:numPr>
          <w:ilvl w:val="0"/>
          <w:numId w:val="53"/>
        </w:numPr>
        <w:ind w:left="1134" w:right="27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LSTM</w:t>
      </w:r>
    </w:p>
    <w:p w14:paraId="5512D30B" w14:textId="7B6735EC" w:rsidR="00E21A38" w:rsidRDefault="00E21A38" w:rsidP="002C77F7">
      <w:pPr>
        <w:tabs>
          <w:tab w:val="left" w:pos="1080"/>
        </w:tabs>
        <w:ind w:left="567" w:right="49" w:firstLine="0"/>
        <w:jc w:val="center"/>
        <w:rPr>
          <w:rFonts w:eastAsiaTheme="minorEastAsia" w:cs="Times New Roman"/>
          <w:color w:val="000000" w:themeColor="text1"/>
          <w:szCs w:val="28"/>
          <w:lang w:eastAsia="ja-JP"/>
        </w:rPr>
      </w:pPr>
      <w:r>
        <w:rPr>
          <w:noProof/>
        </w:rPr>
        <w:drawing>
          <wp:inline distT="0" distB="0" distL="0" distR="0" wp14:anchorId="418C8F94" wp14:editId="6F03EA2C">
            <wp:extent cx="5305425" cy="2990850"/>
            <wp:effectExtent l="0" t="0" r="9525" b="0"/>
            <wp:docPr id="10436" name="Picture 10436" descr="A graph showing the stock market&#10;&#10;Description automatically generated"/>
            <wp:cNvGraphicFramePr/>
            <a:graphic xmlns:a="http://schemas.openxmlformats.org/drawingml/2006/main">
              <a:graphicData uri="http://schemas.openxmlformats.org/drawingml/2006/picture">
                <pic:pic xmlns:pic="http://schemas.openxmlformats.org/drawingml/2006/picture">
                  <pic:nvPicPr>
                    <pic:cNvPr id="10436" name="Picture 10436" descr="A graph showing the stock market&#10;&#10;Description automatically generated"/>
                    <pic:cNvPicPr/>
                  </pic:nvPicPr>
                  <pic:blipFill>
                    <a:blip r:embed="rId50"/>
                    <a:stretch>
                      <a:fillRect/>
                    </a:stretch>
                  </pic:blipFill>
                  <pic:spPr>
                    <a:xfrm>
                      <a:off x="0" y="0"/>
                      <a:ext cx="5305427" cy="2990851"/>
                    </a:xfrm>
                    <a:prstGeom prst="rect">
                      <a:avLst/>
                    </a:prstGeom>
                  </pic:spPr>
                </pic:pic>
              </a:graphicData>
            </a:graphic>
          </wp:inline>
        </w:drawing>
      </w:r>
    </w:p>
    <w:p w14:paraId="39D07E49" w14:textId="4A334505" w:rsidR="00D676F4" w:rsidRPr="006777D8" w:rsidRDefault="00A70CBE" w:rsidP="006777D8">
      <w:pPr>
        <w:pStyle w:val="Caption"/>
        <w:jc w:val="center"/>
        <w:rPr>
          <w:rFonts w:eastAsiaTheme="minorEastAsia" w:cs="Times New Roman"/>
          <w:color w:val="auto"/>
          <w:sz w:val="24"/>
          <w:szCs w:val="24"/>
          <w:lang w:eastAsia="ja-JP"/>
        </w:rPr>
      </w:pPr>
      <w:bookmarkStart w:id="84" w:name="_Toc178546206"/>
      <w:bookmarkStart w:id="85" w:name="_Toc179240048"/>
      <w:r w:rsidRPr="00A70CBE">
        <w:rPr>
          <w:color w:val="auto"/>
          <w:sz w:val="24"/>
          <w:szCs w:val="24"/>
        </w:rPr>
        <w:t>Hình 3.</w:t>
      </w:r>
      <w:r w:rsidRPr="00A70CBE">
        <w:rPr>
          <w:color w:val="auto"/>
          <w:sz w:val="24"/>
          <w:szCs w:val="24"/>
        </w:rPr>
        <w:fldChar w:fldCharType="begin"/>
      </w:r>
      <w:r w:rsidRPr="00A70CBE">
        <w:rPr>
          <w:color w:val="auto"/>
          <w:sz w:val="24"/>
          <w:szCs w:val="24"/>
        </w:rPr>
        <w:instrText xml:space="preserve"> SEQ Hình_3. \* ARABIC </w:instrText>
      </w:r>
      <w:r w:rsidRPr="00A70CBE">
        <w:rPr>
          <w:color w:val="auto"/>
          <w:sz w:val="24"/>
          <w:szCs w:val="24"/>
        </w:rPr>
        <w:fldChar w:fldCharType="separate"/>
      </w:r>
      <w:r w:rsidR="00144280">
        <w:rPr>
          <w:noProof/>
          <w:color w:val="auto"/>
          <w:sz w:val="24"/>
          <w:szCs w:val="24"/>
        </w:rPr>
        <w:t>15</w:t>
      </w:r>
      <w:r w:rsidRPr="00A70CBE">
        <w:rPr>
          <w:color w:val="auto"/>
          <w:sz w:val="24"/>
          <w:szCs w:val="24"/>
        </w:rPr>
        <w:fldChar w:fldCharType="end"/>
      </w:r>
      <w:r w:rsidRPr="00A70CBE">
        <w:rPr>
          <w:color w:val="auto"/>
          <w:sz w:val="24"/>
          <w:szCs w:val="24"/>
        </w:rPr>
        <w:t xml:space="preserve">. </w:t>
      </w:r>
      <w:r w:rsidR="00225909" w:rsidRPr="00A70CBE">
        <w:rPr>
          <w:rFonts w:eastAsiaTheme="minorEastAsia" w:cs="Times New Roman"/>
          <w:color w:val="auto"/>
          <w:sz w:val="24"/>
          <w:szCs w:val="24"/>
          <w:lang w:eastAsia="ja-JP"/>
        </w:rPr>
        <w:t>Biểu đồ dự đoán cổ phiếu VN-INDEX bằng mô hình LSTM.</w:t>
      </w:r>
      <w:bookmarkEnd w:id="84"/>
      <w:bookmarkEnd w:id="85"/>
    </w:p>
    <w:p w14:paraId="0E013E29" w14:textId="54E32301" w:rsidR="00460848" w:rsidRDefault="00460848" w:rsidP="00A70CBE">
      <w:pPr>
        <w:pStyle w:val="ListParagraph"/>
        <w:numPr>
          <w:ilvl w:val="0"/>
          <w:numId w:val="53"/>
        </w:numPr>
        <w:ind w:left="1134" w:right="27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GRU</w:t>
      </w:r>
    </w:p>
    <w:p w14:paraId="511AB624" w14:textId="7520DDE3" w:rsidR="00460848" w:rsidRDefault="00460848" w:rsidP="002C77F7">
      <w:pPr>
        <w:tabs>
          <w:tab w:val="left" w:pos="1080"/>
        </w:tabs>
        <w:ind w:left="567" w:right="49" w:firstLine="0"/>
        <w:jc w:val="center"/>
        <w:rPr>
          <w:rFonts w:eastAsiaTheme="minorEastAsia" w:cs="Times New Roman"/>
          <w:color w:val="000000" w:themeColor="text1"/>
          <w:szCs w:val="28"/>
          <w:lang w:eastAsia="ja-JP"/>
        </w:rPr>
      </w:pPr>
      <w:r>
        <w:rPr>
          <w:noProof/>
        </w:rPr>
        <w:drawing>
          <wp:inline distT="0" distB="0" distL="0" distR="0" wp14:anchorId="08ED33BF" wp14:editId="3C24252B">
            <wp:extent cx="5276851" cy="2847975"/>
            <wp:effectExtent l="0" t="0" r="0" b="0"/>
            <wp:docPr id="10438" name="Picture 10438" descr="A graph showing the price of a stock market&#10;&#10;Description automatically generated"/>
            <wp:cNvGraphicFramePr/>
            <a:graphic xmlns:a="http://schemas.openxmlformats.org/drawingml/2006/main">
              <a:graphicData uri="http://schemas.openxmlformats.org/drawingml/2006/picture">
                <pic:pic xmlns:pic="http://schemas.openxmlformats.org/drawingml/2006/picture">
                  <pic:nvPicPr>
                    <pic:cNvPr id="10438" name="Picture 10438" descr="A graph showing the price of a stock market&#10;&#10;Description automatically generated"/>
                    <pic:cNvPicPr/>
                  </pic:nvPicPr>
                  <pic:blipFill>
                    <a:blip r:embed="rId51"/>
                    <a:stretch>
                      <a:fillRect/>
                    </a:stretch>
                  </pic:blipFill>
                  <pic:spPr>
                    <a:xfrm>
                      <a:off x="0" y="0"/>
                      <a:ext cx="5276851" cy="2847975"/>
                    </a:xfrm>
                    <a:prstGeom prst="rect">
                      <a:avLst/>
                    </a:prstGeom>
                  </pic:spPr>
                </pic:pic>
              </a:graphicData>
            </a:graphic>
          </wp:inline>
        </w:drawing>
      </w:r>
    </w:p>
    <w:p w14:paraId="7AEEB23C" w14:textId="0B631A85" w:rsidR="006777D8" w:rsidRDefault="00A70CBE" w:rsidP="00A70CBE">
      <w:pPr>
        <w:pStyle w:val="Caption"/>
        <w:jc w:val="center"/>
        <w:rPr>
          <w:rFonts w:eastAsiaTheme="minorEastAsia" w:cs="Times New Roman"/>
          <w:i w:val="0"/>
          <w:iCs w:val="0"/>
          <w:color w:val="auto"/>
          <w:sz w:val="24"/>
          <w:szCs w:val="24"/>
          <w:lang w:eastAsia="ja-JP"/>
        </w:rPr>
      </w:pPr>
      <w:bookmarkStart w:id="86" w:name="_Toc178546207"/>
      <w:bookmarkStart w:id="87" w:name="_Toc179240049"/>
      <w:r w:rsidRPr="00A70CBE">
        <w:rPr>
          <w:color w:val="auto"/>
          <w:sz w:val="24"/>
          <w:szCs w:val="24"/>
        </w:rPr>
        <w:t>Hình 3.</w:t>
      </w:r>
      <w:r w:rsidRPr="00A70CBE">
        <w:rPr>
          <w:color w:val="auto"/>
          <w:sz w:val="24"/>
          <w:szCs w:val="24"/>
        </w:rPr>
        <w:fldChar w:fldCharType="begin"/>
      </w:r>
      <w:r w:rsidRPr="00A70CBE">
        <w:rPr>
          <w:color w:val="auto"/>
          <w:sz w:val="24"/>
          <w:szCs w:val="24"/>
        </w:rPr>
        <w:instrText xml:space="preserve"> SEQ Hình_3. \* ARABIC </w:instrText>
      </w:r>
      <w:r w:rsidRPr="00A70CBE">
        <w:rPr>
          <w:color w:val="auto"/>
          <w:sz w:val="24"/>
          <w:szCs w:val="24"/>
        </w:rPr>
        <w:fldChar w:fldCharType="separate"/>
      </w:r>
      <w:r w:rsidR="00144280">
        <w:rPr>
          <w:noProof/>
          <w:color w:val="auto"/>
          <w:sz w:val="24"/>
          <w:szCs w:val="24"/>
        </w:rPr>
        <w:t>16</w:t>
      </w:r>
      <w:r w:rsidRPr="00A70CBE">
        <w:rPr>
          <w:color w:val="auto"/>
          <w:sz w:val="24"/>
          <w:szCs w:val="24"/>
        </w:rPr>
        <w:fldChar w:fldCharType="end"/>
      </w:r>
      <w:r w:rsidRPr="00A70CBE">
        <w:rPr>
          <w:color w:val="auto"/>
          <w:sz w:val="24"/>
          <w:szCs w:val="24"/>
        </w:rPr>
        <w:t xml:space="preserve">. </w:t>
      </w:r>
      <w:r w:rsidR="00225909" w:rsidRPr="00A70CBE">
        <w:rPr>
          <w:rFonts w:eastAsiaTheme="minorEastAsia" w:cs="Times New Roman"/>
          <w:i w:val="0"/>
          <w:iCs w:val="0"/>
          <w:color w:val="auto"/>
          <w:sz w:val="24"/>
          <w:szCs w:val="24"/>
          <w:lang w:eastAsia="ja-JP"/>
        </w:rPr>
        <w:t>Biểu đồ dự đoán cổ phiếu VN-INDEX bằng mô hình GRU.</w:t>
      </w:r>
      <w:bookmarkEnd w:id="86"/>
      <w:bookmarkEnd w:id="87"/>
    </w:p>
    <w:p w14:paraId="4174FE42" w14:textId="42072120" w:rsidR="00460848" w:rsidRPr="006777D8" w:rsidRDefault="006777D8" w:rsidP="006777D8">
      <w:pPr>
        <w:spacing w:after="160" w:line="259" w:lineRule="auto"/>
        <w:ind w:firstLine="0"/>
        <w:rPr>
          <w:rFonts w:eastAsiaTheme="minorEastAsia" w:cs="Times New Roman"/>
          <w:sz w:val="24"/>
          <w:szCs w:val="24"/>
          <w:lang w:eastAsia="ja-JP"/>
        </w:rPr>
      </w:pPr>
      <w:r>
        <w:rPr>
          <w:rFonts w:eastAsiaTheme="minorEastAsia" w:cs="Times New Roman"/>
          <w:i/>
          <w:iCs/>
          <w:sz w:val="24"/>
          <w:szCs w:val="24"/>
          <w:lang w:eastAsia="ja-JP"/>
        </w:rPr>
        <w:br w:type="page"/>
      </w:r>
    </w:p>
    <w:p w14:paraId="544FA831" w14:textId="48067670" w:rsidR="00460848" w:rsidRDefault="00460848" w:rsidP="00A70CBE">
      <w:pPr>
        <w:pStyle w:val="ListParagraph"/>
        <w:numPr>
          <w:ilvl w:val="0"/>
          <w:numId w:val="53"/>
        </w:numPr>
        <w:tabs>
          <w:tab w:val="left" w:pos="1980"/>
        </w:tabs>
        <w:ind w:left="1134" w:right="27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lastRenderedPageBreak/>
        <w:t>LSTM hai chiều</w:t>
      </w:r>
    </w:p>
    <w:p w14:paraId="36AE91E4" w14:textId="0AA30ED9" w:rsidR="00460848" w:rsidRDefault="00460848" w:rsidP="002C77F7">
      <w:pPr>
        <w:tabs>
          <w:tab w:val="left" w:pos="1080"/>
        </w:tabs>
        <w:ind w:left="567" w:right="49" w:firstLine="0"/>
        <w:jc w:val="both"/>
        <w:rPr>
          <w:rFonts w:eastAsiaTheme="minorEastAsia" w:cs="Times New Roman"/>
          <w:color w:val="000000" w:themeColor="text1"/>
          <w:szCs w:val="28"/>
          <w:lang w:eastAsia="ja-JP"/>
        </w:rPr>
      </w:pPr>
      <w:r>
        <w:rPr>
          <w:noProof/>
        </w:rPr>
        <w:drawing>
          <wp:inline distT="0" distB="0" distL="0" distR="0" wp14:anchorId="2C7D47A4" wp14:editId="66D5980A">
            <wp:extent cx="5305425" cy="2914650"/>
            <wp:effectExtent l="0" t="0" r="9525" b="0"/>
            <wp:docPr id="10468" name="Picture 10468" descr="A graph showing the stock market&#10;&#10;Description automatically generated"/>
            <wp:cNvGraphicFramePr/>
            <a:graphic xmlns:a="http://schemas.openxmlformats.org/drawingml/2006/main">
              <a:graphicData uri="http://schemas.openxmlformats.org/drawingml/2006/picture">
                <pic:pic xmlns:pic="http://schemas.openxmlformats.org/drawingml/2006/picture">
                  <pic:nvPicPr>
                    <pic:cNvPr id="10468" name="Picture 10468" descr="A graph showing the stock market&#10;&#10;Description automatically generated"/>
                    <pic:cNvPicPr/>
                  </pic:nvPicPr>
                  <pic:blipFill>
                    <a:blip r:embed="rId52"/>
                    <a:stretch>
                      <a:fillRect/>
                    </a:stretch>
                  </pic:blipFill>
                  <pic:spPr>
                    <a:xfrm>
                      <a:off x="0" y="0"/>
                      <a:ext cx="5305427" cy="2914651"/>
                    </a:xfrm>
                    <a:prstGeom prst="rect">
                      <a:avLst/>
                    </a:prstGeom>
                  </pic:spPr>
                </pic:pic>
              </a:graphicData>
            </a:graphic>
          </wp:inline>
        </w:drawing>
      </w:r>
    </w:p>
    <w:p w14:paraId="1F8C5DDA" w14:textId="5B88CBA3" w:rsidR="00460848" w:rsidRPr="00A70CBE" w:rsidRDefault="00A70CBE" w:rsidP="006777D8">
      <w:pPr>
        <w:pStyle w:val="Caption"/>
        <w:jc w:val="center"/>
        <w:rPr>
          <w:rFonts w:eastAsiaTheme="minorEastAsia" w:cs="Times New Roman"/>
          <w:color w:val="auto"/>
          <w:sz w:val="24"/>
          <w:szCs w:val="24"/>
          <w:lang w:eastAsia="ja-JP"/>
        </w:rPr>
      </w:pPr>
      <w:bookmarkStart w:id="88" w:name="_Toc178546208"/>
      <w:bookmarkStart w:id="89" w:name="_Toc179240050"/>
      <w:r w:rsidRPr="00A70CBE">
        <w:rPr>
          <w:color w:val="auto"/>
          <w:sz w:val="24"/>
          <w:szCs w:val="24"/>
        </w:rPr>
        <w:t>Hình 3.</w:t>
      </w:r>
      <w:r w:rsidRPr="00A70CBE">
        <w:rPr>
          <w:color w:val="auto"/>
          <w:sz w:val="24"/>
          <w:szCs w:val="24"/>
        </w:rPr>
        <w:fldChar w:fldCharType="begin"/>
      </w:r>
      <w:r w:rsidRPr="00A70CBE">
        <w:rPr>
          <w:color w:val="auto"/>
          <w:sz w:val="24"/>
          <w:szCs w:val="24"/>
        </w:rPr>
        <w:instrText xml:space="preserve"> SEQ Hình_3. \* ARABIC </w:instrText>
      </w:r>
      <w:r w:rsidRPr="00A70CBE">
        <w:rPr>
          <w:color w:val="auto"/>
          <w:sz w:val="24"/>
          <w:szCs w:val="24"/>
        </w:rPr>
        <w:fldChar w:fldCharType="separate"/>
      </w:r>
      <w:r w:rsidR="00144280">
        <w:rPr>
          <w:noProof/>
          <w:color w:val="auto"/>
          <w:sz w:val="24"/>
          <w:szCs w:val="24"/>
        </w:rPr>
        <w:t>17</w:t>
      </w:r>
      <w:r w:rsidRPr="00A70CBE">
        <w:rPr>
          <w:color w:val="auto"/>
          <w:sz w:val="24"/>
          <w:szCs w:val="24"/>
        </w:rPr>
        <w:fldChar w:fldCharType="end"/>
      </w:r>
      <w:r w:rsidRPr="00A70CBE">
        <w:rPr>
          <w:color w:val="auto"/>
          <w:sz w:val="24"/>
          <w:szCs w:val="24"/>
        </w:rPr>
        <w:t xml:space="preserve">. </w:t>
      </w:r>
      <w:r w:rsidR="00225909" w:rsidRPr="00A70CBE">
        <w:rPr>
          <w:rFonts w:eastAsiaTheme="minorEastAsia" w:cs="Times New Roman"/>
          <w:color w:val="auto"/>
          <w:sz w:val="24"/>
          <w:szCs w:val="24"/>
          <w:lang w:eastAsia="ja-JP"/>
        </w:rPr>
        <w:t>Biểu đồ dự đoán cổ phiếu VN-INDEX bằng mô hình LSTM hai chiều.</w:t>
      </w:r>
      <w:bookmarkEnd w:id="88"/>
      <w:bookmarkEnd w:id="89"/>
    </w:p>
    <w:p w14:paraId="467C565D" w14:textId="365BA6E7" w:rsidR="00460848" w:rsidRDefault="00460848" w:rsidP="00A70CBE">
      <w:pPr>
        <w:pStyle w:val="ListParagraph"/>
        <w:numPr>
          <w:ilvl w:val="0"/>
          <w:numId w:val="53"/>
        </w:numPr>
        <w:tabs>
          <w:tab w:val="left" w:pos="2430"/>
        </w:tabs>
        <w:ind w:left="1134" w:right="27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GRU hai chiều</w:t>
      </w:r>
    </w:p>
    <w:p w14:paraId="113EE25F" w14:textId="25607379" w:rsidR="00460848" w:rsidRDefault="00460848" w:rsidP="002C77F7">
      <w:pPr>
        <w:tabs>
          <w:tab w:val="left" w:pos="1080"/>
        </w:tabs>
        <w:ind w:left="567" w:right="49" w:firstLine="0"/>
        <w:jc w:val="both"/>
        <w:rPr>
          <w:rFonts w:eastAsiaTheme="minorEastAsia" w:cs="Times New Roman"/>
          <w:color w:val="000000" w:themeColor="text1"/>
          <w:szCs w:val="28"/>
          <w:lang w:eastAsia="ja-JP"/>
        </w:rPr>
      </w:pPr>
      <w:r>
        <w:rPr>
          <w:noProof/>
        </w:rPr>
        <w:drawing>
          <wp:inline distT="0" distB="0" distL="0" distR="0" wp14:anchorId="003AA67A" wp14:editId="1503EF83">
            <wp:extent cx="5372100" cy="3000375"/>
            <wp:effectExtent l="0" t="0" r="0" b="9525"/>
            <wp:docPr id="10470" name="Picture 10470" descr="A graph showing the price of a stock market&#10;&#10;Description automatically generated"/>
            <wp:cNvGraphicFramePr/>
            <a:graphic xmlns:a="http://schemas.openxmlformats.org/drawingml/2006/main">
              <a:graphicData uri="http://schemas.openxmlformats.org/drawingml/2006/picture">
                <pic:pic xmlns:pic="http://schemas.openxmlformats.org/drawingml/2006/picture">
                  <pic:nvPicPr>
                    <pic:cNvPr id="10470" name="Picture 10470" descr="A graph showing the price of a stock market&#10;&#10;Description automatically generated"/>
                    <pic:cNvPicPr/>
                  </pic:nvPicPr>
                  <pic:blipFill>
                    <a:blip r:embed="rId53"/>
                    <a:stretch>
                      <a:fillRect/>
                    </a:stretch>
                  </pic:blipFill>
                  <pic:spPr>
                    <a:xfrm>
                      <a:off x="0" y="0"/>
                      <a:ext cx="5372102" cy="3000376"/>
                    </a:xfrm>
                    <a:prstGeom prst="rect">
                      <a:avLst/>
                    </a:prstGeom>
                  </pic:spPr>
                </pic:pic>
              </a:graphicData>
            </a:graphic>
          </wp:inline>
        </w:drawing>
      </w:r>
    </w:p>
    <w:p w14:paraId="53EA4375" w14:textId="433756A7" w:rsidR="002C77F7" w:rsidRDefault="00A70CBE" w:rsidP="00A70CBE">
      <w:pPr>
        <w:pStyle w:val="Caption"/>
        <w:jc w:val="center"/>
        <w:rPr>
          <w:rFonts w:eastAsiaTheme="minorEastAsia" w:cs="Times New Roman"/>
          <w:i w:val="0"/>
          <w:iCs w:val="0"/>
          <w:color w:val="auto"/>
          <w:sz w:val="24"/>
          <w:szCs w:val="24"/>
          <w:lang w:eastAsia="ja-JP"/>
        </w:rPr>
      </w:pPr>
      <w:bookmarkStart w:id="90" w:name="_Toc178546209"/>
      <w:bookmarkStart w:id="91" w:name="_Toc179240051"/>
      <w:r w:rsidRPr="00A70CBE">
        <w:rPr>
          <w:i w:val="0"/>
          <w:iCs w:val="0"/>
          <w:color w:val="auto"/>
          <w:sz w:val="24"/>
          <w:szCs w:val="24"/>
        </w:rPr>
        <w:t>Hình 3.</w:t>
      </w:r>
      <w:r w:rsidRPr="00A70CBE">
        <w:rPr>
          <w:i w:val="0"/>
          <w:iCs w:val="0"/>
          <w:color w:val="auto"/>
          <w:sz w:val="24"/>
          <w:szCs w:val="24"/>
        </w:rPr>
        <w:fldChar w:fldCharType="begin"/>
      </w:r>
      <w:r w:rsidRPr="00A70CBE">
        <w:rPr>
          <w:i w:val="0"/>
          <w:iCs w:val="0"/>
          <w:color w:val="auto"/>
          <w:sz w:val="24"/>
          <w:szCs w:val="24"/>
        </w:rPr>
        <w:instrText xml:space="preserve"> SEQ Hình_3. \* ARABIC </w:instrText>
      </w:r>
      <w:r w:rsidRPr="00A70CBE">
        <w:rPr>
          <w:i w:val="0"/>
          <w:iCs w:val="0"/>
          <w:color w:val="auto"/>
          <w:sz w:val="24"/>
          <w:szCs w:val="24"/>
        </w:rPr>
        <w:fldChar w:fldCharType="separate"/>
      </w:r>
      <w:r w:rsidR="00144280">
        <w:rPr>
          <w:i w:val="0"/>
          <w:iCs w:val="0"/>
          <w:noProof/>
          <w:color w:val="auto"/>
          <w:sz w:val="24"/>
          <w:szCs w:val="24"/>
        </w:rPr>
        <w:t>18</w:t>
      </w:r>
      <w:r w:rsidRPr="00A70CBE">
        <w:rPr>
          <w:i w:val="0"/>
          <w:iCs w:val="0"/>
          <w:color w:val="auto"/>
          <w:sz w:val="24"/>
          <w:szCs w:val="24"/>
        </w:rPr>
        <w:fldChar w:fldCharType="end"/>
      </w:r>
      <w:r w:rsidRPr="00A70CBE">
        <w:rPr>
          <w:i w:val="0"/>
          <w:iCs w:val="0"/>
          <w:color w:val="auto"/>
          <w:sz w:val="24"/>
          <w:szCs w:val="24"/>
        </w:rPr>
        <w:t xml:space="preserve">. </w:t>
      </w:r>
      <w:r w:rsidR="00225909" w:rsidRPr="00A70CBE">
        <w:rPr>
          <w:rFonts w:eastAsiaTheme="minorEastAsia" w:cs="Times New Roman"/>
          <w:i w:val="0"/>
          <w:iCs w:val="0"/>
          <w:color w:val="auto"/>
          <w:sz w:val="24"/>
          <w:szCs w:val="24"/>
          <w:lang w:eastAsia="ja-JP"/>
        </w:rPr>
        <w:t>Biểu đồ dự đoán cổ phiếu VN-INDEX bằng mô hình GRU hai chiều.</w:t>
      </w:r>
      <w:bookmarkEnd w:id="90"/>
      <w:bookmarkEnd w:id="91"/>
    </w:p>
    <w:p w14:paraId="7DF8432F" w14:textId="0A8294B7" w:rsidR="00460848" w:rsidRPr="002C77F7" w:rsidRDefault="002C77F7" w:rsidP="002C77F7">
      <w:pPr>
        <w:spacing w:after="160" w:line="259" w:lineRule="auto"/>
        <w:ind w:firstLine="0"/>
        <w:rPr>
          <w:rFonts w:eastAsiaTheme="minorEastAsia" w:cs="Times New Roman"/>
          <w:sz w:val="24"/>
          <w:szCs w:val="24"/>
          <w:lang w:eastAsia="ja-JP"/>
        </w:rPr>
      </w:pPr>
      <w:r>
        <w:rPr>
          <w:rFonts w:eastAsiaTheme="minorEastAsia" w:cs="Times New Roman"/>
          <w:i/>
          <w:iCs/>
          <w:sz w:val="24"/>
          <w:szCs w:val="24"/>
          <w:lang w:eastAsia="ja-JP"/>
        </w:rPr>
        <w:br w:type="page"/>
      </w:r>
    </w:p>
    <w:p w14:paraId="33477F89" w14:textId="727CAA51" w:rsidR="00460848" w:rsidRPr="002C77F7" w:rsidRDefault="00460848" w:rsidP="002C77F7">
      <w:pPr>
        <w:pStyle w:val="ListParagraph"/>
        <w:numPr>
          <w:ilvl w:val="0"/>
          <w:numId w:val="5"/>
        </w:numPr>
        <w:tabs>
          <w:tab w:val="left" w:pos="2070"/>
        </w:tabs>
        <w:ind w:right="270"/>
        <w:jc w:val="both"/>
        <w:rPr>
          <w:rFonts w:eastAsiaTheme="minorEastAsia" w:cs="Times New Roman"/>
          <w:color w:val="000000" w:themeColor="text1"/>
          <w:szCs w:val="28"/>
          <w:lang w:eastAsia="ja-JP"/>
        </w:rPr>
      </w:pPr>
      <w:r w:rsidRPr="00A70CBE">
        <w:rPr>
          <w:rFonts w:eastAsiaTheme="minorEastAsia" w:cs="Times New Roman"/>
          <w:color w:val="000000" w:themeColor="text1"/>
          <w:szCs w:val="28"/>
          <w:lang w:eastAsia="ja-JP"/>
        </w:rPr>
        <w:lastRenderedPageBreak/>
        <w:t>Dự đoán SAB</w:t>
      </w:r>
    </w:p>
    <w:p w14:paraId="5C037474" w14:textId="77777777" w:rsidR="00460848" w:rsidRDefault="00460848" w:rsidP="00A70CBE">
      <w:pPr>
        <w:pStyle w:val="ListParagraph"/>
        <w:numPr>
          <w:ilvl w:val="0"/>
          <w:numId w:val="53"/>
        </w:numPr>
        <w:tabs>
          <w:tab w:val="left" w:pos="1620"/>
        </w:tabs>
        <w:ind w:left="1134" w:right="270"/>
        <w:jc w:val="both"/>
        <w:rPr>
          <w:rFonts w:eastAsiaTheme="minorEastAsia" w:cs="Times New Roman"/>
          <w:color w:val="000000" w:themeColor="text1"/>
          <w:szCs w:val="28"/>
          <w:lang w:eastAsia="ja-JP"/>
        </w:rPr>
      </w:pPr>
      <w:r w:rsidRPr="00460848">
        <w:rPr>
          <w:rFonts w:eastAsiaTheme="minorEastAsia" w:cs="Times New Roman"/>
          <w:color w:val="000000" w:themeColor="text1"/>
          <w:szCs w:val="28"/>
          <w:lang w:eastAsia="ja-JP"/>
        </w:rPr>
        <w:t>LSTM</w:t>
      </w:r>
    </w:p>
    <w:p w14:paraId="4DD8FD59" w14:textId="5B1DAB66" w:rsidR="00460848" w:rsidRDefault="00460848" w:rsidP="002C77F7">
      <w:pPr>
        <w:tabs>
          <w:tab w:val="left" w:pos="1080"/>
        </w:tabs>
        <w:ind w:left="567" w:right="49" w:firstLine="0"/>
        <w:jc w:val="center"/>
        <w:rPr>
          <w:rFonts w:eastAsiaTheme="minorEastAsia" w:cs="Times New Roman"/>
          <w:color w:val="000000" w:themeColor="text1"/>
          <w:szCs w:val="28"/>
          <w:lang w:eastAsia="ja-JP"/>
        </w:rPr>
      </w:pPr>
      <w:r>
        <w:rPr>
          <w:noProof/>
        </w:rPr>
        <w:drawing>
          <wp:inline distT="0" distB="0" distL="0" distR="0" wp14:anchorId="1C455A9F" wp14:editId="6C6B801B">
            <wp:extent cx="5334000" cy="2962275"/>
            <wp:effectExtent l="0" t="0" r="0" b="9525"/>
            <wp:docPr id="10500" name="Picture 10500" descr="A graph showing the stock market&#10;&#10;Description automatically generated"/>
            <wp:cNvGraphicFramePr/>
            <a:graphic xmlns:a="http://schemas.openxmlformats.org/drawingml/2006/main">
              <a:graphicData uri="http://schemas.openxmlformats.org/drawingml/2006/picture">
                <pic:pic xmlns:pic="http://schemas.openxmlformats.org/drawingml/2006/picture">
                  <pic:nvPicPr>
                    <pic:cNvPr id="10500" name="Picture 10500" descr="A graph showing the stock market&#10;&#10;Description automatically generated"/>
                    <pic:cNvPicPr/>
                  </pic:nvPicPr>
                  <pic:blipFill>
                    <a:blip r:embed="rId54"/>
                    <a:stretch>
                      <a:fillRect/>
                    </a:stretch>
                  </pic:blipFill>
                  <pic:spPr>
                    <a:xfrm>
                      <a:off x="0" y="0"/>
                      <a:ext cx="5334002" cy="2962276"/>
                    </a:xfrm>
                    <a:prstGeom prst="rect">
                      <a:avLst/>
                    </a:prstGeom>
                  </pic:spPr>
                </pic:pic>
              </a:graphicData>
            </a:graphic>
          </wp:inline>
        </w:drawing>
      </w:r>
    </w:p>
    <w:p w14:paraId="4D64103A" w14:textId="4A822A3B" w:rsidR="00460848" w:rsidRPr="00A70CBE" w:rsidRDefault="00A70CBE" w:rsidP="006777D8">
      <w:pPr>
        <w:pStyle w:val="Caption"/>
        <w:jc w:val="center"/>
        <w:rPr>
          <w:rFonts w:eastAsiaTheme="minorEastAsia" w:cs="Times New Roman"/>
          <w:color w:val="auto"/>
          <w:sz w:val="24"/>
          <w:szCs w:val="24"/>
          <w:lang w:eastAsia="ja-JP"/>
        </w:rPr>
      </w:pPr>
      <w:bookmarkStart w:id="92" w:name="_Toc178546210"/>
      <w:bookmarkStart w:id="93" w:name="_Toc179240052"/>
      <w:r w:rsidRPr="00A70CBE">
        <w:rPr>
          <w:color w:val="auto"/>
          <w:sz w:val="24"/>
          <w:szCs w:val="24"/>
        </w:rPr>
        <w:t>Hình 3.</w:t>
      </w:r>
      <w:r w:rsidRPr="00A70CBE">
        <w:rPr>
          <w:color w:val="auto"/>
          <w:sz w:val="24"/>
          <w:szCs w:val="24"/>
        </w:rPr>
        <w:fldChar w:fldCharType="begin"/>
      </w:r>
      <w:r w:rsidRPr="00A70CBE">
        <w:rPr>
          <w:color w:val="auto"/>
          <w:sz w:val="24"/>
          <w:szCs w:val="24"/>
        </w:rPr>
        <w:instrText xml:space="preserve"> SEQ Hình_3. \* ARABIC </w:instrText>
      </w:r>
      <w:r w:rsidRPr="00A70CBE">
        <w:rPr>
          <w:color w:val="auto"/>
          <w:sz w:val="24"/>
          <w:szCs w:val="24"/>
        </w:rPr>
        <w:fldChar w:fldCharType="separate"/>
      </w:r>
      <w:r w:rsidR="00144280">
        <w:rPr>
          <w:noProof/>
          <w:color w:val="auto"/>
          <w:sz w:val="24"/>
          <w:szCs w:val="24"/>
        </w:rPr>
        <w:t>19</w:t>
      </w:r>
      <w:r w:rsidRPr="00A70CBE">
        <w:rPr>
          <w:color w:val="auto"/>
          <w:sz w:val="24"/>
          <w:szCs w:val="24"/>
        </w:rPr>
        <w:fldChar w:fldCharType="end"/>
      </w:r>
      <w:r w:rsidRPr="00A70CBE">
        <w:rPr>
          <w:color w:val="auto"/>
          <w:sz w:val="24"/>
          <w:szCs w:val="24"/>
        </w:rPr>
        <w:t xml:space="preserve">. </w:t>
      </w:r>
      <w:r w:rsidR="00225909" w:rsidRPr="00A70CBE">
        <w:rPr>
          <w:rFonts w:eastAsiaTheme="minorEastAsia" w:cs="Times New Roman"/>
          <w:color w:val="auto"/>
          <w:sz w:val="24"/>
          <w:szCs w:val="24"/>
          <w:lang w:eastAsia="ja-JP"/>
        </w:rPr>
        <w:t>Biểu đồ dự đoán cổ phiếu SAB bằng mô hình LSTM.</w:t>
      </w:r>
      <w:bookmarkEnd w:id="92"/>
      <w:bookmarkEnd w:id="93"/>
    </w:p>
    <w:p w14:paraId="475BD346" w14:textId="709D4240" w:rsidR="00460848" w:rsidRDefault="00460848" w:rsidP="00A70CBE">
      <w:pPr>
        <w:pStyle w:val="ListParagraph"/>
        <w:numPr>
          <w:ilvl w:val="0"/>
          <w:numId w:val="53"/>
        </w:numPr>
        <w:tabs>
          <w:tab w:val="left" w:pos="2610"/>
          <w:tab w:val="left" w:pos="2700"/>
          <w:tab w:val="left" w:pos="3060"/>
        </w:tabs>
        <w:ind w:left="1134" w:right="270"/>
        <w:jc w:val="both"/>
        <w:rPr>
          <w:rFonts w:eastAsiaTheme="minorEastAsia" w:cs="Times New Roman"/>
          <w:color w:val="000000" w:themeColor="text1"/>
          <w:szCs w:val="28"/>
          <w:lang w:eastAsia="ja-JP"/>
        </w:rPr>
      </w:pPr>
      <w:r w:rsidRPr="00460848">
        <w:rPr>
          <w:rFonts w:eastAsiaTheme="minorEastAsia" w:cs="Times New Roman"/>
          <w:color w:val="000000" w:themeColor="text1"/>
          <w:szCs w:val="28"/>
          <w:lang w:eastAsia="ja-JP"/>
        </w:rPr>
        <w:t>GRU</w:t>
      </w:r>
    </w:p>
    <w:p w14:paraId="3F01C802" w14:textId="40AF253F" w:rsidR="00460848" w:rsidRDefault="00460848" w:rsidP="002C77F7">
      <w:pPr>
        <w:tabs>
          <w:tab w:val="left" w:pos="1080"/>
        </w:tabs>
        <w:ind w:left="567" w:right="49" w:firstLine="0"/>
        <w:jc w:val="center"/>
        <w:rPr>
          <w:rFonts w:eastAsiaTheme="minorEastAsia" w:cs="Times New Roman"/>
          <w:color w:val="000000" w:themeColor="text1"/>
          <w:szCs w:val="28"/>
          <w:lang w:eastAsia="ja-JP"/>
        </w:rPr>
      </w:pPr>
      <w:r>
        <w:rPr>
          <w:noProof/>
        </w:rPr>
        <w:drawing>
          <wp:inline distT="0" distB="0" distL="0" distR="0" wp14:anchorId="1A34C77E" wp14:editId="714BA38F">
            <wp:extent cx="5343525" cy="2990850"/>
            <wp:effectExtent l="0" t="0" r="9525" b="0"/>
            <wp:docPr id="10502" name="Picture 10502" descr="A graph showing the stock price&#10;&#10;Description automatically generated"/>
            <wp:cNvGraphicFramePr/>
            <a:graphic xmlns:a="http://schemas.openxmlformats.org/drawingml/2006/main">
              <a:graphicData uri="http://schemas.openxmlformats.org/drawingml/2006/picture">
                <pic:pic xmlns:pic="http://schemas.openxmlformats.org/drawingml/2006/picture">
                  <pic:nvPicPr>
                    <pic:cNvPr id="10502" name="Picture 10502" descr="A graph showing the stock price&#10;&#10;Description automatically generated"/>
                    <pic:cNvPicPr/>
                  </pic:nvPicPr>
                  <pic:blipFill>
                    <a:blip r:embed="rId55"/>
                    <a:stretch>
                      <a:fillRect/>
                    </a:stretch>
                  </pic:blipFill>
                  <pic:spPr>
                    <a:xfrm>
                      <a:off x="0" y="0"/>
                      <a:ext cx="5343527" cy="2990851"/>
                    </a:xfrm>
                    <a:prstGeom prst="rect">
                      <a:avLst/>
                    </a:prstGeom>
                  </pic:spPr>
                </pic:pic>
              </a:graphicData>
            </a:graphic>
          </wp:inline>
        </w:drawing>
      </w:r>
    </w:p>
    <w:p w14:paraId="2448B456" w14:textId="24F4C497" w:rsidR="006777D8" w:rsidRDefault="00A70CBE" w:rsidP="00A70CBE">
      <w:pPr>
        <w:pStyle w:val="Caption"/>
        <w:jc w:val="center"/>
        <w:rPr>
          <w:rFonts w:eastAsiaTheme="minorEastAsia" w:cs="Times New Roman"/>
          <w:color w:val="auto"/>
          <w:sz w:val="24"/>
          <w:szCs w:val="24"/>
          <w:lang w:eastAsia="ja-JP"/>
        </w:rPr>
      </w:pPr>
      <w:bookmarkStart w:id="94" w:name="_Toc178546211"/>
      <w:bookmarkStart w:id="95" w:name="_Toc179240053"/>
      <w:r w:rsidRPr="00A70CBE">
        <w:rPr>
          <w:color w:val="auto"/>
          <w:sz w:val="24"/>
          <w:szCs w:val="24"/>
        </w:rPr>
        <w:t>Hình 3.</w:t>
      </w:r>
      <w:r w:rsidRPr="00A70CBE">
        <w:rPr>
          <w:color w:val="auto"/>
          <w:sz w:val="24"/>
          <w:szCs w:val="24"/>
        </w:rPr>
        <w:fldChar w:fldCharType="begin"/>
      </w:r>
      <w:r w:rsidRPr="00A70CBE">
        <w:rPr>
          <w:color w:val="auto"/>
          <w:sz w:val="24"/>
          <w:szCs w:val="24"/>
        </w:rPr>
        <w:instrText xml:space="preserve"> SEQ Hình_3. \* ARABIC </w:instrText>
      </w:r>
      <w:r w:rsidRPr="00A70CBE">
        <w:rPr>
          <w:color w:val="auto"/>
          <w:sz w:val="24"/>
          <w:szCs w:val="24"/>
        </w:rPr>
        <w:fldChar w:fldCharType="separate"/>
      </w:r>
      <w:r w:rsidR="00144280">
        <w:rPr>
          <w:noProof/>
          <w:color w:val="auto"/>
          <w:sz w:val="24"/>
          <w:szCs w:val="24"/>
        </w:rPr>
        <w:t>20</w:t>
      </w:r>
      <w:r w:rsidRPr="00A70CBE">
        <w:rPr>
          <w:color w:val="auto"/>
          <w:sz w:val="24"/>
          <w:szCs w:val="24"/>
        </w:rPr>
        <w:fldChar w:fldCharType="end"/>
      </w:r>
      <w:r w:rsidRPr="00A70CBE">
        <w:rPr>
          <w:color w:val="auto"/>
          <w:sz w:val="24"/>
          <w:szCs w:val="24"/>
        </w:rPr>
        <w:t xml:space="preserve">. </w:t>
      </w:r>
      <w:r w:rsidR="00225909" w:rsidRPr="00A70CBE">
        <w:rPr>
          <w:rFonts w:eastAsiaTheme="minorEastAsia" w:cs="Times New Roman"/>
          <w:color w:val="auto"/>
          <w:sz w:val="24"/>
          <w:szCs w:val="24"/>
          <w:lang w:eastAsia="ja-JP"/>
        </w:rPr>
        <w:t>Biểu đồ dự đoán cổ phiếu SAB bằng mô hình GRU.</w:t>
      </w:r>
      <w:bookmarkEnd w:id="94"/>
      <w:bookmarkEnd w:id="95"/>
    </w:p>
    <w:p w14:paraId="1181B565" w14:textId="59D49F84" w:rsidR="00460848" w:rsidRPr="006777D8" w:rsidRDefault="006777D8" w:rsidP="006777D8">
      <w:pPr>
        <w:spacing w:after="160" w:line="259" w:lineRule="auto"/>
        <w:ind w:firstLine="0"/>
        <w:rPr>
          <w:rFonts w:eastAsiaTheme="minorEastAsia" w:cs="Times New Roman"/>
          <w:i/>
          <w:iCs/>
          <w:sz w:val="24"/>
          <w:szCs w:val="24"/>
          <w:lang w:eastAsia="ja-JP"/>
        </w:rPr>
      </w:pPr>
      <w:r>
        <w:rPr>
          <w:rFonts w:eastAsiaTheme="minorEastAsia" w:cs="Times New Roman"/>
          <w:sz w:val="24"/>
          <w:szCs w:val="24"/>
          <w:lang w:eastAsia="ja-JP"/>
        </w:rPr>
        <w:br w:type="page"/>
      </w:r>
    </w:p>
    <w:p w14:paraId="220762BD" w14:textId="6D5F250D" w:rsidR="00460848" w:rsidRDefault="00460848" w:rsidP="00A70CBE">
      <w:pPr>
        <w:pStyle w:val="ListParagraph"/>
        <w:numPr>
          <w:ilvl w:val="0"/>
          <w:numId w:val="53"/>
        </w:numPr>
        <w:tabs>
          <w:tab w:val="left" w:pos="2160"/>
          <w:tab w:val="left" w:pos="2340"/>
        </w:tabs>
        <w:ind w:left="1134" w:right="27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lastRenderedPageBreak/>
        <w:t>LSTM hai chiều</w:t>
      </w:r>
    </w:p>
    <w:p w14:paraId="7EF85004" w14:textId="0FB4DC83" w:rsidR="00460848" w:rsidRDefault="00460848" w:rsidP="002C77F7">
      <w:pPr>
        <w:tabs>
          <w:tab w:val="left" w:pos="1080"/>
          <w:tab w:val="left" w:pos="2517"/>
        </w:tabs>
        <w:ind w:left="567" w:right="49" w:firstLine="0"/>
        <w:jc w:val="center"/>
        <w:rPr>
          <w:rFonts w:eastAsiaTheme="minorEastAsia" w:cs="Times New Roman"/>
          <w:color w:val="000000" w:themeColor="text1"/>
          <w:szCs w:val="28"/>
          <w:lang w:eastAsia="ja-JP"/>
        </w:rPr>
      </w:pPr>
      <w:r>
        <w:rPr>
          <w:noProof/>
        </w:rPr>
        <w:drawing>
          <wp:inline distT="0" distB="0" distL="0" distR="0" wp14:anchorId="287C585F" wp14:editId="1B2AC4E6">
            <wp:extent cx="5314950" cy="2895600"/>
            <wp:effectExtent l="0" t="0" r="0" b="0"/>
            <wp:docPr id="10534" name="Picture 10534" descr="A graph showing the stock price&#10;&#10;Description automatically generated"/>
            <wp:cNvGraphicFramePr/>
            <a:graphic xmlns:a="http://schemas.openxmlformats.org/drawingml/2006/main">
              <a:graphicData uri="http://schemas.openxmlformats.org/drawingml/2006/picture">
                <pic:pic xmlns:pic="http://schemas.openxmlformats.org/drawingml/2006/picture">
                  <pic:nvPicPr>
                    <pic:cNvPr id="10534" name="Picture 10534" descr="A graph showing the stock price&#10;&#10;Description automatically generated"/>
                    <pic:cNvPicPr/>
                  </pic:nvPicPr>
                  <pic:blipFill>
                    <a:blip r:embed="rId56"/>
                    <a:stretch>
                      <a:fillRect/>
                    </a:stretch>
                  </pic:blipFill>
                  <pic:spPr>
                    <a:xfrm>
                      <a:off x="0" y="0"/>
                      <a:ext cx="5314952" cy="2895601"/>
                    </a:xfrm>
                    <a:prstGeom prst="rect">
                      <a:avLst/>
                    </a:prstGeom>
                  </pic:spPr>
                </pic:pic>
              </a:graphicData>
            </a:graphic>
          </wp:inline>
        </w:drawing>
      </w:r>
    </w:p>
    <w:p w14:paraId="0CA01C9E" w14:textId="02146C4F" w:rsidR="00A70CBE" w:rsidRPr="006777D8" w:rsidRDefault="00A70CBE" w:rsidP="006777D8">
      <w:pPr>
        <w:pStyle w:val="Caption"/>
        <w:jc w:val="center"/>
        <w:rPr>
          <w:rFonts w:eastAsiaTheme="minorEastAsia" w:cs="Times New Roman"/>
          <w:color w:val="auto"/>
          <w:sz w:val="24"/>
          <w:szCs w:val="24"/>
          <w:lang w:eastAsia="ja-JP"/>
        </w:rPr>
      </w:pPr>
      <w:bookmarkStart w:id="96" w:name="_Toc178546212"/>
      <w:bookmarkStart w:id="97" w:name="_Toc179240054"/>
      <w:r w:rsidRPr="00A70CBE">
        <w:rPr>
          <w:color w:val="auto"/>
          <w:sz w:val="24"/>
          <w:szCs w:val="24"/>
        </w:rPr>
        <w:t>Hình 3.</w:t>
      </w:r>
      <w:r w:rsidRPr="00A70CBE">
        <w:rPr>
          <w:color w:val="auto"/>
          <w:sz w:val="24"/>
          <w:szCs w:val="24"/>
        </w:rPr>
        <w:fldChar w:fldCharType="begin"/>
      </w:r>
      <w:r w:rsidRPr="00A70CBE">
        <w:rPr>
          <w:color w:val="auto"/>
          <w:sz w:val="24"/>
          <w:szCs w:val="24"/>
        </w:rPr>
        <w:instrText xml:space="preserve"> SEQ Hình_3. \* ARABIC </w:instrText>
      </w:r>
      <w:r w:rsidRPr="00A70CBE">
        <w:rPr>
          <w:color w:val="auto"/>
          <w:sz w:val="24"/>
          <w:szCs w:val="24"/>
        </w:rPr>
        <w:fldChar w:fldCharType="separate"/>
      </w:r>
      <w:r w:rsidR="00144280">
        <w:rPr>
          <w:noProof/>
          <w:color w:val="auto"/>
          <w:sz w:val="24"/>
          <w:szCs w:val="24"/>
        </w:rPr>
        <w:t>21</w:t>
      </w:r>
      <w:r w:rsidRPr="00A70CBE">
        <w:rPr>
          <w:color w:val="auto"/>
          <w:sz w:val="24"/>
          <w:szCs w:val="24"/>
        </w:rPr>
        <w:fldChar w:fldCharType="end"/>
      </w:r>
      <w:r w:rsidRPr="00A70CBE">
        <w:rPr>
          <w:color w:val="auto"/>
          <w:sz w:val="24"/>
          <w:szCs w:val="24"/>
        </w:rPr>
        <w:t xml:space="preserve">. </w:t>
      </w:r>
      <w:r w:rsidR="00225909" w:rsidRPr="00A70CBE">
        <w:rPr>
          <w:rFonts w:eastAsiaTheme="minorEastAsia" w:cs="Times New Roman"/>
          <w:color w:val="auto"/>
          <w:sz w:val="24"/>
          <w:szCs w:val="24"/>
          <w:lang w:eastAsia="ja-JP"/>
        </w:rPr>
        <w:t>Biểu đồ dự đoán cổ phiếu SAB bằng mô hình LSTM hai chiều.</w:t>
      </w:r>
      <w:bookmarkEnd w:id="96"/>
      <w:bookmarkEnd w:id="97"/>
    </w:p>
    <w:p w14:paraId="6052EFA2" w14:textId="6294C5C4" w:rsidR="00460848" w:rsidRDefault="00460848" w:rsidP="004E3FB9">
      <w:pPr>
        <w:pStyle w:val="ListParagraph"/>
        <w:numPr>
          <w:ilvl w:val="0"/>
          <w:numId w:val="53"/>
        </w:numPr>
        <w:tabs>
          <w:tab w:val="left" w:pos="2430"/>
        </w:tabs>
        <w:ind w:left="1260" w:right="27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GRU hai chiều</w:t>
      </w:r>
    </w:p>
    <w:p w14:paraId="3E462D8D" w14:textId="7FBC707C" w:rsidR="00460848" w:rsidRDefault="00460848" w:rsidP="002C77F7">
      <w:pPr>
        <w:tabs>
          <w:tab w:val="left" w:pos="1080"/>
        </w:tabs>
        <w:ind w:left="567" w:right="49" w:firstLine="0"/>
        <w:jc w:val="center"/>
        <w:rPr>
          <w:rFonts w:eastAsiaTheme="minorEastAsia" w:cs="Times New Roman"/>
          <w:color w:val="000000" w:themeColor="text1"/>
          <w:szCs w:val="28"/>
          <w:lang w:eastAsia="ja-JP"/>
        </w:rPr>
      </w:pPr>
      <w:r>
        <w:rPr>
          <w:noProof/>
        </w:rPr>
        <w:drawing>
          <wp:inline distT="0" distB="0" distL="0" distR="0" wp14:anchorId="7B344FA9" wp14:editId="65E0519D">
            <wp:extent cx="5334000" cy="2952750"/>
            <wp:effectExtent l="0" t="0" r="0" b="0"/>
            <wp:docPr id="10536" name="Picture 10536" descr="A graph showing the stock market&#10;&#10;Description automatically generated"/>
            <wp:cNvGraphicFramePr/>
            <a:graphic xmlns:a="http://schemas.openxmlformats.org/drawingml/2006/main">
              <a:graphicData uri="http://schemas.openxmlformats.org/drawingml/2006/picture">
                <pic:pic xmlns:pic="http://schemas.openxmlformats.org/drawingml/2006/picture">
                  <pic:nvPicPr>
                    <pic:cNvPr id="10536" name="Picture 10536" descr="A graph showing the stock market&#10;&#10;Description automatically generated"/>
                    <pic:cNvPicPr/>
                  </pic:nvPicPr>
                  <pic:blipFill>
                    <a:blip r:embed="rId57"/>
                    <a:stretch>
                      <a:fillRect/>
                    </a:stretch>
                  </pic:blipFill>
                  <pic:spPr>
                    <a:xfrm>
                      <a:off x="0" y="0"/>
                      <a:ext cx="5334002" cy="2952751"/>
                    </a:xfrm>
                    <a:prstGeom prst="rect">
                      <a:avLst/>
                    </a:prstGeom>
                  </pic:spPr>
                </pic:pic>
              </a:graphicData>
            </a:graphic>
          </wp:inline>
        </w:drawing>
      </w:r>
    </w:p>
    <w:p w14:paraId="72893F70" w14:textId="7B20E199" w:rsidR="00315DA5" w:rsidRDefault="00A70CBE" w:rsidP="00A70CBE">
      <w:pPr>
        <w:pStyle w:val="Caption"/>
        <w:jc w:val="center"/>
        <w:rPr>
          <w:rFonts w:eastAsiaTheme="minorEastAsia" w:cs="Times New Roman"/>
          <w:i w:val="0"/>
          <w:iCs w:val="0"/>
          <w:color w:val="auto"/>
          <w:sz w:val="24"/>
          <w:szCs w:val="24"/>
          <w:lang w:eastAsia="ja-JP"/>
        </w:rPr>
      </w:pPr>
      <w:bookmarkStart w:id="98" w:name="_Toc178546213"/>
      <w:bookmarkStart w:id="99" w:name="_Toc179240055"/>
      <w:r w:rsidRPr="00A70CBE">
        <w:rPr>
          <w:color w:val="auto"/>
          <w:sz w:val="24"/>
          <w:szCs w:val="24"/>
        </w:rPr>
        <w:t>Hình 3.</w:t>
      </w:r>
      <w:r w:rsidRPr="00A70CBE">
        <w:rPr>
          <w:color w:val="auto"/>
          <w:sz w:val="24"/>
          <w:szCs w:val="24"/>
        </w:rPr>
        <w:fldChar w:fldCharType="begin"/>
      </w:r>
      <w:r w:rsidRPr="00A70CBE">
        <w:rPr>
          <w:color w:val="auto"/>
          <w:sz w:val="24"/>
          <w:szCs w:val="24"/>
        </w:rPr>
        <w:instrText xml:space="preserve"> SEQ Hình_3. \* ARABIC </w:instrText>
      </w:r>
      <w:r w:rsidRPr="00A70CBE">
        <w:rPr>
          <w:color w:val="auto"/>
          <w:sz w:val="24"/>
          <w:szCs w:val="24"/>
        </w:rPr>
        <w:fldChar w:fldCharType="separate"/>
      </w:r>
      <w:r w:rsidR="00144280">
        <w:rPr>
          <w:noProof/>
          <w:color w:val="auto"/>
          <w:sz w:val="24"/>
          <w:szCs w:val="24"/>
        </w:rPr>
        <w:t>22</w:t>
      </w:r>
      <w:r w:rsidRPr="00A70CBE">
        <w:rPr>
          <w:color w:val="auto"/>
          <w:sz w:val="24"/>
          <w:szCs w:val="24"/>
        </w:rPr>
        <w:fldChar w:fldCharType="end"/>
      </w:r>
      <w:r w:rsidRPr="00A70CBE">
        <w:rPr>
          <w:color w:val="auto"/>
          <w:sz w:val="24"/>
          <w:szCs w:val="24"/>
        </w:rPr>
        <w:t xml:space="preserve">. </w:t>
      </w:r>
      <w:r w:rsidR="0066370B" w:rsidRPr="00A70CBE">
        <w:rPr>
          <w:rFonts w:eastAsiaTheme="minorEastAsia" w:cs="Times New Roman"/>
          <w:i w:val="0"/>
          <w:iCs w:val="0"/>
          <w:color w:val="auto"/>
          <w:sz w:val="24"/>
          <w:szCs w:val="24"/>
          <w:lang w:eastAsia="ja-JP"/>
        </w:rPr>
        <w:t>Biểu đồ dự đoán cổ phiếu SAB bằng mô hình GRU hai chiều.</w:t>
      </w:r>
      <w:bookmarkEnd w:id="98"/>
      <w:bookmarkEnd w:id="99"/>
    </w:p>
    <w:p w14:paraId="7A6E78E5" w14:textId="6E422CCF" w:rsidR="00460848" w:rsidRPr="00315DA5" w:rsidRDefault="00315DA5" w:rsidP="00315DA5">
      <w:pPr>
        <w:spacing w:after="160" w:line="259" w:lineRule="auto"/>
        <w:ind w:firstLine="0"/>
        <w:rPr>
          <w:rFonts w:eastAsiaTheme="minorEastAsia" w:cs="Times New Roman"/>
          <w:sz w:val="24"/>
          <w:szCs w:val="24"/>
          <w:lang w:eastAsia="ja-JP"/>
        </w:rPr>
      </w:pPr>
      <w:r>
        <w:rPr>
          <w:rFonts w:eastAsiaTheme="minorEastAsia" w:cs="Times New Roman"/>
          <w:i/>
          <w:iCs/>
          <w:sz w:val="24"/>
          <w:szCs w:val="24"/>
          <w:lang w:eastAsia="ja-JP"/>
        </w:rPr>
        <w:br w:type="page"/>
      </w:r>
    </w:p>
    <w:p w14:paraId="754CD895" w14:textId="04870F87" w:rsidR="00E21A38" w:rsidRPr="00315DA5" w:rsidRDefault="00460848" w:rsidP="00315DA5">
      <w:pPr>
        <w:pStyle w:val="ListParagraph"/>
        <w:numPr>
          <w:ilvl w:val="0"/>
          <w:numId w:val="5"/>
        </w:numPr>
        <w:ind w:left="709" w:right="49"/>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lastRenderedPageBreak/>
        <w:t>Dự đoán tương lai</w:t>
      </w:r>
    </w:p>
    <w:p w14:paraId="0717B1B9" w14:textId="39A0222B" w:rsidR="00460848" w:rsidRDefault="00460848" w:rsidP="00144280">
      <w:pPr>
        <w:pStyle w:val="ListParagraph"/>
        <w:numPr>
          <w:ilvl w:val="0"/>
          <w:numId w:val="53"/>
        </w:numPr>
        <w:tabs>
          <w:tab w:val="left" w:pos="1980"/>
        </w:tabs>
        <w:ind w:left="1134" w:right="49"/>
        <w:jc w:val="both"/>
        <w:rPr>
          <w:rFonts w:eastAsiaTheme="minorEastAsia" w:cs="Times New Roman"/>
          <w:color w:val="000000" w:themeColor="text1"/>
          <w:szCs w:val="28"/>
          <w:lang w:eastAsia="ja-JP"/>
        </w:rPr>
      </w:pPr>
      <w:r w:rsidRPr="00460848">
        <w:rPr>
          <w:rFonts w:eastAsiaTheme="minorEastAsia" w:cs="Times New Roman"/>
          <w:color w:val="000000" w:themeColor="text1"/>
          <w:szCs w:val="28"/>
          <w:lang w:eastAsia="ja-JP"/>
        </w:rPr>
        <w:t>Giá cổ phiếu VN-INDEX trong 180 ngày tới</w:t>
      </w:r>
    </w:p>
    <w:p w14:paraId="0A134151" w14:textId="478A2B60" w:rsidR="00460848" w:rsidRDefault="00460848" w:rsidP="002C77F7">
      <w:pPr>
        <w:tabs>
          <w:tab w:val="left" w:pos="1080"/>
        </w:tabs>
        <w:ind w:left="567" w:right="49" w:firstLine="0"/>
        <w:jc w:val="center"/>
        <w:rPr>
          <w:rFonts w:eastAsiaTheme="minorEastAsia" w:cs="Times New Roman"/>
          <w:color w:val="000000" w:themeColor="text1"/>
          <w:szCs w:val="28"/>
          <w:lang w:eastAsia="ja-JP"/>
        </w:rPr>
      </w:pPr>
      <w:r>
        <w:rPr>
          <w:noProof/>
        </w:rPr>
        <w:drawing>
          <wp:inline distT="0" distB="0" distL="0" distR="0" wp14:anchorId="1AAEE682" wp14:editId="2DAD58CC">
            <wp:extent cx="5238750" cy="2828925"/>
            <wp:effectExtent l="0" t="0" r="0" b="9525"/>
            <wp:docPr id="10630" name="Picture 10630" descr="A graph showing the stock market&#10;&#10;Description automatically generated"/>
            <wp:cNvGraphicFramePr/>
            <a:graphic xmlns:a="http://schemas.openxmlformats.org/drawingml/2006/main">
              <a:graphicData uri="http://schemas.openxmlformats.org/drawingml/2006/picture">
                <pic:pic xmlns:pic="http://schemas.openxmlformats.org/drawingml/2006/picture">
                  <pic:nvPicPr>
                    <pic:cNvPr id="10630" name="Picture 10630" descr="A graph showing the stock market&#10;&#10;Description automatically generated"/>
                    <pic:cNvPicPr/>
                  </pic:nvPicPr>
                  <pic:blipFill>
                    <a:blip r:embed="rId58"/>
                    <a:stretch>
                      <a:fillRect/>
                    </a:stretch>
                  </pic:blipFill>
                  <pic:spPr>
                    <a:xfrm>
                      <a:off x="0" y="0"/>
                      <a:ext cx="5238752" cy="2828926"/>
                    </a:xfrm>
                    <a:prstGeom prst="rect">
                      <a:avLst/>
                    </a:prstGeom>
                  </pic:spPr>
                </pic:pic>
              </a:graphicData>
            </a:graphic>
          </wp:inline>
        </w:drawing>
      </w:r>
    </w:p>
    <w:p w14:paraId="1B21DB6C" w14:textId="2077614C" w:rsidR="00460848" w:rsidRPr="00144280" w:rsidRDefault="00144280" w:rsidP="006777D8">
      <w:pPr>
        <w:pStyle w:val="Caption"/>
        <w:jc w:val="center"/>
        <w:rPr>
          <w:rFonts w:eastAsiaTheme="minorEastAsia" w:cs="Times New Roman"/>
          <w:color w:val="auto"/>
          <w:sz w:val="24"/>
          <w:szCs w:val="24"/>
          <w:lang w:eastAsia="ja-JP"/>
        </w:rPr>
      </w:pPr>
      <w:bookmarkStart w:id="100" w:name="_Toc178546214"/>
      <w:bookmarkStart w:id="101" w:name="_Toc179240056"/>
      <w:r w:rsidRPr="00144280">
        <w:rPr>
          <w:color w:val="auto"/>
          <w:sz w:val="24"/>
          <w:szCs w:val="24"/>
        </w:rPr>
        <w:t>Hình 3.</w:t>
      </w:r>
      <w:r w:rsidRPr="00144280">
        <w:rPr>
          <w:color w:val="auto"/>
          <w:sz w:val="24"/>
          <w:szCs w:val="24"/>
        </w:rPr>
        <w:fldChar w:fldCharType="begin"/>
      </w:r>
      <w:r w:rsidRPr="00144280">
        <w:rPr>
          <w:color w:val="auto"/>
          <w:sz w:val="24"/>
          <w:szCs w:val="24"/>
        </w:rPr>
        <w:instrText xml:space="preserve"> SEQ Hình_3. \* ARABIC </w:instrText>
      </w:r>
      <w:r w:rsidRPr="00144280">
        <w:rPr>
          <w:color w:val="auto"/>
          <w:sz w:val="24"/>
          <w:szCs w:val="24"/>
        </w:rPr>
        <w:fldChar w:fldCharType="separate"/>
      </w:r>
      <w:r>
        <w:rPr>
          <w:noProof/>
          <w:color w:val="auto"/>
          <w:sz w:val="24"/>
          <w:szCs w:val="24"/>
        </w:rPr>
        <w:t>23</w:t>
      </w:r>
      <w:r w:rsidRPr="00144280">
        <w:rPr>
          <w:color w:val="auto"/>
          <w:sz w:val="24"/>
          <w:szCs w:val="24"/>
        </w:rPr>
        <w:fldChar w:fldCharType="end"/>
      </w:r>
      <w:r w:rsidRPr="00144280">
        <w:rPr>
          <w:color w:val="auto"/>
          <w:sz w:val="24"/>
          <w:szCs w:val="24"/>
        </w:rPr>
        <w:t xml:space="preserve">. </w:t>
      </w:r>
      <w:r w:rsidR="0066370B" w:rsidRPr="00144280">
        <w:rPr>
          <w:rFonts w:eastAsiaTheme="minorEastAsia" w:cs="Times New Roman"/>
          <w:color w:val="auto"/>
          <w:sz w:val="24"/>
          <w:szCs w:val="24"/>
          <w:lang w:eastAsia="ja-JP"/>
        </w:rPr>
        <w:t>Biểu đồ dự đoán giá cổ phiếu VN-INDEX trong 180 ngày tới.</w:t>
      </w:r>
      <w:bookmarkEnd w:id="100"/>
      <w:bookmarkEnd w:id="101"/>
    </w:p>
    <w:p w14:paraId="1F174C78" w14:textId="48508888" w:rsidR="00460848" w:rsidRDefault="00460848" w:rsidP="004E3FB9">
      <w:pPr>
        <w:pStyle w:val="ListParagraph"/>
        <w:numPr>
          <w:ilvl w:val="0"/>
          <w:numId w:val="53"/>
        </w:numPr>
        <w:tabs>
          <w:tab w:val="left" w:pos="3420"/>
        </w:tabs>
        <w:ind w:left="1260" w:right="270"/>
        <w:jc w:val="both"/>
        <w:rPr>
          <w:rFonts w:eastAsiaTheme="minorEastAsia" w:cs="Times New Roman"/>
          <w:color w:val="000000" w:themeColor="text1"/>
          <w:szCs w:val="28"/>
          <w:lang w:eastAsia="ja-JP"/>
        </w:rPr>
      </w:pPr>
      <w:r w:rsidRPr="00460848">
        <w:rPr>
          <w:rFonts w:eastAsiaTheme="minorEastAsia" w:cs="Times New Roman"/>
          <w:color w:val="000000" w:themeColor="text1"/>
          <w:szCs w:val="28"/>
          <w:lang w:eastAsia="ja-JP"/>
        </w:rPr>
        <w:t>Giá cổ phiếu SAB trong 180 ngày t</w:t>
      </w:r>
      <w:r>
        <w:rPr>
          <w:rFonts w:eastAsiaTheme="minorEastAsia" w:cs="Times New Roman"/>
          <w:color w:val="000000" w:themeColor="text1"/>
          <w:szCs w:val="28"/>
          <w:lang w:eastAsia="ja-JP"/>
        </w:rPr>
        <w:t>ới</w:t>
      </w:r>
    </w:p>
    <w:p w14:paraId="1AD7DF2E" w14:textId="44ECF28E" w:rsidR="00460848" w:rsidRDefault="00460848" w:rsidP="002C77F7">
      <w:pPr>
        <w:tabs>
          <w:tab w:val="left" w:pos="1080"/>
        </w:tabs>
        <w:ind w:left="567" w:right="49" w:firstLine="0"/>
        <w:jc w:val="center"/>
        <w:rPr>
          <w:rFonts w:eastAsiaTheme="minorEastAsia" w:cs="Times New Roman"/>
          <w:color w:val="000000" w:themeColor="text1"/>
          <w:szCs w:val="28"/>
          <w:lang w:eastAsia="ja-JP"/>
        </w:rPr>
      </w:pPr>
      <w:r>
        <w:rPr>
          <w:noProof/>
        </w:rPr>
        <w:drawing>
          <wp:inline distT="0" distB="0" distL="0" distR="0" wp14:anchorId="5121FB8A" wp14:editId="36052986">
            <wp:extent cx="5305425" cy="2943225"/>
            <wp:effectExtent l="0" t="0" r="9525" b="9525"/>
            <wp:docPr id="10632" name="Picture 10632" descr="A graph showing the price of a stock market&#10;&#10;Description automatically generated"/>
            <wp:cNvGraphicFramePr/>
            <a:graphic xmlns:a="http://schemas.openxmlformats.org/drawingml/2006/main">
              <a:graphicData uri="http://schemas.openxmlformats.org/drawingml/2006/picture">
                <pic:pic xmlns:pic="http://schemas.openxmlformats.org/drawingml/2006/picture">
                  <pic:nvPicPr>
                    <pic:cNvPr id="10632" name="Picture 10632" descr="A graph showing the price of a stock market&#10;&#10;Description automatically generated"/>
                    <pic:cNvPicPr/>
                  </pic:nvPicPr>
                  <pic:blipFill>
                    <a:blip r:embed="rId59"/>
                    <a:stretch>
                      <a:fillRect/>
                    </a:stretch>
                  </pic:blipFill>
                  <pic:spPr>
                    <a:xfrm>
                      <a:off x="0" y="0"/>
                      <a:ext cx="5305427" cy="2943226"/>
                    </a:xfrm>
                    <a:prstGeom prst="rect">
                      <a:avLst/>
                    </a:prstGeom>
                  </pic:spPr>
                </pic:pic>
              </a:graphicData>
            </a:graphic>
          </wp:inline>
        </w:drawing>
      </w:r>
    </w:p>
    <w:p w14:paraId="27C015D2" w14:textId="107E9A80" w:rsidR="00460848" w:rsidRPr="00144280" w:rsidRDefault="00144280" w:rsidP="00144280">
      <w:pPr>
        <w:pStyle w:val="Caption"/>
        <w:jc w:val="center"/>
        <w:rPr>
          <w:rFonts w:eastAsiaTheme="minorEastAsia" w:cs="Times New Roman"/>
          <w:color w:val="auto"/>
          <w:sz w:val="24"/>
          <w:szCs w:val="24"/>
          <w:lang w:eastAsia="ja-JP"/>
        </w:rPr>
      </w:pPr>
      <w:bookmarkStart w:id="102" w:name="_Toc178546215"/>
      <w:bookmarkStart w:id="103" w:name="_Toc179240057"/>
      <w:r w:rsidRPr="00144280">
        <w:rPr>
          <w:color w:val="auto"/>
          <w:sz w:val="24"/>
          <w:szCs w:val="24"/>
        </w:rPr>
        <w:t>Hình 3.</w:t>
      </w:r>
      <w:r w:rsidRPr="00144280">
        <w:rPr>
          <w:color w:val="auto"/>
          <w:sz w:val="24"/>
          <w:szCs w:val="24"/>
        </w:rPr>
        <w:fldChar w:fldCharType="begin"/>
      </w:r>
      <w:r w:rsidRPr="00144280">
        <w:rPr>
          <w:color w:val="auto"/>
          <w:sz w:val="24"/>
          <w:szCs w:val="24"/>
        </w:rPr>
        <w:instrText xml:space="preserve"> SEQ Hình_3. \* ARABIC </w:instrText>
      </w:r>
      <w:r w:rsidRPr="00144280">
        <w:rPr>
          <w:color w:val="auto"/>
          <w:sz w:val="24"/>
          <w:szCs w:val="24"/>
        </w:rPr>
        <w:fldChar w:fldCharType="separate"/>
      </w:r>
      <w:r w:rsidRPr="00144280">
        <w:rPr>
          <w:noProof/>
          <w:color w:val="auto"/>
          <w:sz w:val="24"/>
          <w:szCs w:val="24"/>
        </w:rPr>
        <w:t>24</w:t>
      </w:r>
      <w:r w:rsidRPr="00144280">
        <w:rPr>
          <w:color w:val="auto"/>
          <w:sz w:val="24"/>
          <w:szCs w:val="24"/>
        </w:rPr>
        <w:fldChar w:fldCharType="end"/>
      </w:r>
      <w:r w:rsidRPr="00144280">
        <w:rPr>
          <w:color w:val="auto"/>
          <w:sz w:val="24"/>
          <w:szCs w:val="24"/>
        </w:rPr>
        <w:t xml:space="preserve">. </w:t>
      </w:r>
      <w:r w:rsidR="0066370B" w:rsidRPr="00144280">
        <w:rPr>
          <w:rFonts w:eastAsiaTheme="minorEastAsia" w:cs="Times New Roman"/>
          <w:color w:val="auto"/>
          <w:sz w:val="24"/>
          <w:szCs w:val="24"/>
          <w:lang w:eastAsia="ja-JP"/>
        </w:rPr>
        <w:t>Biểu đồ dự đoán giá cổ phiếu SAB trong 18</w:t>
      </w:r>
      <w:r w:rsidRPr="00144280">
        <w:rPr>
          <w:rFonts w:eastAsiaTheme="minorEastAsia" w:cs="Times New Roman"/>
          <w:color w:val="auto"/>
          <w:sz w:val="24"/>
          <w:szCs w:val="24"/>
          <w:lang w:eastAsia="ja-JP"/>
        </w:rPr>
        <w:t>0</w:t>
      </w:r>
      <w:r w:rsidR="0066370B" w:rsidRPr="00144280">
        <w:rPr>
          <w:rFonts w:eastAsiaTheme="minorEastAsia" w:cs="Times New Roman"/>
          <w:color w:val="auto"/>
          <w:sz w:val="24"/>
          <w:szCs w:val="24"/>
          <w:lang w:eastAsia="ja-JP"/>
        </w:rPr>
        <w:t xml:space="preserve"> ngày tới</w:t>
      </w:r>
      <w:bookmarkEnd w:id="102"/>
      <w:bookmarkEnd w:id="103"/>
    </w:p>
    <w:p w14:paraId="5C82D09A" w14:textId="0911EC76" w:rsidR="00315DA5" w:rsidRDefault="00460848" w:rsidP="00144280">
      <w:pPr>
        <w:tabs>
          <w:tab w:val="left" w:pos="1080"/>
        </w:tabs>
        <w:ind w:left="720" w:right="49" w:firstLine="0"/>
        <w:jc w:val="both"/>
        <w:rPr>
          <w:rFonts w:eastAsiaTheme="minorEastAsia" w:cs="Times New Roman"/>
          <w:i/>
          <w:iCs/>
          <w:color w:val="000000" w:themeColor="text1"/>
          <w:sz w:val="24"/>
          <w:szCs w:val="24"/>
          <w:lang w:eastAsia="ja-JP"/>
        </w:rPr>
      </w:pPr>
      <w:r w:rsidRPr="006C35C4">
        <w:rPr>
          <w:rFonts w:eastAsiaTheme="minorEastAsia" w:cs="Times New Roman"/>
          <w:i/>
          <w:iCs/>
          <w:color w:val="000000" w:themeColor="text1"/>
          <w:sz w:val="24"/>
          <w:szCs w:val="24"/>
          <w:lang w:eastAsia="ja-JP"/>
        </w:rPr>
        <w:t>Ghi chú: Do hạn chế về tài nguyên và nhu cầu tập trung vào mô hình có triển vọng nhất, các dự đoán dài hạn cho 180 ngày tới chỉ được tạo ra bằng mô hình LSTM. Sự lựa chọn này dựa trên hiệu suất của mô hình trong các thử nghiệm ban đầu và độ phức tạp của việc tạo dự đoán dài hạn với nhiều mô hình khác nhau.</w:t>
      </w:r>
    </w:p>
    <w:p w14:paraId="115871C9" w14:textId="673459AC" w:rsidR="00460848" w:rsidRPr="006C35C4" w:rsidRDefault="00315DA5" w:rsidP="00315DA5">
      <w:pPr>
        <w:spacing w:after="160" w:line="259" w:lineRule="auto"/>
        <w:ind w:firstLine="0"/>
        <w:rPr>
          <w:rFonts w:eastAsiaTheme="minorEastAsia" w:cs="Times New Roman"/>
          <w:i/>
          <w:iCs/>
          <w:color w:val="000000" w:themeColor="text1"/>
          <w:sz w:val="24"/>
          <w:szCs w:val="24"/>
          <w:lang w:eastAsia="ja-JP"/>
        </w:rPr>
      </w:pPr>
      <w:r>
        <w:rPr>
          <w:rFonts w:eastAsiaTheme="minorEastAsia" w:cs="Times New Roman"/>
          <w:i/>
          <w:iCs/>
          <w:color w:val="000000" w:themeColor="text1"/>
          <w:sz w:val="24"/>
          <w:szCs w:val="24"/>
          <w:lang w:eastAsia="ja-JP"/>
        </w:rPr>
        <w:br w:type="page"/>
      </w:r>
    </w:p>
    <w:p w14:paraId="38CD90C0" w14:textId="38DC7EA5" w:rsidR="00460848" w:rsidRDefault="00460848" w:rsidP="00144280">
      <w:pPr>
        <w:tabs>
          <w:tab w:val="left" w:pos="1080"/>
        </w:tabs>
        <w:ind w:left="720" w:right="49" w:firstLine="0"/>
        <w:jc w:val="both"/>
        <w:rPr>
          <w:rFonts w:eastAsiaTheme="minorEastAsia" w:cs="Times New Roman"/>
          <w:color w:val="000000" w:themeColor="text1"/>
          <w:szCs w:val="28"/>
          <w:lang w:eastAsia="ja-JP"/>
        </w:rPr>
      </w:pPr>
      <w:r w:rsidRPr="00460848">
        <w:rPr>
          <w:rFonts w:eastAsiaTheme="minorEastAsia" w:cs="Times New Roman"/>
          <w:color w:val="000000" w:themeColor="text1"/>
          <w:szCs w:val="28"/>
          <w:lang w:eastAsia="ja-JP"/>
        </w:rPr>
        <w:lastRenderedPageBreak/>
        <w:t>Từ các biểu đồ, chúng tôi rút ra một số nhận định chính:</w:t>
      </w:r>
    </w:p>
    <w:p w14:paraId="52098E26" w14:textId="77777777" w:rsidR="00460848" w:rsidRDefault="00460848" w:rsidP="00144280">
      <w:pPr>
        <w:pStyle w:val="ListParagraph"/>
        <w:numPr>
          <w:ilvl w:val="0"/>
          <w:numId w:val="54"/>
        </w:numPr>
        <w:tabs>
          <w:tab w:val="left" w:pos="1080"/>
        </w:tabs>
        <w:ind w:left="1080" w:right="49"/>
        <w:jc w:val="both"/>
        <w:rPr>
          <w:rFonts w:eastAsiaTheme="minorEastAsia" w:cs="Times New Roman"/>
          <w:color w:val="000000" w:themeColor="text1"/>
          <w:szCs w:val="28"/>
          <w:lang w:eastAsia="ja-JP"/>
        </w:rPr>
      </w:pPr>
      <w:r w:rsidRPr="00460848">
        <w:rPr>
          <w:rFonts w:eastAsiaTheme="minorEastAsia" w:cs="Times New Roman"/>
          <w:color w:val="000000" w:themeColor="text1"/>
          <w:szCs w:val="28"/>
          <w:lang w:eastAsia="ja-JP"/>
        </w:rPr>
        <w:t>LSTM: Mô hình LSTM hiệu quả trong việc nắm bắt xu hướng chung của cả giá cổ phiếu VN-INDEX và SAB, mặc dù có sự chậm trễ rõ ràng khi phản ứng với những biến động giá đột ngột.</w:t>
      </w:r>
    </w:p>
    <w:p w14:paraId="4A546FEF" w14:textId="77777777" w:rsidR="00460848" w:rsidRDefault="00460848" w:rsidP="00144280">
      <w:pPr>
        <w:pStyle w:val="ListParagraph"/>
        <w:numPr>
          <w:ilvl w:val="0"/>
          <w:numId w:val="54"/>
        </w:numPr>
        <w:tabs>
          <w:tab w:val="left" w:pos="1080"/>
        </w:tabs>
        <w:ind w:left="1080" w:right="49"/>
        <w:jc w:val="both"/>
        <w:rPr>
          <w:rFonts w:eastAsiaTheme="minorEastAsia" w:cs="Times New Roman"/>
          <w:color w:val="000000" w:themeColor="text1"/>
          <w:szCs w:val="28"/>
          <w:lang w:eastAsia="ja-JP"/>
        </w:rPr>
      </w:pPr>
      <w:r w:rsidRPr="00460848">
        <w:rPr>
          <w:rFonts w:eastAsiaTheme="minorEastAsia" w:cs="Times New Roman"/>
          <w:color w:val="000000" w:themeColor="text1"/>
          <w:szCs w:val="28"/>
          <w:lang w:eastAsia="ja-JP"/>
        </w:rPr>
        <w:t>GRU: Mô hình GRU cũng cho thấy khả năng mạnh mẽ trong việc nắm bắt xu hướng, nhưng cũng có sự chậm trễ trong các thay đổi đột ngột.</w:t>
      </w:r>
    </w:p>
    <w:p w14:paraId="4103D1CD" w14:textId="77777777" w:rsidR="00460848" w:rsidRDefault="00460848" w:rsidP="00144280">
      <w:pPr>
        <w:pStyle w:val="ListParagraph"/>
        <w:numPr>
          <w:ilvl w:val="0"/>
          <w:numId w:val="54"/>
        </w:numPr>
        <w:tabs>
          <w:tab w:val="left" w:pos="1080"/>
        </w:tabs>
        <w:ind w:left="1080" w:right="49"/>
        <w:jc w:val="both"/>
        <w:rPr>
          <w:rFonts w:eastAsiaTheme="minorEastAsia" w:cs="Times New Roman"/>
          <w:color w:val="000000" w:themeColor="text1"/>
          <w:szCs w:val="28"/>
          <w:lang w:eastAsia="ja-JP"/>
        </w:rPr>
      </w:pPr>
      <w:r w:rsidRPr="00460848">
        <w:rPr>
          <w:rFonts w:eastAsiaTheme="minorEastAsia" w:cs="Times New Roman"/>
          <w:color w:val="000000" w:themeColor="text1"/>
          <w:szCs w:val="28"/>
          <w:lang w:eastAsia="ja-JP"/>
        </w:rPr>
        <w:t>LSTM hai chiều: Mô hình này phản ứng với xu hướng tốt hơn một chút so với các mô hình một chiều, nắm bắt cả ngữ cảnh quá khứ và tương lai.</w:t>
      </w:r>
    </w:p>
    <w:p w14:paraId="5AC50FD3" w14:textId="37A49C10" w:rsidR="00460848" w:rsidRDefault="00460848" w:rsidP="00144280">
      <w:pPr>
        <w:pStyle w:val="ListParagraph"/>
        <w:numPr>
          <w:ilvl w:val="0"/>
          <w:numId w:val="54"/>
        </w:numPr>
        <w:tabs>
          <w:tab w:val="left" w:pos="1080"/>
        </w:tabs>
        <w:ind w:left="1080" w:right="49"/>
        <w:jc w:val="both"/>
        <w:rPr>
          <w:rFonts w:eastAsiaTheme="minorEastAsia" w:cs="Times New Roman"/>
          <w:color w:val="000000" w:themeColor="text1"/>
          <w:szCs w:val="28"/>
          <w:lang w:eastAsia="ja-JP"/>
        </w:rPr>
      </w:pPr>
      <w:r w:rsidRPr="00460848">
        <w:rPr>
          <w:rFonts w:eastAsiaTheme="minorEastAsia" w:cs="Times New Roman"/>
          <w:color w:val="000000" w:themeColor="text1"/>
          <w:szCs w:val="28"/>
          <w:lang w:eastAsia="ja-JP"/>
        </w:rPr>
        <w:t>GRU hai chiều: Tương tự như LSTM hai chiều, mô hình này cải thiện việc nắm bắt xu hướng bằng cách xử lý thông tin theo cả hai hướng.</w:t>
      </w:r>
    </w:p>
    <w:p w14:paraId="22685A5A" w14:textId="5C45742C" w:rsidR="00460848" w:rsidRPr="00460848" w:rsidRDefault="00684DDF" w:rsidP="00144280">
      <w:pPr>
        <w:tabs>
          <w:tab w:val="left" w:pos="1080"/>
        </w:tabs>
        <w:ind w:left="360" w:right="49" w:firstLine="0"/>
        <w:jc w:val="both"/>
        <w:rPr>
          <w:rFonts w:eastAsiaTheme="minorEastAsia" w:cs="Times New Roman"/>
          <w:color w:val="000000" w:themeColor="text1"/>
          <w:szCs w:val="28"/>
          <w:lang w:eastAsia="ja-JP"/>
        </w:rPr>
      </w:pPr>
      <w:r w:rsidRPr="00684DDF">
        <w:rPr>
          <w:rFonts w:eastAsiaTheme="minorEastAsia" w:cs="Times New Roman"/>
          <w:color w:val="000000" w:themeColor="text1"/>
          <w:szCs w:val="28"/>
          <w:lang w:eastAsia="ja-JP"/>
        </w:rPr>
        <w:t>Giá cổ phiếu Sabeco cho thấy xu hướng giảm từ giữa tháng 11 đến giữa tháng 12, chỉ ra tâm lý thị trường giảm giá. Phân tích này gợi ý rằng việc tích hợp phân tích tài chính với các kỹ thuật AI có thể cải thiện đáng kể độ chính xác trong việc dự đoán giá cổ phiếu.</w:t>
      </w:r>
    </w:p>
    <w:p w14:paraId="3A9AF064" w14:textId="4FC6CEBA" w:rsidR="0083168B" w:rsidRDefault="00684DDF" w:rsidP="00144280">
      <w:pPr>
        <w:pStyle w:val="ListParagraph"/>
        <w:numPr>
          <w:ilvl w:val="1"/>
          <w:numId w:val="4"/>
        </w:numPr>
        <w:tabs>
          <w:tab w:val="left" w:pos="540"/>
        </w:tabs>
        <w:ind w:left="360" w:right="49" w:hanging="360"/>
        <w:jc w:val="both"/>
        <w:outlineLvl w:val="1"/>
        <w:rPr>
          <w:rFonts w:eastAsiaTheme="minorEastAsia" w:cs="Times New Roman"/>
          <w:b/>
          <w:bCs/>
          <w:color w:val="000000" w:themeColor="text1"/>
          <w:szCs w:val="28"/>
          <w:lang w:eastAsia="ja-JP"/>
        </w:rPr>
      </w:pPr>
      <w:bookmarkStart w:id="104" w:name="_Toc179239949"/>
      <w:r w:rsidRPr="00684DDF">
        <w:rPr>
          <w:rFonts w:eastAsiaTheme="minorEastAsia" w:cs="Times New Roman"/>
          <w:b/>
          <w:bCs/>
          <w:color w:val="000000" w:themeColor="text1"/>
          <w:szCs w:val="28"/>
          <w:lang w:eastAsia="ja-JP"/>
        </w:rPr>
        <w:t xml:space="preserve">So sánh </w:t>
      </w:r>
      <w:r>
        <w:rPr>
          <w:rFonts w:eastAsiaTheme="minorEastAsia" w:cs="Times New Roman"/>
          <w:b/>
          <w:bCs/>
          <w:color w:val="000000" w:themeColor="text1"/>
          <w:szCs w:val="28"/>
          <w:lang w:eastAsia="ja-JP"/>
        </w:rPr>
        <w:t>h</w:t>
      </w:r>
      <w:r w:rsidRPr="00684DDF">
        <w:rPr>
          <w:rFonts w:eastAsiaTheme="minorEastAsia" w:cs="Times New Roman"/>
          <w:b/>
          <w:bCs/>
          <w:color w:val="000000" w:themeColor="text1"/>
          <w:szCs w:val="28"/>
          <w:lang w:eastAsia="ja-JP"/>
        </w:rPr>
        <w:t xml:space="preserve">iệu suất </w:t>
      </w:r>
      <w:r>
        <w:rPr>
          <w:rFonts w:eastAsiaTheme="minorEastAsia" w:cs="Times New Roman"/>
          <w:b/>
          <w:bCs/>
          <w:color w:val="000000" w:themeColor="text1"/>
          <w:szCs w:val="28"/>
          <w:lang w:eastAsia="ja-JP"/>
        </w:rPr>
        <w:t>m</w:t>
      </w:r>
      <w:r w:rsidRPr="00684DDF">
        <w:rPr>
          <w:rFonts w:eastAsiaTheme="minorEastAsia" w:cs="Times New Roman"/>
          <w:b/>
          <w:bCs/>
          <w:color w:val="000000" w:themeColor="text1"/>
          <w:szCs w:val="28"/>
          <w:lang w:eastAsia="ja-JP"/>
        </w:rPr>
        <w:t>ô hình</w:t>
      </w:r>
      <w:bookmarkEnd w:id="104"/>
    </w:p>
    <w:p w14:paraId="6F817FA9" w14:textId="67391C3A" w:rsidR="006777D8" w:rsidRDefault="00684DDF" w:rsidP="00144280">
      <w:pPr>
        <w:tabs>
          <w:tab w:val="left" w:pos="540"/>
        </w:tabs>
        <w:ind w:right="49" w:firstLine="0"/>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684DDF">
        <w:rPr>
          <w:rFonts w:eastAsiaTheme="minorEastAsia" w:cs="Times New Roman"/>
          <w:color w:val="000000" w:themeColor="text1"/>
          <w:szCs w:val="28"/>
          <w:lang w:eastAsia="ja-JP"/>
        </w:rPr>
        <w:t>Các mô hình được so sánh dựa trên các chỉ số hiệu suất của chúng. Việc so sánh này làm nổi bật những điểm mạnh và yếu của từng mô hình và xác định mô hình hiệu quả nhất để dự đoán giá cổ phiếu của Sabeco.</w:t>
      </w:r>
    </w:p>
    <w:p w14:paraId="12EB4815" w14:textId="411E167E" w:rsidR="00684DDF" w:rsidRDefault="006777D8" w:rsidP="006777D8">
      <w:pPr>
        <w:spacing w:after="160" w:line="259" w:lineRule="auto"/>
        <w:ind w:firstLine="0"/>
        <w:rPr>
          <w:rFonts w:eastAsiaTheme="minorEastAsia" w:cs="Times New Roman"/>
          <w:color w:val="000000" w:themeColor="text1"/>
          <w:szCs w:val="28"/>
          <w:lang w:eastAsia="ja-JP"/>
        </w:rPr>
      </w:pPr>
      <w:r>
        <w:rPr>
          <w:rFonts w:eastAsiaTheme="minorEastAsia" w:cs="Times New Roman"/>
          <w:color w:val="000000" w:themeColor="text1"/>
          <w:szCs w:val="28"/>
          <w:lang w:eastAsia="ja-JP"/>
        </w:rPr>
        <w:br w:type="page"/>
      </w:r>
    </w:p>
    <w:p w14:paraId="6A44E937" w14:textId="3973DE5A" w:rsidR="00144280" w:rsidRPr="009B36DC" w:rsidRDefault="00144280" w:rsidP="00144280">
      <w:pPr>
        <w:pStyle w:val="Caption"/>
        <w:jc w:val="center"/>
        <w:rPr>
          <w:rFonts w:eastAsiaTheme="minorEastAsia" w:cs="Times New Roman"/>
          <w:color w:val="auto"/>
          <w:sz w:val="24"/>
          <w:szCs w:val="24"/>
          <w:lang w:eastAsia="ja-JP"/>
        </w:rPr>
      </w:pPr>
      <w:bookmarkStart w:id="105" w:name="_Toc179240359"/>
      <w:bookmarkStart w:id="106" w:name="_Toc179240587"/>
      <w:r w:rsidRPr="009B36DC">
        <w:rPr>
          <w:color w:val="auto"/>
          <w:sz w:val="24"/>
          <w:szCs w:val="24"/>
        </w:rPr>
        <w:lastRenderedPageBreak/>
        <w:t>Bảng 3.</w:t>
      </w:r>
      <w:r w:rsidRPr="00144280">
        <w:rPr>
          <w:color w:val="auto"/>
          <w:sz w:val="24"/>
          <w:szCs w:val="24"/>
        </w:rPr>
        <w:fldChar w:fldCharType="begin"/>
      </w:r>
      <w:r w:rsidRPr="009B36DC">
        <w:rPr>
          <w:color w:val="auto"/>
          <w:sz w:val="24"/>
          <w:szCs w:val="24"/>
        </w:rPr>
        <w:instrText xml:space="preserve"> SEQ Bảng_3 \* ARABIC </w:instrText>
      </w:r>
      <w:r w:rsidRPr="00144280">
        <w:rPr>
          <w:color w:val="auto"/>
          <w:sz w:val="24"/>
          <w:szCs w:val="24"/>
        </w:rPr>
        <w:fldChar w:fldCharType="separate"/>
      </w:r>
      <w:r w:rsidR="00036DC7" w:rsidRPr="009B36DC">
        <w:rPr>
          <w:noProof/>
          <w:color w:val="auto"/>
          <w:sz w:val="24"/>
          <w:szCs w:val="24"/>
        </w:rPr>
        <w:t>10</w:t>
      </w:r>
      <w:r w:rsidRPr="00144280">
        <w:rPr>
          <w:color w:val="auto"/>
          <w:sz w:val="24"/>
          <w:szCs w:val="24"/>
        </w:rPr>
        <w:fldChar w:fldCharType="end"/>
      </w:r>
      <w:r w:rsidRPr="009B36DC">
        <w:rPr>
          <w:color w:val="auto"/>
          <w:sz w:val="24"/>
          <w:szCs w:val="24"/>
        </w:rPr>
        <w:t>. Bảng so sánh hiệu suất mô hình</w:t>
      </w:r>
      <w:bookmarkEnd w:id="105"/>
      <w:bookmarkEnd w:id="106"/>
    </w:p>
    <w:tbl>
      <w:tblPr>
        <w:tblStyle w:val="TableGrid"/>
        <w:tblW w:w="9018" w:type="dxa"/>
        <w:tblInd w:w="100" w:type="dxa"/>
        <w:tblCellMar>
          <w:top w:w="86" w:type="dxa"/>
          <w:left w:w="5" w:type="dxa"/>
          <w:bottom w:w="250" w:type="dxa"/>
          <w:right w:w="37" w:type="dxa"/>
        </w:tblCellMar>
        <w:tblLook w:val="04A0" w:firstRow="1" w:lastRow="0" w:firstColumn="1" w:lastColumn="0" w:noHBand="0" w:noVBand="1"/>
      </w:tblPr>
      <w:tblGrid>
        <w:gridCol w:w="1875"/>
        <w:gridCol w:w="1305"/>
        <w:gridCol w:w="1020"/>
        <w:gridCol w:w="1417"/>
        <w:gridCol w:w="1020"/>
        <w:gridCol w:w="1361"/>
        <w:gridCol w:w="1020"/>
      </w:tblGrid>
      <w:tr w:rsidR="00684DDF" w14:paraId="2C4D623F" w14:textId="77777777" w:rsidTr="002C77F7">
        <w:trPr>
          <w:trHeight w:val="397"/>
        </w:trPr>
        <w:tc>
          <w:tcPr>
            <w:tcW w:w="1875" w:type="dxa"/>
            <w:tcBorders>
              <w:top w:val="single" w:sz="8" w:space="0" w:color="000000"/>
              <w:left w:val="single" w:sz="8" w:space="0" w:color="000000"/>
              <w:bottom w:val="single" w:sz="8" w:space="0" w:color="000000"/>
              <w:right w:val="single" w:sz="8" w:space="0" w:color="000000"/>
            </w:tcBorders>
            <w:vAlign w:val="center"/>
          </w:tcPr>
          <w:p w14:paraId="0DA9FC5B" w14:textId="77777777" w:rsidR="00684DDF" w:rsidRDefault="00684DDF" w:rsidP="006C35C4">
            <w:pPr>
              <w:spacing w:line="259" w:lineRule="auto"/>
              <w:ind w:firstLine="0"/>
              <w:jc w:val="center"/>
            </w:pPr>
            <w:r>
              <w:rPr>
                <w:rFonts w:eastAsia="Times New Roman" w:cs="Times New Roman"/>
                <w:b/>
              </w:rPr>
              <w:t>Model</w:t>
            </w:r>
          </w:p>
        </w:tc>
        <w:tc>
          <w:tcPr>
            <w:tcW w:w="1305" w:type="dxa"/>
            <w:tcBorders>
              <w:top w:val="single" w:sz="8" w:space="0" w:color="000000"/>
              <w:left w:val="single" w:sz="8" w:space="0" w:color="000000"/>
              <w:bottom w:val="single" w:sz="8" w:space="0" w:color="000000"/>
              <w:right w:val="single" w:sz="8" w:space="0" w:color="000000"/>
            </w:tcBorders>
            <w:vAlign w:val="center"/>
          </w:tcPr>
          <w:p w14:paraId="4D42D592" w14:textId="77777777" w:rsidR="00684DDF" w:rsidRDefault="00684DDF" w:rsidP="006C35C4">
            <w:pPr>
              <w:spacing w:after="123" w:line="259" w:lineRule="auto"/>
              <w:ind w:left="5" w:firstLine="0"/>
              <w:jc w:val="center"/>
            </w:pPr>
            <w:r>
              <w:rPr>
                <w:rFonts w:eastAsia="Times New Roman" w:cs="Times New Roman"/>
                <w:b/>
              </w:rPr>
              <w:t>MSE</w:t>
            </w:r>
          </w:p>
          <w:p w14:paraId="180829D1" w14:textId="77777777" w:rsidR="00684DDF" w:rsidRDefault="00684DDF" w:rsidP="006C35C4">
            <w:pPr>
              <w:spacing w:line="259" w:lineRule="auto"/>
              <w:ind w:left="5" w:firstLine="0"/>
              <w:jc w:val="center"/>
            </w:pPr>
            <w:r>
              <w:rPr>
                <w:rFonts w:eastAsia="Times New Roman" w:cs="Times New Roman"/>
                <w:b/>
              </w:rPr>
              <w:t>(VN-INDEX)</w:t>
            </w:r>
          </w:p>
        </w:tc>
        <w:tc>
          <w:tcPr>
            <w:tcW w:w="1020" w:type="dxa"/>
            <w:tcBorders>
              <w:top w:val="single" w:sz="8" w:space="0" w:color="000000"/>
              <w:left w:val="single" w:sz="8" w:space="0" w:color="000000"/>
              <w:bottom w:val="single" w:sz="8" w:space="0" w:color="000000"/>
              <w:right w:val="single" w:sz="8" w:space="0" w:color="000000"/>
            </w:tcBorders>
            <w:vAlign w:val="center"/>
          </w:tcPr>
          <w:p w14:paraId="0C39005C" w14:textId="77777777" w:rsidR="00684DDF" w:rsidRDefault="00684DDF" w:rsidP="006C35C4">
            <w:pPr>
              <w:spacing w:after="123" w:line="259" w:lineRule="auto"/>
              <w:ind w:left="15" w:firstLine="0"/>
              <w:jc w:val="center"/>
            </w:pPr>
            <w:r>
              <w:rPr>
                <w:rFonts w:eastAsia="Times New Roman" w:cs="Times New Roman"/>
                <w:b/>
              </w:rPr>
              <w:t>MSE</w:t>
            </w:r>
          </w:p>
          <w:p w14:paraId="01CF7D34" w14:textId="77777777" w:rsidR="00684DDF" w:rsidRDefault="00684DDF" w:rsidP="006C35C4">
            <w:pPr>
              <w:spacing w:line="259" w:lineRule="auto"/>
              <w:ind w:left="15" w:firstLine="0"/>
              <w:jc w:val="center"/>
            </w:pPr>
            <w:r>
              <w:rPr>
                <w:rFonts w:eastAsia="Times New Roman" w:cs="Times New Roman"/>
                <w:b/>
              </w:rPr>
              <w:t>(SAB)</w:t>
            </w:r>
          </w:p>
        </w:tc>
        <w:tc>
          <w:tcPr>
            <w:tcW w:w="1417" w:type="dxa"/>
            <w:tcBorders>
              <w:top w:val="single" w:sz="8" w:space="0" w:color="000000"/>
              <w:left w:val="single" w:sz="8" w:space="0" w:color="000000"/>
              <w:bottom w:val="single" w:sz="8" w:space="0" w:color="000000"/>
              <w:right w:val="single" w:sz="8" w:space="0" w:color="000000"/>
            </w:tcBorders>
            <w:vAlign w:val="center"/>
          </w:tcPr>
          <w:p w14:paraId="1002D4B6" w14:textId="77777777" w:rsidR="00684DDF" w:rsidRDefault="00684DDF" w:rsidP="006C35C4">
            <w:pPr>
              <w:spacing w:after="123" w:line="259" w:lineRule="auto"/>
              <w:ind w:firstLine="0"/>
              <w:jc w:val="center"/>
            </w:pPr>
            <w:r>
              <w:rPr>
                <w:rFonts w:eastAsia="Times New Roman" w:cs="Times New Roman"/>
                <w:b/>
              </w:rPr>
              <w:t>RMSE</w:t>
            </w:r>
          </w:p>
          <w:p w14:paraId="57A71306" w14:textId="77777777" w:rsidR="00684DDF" w:rsidRDefault="00684DDF" w:rsidP="006C35C4">
            <w:pPr>
              <w:spacing w:line="259" w:lineRule="auto"/>
              <w:ind w:firstLine="0"/>
              <w:jc w:val="center"/>
            </w:pPr>
            <w:r>
              <w:rPr>
                <w:rFonts w:eastAsia="Times New Roman" w:cs="Times New Roman"/>
                <w:b/>
              </w:rPr>
              <w:t>(VN-INDEX)</w:t>
            </w:r>
          </w:p>
        </w:tc>
        <w:tc>
          <w:tcPr>
            <w:tcW w:w="1020" w:type="dxa"/>
            <w:tcBorders>
              <w:top w:val="single" w:sz="8" w:space="0" w:color="000000"/>
              <w:left w:val="single" w:sz="8" w:space="0" w:color="000000"/>
              <w:bottom w:val="single" w:sz="8" w:space="0" w:color="000000"/>
              <w:right w:val="single" w:sz="8" w:space="0" w:color="000000"/>
            </w:tcBorders>
            <w:vAlign w:val="center"/>
          </w:tcPr>
          <w:p w14:paraId="3F91B3E8" w14:textId="77777777" w:rsidR="00684DDF" w:rsidRDefault="00684DDF" w:rsidP="006C35C4">
            <w:pPr>
              <w:spacing w:after="123" w:line="259" w:lineRule="auto"/>
              <w:ind w:firstLine="0"/>
              <w:jc w:val="center"/>
            </w:pPr>
            <w:r>
              <w:rPr>
                <w:rFonts w:eastAsia="Times New Roman" w:cs="Times New Roman"/>
                <w:b/>
              </w:rPr>
              <w:t>RMSE</w:t>
            </w:r>
          </w:p>
          <w:p w14:paraId="53AFA63E" w14:textId="77777777" w:rsidR="00684DDF" w:rsidRDefault="00684DDF" w:rsidP="006C35C4">
            <w:pPr>
              <w:spacing w:line="259" w:lineRule="auto"/>
              <w:ind w:firstLine="0"/>
              <w:jc w:val="center"/>
            </w:pPr>
            <w:r>
              <w:rPr>
                <w:rFonts w:eastAsia="Times New Roman" w:cs="Times New Roman"/>
                <w:b/>
              </w:rPr>
              <w:t>(SAB)</w:t>
            </w:r>
          </w:p>
        </w:tc>
        <w:tc>
          <w:tcPr>
            <w:tcW w:w="1361" w:type="dxa"/>
            <w:tcBorders>
              <w:top w:val="single" w:sz="8" w:space="0" w:color="000000"/>
              <w:left w:val="single" w:sz="8" w:space="0" w:color="000000"/>
              <w:bottom w:val="single" w:sz="8" w:space="0" w:color="000000"/>
              <w:right w:val="single" w:sz="8" w:space="0" w:color="000000"/>
            </w:tcBorders>
            <w:vAlign w:val="center"/>
          </w:tcPr>
          <w:p w14:paraId="148985FF" w14:textId="77777777" w:rsidR="00684DDF" w:rsidRDefault="00684DDF" w:rsidP="006C35C4">
            <w:pPr>
              <w:spacing w:after="123" w:line="259" w:lineRule="auto"/>
              <w:ind w:left="15" w:firstLine="0"/>
              <w:jc w:val="center"/>
            </w:pPr>
            <w:r>
              <w:rPr>
                <w:rFonts w:eastAsia="Times New Roman" w:cs="Times New Roman"/>
                <w:b/>
              </w:rPr>
              <w:t>MAE</w:t>
            </w:r>
          </w:p>
          <w:p w14:paraId="7AE64992" w14:textId="77777777" w:rsidR="00684DDF" w:rsidRDefault="00684DDF" w:rsidP="006C35C4">
            <w:pPr>
              <w:spacing w:line="259" w:lineRule="auto"/>
              <w:ind w:left="15" w:firstLine="0"/>
              <w:jc w:val="center"/>
            </w:pPr>
            <w:r>
              <w:rPr>
                <w:rFonts w:eastAsia="Times New Roman" w:cs="Times New Roman"/>
                <w:b/>
              </w:rPr>
              <w:t>(VN-INDEX)</w:t>
            </w:r>
          </w:p>
        </w:tc>
        <w:tc>
          <w:tcPr>
            <w:tcW w:w="1020" w:type="dxa"/>
            <w:tcBorders>
              <w:top w:val="single" w:sz="8" w:space="0" w:color="000000"/>
              <w:left w:val="single" w:sz="8" w:space="0" w:color="000000"/>
              <w:bottom w:val="single" w:sz="8" w:space="0" w:color="000000"/>
              <w:right w:val="single" w:sz="8" w:space="0" w:color="000000"/>
            </w:tcBorders>
            <w:vAlign w:val="center"/>
          </w:tcPr>
          <w:p w14:paraId="6FA1603F" w14:textId="77777777" w:rsidR="00684DDF" w:rsidRDefault="00684DDF" w:rsidP="006C35C4">
            <w:pPr>
              <w:spacing w:after="123" w:line="259" w:lineRule="auto"/>
              <w:ind w:firstLine="0"/>
              <w:jc w:val="center"/>
            </w:pPr>
            <w:r>
              <w:rPr>
                <w:rFonts w:eastAsia="Times New Roman" w:cs="Times New Roman"/>
                <w:b/>
              </w:rPr>
              <w:t>MAE</w:t>
            </w:r>
          </w:p>
          <w:p w14:paraId="1CF6349E" w14:textId="77777777" w:rsidR="00684DDF" w:rsidRDefault="00684DDF" w:rsidP="006C35C4">
            <w:pPr>
              <w:spacing w:line="259" w:lineRule="auto"/>
              <w:ind w:firstLine="0"/>
              <w:jc w:val="center"/>
            </w:pPr>
            <w:r>
              <w:rPr>
                <w:rFonts w:eastAsia="Times New Roman" w:cs="Times New Roman"/>
                <w:b/>
              </w:rPr>
              <w:t>(SAB)</w:t>
            </w:r>
          </w:p>
        </w:tc>
      </w:tr>
      <w:tr w:rsidR="00684DDF" w14:paraId="5CDFF60C" w14:textId="77777777" w:rsidTr="002C77F7">
        <w:trPr>
          <w:trHeight w:val="397"/>
        </w:trPr>
        <w:tc>
          <w:tcPr>
            <w:tcW w:w="1875" w:type="dxa"/>
            <w:tcBorders>
              <w:top w:val="single" w:sz="8" w:space="0" w:color="000000"/>
              <w:left w:val="single" w:sz="8" w:space="0" w:color="000000"/>
              <w:bottom w:val="single" w:sz="8" w:space="0" w:color="000000"/>
              <w:right w:val="single" w:sz="8" w:space="0" w:color="000000"/>
            </w:tcBorders>
            <w:vAlign w:val="center"/>
          </w:tcPr>
          <w:p w14:paraId="2FBEE45A" w14:textId="77777777" w:rsidR="00684DDF" w:rsidRDefault="00684DDF" w:rsidP="006C35C4">
            <w:pPr>
              <w:spacing w:line="259" w:lineRule="auto"/>
              <w:ind w:firstLine="0"/>
            </w:pPr>
            <w:r>
              <w:rPr>
                <w:rFonts w:eastAsia="Times New Roman" w:cs="Times New Roman"/>
                <w:b/>
              </w:rPr>
              <w:t>LSTM</w:t>
            </w:r>
          </w:p>
        </w:tc>
        <w:tc>
          <w:tcPr>
            <w:tcW w:w="1305" w:type="dxa"/>
            <w:tcBorders>
              <w:top w:val="single" w:sz="8" w:space="0" w:color="000000"/>
              <w:left w:val="single" w:sz="8" w:space="0" w:color="000000"/>
              <w:bottom w:val="single" w:sz="8" w:space="0" w:color="000000"/>
              <w:right w:val="single" w:sz="8" w:space="0" w:color="000000"/>
            </w:tcBorders>
            <w:vAlign w:val="center"/>
          </w:tcPr>
          <w:p w14:paraId="494B25E3" w14:textId="77777777" w:rsidR="00684DDF" w:rsidRDefault="00684DDF" w:rsidP="006C35C4">
            <w:pPr>
              <w:spacing w:line="259" w:lineRule="auto"/>
              <w:ind w:left="5" w:firstLine="0"/>
              <w:jc w:val="right"/>
            </w:pPr>
            <w:r>
              <w:t>2297.65</w:t>
            </w:r>
          </w:p>
        </w:tc>
        <w:tc>
          <w:tcPr>
            <w:tcW w:w="1020" w:type="dxa"/>
            <w:tcBorders>
              <w:top w:val="single" w:sz="8" w:space="0" w:color="000000"/>
              <w:left w:val="single" w:sz="8" w:space="0" w:color="000000"/>
              <w:bottom w:val="single" w:sz="8" w:space="0" w:color="000000"/>
              <w:right w:val="single" w:sz="8" w:space="0" w:color="000000"/>
            </w:tcBorders>
            <w:vAlign w:val="center"/>
          </w:tcPr>
          <w:p w14:paraId="62F96375" w14:textId="77777777" w:rsidR="00684DDF" w:rsidRDefault="00684DDF" w:rsidP="006C35C4">
            <w:pPr>
              <w:spacing w:line="259" w:lineRule="auto"/>
              <w:ind w:left="15" w:firstLine="0"/>
              <w:jc w:val="right"/>
            </w:pPr>
            <w:r>
              <w:t>2.73</w:t>
            </w:r>
          </w:p>
        </w:tc>
        <w:tc>
          <w:tcPr>
            <w:tcW w:w="1417" w:type="dxa"/>
            <w:tcBorders>
              <w:top w:val="single" w:sz="8" w:space="0" w:color="000000"/>
              <w:left w:val="single" w:sz="8" w:space="0" w:color="000000"/>
              <w:bottom w:val="single" w:sz="8" w:space="0" w:color="000000"/>
              <w:right w:val="single" w:sz="8" w:space="0" w:color="000000"/>
            </w:tcBorders>
            <w:vAlign w:val="center"/>
          </w:tcPr>
          <w:p w14:paraId="14697239" w14:textId="77777777" w:rsidR="00684DDF" w:rsidRDefault="00684DDF" w:rsidP="006C35C4">
            <w:pPr>
              <w:spacing w:line="259" w:lineRule="auto"/>
              <w:ind w:firstLine="0"/>
              <w:jc w:val="right"/>
            </w:pPr>
            <w:r>
              <w:t>47.93</w:t>
            </w:r>
          </w:p>
        </w:tc>
        <w:tc>
          <w:tcPr>
            <w:tcW w:w="1020" w:type="dxa"/>
            <w:tcBorders>
              <w:top w:val="single" w:sz="8" w:space="0" w:color="000000"/>
              <w:left w:val="single" w:sz="8" w:space="0" w:color="000000"/>
              <w:bottom w:val="single" w:sz="8" w:space="0" w:color="000000"/>
              <w:right w:val="single" w:sz="8" w:space="0" w:color="000000"/>
            </w:tcBorders>
            <w:vAlign w:val="center"/>
          </w:tcPr>
          <w:p w14:paraId="2C4FABB5" w14:textId="77777777" w:rsidR="00684DDF" w:rsidRDefault="00684DDF" w:rsidP="006C35C4">
            <w:pPr>
              <w:spacing w:line="259" w:lineRule="auto"/>
              <w:ind w:firstLine="0"/>
              <w:jc w:val="right"/>
            </w:pPr>
            <w:r>
              <w:t>1.65</w:t>
            </w:r>
          </w:p>
        </w:tc>
        <w:tc>
          <w:tcPr>
            <w:tcW w:w="1361" w:type="dxa"/>
            <w:tcBorders>
              <w:top w:val="single" w:sz="8" w:space="0" w:color="000000"/>
              <w:left w:val="single" w:sz="8" w:space="0" w:color="000000"/>
              <w:bottom w:val="single" w:sz="8" w:space="0" w:color="000000"/>
              <w:right w:val="single" w:sz="8" w:space="0" w:color="000000"/>
            </w:tcBorders>
            <w:vAlign w:val="center"/>
          </w:tcPr>
          <w:p w14:paraId="077AFEAC" w14:textId="77777777" w:rsidR="00684DDF" w:rsidRDefault="00684DDF" w:rsidP="006C35C4">
            <w:pPr>
              <w:spacing w:line="259" w:lineRule="auto"/>
              <w:ind w:left="15" w:firstLine="0"/>
              <w:jc w:val="right"/>
            </w:pPr>
            <w:r>
              <w:t>37.93</w:t>
            </w:r>
          </w:p>
        </w:tc>
        <w:tc>
          <w:tcPr>
            <w:tcW w:w="1020" w:type="dxa"/>
            <w:tcBorders>
              <w:top w:val="single" w:sz="8" w:space="0" w:color="000000"/>
              <w:left w:val="single" w:sz="8" w:space="0" w:color="000000"/>
              <w:bottom w:val="single" w:sz="8" w:space="0" w:color="000000"/>
              <w:right w:val="single" w:sz="8" w:space="0" w:color="000000"/>
            </w:tcBorders>
            <w:vAlign w:val="center"/>
          </w:tcPr>
          <w:p w14:paraId="1488BDA4" w14:textId="77777777" w:rsidR="00684DDF" w:rsidRDefault="00684DDF" w:rsidP="006C35C4">
            <w:pPr>
              <w:spacing w:line="259" w:lineRule="auto"/>
              <w:ind w:firstLine="0"/>
              <w:jc w:val="right"/>
            </w:pPr>
            <w:r>
              <w:t>1.22</w:t>
            </w:r>
          </w:p>
        </w:tc>
      </w:tr>
      <w:tr w:rsidR="00684DDF" w14:paraId="69DF30D6" w14:textId="77777777" w:rsidTr="002C77F7">
        <w:trPr>
          <w:trHeight w:val="397"/>
        </w:trPr>
        <w:tc>
          <w:tcPr>
            <w:tcW w:w="1875" w:type="dxa"/>
            <w:tcBorders>
              <w:top w:val="single" w:sz="8" w:space="0" w:color="000000"/>
              <w:left w:val="single" w:sz="8" w:space="0" w:color="000000"/>
              <w:bottom w:val="single" w:sz="8" w:space="0" w:color="000000"/>
              <w:right w:val="single" w:sz="8" w:space="0" w:color="000000"/>
            </w:tcBorders>
            <w:vAlign w:val="center"/>
          </w:tcPr>
          <w:p w14:paraId="16EF106A" w14:textId="77777777" w:rsidR="00684DDF" w:rsidRDefault="00684DDF" w:rsidP="006C35C4">
            <w:pPr>
              <w:spacing w:line="259" w:lineRule="auto"/>
              <w:ind w:firstLine="0"/>
            </w:pPr>
            <w:r>
              <w:rPr>
                <w:rFonts w:eastAsia="Times New Roman" w:cs="Times New Roman"/>
                <w:b/>
              </w:rPr>
              <w:t>GRU</w:t>
            </w:r>
          </w:p>
        </w:tc>
        <w:tc>
          <w:tcPr>
            <w:tcW w:w="1305" w:type="dxa"/>
            <w:tcBorders>
              <w:top w:val="single" w:sz="8" w:space="0" w:color="000000"/>
              <w:left w:val="single" w:sz="8" w:space="0" w:color="000000"/>
              <w:bottom w:val="single" w:sz="8" w:space="0" w:color="000000"/>
              <w:right w:val="single" w:sz="8" w:space="0" w:color="000000"/>
            </w:tcBorders>
            <w:vAlign w:val="center"/>
          </w:tcPr>
          <w:p w14:paraId="6C55751E" w14:textId="77777777" w:rsidR="00684DDF" w:rsidRDefault="00684DDF" w:rsidP="006C35C4">
            <w:pPr>
              <w:spacing w:line="259" w:lineRule="auto"/>
              <w:ind w:left="5" w:firstLine="0"/>
              <w:jc w:val="right"/>
            </w:pPr>
            <w:r>
              <w:t>1630.08</w:t>
            </w:r>
          </w:p>
        </w:tc>
        <w:tc>
          <w:tcPr>
            <w:tcW w:w="1020" w:type="dxa"/>
            <w:tcBorders>
              <w:top w:val="single" w:sz="8" w:space="0" w:color="000000"/>
              <w:left w:val="single" w:sz="8" w:space="0" w:color="000000"/>
              <w:bottom w:val="single" w:sz="8" w:space="0" w:color="000000"/>
              <w:right w:val="single" w:sz="8" w:space="0" w:color="000000"/>
            </w:tcBorders>
            <w:vAlign w:val="center"/>
          </w:tcPr>
          <w:p w14:paraId="257AEC19" w14:textId="77777777" w:rsidR="00684DDF" w:rsidRDefault="00684DDF" w:rsidP="006C35C4">
            <w:pPr>
              <w:spacing w:line="259" w:lineRule="auto"/>
              <w:ind w:left="15" w:firstLine="0"/>
              <w:jc w:val="right"/>
            </w:pPr>
            <w:r>
              <w:t>1.75</w:t>
            </w:r>
          </w:p>
        </w:tc>
        <w:tc>
          <w:tcPr>
            <w:tcW w:w="1417" w:type="dxa"/>
            <w:tcBorders>
              <w:top w:val="single" w:sz="8" w:space="0" w:color="000000"/>
              <w:left w:val="single" w:sz="8" w:space="0" w:color="000000"/>
              <w:bottom w:val="single" w:sz="8" w:space="0" w:color="000000"/>
              <w:right w:val="single" w:sz="8" w:space="0" w:color="000000"/>
            </w:tcBorders>
            <w:vAlign w:val="center"/>
          </w:tcPr>
          <w:p w14:paraId="77C039A5" w14:textId="77777777" w:rsidR="00684DDF" w:rsidRDefault="00684DDF" w:rsidP="006C35C4">
            <w:pPr>
              <w:spacing w:line="259" w:lineRule="auto"/>
              <w:ind w:firstLine="0"/>
              <w:jc w:val="right"/>
            </w:pPr>
            <w:r>
              <w:t>40.37</w:t>
            </w:r>
          </w:p>
        </w:tc>
        <w:tc>
          <w:tcPr>
            <w:tcW w:w="1020" w:type="dxa"/>
            <w:tcBorders>
              <w:top w:val="single" w:sz="8" w:space="0" w:color="000000"/>
              <w:left w:val="single" w:sz="8" w:space="0" w:color="000000"/>
              <w:bottom w:val="single" w:sz="8" w:space="0" w:color="000000"/>
              <w:right w:val="single" w:sz="8" w:space="0" w:color="000000"/>
            </w:tcBorders>
            <w:vAlign w:val="center"/>
          </w:tcPr>
          <w:p w14:paraId="2470627C" w14:textId="77777777" w:rsidR="00684DDF" w:rsidRDefault="00684DDF" w:rsidP="006C35C4">
            <w:pPr>
              <w:spacing w:line="259" w:lineRule="auto"/>
              <w:ind w:firstLine="0"/>
              <w:jc w:val="right"/>
            </w:pPr>
            <w:r>
              <w:t>1.32</w:t>
            </w:r>
          </w:p>
        </w:tc>
        <w:tc>
          <w:tcPr>
            <w:tcW w:w="1361" w:type="dxa"/>
            <w:tcBorders>
              <w:top w:val="single" w:sz="8" w:space="0" w:color="000000"/>
              <w:left w:val="single" w:sz="8" w:space="0" w:color="000000"/>
              <w:bottom w:val="single" w:sz="8" w:space="0" w:color="000000"/>
              <w:right w:val="single" w:sz="8" w:space="0" w:color="000000"/>
            </w:tcBorders>
            <w:vAlign w:val="center"/>
          </w:tcPr>
          <w:p w14:paraId="067EE61F" w14:textId="77777777" w:rsidR="00684DDF" w:rsidRDefault="00684DDF" w:rsidP="006C35C4">
            <w:pPr>
              <w:spacing w:line="259" w:lineRule="auto"/>
              <w:ind w:left="15" w:firstLine="0"/>
              <w:jc w:val="right"/>
            </w:pPr>
            <w:r>
              <w:t>30.59</w:t>
            </w:r>
          </w:p>
        </w:tc>
        <w:tc>
          <w:tcPr>
            <w:tcW w:w="1020" w:type="dxa"/>
            <w:tcBorders>
              <w:top w:val="single" w:sz="8" w:space="0" w:color="000000"/>
              <w:left w:val="single" w:sz="8" w:space="0" w:color="000000"/>
              <w:bottom w:val="single" w:sz="8" w:space="0" w:color="000000"/>
              <w:right w:val="single" w:sz="8" w:space="0" w:color="000000"/>
            </w:tcBorders>
            <w:vAlign w:val="center"/>
          </w:tcPr>
          <w:p w14:paraId="4D4EFA25" w14:textId="77777777" w:rsidR="00684DDF" w:rsidRDefault="00684DDF" w:rsidP="006C35C4">
            <w:pPr>
              <w:spacing w:line="259" w:lineRule="auto"/>
              <w:ind w:firstLine="0"/>
              <w:jc w:val="right"/>
            </w:pPr>
            <w:r>
              <w:t>1.00</w:t>
            </w:r>
          </w:p>
        </w:tc>
      </w:tr>
      <w:tr w:rsidR="00684DDF" w14:paraId="3B3061F3" w14:textId="77777777" w:rsidTr="002C77F7">
        <w:trPr>
          <w:trHeight w:val="397"/>
        </w:trPr>
        <w:tc>
          <w:tcPr>
            <w:tcW w:w="1875" w:type="dxa"/>
            <w:tcBorders>
              <w:top w:val="single" w:sz="8" w:space="0" w:color="000000"/>
              <w:left w:val="single" w:sz="8" w:space="0" w:color="000000"/>
              <w:bottom w:val="single" w:sz="8" w:space="0" w:color="000000"/>
              <w:right w:val="single" w:sz="8" w:space="0" w:color="000000"/>
            </w:tcBorders>
            <w:vAlign w:val="center"/>
          </w:tcPr>
          <w:p w14:paraId="5CF789CE" w14:textId="2F27A1DE" w:rsidR="00684DDF" w:rsidRDefault="00684DDF" w:rsidP="006C35C4">
            <w:pPr>
              <w:spacing w:line="259" w:lineRule="auto"/>
              <w:ind w:firstLine="0"/>
            </w:pPr>
            <w:r>
              <w:rPr>
                <w:rFonts w:eastAsia="Times New Roman" w:cs="Times New Roman"/>
                <w:b/>
              </w:rPr>
              <w:t>LSTM</w:t>
            </w:r>
            <w:r w:rsidR="006C35C4">
              <w:rPr>
                <w:rFonts w:eastAsia="Times New Roman" w:cs="Times New Roman"/>
                <w:b/>
              </w:rPr>
              <w:t xml:space="preserve"> 2 chiều</w:t>
            </w:r>
          </w:p>
        </w:tc>
        <w:tc>
          <w:tcPr>
            <w:tcW w:w="1305" w:type="dxa"/>
            <w:tcBorders>
              <w:top w:val="single" w:sz="8" w:space="0" w:color="000000"/>
              <w:left w:val="single" w:sz="8" w:space="0" w:color="000000"/>
              <w:bottom w:val="single" w:sz="8" w:space="0" w:color="000000"/>
              <w:right w:val="single" w:sz="8" w:space="0" w:color="000000"/>
            </w:tcBorders>
            <w:vAlign w:val="center"/>
          </w:tcPr>
          <w:p w14:paraId="1F6E9E92" w14:textId="77777777" w:rsidR="00684DDF" w:rsidRDefault="00684DDF" w:rsidP="006C35C4">
            <w:pPr>
              <w:spacing w:line="259" w:lineRule="auto"/>
              <w:ind w:left="5" w:firstLine="0"/>
              <w:jc w:val="right"/>
            </w:pPr>
            <w:r>
              <w:t>1513.63</w:t>
            </w:r>
          </w:p>
        </w:tc>
        <w:tc>
          <w:tcPr>
            <w:tcW w:w="1020" w:type="dxa"/>
            <w:tcBorders>
              <w:top w:val="single" w:sz="8" w:space="0" w:color="000000"/>
              <w:left w:val="single" w:sz="8" w:space="0" w:color="000000"/>
              <w:bottom w:val="single" w:sz="8" w:space="0" w:color="000000"/>
              <w:right w:val="single" w:sz="8" w:space="0" w:color="000000"/>
            </w:tcBorders>
            <w:vAlign w:val="center"/>
          </w:tcPr>
          <w:p w14:paraId="71C60EBE" w14:textId="77777777" w:rsidR="00684DDF" w:rsidRDefault="00684DDF" w:rsidP="006C35C4">
            <w:pPr>
              <w:spacing w:line="259" w:lineRule="auto"/>
              <w:ind w:left="15" w:firstLine="0"/>
              <w:jc w:val="right"/>
            </w:pPr>
            <w:r>
              <w:t>5.97</w:t>
            </w:r>
          </w:p>
        </w:tc>
        <w:tc>
          <w:tcPr>
            <w:tcW w:w="1417" w:type="dxa"/>
            <w:tcBorders>
              <w:top w:val="single" w:sz="8" w:space="0" w:color="000000"/>
              <w:left w:val="single" w:sz="8" w:space="0" w:color="000000"/>
              <w:bottom w:val="single" w:sz="8" w:space="0" w:color="000000"/>
              <w:right w:val="single" w:sz="8" w:space="0" w:color="000000"/>
            </w:tcBorders>
            <w:vAlign w:val="center"/>
          </w:tcPr>
          <w:p w14:paraId="563088B5" w14:textId="77777777" w:rsidR="00684DDF" w:rsidRDefault="00684DDF" w:rsidP="006C35C4">
            <w:pPr>
              <w:spacing w:line="259" w:lineRule="auto"/>
              <w:ind w:firstLine="0"/>
              <w:jc w:val="right"/>
            </w:pPr>
            <w:r>
              <w:t>38.91</w:t>
            </w:r>
          </w:p>
        </w:tc>
        <w:tc>
          <w:tcPr>
            <w:tcW w:w="1020" w:type="dxa"/>
            <w:tcBorders>
              <w:top w:val="single" w:sz="8" w:space="0" w:color="000000"/>
              <w:left w:val="single" w:sz="8" w:space="0" w:color="000000"/>
              <w:bottom w:val="single" w:sz="8" w:space="0" w:color="000000"/>
              <w:right w:val="single" w:sz="8" w:space="0" w:color="000000"/>
            </w:tcBorders>
            <w:vAlign w:val="center"/>
          </w:tcPr>
          <w:p w14:paraId="1EF960FF" w14:textId="77777777" w:rsidR="00684DDF" w:rsidRDefault="00684DDF" w:rsidP="006C35C4">
            <w:pPr>
              <w:spacing w:line="259" w:lineRule="auto"/>
              <w:ind w:firstLine="0"/>
              <w:jc w:val="right"/>
            </w:pPr>
            <w:r>
              <w:t>2.44</w:t>
            </w:r>
          </w:p>
        </w:tc>
        <w:tc>
          <w:tcPr>
            <w:tcW w:w="1361" w:type="dxa"/>
            <w:tcBorders>
              <w:top w:val="single" w:sz="8" w:space="0" w:color="000000"/>
              <w:left w:val="single" w:sz="8" w:space="0" w:color="000000"/>
              <w:bottom w:val="single" w:sz="8" w:space="0" w:color="000000"/>
              <w:right w:val="single" w:sz="8" w:space="0" w:color="000000"/>
            </w:tcBorders>
            <w:vAlign w:val="center"/>
          </w:tcPr>
          <w:p w14:paraId="600AD6EC" w14:textId="77777777" w:rsidR="00684DDF" w:rsidRDefault="00684DDF" w:rsidP="006C35C4">
            <w:pPr>
              <w:spacing w:line="259" w:lineRule="auto"/>
              <w:ind w:left="15" w:firstLine="0"/>
              <w:jc w:val="right"/>
            </w:pPr>
            <w:r>
              <w:t>31.95</w:t>
            </w:r>
          </w:p>
        </w:tc>
        <w:tc>
          <w:tcPr>
            <w:tcW w:w="1020" w:type="dxa"/>
            <w:tcBorders>
              <w:top w:val="single" w:sz="8" w:space="0" w:color="000000"/>
              <w:left w:val="single" w:sz="8" w:space="0" w:color="000000"/>
              <w:bottom w:val="single" w:sz="8" w:space="0" w:color="000000"/>
              <w:right w:val="single" w:sz="8" w:space="0" w:color="000000"/>
            </w:tcBorders>
            <w:vAlign w:val="center"/>
          </w:tcPr>
          <w:p w14:paraId="1AE41618" w14:textId="77777777" w:rsidR="00684DDF" w:rsidRDefault="00684DDF" w:rsidP="006C35C4">
            <w:pPr>
              <w:spacing w:line="259" w:lineRule="auto"/>
              <w:ind w:firstLine="0"/>
              <w:jc w:val="right"/>
            </w:pPr>
            <w:r>
              <w:t>2.15</w:t>
            </w:r>
          </w:p>
        </w:tc>
      </w:tr>
      <w:tr w:rsidR="00684DDF" w14:paraId="1F9551AB" w14:textId="77777777" w:rsidTr="002C77F7">
        <w:trPr>
          <w:trHeight w:val="397"/>
        </w:trPr>
        <w:tc>
          <w:tcPr>
            <w:tcW w:w="1875" w:type="dxa"/>
            <w:tcBorders>
              <w:top w:val="single" w:sz="8" w:space="0" w:color="000000"/>
              <w:left w:val="single" w:sz="8" w:space="0" w:color="000000"/>
              <w:bottom w:val="single" w:sz="8" w:space="0" w:color="000000"/>
              <w:right w:val="single" w:sz="8" w:space="0" w:color="000000"/>
            </w:tcBorders>
            <w:vAlign w:val="center"/>
          </w:tcPr>
          <w:p w14:paraId="5804D779" w14:textId="22DAF614" w:rsidR="00684DDF" w:rsidRDefault="00684DDF" w:rsidP="006C35C4">
            <w:pPr>
              <w:spacing w:line="259" w:lineRule="auto"/>
              <w:ind w:firstLine="0"/>
            </w:pPr>
            <w:r>
              <w:rPr>
                <w:rFonts w:eastAsia="Times New Roman" w:cs="Times New Roman"/>
                <w:b/>
              </w:rPr>
              <w:t>GRU</w:t>
            </w:r>
            <w:r w:rsidR="006C35C4">
              <w:rPr>
                <w:rFonts w:eastAsia="Times New Roman" w:cs="Times New Roman"/>
                <w:b/>
              </w:rPr>
              <w:t xml:space="preserve"> 2 chiều</w:t>
            </w:r>
          </w:p>
        </w:tc>
        <w:tc>
          <w:tcPr>
            <w:tcW w:w="1305" w:type="dxa"/>
            <w:tcBorders>
              <w:top w:val="single" w:sz="8" w:space="0" w:color="000000"/>
              <w:left w:val="single" w:sz="8" w:space="0" w:color="000000"/>
              <w:bottom w:val="single" w:sz="8" w:space="0" w:color="000000"/>
              <w:right w:val="single" w:sz="8" w:space="0" w:color="000000"/>
            </w:tcBorders>
            <w:vAlign w:val="center"/>
          </w:tcPr>
          <w:p w14:paraId="4CCB0EDA" w14:textId="77777777" w:rsidR="00684DDF" w:rsidRDefault="00684DDF" w:rsidP="006C35C4">
            <w:pPr>
              <w:spacing w:line="259" w:lineRule="auto"/>
              <w:ind w:left="5" w:firstLine="0"/>
              <w:jc w:val="right"/>
            </w:pPr>
            <w:r>
              <w:t>1585.82</w:t>
            </w:r>
          </w:p>
        </w:tc>
        <w:tc>
          <w:tcPr>
            <w:tcW w:w="1020" w:type="dxa"/>
            <w:tcBorders>
              <w:top w:val="single" w:sz="8" w:space="0" w:color="000000"/>
              <w:left w:val="single" w:sz="8" w:space="0" w:color="000000"/>
              <w:bottom w:val="single" w:sz="8" w:space="0" w:color="000000"/>
              <w:right w:val="single" w:sz="8" w:space="0" w:color="000000"/>
            </w:tcBorders>
            <w:vAlign w:val="center"/>
          </w:tcPr>
          <w:p w14:paraId="2505AF7E" w14:textId="77777777" w:rsidR="00684DDF" w:rsidRDefault="00684DDF" w:rsidP="006C35C4">
            <w:pPr>
              <w:spacing w:line="259" w:lineRule="auto"/>
              <w:ind w:left="15" w:firstLine="0"/>
              <w:jc w:val="right"/>
            </w:pPr>
            <w:r>
              <w:t>4.13</w:t>
            </w:r>
          </w:p>
        </w:tc>
        <w:tc>
          <w:tcPr>
            <w:tcW w:w="1417" w:type="dxa"/>
            <w:tcBorders>
              <w:top w:val="single" w:sz="8" w:space="0" w:color="000000"/>
              <w:left w:val="single" w:sz="8" w:space="0" w:color="000000"/>
              <w:bottom w:val="single" w:sz="8" w:space="0" w:color="000000"/>
              <w:right w:val="single" w:sz="8" w:space="0" w:color="000000"/>
            </w:tcBorders>
            <w:vAlign w:val="center"/>
          </w:tcPr>
          <w:p w14:paraId="662A36A2" w14:textId="77777777" w:rsidR="00684DDF" w:rsidRDefault="00684DDF" w:rsidP="006C35C4">
            <w:pPr>
              <w:spacing w:line="259" w:lineRule="auto"/>
              <w:ind w:firstLine="0"/>
              <w:jc w:val="right"/>
            </w:pPr>
            <w:r>
              <w:t>39.82</w:t>
            </w:r>
          </w:p>
        </w:tc>
        <w:tc>
          <w:tcPr>
            <w:tcW w:w="1020" w:type="dxa"/>
            <w:tcBorders>
              <w:top w:val="single" w:sz="8" w:space="0" w:color="000000"/>
              <w:left w:val="single" w:sz="8" w:space="0" w:color="000000"/>
              <w:bottom w:val="single" w:sz="8" w:space="0" w:color="000000"/>
              <w:right w:val="single" w:sz="8" w:space="0" w:color="000000"/>
            </w:tcBorders>
            <w:vAlign w:val="center"/>
          </w:tcPr>
          <w:p w14:paraId="7C7ED817" w14:textId="77777777" w:rsidR="00684DDF" w:rsidRDefault="00684DDF" w:rsidP="006C35C4">
            <w:pPr>
              <w:spacing w:line="259" w:lineRule="auto"/>
              <w:ind w:firstLine="0"/>
              <w:jc w:val="right"/>
            </w:pPr>
            <w:r>
              <w:t>2.03</w:t>
            </w:r>
          </w:p>
        </w:tc>
        <w:tc>
          <w:tcPr>
            <w:tcW w:w="1361" w:type="dxa"/>
            <w:tcBorders>
              <w:top w:val="single" w:sz="8" w:space="0" w:color="000000"/>
              <w:left w:val="single" w:sz="8" w:space="0" w:color="000000"/>
              <w:bottom w:val="single" w:sz="8" w:space="0" w:color="000000"/>
              <w:right w:val="single" w:sz="8" w:space="0" w:color="000000"/>
            </w:tcBorders>
            <w:vAlign w:val="center"/>
          </w:tcPr>
          <w:p w14:paraId="2934D222" w14:textId="77777777" w:rsidR="00684DDF" w:rsidRDefault="00684DDF" w:rsidP="006C35C4">
            <w:pPr>
              <w:spacing w:line="259" w:lineRule="auto"/>
              <w:ind w:left="15" w:firstLine="0"/>
              <w:jc w:val="right"/>
            </w:pPr>
            <w:r>
              <w:t>31.42</w:t>
            </w:r>
          </w:p>
        </w:tc>
        <w:tc>
          <w:tcPr>
            <w:tcW w:w="1020" w:type="dxa"/>
            <w:tcBorders>
              <w:top w:val="single" w:sz="8" w:space="0" w:color="000000"/>
              <w:left w:val="single" w:sz="8" w:space="0" w:color="000000"/>
              <w:bottom w:val="single" w:sz="8" w:space="0" w:color="000000"/>
              <w:right w:val="single" w:sz="8" w:space="0" w:color="000000"/>
            </w:tcBorders>
            <w:vAlign w:val="center"/>
          </w:tcPr>
          <w:p w14:paraId="6A6E2BDB" w14:textId="77777777" w:rsidR="00684DDF" w:rsidRDefault="00684DDF" w:rsidP="006C35C4">
            <w:pPr>
              <w:spacing w:line="259" w:lineRule="auto"/>
              <w:ind w:firstLine="0"/>
              <w:jc w:val="right"/>
            </w:pPr>
            <w:r>
              <w:t>1.73</w:t>
            </w:r>
          </w:p>
        </w:tc>
      </w:tr>
    </w:tbl>
    <w:p w14:paraId="2229A9F8" w14:textId="7C38B0E2" w:rsidR="00684DDF" w:rsidRPr="00684DDF" w:rsidRDefault="0036238D" w:rsidP="006777D8">
      <w:pPr>
        <w:tabs>
          <w:tab w:val="left" w:pos="540"/>
        </w:tabs>
        <w:spacing w:before="240"/>
        <w:ind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00684DDF" w:rsidRPr="00684DDF">
        <w:rPr>
          <w:rFonts w:eastAsiaTheme="minorEastAsia" w:cs="Times New Roman"/>
          <w:color w:val="000000" w:themeColor="text1"/>
          <w:szCs w:val="28"/>
          <w:lang w:eastAsia="ja-JP"/>
        </w:rPr>
        <w:t>Từ bảng, chúng ta có thể thấy rằng:</w:t>
      </w:r>
    </w:p>
    <w:p w14:paraId="336A5201" w14:textId="77777777" w:rsidR="00684DDF" w:rsidRPr="00684DDF" w:rsidRDefault="00684DDF" w:rsidP="0036238D">
      <w:pPr>
        <w:pStyle w:val="ListParagraph"/>
        <w:numPr>
          <w:ilvl w:val="0"/>
          <w:numId w:val="56"/>
        </w:numPr>
        <w:ind w:left="900"/>
        <w:jc w:val="both"/>
        <w:rPr>
          <w:rFonts w:eastAsiaTheme="minorEastAsia" w:cs="Times New Roman"/>
          <w:color w:val="000000" w:themeColor="text1"/>
          <w:szCs w:val="28"/>
          <w:lang w:eastAsia="ja-JP"/>
        </w:rPr>
      </w:pPr>
      <w:r w:rsidRPr="00684DDF">
        <w:rPr>
          <w:rFonts w:eastAsiaTheme="minorEastAsia" w:cs="Times New Roman"/>
          <w:color w:val="000000" w:themeColor="text1"/>
          <w:szCs w:val="28"/>
          <w:lang w:eastAsia="ja-JP"/>
        </w:rPr>
        <w:t>Mô hình GRU đạt được giá trị RMSE thấp nhất cho cả VN-INDEX và SAB, cho thấy nó có độ chính xác dự đoán cao nhất trong các mô hình.</w:t>
      </w:r>
    </w:p>
    <w:p w14:paraId="10D8D213" w14:textId="77777777" w:rsidR="00684DDF" w:rsidRPr="00684DDF" w:rsidRDefault="00684DDF" w:rsidP="0036238D">
      <w:pPr>
        <w:pStyle w:val="ListParagraph"/>
        <w:numPr>
          <w:ilvl w:val="0"/>
          <w:numId w:val="56"/>
        </w:numPr>
        <w:ind w:left="900"/>
        <w:jc w:val="both"/>
        <w:rPr>
          <w:rFonts w:eastAsiaTheme="minorEastAsia" w:cs="Times New Roman"/>
          <w:color w:val="000000" w:themeColor="text1"/>
          <w:szCs w:val="28"/>
          <w:lang w:eastAsia="ja-JP"/>
        </w:rPr>
      </w:pPr>
      <w:r w:rsidRPr="00684DDF">
        <w:rPr>
          <w:rFonts w:eastAsiaTheme="minorEastAsia" w:cs="Times New Roman"/>
          <w:color w:val="000000" w:themeColor="text1"/>
          <w:szCs w:val="28"/>
          <w:lang w:eastAsia="ja-JP"/>
        </w:rPr>
        <w:t>Mô hình LSTM cũng hoạt động tốt với các giá trị RMSE thấp, nhưng nó hơi chậm hơn so với mô hình GRU.</w:t>
      </w:r>
    </w:p>
    <w:p w14:paraId="68FFD0FB" w14:textId="77777777" w:rsidR="00684DDF" w:rsidRDefault="00684DDF" w:rsidP="0036238D">
      <w:pPr>
        <w:pStyle w:val="ListParagraph"/>
        <w:numPr>
          <w:ilvl w:val="0"/>
          <w:numId w:val="56"/>
        </w:numPr>
        <w:ind w:left="900"/>
        <w:jc w:val="both"/>
        <w:rPr>
          <w:rFonts w:eastAsiaTheme="minorEastAsia" w:cs="Times New Roman"/>
          <w:color w:val="000000" w:themeColor="text1"/>
          <w:szCs w:val="28"/>
          <w:lang w:eastAsia="ja-JP"/>
        </w:rPr>
      </w:pPr>
      <w:r w:rsidRPr="00684DDF">
        <w:rPr>
          <w:rFonts w:eastAsiaTheme="minorEastAsia" w:cs="Times New Roman"/>
          <w:color w:val="000000" w:themeColor="text1"/>
          <w:szCs w:val="28"/>
          <w:lang w:eastAsia="ja-JP"/>
        </w:rPr>
        <w:t>Mô hình LSTM hai chiều và GRU hai chiều, mặc dù nắm bắt các mẫu phức tạp hơn, lại có các giá trị RMSE và MSE cao hơn, điều này cho thấy khả năng quá khớp hoặc không hiệu quả trong việc xử lý dữ liệu trong ngữ cảnh này.</w:t>
      </w:r>
    </w:p>
    <w:p w14:paraId="32AF31D5" w14:textId="77777777" w:rsidR="00684DDF" w:rsidRPr="00684DDF" w:rsidRDefault="00684DDF" w:rsidP="00144280">
      <w:pPr>
        <w:pStyle w:val="ListParagraph"/>
        <w:numPr>
          <w:ilvl w:val="0"/>
          <w:numId w:val="58"/>
        </w:numPr>
        <w:spacing w:after="80"/>
        <w:ind w:left="540"/>
        <w:jc w:val="both"/>
        <w:rPr>
          <w:rFonts w:eastAsiaTheme="minorEastAsia" w:cs="Times New Roman"/>
          <w:color w:val="000000" w:themeColor="text1"/>
          <w:szCs w:val="28"/>
          <w:lang w:eastAsia="ja-JP"/>
        </w:rPr>
      </w:pPr>
      <w:r w:rsidRPr="00684DDF">
        <w:rPr>
          <w:rFonts w:eastAsiaTheme="minorEastAsia" w:cs="Times New Roman"/>
          <w:color w:val="000000" w:themeColor="text1"/>
          <w:szCs w:val="28"/>
          <w:lang w:eastAsia="ja-JP"/>
        </w:rPr>
        <w:t>Diễn giải</w:t>
      </w:r>
    </w:p>
    <w:p w14:paraId="06178BC7" w14:textId="77777777" w:rsidR="00684DDF" w:rsidRPr="00684DDF" w:rsidRDefault="00684DDF" w:rsidP="0036238D">
      <w:pPr>
        <w:ind w:firstLine="540"/>
        <w:jc w:val="both"/>
        <w:rPr>
          <w:rFonts w:eastAsiaTheme="minorEastAsia" w:cs="Times New Roman"/>
          <w:color w:val="000000" w:themeColor="text1"/>
          <w:szCs w:val="28"/>
          <w:lang w:eastAsia="ja-JP"/>
        </w:rPr>
      </w:pPr>
      <w:r w:rsidRPr="00684DDF">
        <w:rPr>
          <w:rFonts w:eastAsiaTheme="minorEastAsia" w:cs="Times New Roman"/>
          <w:color w:val="000000" w:themeColor="text1"/>
          <w:szCs w:val="28"/>
          <w:lang w:eastAsia="ja-JP"/>
        </w:rPr>
        <w:t>Từ các chỉ số và hình ảnh hóa, có thể rút ra một số nhận định chính:</w:t>
      </w:r>
    </w:p>
    <w:p w14:paraId="505A0B23" w14:textId="77777777" w:rsidR="00684DDF" w:rsidRPr="00684DDF" w:rsidRDefault="00684DDF" w:rsidP="0036238D">
      <w:pPr>
        <w:pStyle w:val="ListParagraph"/>
        <w:numPr>
          <w:ilvl w:val="0"/>
          <w:numId w:val="59"/>
        </w:numPr>
        <w:ind w:left="900"/>
        <w:jc w:val="both"/>
        <w:rPr>
          <w:rFonts w:eastAsiaTheme="minorEastAsia" w:cs="Times New Roman"/>
          <w:color w:val="000000" w:themeColor="text1"/>
          <w:szCs w:val="28"/>
          <w:lang w:eastAsia="ja-JP"/>
        </w:rPr>
      </w:pPr>
      <w:r w:rsidRPr="00684DDF">
        <w:rPr>
          <w:rFonts w:eastAsiaTheme="minorEastAsia" w:cs="Times New Roman"/>
          <w:b/>
          <w:bCs/>
          <w:color w:val="000000" w:themeColor="text1"/>
          <w:szCs w:val="28"/>
          <w:lang w:eastAsia="ja-JP"/>
        </w:rPr>
        <w:t>LSTM</w:t>
      </w:r>
      <w:r w:rsidRPr="00684DDF">
        <w:rPr>
          <w:rFonts w:eastAsiaTheme="minorEastAsia" w:cs="Times New Roman"/>
          <w:color w:val="000000" w:themeColor="text1"/>
          <w:szCs w:val="28"/>
          <w:lang w:eastAsia="ja-JP"/>
        </w:rPr>
        <w:t>: Mô hình LSTM hiệu quả trong việc nắm bắt xu hướng chung của cả giá cổ phiếu VN-INDEX và SAB, nhưng có độ trễ rõ ràng khi phản ứng với các biến động giá đột ngột.</w:t>
      </w:r>
    </w:p>
    <w:p w14:paraId="296A203F" w14:textId="77777777" w:rsidR="00684DDF" w:rsidRPr="00684DDF" w:rsidRDefault="00684DDF" w:rsidP="0036238D">
      <w:pPr>
        <w:pStyle w:val="ListParagraph"/>
        <w:numPr>
          <w:ilvl w:val="0"/>
          <w:numId w:val="59"/>
        </w:numPr>
        <w:ind w:left="900"/>
        <w:jc w:val="both"/>
        <w:rPr>
          <w:rFonts w:eastAsiaTheme="minorEastAsia" w:cs="Times New Roman"/>
          <w:color w:val="000000" w:themeColor="text1"/>
          <w:szCs w:val="28"/>
          <w:lang w:eastAsia="ja-JP"/>
        </w:rPr>
      </w:pPr>
      <w:r w:rsidRPr="00684DDF">
        <w:rPr>
          <w:rFonts w:eastAsiaTheme="minorEastAsia" w:cs="Times New Roman"/>
          <w:b/>
          <w:bCs/>
          <w:color w:val="000000" w:themeColor="text1"/>
          <w:szCs w:val="28"/>
          <w:lang w:eastAsia="ja-JP"/>
        </w:rPr>
        <w:t>GRU</w:t>
      </w:r>
      <w:r w:rsidRPr="00684DDF">
        <w:rPr>
          <w:rFonts w:eastAsiaTheme="minorEastAsia" w:cs="Times New Roman"/>
          <w:color w:val="000000" w:themeColor="text1"/>
          <w:szCs w:val="28"/>
          <w:lang w:eastAsia="ja-JP"/>
        </w:rPr>
        <w:t>: Mô hình GRU cho thấy khả năng mạnh mẽ trong việc nắm bắt xu hướng với RMSE và MSE thấp hơn so với LSTM, cho thấy hiệu suất tốt hơn trong cả dự đoán VN-INDEX và SAB.</w:t>
      </w:r>
    </w:p>
    <w:p w14:paraId="6763E541" w14:textId="77777777" w:rsidR="00684DDF" w:rsidRPr="00684DDF" w:rsidRDefault="00684DDF" w:rsidP="0036238D">
      <w:pPr>
        <w:pStyle w:val="ListParagraph"/>
        <w:numPr>
          <w:ilvl w:val="0"/>
          <w:numId w:val="59"/>
        </w:numPr>
        <w:ind w:left="900"/>
        <w:jc w:val="both"/>
        <w:rPr>
          <w:rFonts w:eastAsiaTheme="minorEastAsia" w:cs="Times New Roman"/>
          <w:color w:val="000000" w:themeColor="text1"/>
          <w:szCs w:val="28"/>
          <w:lang w:eastAsia="ja-JP"/>
        </w:rPr>
      </w:pPr>
      <w:r w:rsidRPr="00684DDF">
        <w:rPr>
          <w:rFonts w:eastAsiaTheme="minorEastAsia" w:cs="Times New Roman"/>
          <w:b/>
          <w:bCs/>
          <w:color w:val="000000" w:themeColor="text1"/>
          <w:szCs w:val="28"/>
          <w:lang w:eastAsia="ja-JP"/>
        </w:rPr>
        <w:lastRenderedPageBreak/>
        <w:t>LSTM hai chiều</w:t>
      </w:r>
      <w:r w:rsidRPr="00684DDF">
        <w:rPr>
          <w:rFonts w:eastAsiaTheme="minorEastAsia" w:cs="Times New Roman"/>
          <w:color w:val="000000" w:themeColor="text1"/>
          <w:szCs w:val="28"/>
          <w:lang w:eastAsia="ja-JP"/>
        </w:rPr>
        <w:t>: Mô hình này phản ứng với xu hướng tốt hơn so với các mô hình một chiều, nắm bắt cả ngữ cảnh quá khứ và tương lai một cách hiệu quả, đặc biệt là đối với VN-INDEX.</w:t>
      </w:r>
    </w:p>
    <w:p w14:paraId="7E5EDCAE" w14:textId="77777777" w:rsidR="00684DDF" w:rsidRPr="00684DDF" w:rsidRDefault="00684DDF" w:rsidP="0036238D">
      <w:pPr>
        <w:pStyle w:val="ListParagraph"/>
        <w:numPr>
          <w:ilvl w:val="0"/>
          <w:numId w:val="59"/>
        </w:numPr>
        <w:ind w:left="900"/>
        <w:jc w:val="both"/>
        <w:rPr>
          <w:rFonts w:eastAsiaTheme="minorEastAsia" w:cs="Times New Roman"/>
          <w:color w:val="000000" w:themeColor="text1"/>
          <w:szCs w:val="28"/>
          <w:lang w:eastAsia="ja-JP"/>
        </w:rPr>
      </w:pPr>
      <w:r w:rsidRPr="00684DDF">
        <w:rPr>
          <w:rFonts w:eastAsiaTheme="minorEastAsia" w:cs="Times New Roman"/>
          <w:b/>
          <w:bCs/>
          <w:color w:val="000000" w:themeColor="text1"/>
          <w:szCs w:val="28"/>
          <w:lang w:eastAsia="ja-JP"/>
        </w:rPr>
        <w:t>GRU hai chiều</w:t>
      </w:r>
      <w:r w:rsidRPr="00684DDF">
        <w:rPr>
          <w:rFonts w:eastAsiaTheme="minorEastAsia" w:cs="Times New Roman"/>
          <w:color w:val="000000" w:themeColor="text1"/>
          <w:szCs w:val="28"/>
          <w:lang w:eastAsia="ja-JP"/>
        </w:rPr>
        <w:t>: Tương tự như LSTM hai chiều, mô hình này cải thiện khả năng nắm bắt xu hướng bằng cách xử lý thông tin theo cả hai hướng, thể hiện hiệu suất mạnh mẽ trong dự đoán VN-INDEX.</w:t>
      </w:r>
    </w:p>
    <w:p w14:paraId="1844F8E6" w14:textId="77777777" w:rsidR="00684DDF" w:rsidRPr="00684DDF" w:rsidRDefault="00684DDF" w:rsidP="00144280">
      <w:pPr>
        <w:pStyle w:val="ListParagraph"/>
        <w:numPr>
          <w:ilvl w:val="0"/>
          <w:numId w:val="60"/>
        </w:numPr>
        <w:spacing w:after="80"/>
        <w:ind w:left="540"/>
        <w:jc w:val="both"/>
        <w:rPr>
          <w:rFonts w:eastAsiaTheme="minorEastAsia" w:cs="Times New Roman"/>
          <w:color w:val="000000" w:themeColor="text1"/>
          <w:szCs w:val="28"/>
          <w:lang w:eastAsia="ja-JP"/>
        </w:rPr>
      </w:pPr>
      <w:r w:rsidRPr="00684DDF">
        <w:rPr>
          <w:rFonts w:eastAsiaTheme="minorEastAsia" w:cs="Times New Roman"/>
          <w:color w:val="000000" w:themeColor="text1"/>
          <w:szCs w:val="28"/>
          <w:lang w:eastAsia="ja-JP"/>
        </w:rPr>
        <w:t>Kết luận</w:t>
      </w:r>
    </w:p>
    <w:p w14:paraId="290D426F" w14:textId="433F996A" w:rsidR="00684DDF" w:rsidRPr="00684DDF" w:rsidRDefault="00684DDF" w:rsidP="006C35C4">
      <w:pPr>
        <w:tabs>
          <w:tab w:val="left" w:pos="540"/>
        </w:tabs>
        <w:spacing w:after="120"/>
        <w:ind w:left="180"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684DDF">
        <w:rPr>
          <w:rFonts w:eastAsiaTheme="minorEastAsia" w:cs="Times New Roman"/>
          <w:color w:val="000000" w:themeColor="text1"/>
          <w:szCs w:val="28"/>
          <w:lang w:eastAsia="ja-JP"/>
        </w:rPr>
        <w:t>So sánh các mô hình cho thấy điểm mạnh và điểm yếu của từng phương pháp. Mô hình LSTM hai chiều xuất sắc nhất trong dự đoán VN-INDEX, trong khi mô hình GRU lại có hiệu suất vượt trội trong dự đoán SAB. Điều này cho thấy rằng các mô hình khác nhau có thể phù hợp hơn với các loại dữ liệu cổ phiếu khác nhau. Nghiên cứu trong tương lai có thể khám phá việc kết hợp các mô hình này hoặc kết hợp thêm các đặc điểm để cải thiện độ chính xác của dự đoán.</w:t>
      </w:r>
    </w:p>
    <w:p w14:paraId="7CBA5C9C" w14:textId="4F789A82" w:rsidR="0036238D" w:rsidRDefault="00684DDF" w:rsidP="006C35C4">
      <w:pPr>
        <w:tabs>
          <w:tab w:val="left" w:pos="540"/>
        </w:tabs>
        <w:spacing w:after="120"/>
        <w:ind w:left="180"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684DDF">
        <w:rPr>
          <w:rFonts w:eastAsiaTheme="minorEastAsia" w:cs="Times New Roman"/>
          <w:color w:val="000000" w:themeColor="text1"/>
          <w:szCs w:val="28"/>
          <w:lang w:eastAsia="ja-JP"/>
        </w:rPr>
        <w:t>Việc tổng hợp kết quả và tập trung vào phân tích và diễn giải giúp phần này tóm tắt hiệu suất của các mô hình mà không cần hình ảnh hóa lặp lại.</w:t>
      </w:r>
    </w:p>
    <w:p w14:paraId="6DA09E51" w14:textId="0C933139" w:rsidR="00684DDF" w:rsidRPr="00684DDF" w:rsidRDefault="006777D8" w:rsidP="0036238D">
      <w:pPr>
        <w:spacing w:after="160" w:line="259" w:lineRule="auto"/>
        <w:ind w:firstLine="0"/>
        <w:rPr>
          <w:rFonts w:eastAsiaTheme="minorEastAsia" w:cs="Times New Roman"/>
          <w:color w:val="000000" w:themeColor="text1"/>
          <w:szCs w:val="28"/>
          <w:lang w:eastAsia="ja-JP"/>
        </w:rPr>
      </w:pPr>
      <w:r>
        <w:rPr>
          <w:rFonts w:eastAsiaTheme="minorEastAsia" w:cs="Times New Roman"/>
          <w:color w:val="000000" w:themeColor="text1"/>
          <w:szCs w:val="28"/>
          <w:lang w:eastAsia="ja-JP"/>
        </w:rPr>
        <w:br w:type="page"/>
      </w:r>
    </w:p>
    <w:p w14:paraId="0E6D5D78" w14:textId="3F77CDFC" w:rsidR="00684DDF" w:rsidRPr="00684DDF" w:rsidRDefault="00315DA5" w:rsidP="00315DA5">
      <w:pPr>
        <w:pStyle w:val="Heading1"/>
        <w:tabs>
          <w:tab w:val="center" w:pos="4393"/>
          <w:tab w:val="left" w:pos="5685"/>
        </w:tabs>
        <w:spacing w:after="120"/>
        <w:ind w:firstLine="0"/>
        <w:rPr>
          <w:rFonts w:ascii="Times New Roman" w:eastAsiaTheme="minorEastAsia" w:hAnsi="Times New Roman" w:cs="Times New Roman"/>
          <w:b/>
          <w:bCs/>
          <w:color w:val="000000" w:themeColor="text1"/>
          <w:sz w:val="32"/>
          <w:szCs w:val="32"/>
          <w:lang w:eastAsia="ja-JP"/>
        </w:rPr>
      </w:pPr>
      <w:bookmarkStart w:id="107" w:name="_Toc179239950"/>
      <w:r>
        <w:rPr>
          <w:rFonts w:ascii="Times New Roman" w:eastAsiaTheme="minorEastAsia" w:hAnsi="Times New Roman" w:cs="Times New Roman"/>
          <w:b/>
          <w:bCs/>
          <w:color w:val="000000" w:themeColor="text1"/>
          <w:sz w:val="32"/>
          <w:szCs w:val="32"/>
          <w:lang w:eastAsia="ja-JP"/>
        </w:rPr>
        <w:lastRenderedPageBreak/>
        <w:tab/>
      </w:r>
      <w:r w:rsidR="00684DDF" w:rsidRPr="00684DDF">
        <w:rPr>
          <w:rFonts w:ascii="Times New Roman" w:eastAsiaTheme="minorEastAsia" w:hAnsi="Times New Roman" w:cs="Times New Roman"/>
          <w:b/>
          <w:bCs/>
          <w:color w:val="000000" w:themeColor="text1"/>
          <w:sz w:val="32"/>
          <w:szCs w:val="32"/>
          <w:lang w:eastAsia="ja-JP"/>
        </w:rPr>
        <w:t>KẾT LUẬN</w:t>
      </w:r>
      <w:bookmarkEnd w:id="107"/>
      <w:r>
        <w:rPr>
          <w:rFonts w:ascii="Times New Roman" w:eastAsiaTheme="minorEastAsia" w:hAnsi="Times New Roman" w:cs="Times New Roman"/>
          <w:b/>
          <w:bCs/>
          <w:color w:val="000000" w:themeColor="text1"/>
          <w:sz w:val="32"/>
          <w:szCs w:val="32"/>
          <w:lang w:eastAsia="ja-JP"/>
        </w:rPr>
        <w:tab/>
      </w:r>
    </w:p>
    <w:p w14:paraId="2201047F" w14:textId="671A1887" w:rsidR="00684DDF" w:rsidRDefault="00684DDF" w:rsidP="00684DDF">
      <w:pPr>
        <w:tabs>
          <w:tab w:val="left" w:pos="360"/>
        </w:tabs>
        <w:ind w:firstLine="0"/>
        <w:jc w:val="both"/>
        <w:rPr>
          <w:rFonts w:eastAsiaTheme="minorEastAsia" w:cs="Times New Roman"/>
          <w:color w:val="1F1F1F"/>
          <w:szCs w:val="28"/>
          <w:shd w:val="clear" w:color="auto" w:fill="FFFFFF"/>
          <w:lang w:eastAsia="ja-JP"/>
        </w:rPr>
      </w:pPr>
      <w:r>
        <w:rPr>
          <w:rFonts w:eastAsiaTheme="minorEastAsia" w:cs="Times New Roman"/>
          <w:color w:val="000000" w:themeColor="text1"/>
          <w:szCs w:val="28"/>
          <w:lang w:eastAsia="ja-JP"/>
        </w:rPr>
        <w:tab/>
        <w:t xml:space="preserve">Đồ án </w:t>
      </w:r>
      <w:r w:rsidRPr="007E05F5">
        <w:rPr>
          <w:rFonts w:eastAsiaTheme="minorEastAsia" w:cs="Times New Roman"/>
          <w:szCs w:val="28"/>
          <w:lang w:val="vi-VN" w:eastAsia="ja-JP"/>
          <w14:ligatures w14:val="none"/>
        </w:rPr>
        <w:t>“</w:t>
      </w:r>
      <w:r w:rsidRPr="00144280">
        <w:rPr>
          <w:rFonts w:cs="Times New Roman"/>
          <w:b/>
          <w:bCs/>
          <w:color w:val="1F1F1F"/>
          <w:szCs w:val="28"/>
          <w:shd w:val="clear" w:color="auto" w:fill="FFFFFF"/>
          <w:lang w:val="vi-VN"/>
        </w:rPr>
        <w:t>Phân Tích Hiệu Quả Tài Chính và Dự Đoán Giá Cổ Phiếu Của SABECO Dựa Trên Trí Tuệ Nhân Tạo</w:t>
      </w:r>
      <w:r w:rsidRPr="007E05F5">
        <w:rPr>
          <w:rFonts w:eastAsiaTheme="minorEastAsia" w:cs="Times New Roman"/>
          <w:color w:val="1F1F1F"/>
          <w:szCs w:val="28"/>
          <w:shd w:val="clear" w:color="auto" w:fill="FFFFFF"/>
          <w:lang w:val="vi-VN" w:eastAsia="ja-JP"/>
        </w:rPr>
        <w:t>”</w:t>
      </w:r>
      <w:r w:rsidR="00110BAF">
        <w:rPr>
          <w:rFonts w:eastAsiaTheme="minorEastAsia" w:cs="Times New Roman"/>
          <w:color w:val="1F1F1F"/>
          <w:szCs w:val="28"/>
          <w:shd w:val="clear" w:color="auto" w:fill="FFFFFF"/>
          <w:lang w:eastAsia="ja-JP"/>
        </w:rPr>
        <w:t xml:space="preserve"> </w:t>
      </w:r>
    </w:p>
    <w:p w14:paraId="019E8667" w14:textId="4F98C303" w:rsidR="00110BAF" w:rsidRDefault="00110BAF" w:rsidP="00110BAF">
      <w:pPr>
        <w:pStyle w:val="ListParagraph"/>
        <w:numPr>
          <w:ilvl w:val="0"/>
          <w:numId w:val="61"/>
        </w:numPr>
        <w:ind w:left="360" w:hanging="180"/>
        <w:jc w:val="both"/>
        <w:rPr>
          <w:rFonts w:eastAsiaTheme="minorEastAsia" w:cs="Times New Roman"/>
          <w:b/>
          <w:bCs/>
          <w:color w:val="000000" w:themeColor="text1"/>
          <w:szCs w:val="28"/>
          <w:lang w:eastAsia="ja-JP"/>
        </w:rPr>
      </w:pPr>
      <w:r w:rsidRPr="00110BAF">
        <w:rPr>
          <w:rFonts w:eastAsiaTheme="minorEastAsia" w:cs="Times New Roman"/>
          <w:b/>
          <w:bCs/>
          <w:color w:val="000000" w:themeColor="text1"/>
          <w:szCs w:val="28"/>
          <w:lang w:eastAsia="ja-JP"/>
        </w:rPr>
        <w:t>Tóm tắt các phát hiện</w:t>
      </w:r>
    </w:p>
    <w:p w14:paraId="70FD2B5A" w14:textId="642F2F5A" w:rsidR="00110BAF" w:rsidRPr="00110BAF" w:rsidRDefault="00110BAF" w:rsidP="00110BAF">
      <w:pPr>
        <w:tabs>
          <w:tab w:val="left" w:pos="360"/>
        </w:tabs>
        <w:ind w:left="90"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110BAF">
        <w:rPr>
          <w:rFonts w:eastAsiaTheme="minorEastAsia" w:cs="Times New Roman"/>
          <w:color w:val="000000" w:themeColor="text1"/>
          <w:szCs w:val="28"/>
          <w:lang w:eastAsia="ja-JP"/>
        </w:rPr>
        <w:t>Nghiên cứu này đã tiến hành phân tích toàn diện về các chỉ số tài chính của Sabeco và áp dụng nhiều mô hình máy học khác nhau để dự đoán giá cổ phiếu của công ty. Các phát hiện chính bao gồm:</w:t>
      </w:r>
    </w:p>
    <w:p w14:paraId="3B75154E" w14:textId="77777777" w:rsidR="00110BAF" w:rsidRPr="00110BAF" w:rsidRDefault="00110BAF" w:rsidP="00110BAF">
      <w:pPr>
        <w:pStyle w:val="ListParagraph"/>
        <w:numPr>
          <w:ilvl w:val="0"/>
          <w:numId w:val="63"/>
        </w:numPr>
        <w:tabs>
          <w:tab w:val="left" w:pos="180"/>
        </w:tabs>
        <w:ind w:left="540"/>
        <w:jc w:val="both"/>
        <w:rPr>
          <w:rFonts w:eastAsiaTheme="minorEastAsia" w:cs="Times New Roman"/>
          <w:color w:val="000000" w:themeColor="text1"/>
          <w:szCs w:val="28"/>
          <w:lang w:eastAsia="ja-JP"/>
        </w:rPr>
      </w:pPr>
      <w:r w:rsidRPr="00110BAF">
        <w:rPr>
          <w:rFonts w:eastAsiaTheme="minorEastAsia" w:cs="Times New Roman"/>
          <w:b/>
          <w:bCs/>
          <w:color w:val="000000" w:themeColor="text1"/>
          <w:szCs w:val="28"/>
          <w:lang w:eastAsia="ja-JP"/>
        </w:rPr>
        <w:t>Hiệu quả của các mô hình tiên tiến</w:t>
      </w:r>
      <w:r w:rsidRPr="00110BAF">
        <w:rPr>
          <w:rFonts w:eastAsiaTheme="minorEastAsia" w:cs="Times New Roman"/>
          <w:color w:val="000000" w:themeColor="text1"/>
          <w:szCs w:val="28"/>
          <w:lang w:eastAsia="ja-JP"/>
        </w:rPr>
        <w:t>: Mô hình LSTM đã xuất sắc nhất, theo sau là Bidirectional LSTM và GRU, cho thấy giá trị của các kỹ thuật AI tiên tiến trong việc dự đoán giá cổ phiếu.</w:t>
      </w:r>
    </w:p>
    <w:p w14:paraId="15BF23AF" w14:textId="77777777" w:rsidR="00110BAF" w:rsidRPr="00110BAF" w:rsidRDefault="00110BAF" w:rsidP="00110BAF">
      <w:pPr>
        <w:pStyle w:val="ListParagraph"/>
        <w:numPr>
          <w:ilvl w:val="0"/>
          <w:numId w:val="63"/>
        </w:numPr>
        <w:tabs>
          <w:tab w:val="left" w:pos="180"/>
        </w:tabs>
        <w:ind w:left="540"/>
        <w:jc w:val="both"/>
        <w:rPr>
          <w:rFonts w:eastAsiaTheme="minorEastAsia" w:cs="Times New Roman"/>
          <w:color w:val="000000" w:themeColor="text1"/>
          <w:szCs w:val="28"/>
          <w:lang w:eastAsia="ja-JP"/>
        </w:rPr>
      </w:pPr>
      <w:r w:rsidRPr="00110BAF">
        <w:rPr>
          <w:rFonts w:eastAsiaTheme="minorEastAsia" w:cs="Times New Roman"/>
          <w:b/>
          <w:bCs/>
          <w:color w:val="000000" w:themeColor="text1"/>
          <w:szCs w:val="28"/>
          <w:lang w:eastAsia="ja-JP"/>
        </w:rPr>
        <w:t>Những hiểu biết tài chính</w:t>
      </w:r>
      <w:r w:rsidRPr="00110BAF">
        <w:rPr>
          <w:rFonts w:eastAsiaTheme="minorEastAsia" w:cs="Times New Roman"/>
          <w:color w:val="000000" w:themeColor="text1"/>
          <w:szCs w:val="28"/>
          <w:lang w:eastAsia="ja-JP"/>
        </w:rPr>
        <w:t>: Vị thế tài chính mạnh mẽ của Sabeco, được phản ánh qua các chỉ số chính như tỷ lệ D/E, tỷ lệ thanh toán nhanh, ROA và ROE, cung cấp nền tảng vững chắc cho các dự đoán chính xác.</w:t>
      </w:r>
    </w:p>
    <w:p w14:paraId="60C8BBF3" w14:textId="77777777" w:rsidR="00110BAF" w:rsidRPr="00110BAF" w:rsidRDefault="00110BAF" w:rsidP="00110BAF">
      <w:pPr>
        <w:pStyle w:val="ListParagraph"/>
        <w:numPr>
          <w:ilvl w:val="0"/>
          <w:numId w:val="63"/>
        </w:numPr>
        <w:tabs>
          <w:tab w:val="left" w:pos="180"/>
        </w:tabs>
        <w:ind w:left="540"/>
        <w:jc w:val="both"/>
        <w:rPr>
          <w:rFonts w:eastAsiaTheme="minorEastAsia" w:cs="Times New Roman"/>
          <w:color w:val="000000" w:themeColor="text1"/>
          <w:szCs w:val="28"/>
          <w:lang w:eastAsia="ja-JP"/>
        </w:rPr>
      </w:pPr>
      <w:r w:rsidRPr="00110BAF">
        <w:rPr>
          <w:rFonts w:eastAsiaTheme="minorEastAsia" w:cs="Times New Roman"/>
          <w:b/>
          <w:bCs/>
          <w:color w:val="000000" w:themeColor="text1"/>
          <w:szCs w:val="28"/>
          <w:lang w:eastAsia="ja-JP"/>
        </w:rPr>
        <w:t>So sánh mô hình</w:t>
      </w:r>
      <w:r w:rsidRPr="00110BAF">
        <w:rPr>
          <w:rFonts w:eastAsiaTheme="minorEastAsia" w:cs="Times New Roman"/>
          <w:color w:val="000000" w:themeColor="text1"/>
          <w:szCs w:val="28"/>
          <w:lang w:eastAsia="ja-JP"/>
        </w:rPr>
        <w:t>: Nghiên cứu đã cung cấp một so sánh chi tiết về các mô hình khác nhau, nêu bật những điểm mạnh và yếu của chúng, đồng thời cung cấp cái nhìn sâu sắc về tính khả thi của chúng trong việc dự báo tài chính.</w:t>
      </w:r>
    </w:p>
    <w:p w14:paraId="0FDF4F25" w14:textId="77777777" w:rsidR="00110BAF" w:rsidRDefault="00110BAF" w:rsidP="00110BAF">
      <w:pPr>
        <w:pStyle w:val="ListParagraph"/>
        <w:numPr>
          <w:ilvl w:val="0"/>
          <w:numId w:val="63"/>
        </w:numPr>
        <w:tabs>
          <w:tab w:val="left" w:pos="180"/>
        </w:tabs>
        <w:ind w:left="540"/>
        <w:jc w:val="both"/>
        <w:rPr>
          <w:rFonts w:eastAsiaTheme="minorEastAsia" w:cs="Times New Roman"/>
          <w:color w:val="000000" w:themeColor="text1"/>
          <w:szCs w:val="28"/>
          <w:lang w:eastAsia="ja-JP"/>
        </w:rPr>
      </w:pPr>
      <w:r w:rsidRPr="00110BAF">
        <w:rPr>
          <w:rFonts w:eastAsiaTheme="minorEastAsia" w:cs="Times New Roman"/>
          <w:b/>
          <w:bCs/>
          <w:color w:val="000000" w:themeColor="text1"/>
          <w:szCs w:val="28"/>
          <w:lang w:eastAsia="ja-JP"/>
        </w:rPr>
        <w:t>Tác động từ chính sách nhà nước</w:t>
      </w:r>
      <w:r w:rsidRPr="00110BAF">
        <w:rPr>
          <w:rFonts w:eastAsiaTheme="minorEastAsia" w:cs="Times New Roman"/>
          <w:color w:val="000000" w:themeColor="text1"/>
          <w:szCs w:val="28"/>
          <w:lang w:eastAsia="ja-JP"/>
        </w:rPr>
        <w:t>: Các chính sách nhà nước có ảnh hưởng đáng kể đến hiệu suất tài chính. Nghị định 100, bằng cách giảm tiêu thụ rượu bia, có thể đã dẫn đến sự sụt giảm trong doanh số và doanh thu của SABECO.</w:t>
      </w:r>
    </w:p>
    <w:p w14:paraId="014FEB07" w14:textId="424BE87C" w:rsidR="00110BAF" w:rsidRDefault="00110BAF" w:rsidP="00110BAF">
      <w:pPr>
        <w:pStyle w:val="ListParagraph"/>
        <w:numPr>
          <w:ilvl w:val="0"/>
          <w:numId w:val="61"/>
        </w:numPr>
        <w:ind w:left="360" w:hanging="180"/>
        <w:jc w:val="both"/>
        <w:rPr>
          <w:rFonts w:eastAsiaTheme="minorEastAsia" w:cs="Times New Roman"/>
          <w:b/>
          <w:bCs/>
          <w:color w:val="000000" w:themeColor="text1"/>
          <w:szCs w:val="28"/>
          <w:lang w:eastAsia="ja-JP"/>
        </w:rPr>
      </w:pPr>
      <w:r w:rsidRPr="00110BAF">
        <w:rPr>
          <w:rFonts w:eastAsiaTheme="minorEastAsia" w:cs="Times New Roman"/>
          <w:b/>
          <w:bCs/>
          <w:color w:val="000000" w:themeColor="text1"/>
          <w:szCs w:val="28"/>
          <w:lang w:eastAsia="ja-JP"/>
        </w:rPr>
        <w:t>Đề xuất cho các nhà đầu tư</w:t>
      </w:r>
    </w:p>
    <w:p w14:paraId="66B9DD07" w14:textId="27570B9E" w:rsidR="00110BAF" w:rsidRPr="00110BAF" w:rsidRDefault="00110BAF" w:rsidP="00110BAF">
      <w:pPr>
        <w:tabs>
          <w:tab w:val="left" w:pos="360"/>
        </w:tabs>
        <w:ind w:left="90"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110BAF">
        <w:rPr>
          <w:rFonts w:eastAsiaTheme="minorEastAsia" w:cs="Times New Roman"/>
          <w:color w:val="000000" w:themeColor="text1"/>
          <w:szCs w:val="28"/>
          <w:lang w:eastAsia="ja-JP"/>
        </w:rPr>
        <w:t>Nghiên cứu này đã tiến hành phân tích toàn diện về các chỉ số tài chính của Sabeco và áp dụng nhiều mô hình máy học khác nhau để dự đoán giá cổ phiếu của công ty. Các đề xuất chính bao gồm:</w:t>
      </w:r>
    </w:p>
    <w:p w14:paraId="036146B0" w14:textId="77777777" w:rsidR="00110BAF" w:rsidRPr="00110BAF" w:rsidRDefault="00110BAF" w:rsidP="00110BAF">
      <w:pPr>
        <w:pStyle w:val="ListParagraph"/>
        <w:numPr>
          <w:ilvl w:val="0"/>
          <w:numId w:val="65"/>
        </w:numPr>
        <w:ind w:left="630"/>
        <w:jc w:val="both"/>
        <w:rPr>
          <w:rFonts w:eastAsiaTheme="minorEastAsia" w:cs="Times New Roman"/>
          <w:color w:val="000000" w:themeColor="text1"/>
          <w:szCs w:val="28"/>
          <w:lang w:eastAsia="ja-JP"/>
        </w:rPr>
      </w:pPr>
      <w:r w:rsidRPr="00110BAF">
        <w:rPr>
          <w:rFonts w:eastAsiaTheme="minorEastAsia" w:cs="Times New Roman"/>
          <w:b/>
          <w:bCs/>
          <w:color w:val="000000" w:themeColor="text1"/>
          <w:szCs w:val="28"/>
          <w:lang w:eastAsia="ja-JP"/>
        </w:rPr>
        <w:t>Tận dụng các mô hình tiên tiến:</w:t>
      </w:r>
      <w:r w:rsidRPr="00110BAF">
        <w:rPr>
          <w:rFonts w:eastAsiaTheme="minorEastAsia" w:cs="Times New Roman"/>
          <w:color w:val="000000" w:themeColor="text1"/>
          <w:szCs w:val="28"/>
          <w:lang w:eastAsia="ja-JP"/>
        </w:rPr>
        <w:t xml:space="preserve"> Sử dụng các mô hình tiên tiến như Bidirectional LSTM và GRU để có những dự đoán chính xác hơn về giá cổ phiếu.</w:t>
      </w:r>
    </w:p>
    <w:p w14:paraId="45E18C0E" w14:textId="77777777" w:rsidR="00110BAF" w:rsidRPr="00110BAF" w:rsidRDefault="00110BAF" w:rsidP="00110BAF">
      <w:pPr>
        <w:pStyle w:val="ListParagraph"/>
        <w:numPr>
          <w:ilvl w:val="0"/>
          <w:numId w:val="65"/>
        </w:numPr>
        <w:ind w:left="630"/>
        <w:jc w:val="both"/>
        <w:rPr>
          <w:rFonts w:eastAsiaTheme="minorEastAsia" w:cs="Times New Roman"/>
          <w:color w:val="000000" w:themeColor="text1"/>
          <w:szCs w:val="28"/>
          <w:lang w:eastAsia="ja-JP"/>
        </w:rPr>
      </w:pPr>
      <w:r w:rsidRPr="00110BAF">
        <w:rPr>
          <w:rFonts w:eastAsiaTheme="minorEastAsia" w:cs="Times New Roman"/>
          <w:b/>
          <w:bCs/>
          <w:color w:val="000000" w:themeColor="text1"/>
          <w:szCs w:val="28"/>
          <w:lang w:eastAsia="ja-JP"/>
        </w:rPr>
        <w:lastRenderedPageBreak/>
        <w:t>Theo dõi các chỉ số tài chính chính:</w:t>
      </w:r>
      <w:r w:rsidRPr="00110BAF">
        <w:rPr>
          <w:rFonts w:eastAsiaTheme="minorEastAsia" w:cs="Times New Roman"/>
          <w:color w:val="000000" w:themeColor="text1"/>
          <w:szCs w:val="28"/>
          <w:lang w:eastAsia="ja-JP"/>
        </w:rPr>
        <w:t xml:space="preserve"> Chú ý đến các chỉ số tài chính như ROE, ROA và Biên lợi nhuận ròng, những yếu tố này ảnh hưởng đáng kể đến giá cổ phiếu.</w:t>
      </w:r>
    </w:p>
    <w:p w14:paraId="78C6BED0" w14:textId="77777777" w:rsidR="00110BAF" w:rsidRPr="00110BAF" w:rsidRDefault="00110BAF" w:rsidP="00110BAF">
      <w:pPr>
        <w:pStyle w:val="ListParagraph"/>
        <w:numPr>
          <w:ilvl w:val="0"/>
          <w:numId w:val="65"/>
        </w:numPr>
        <w:ind w:left="630"/>
        <w:jc w:val="both"/>
        <w:rPr>
          <w:rFonts w:eastAsiaTheme="minorEastAsia" w:cs="Times New Roman"/>
          <w:color w:val="000000" w:themeColor="text1"/>
          <w:szCs w:val="28"/>
          <w:lang w:eastAsia="ja-JP"/>
        </w:rPr>
      </w:pPr>
      <w:r w:rsidRPr="00110BAF">
        <w:rPr>
          <w:rFonts w:eastAsiaTheme="minorEastAsia" w:cs="Times New Roman"/>
          <w:b/>
          <w:bCs/>
          <w:color w:val="000000" w:themeColor="text1"/>
          <w:szCs w:val="28"/>
          <w:lang w:eastAsia="ja-JP"/>
        </w:rPr>
        <w:t>Đa dạng hóa các kỹ thuật phân tích:</w:t>
      </w:r>
      <w:r w:rsidRPr="00110BAF">
        <w:rPr>
          <w:rFonts w:eastAsiaTheme="minorEastAsia" w:cs="Times New Roman"/>
          <w:color w:val="000000" w:themeColor="text1"/>
          <w:szCs w:val="28"/>
          <w:lang w:eastAsia="ja-JP"/>
        </w:rPr>
        <w:t xml:space="preserve"> Kết hợp các mô hình máy học với các phương pháp phân tích tài chính truyền thống để nâng cao quá trình ra quyết định.</w:t>
      </w:r>
    </w:p>
    <w:p w14:paraId="7B932792" w14:textId="77777777" w:rsidR="00110BAF" w:rsidRDefault="00110BAF" w:rsidP="00110BAF">
      <w:pPr>
        <w:pStyle w:val="ListParagraph"/>
        <w:numPr>
          <w:ilvl w:val="0"/>
          <w:numId w:val="65"/>
        </w:numPr>
        <w:ind w:left="630"/>
        <w:jc w:val="both"/>
        <w:rPr>
          <w:rFonts w:eastAsiaTheme="minorEastAsia" w:cs="Times New Roman"/>
          <w:color w:val="000000" w:themeColor="text1"/>
          <w:szCs w:val="28"/>
          <w:lang w:eastAsia="ja-JP"/>
        </w:rPr>
      </w:pPr>
      <w:r w:rsidRPr="00110BAF">
        <w:rPr>
          <w:rFonts w:eastAsiaTheme="minorEastAsia" w:cs="Times New Roman"/>
          <w:b/>
          <w:bCs/>
          <w:color w:val="000000" w:themeColor="text1"/>
          <w:szCs w:val="28"/>
          <w:lang w:eastAsia="ja-JP"/>
        </w:rPr>
        <w:t>Tác động của chính sách nhà nước:</w:t>
      </w:r>
      <w:r w:rsidRPr="00110BAF">
        <w:rPr>
          <w:rFonts w:eastAsiaTheme="minorEastAsia" w:cs="Times New Roman"/>
          <w:color w:val="000000" w:themeColor="text1"/>
          <w:szCs w:val="28"/>
          <w:lang w:eastAsia="ja-JP"/>
        </w:rPr>
        <w:t xml:space="preserve"> Các nhà đầu tư nên xem xét các tác động của chính sách nhà nước khi đánh giá sức khỏe tài chính và triển vọng tăng trưởng của các công ty trong các ngành được quản lý. SABECO, chẳng hạn, nên khám phá việc đa dạng hóa sản phẩm và mở rộng thị trường để giảm thiểu tác động của các chính sách như vậy.</w:t>
      </w:r>
    </w:p>
    <w:p w14:paraId="7C394606" w14:textId="46ADCB58" w:rsidR="00110BAF" w:rsidRDefault="00110BAF" w:rsidP="00110BAF">
      <w:pPr>
        <w:pStyle w:val="ListParagraph"/>
        <w:numPr>
          <w:ilvl w:val="0"/>
          <w:numId w:val="61"/>
        </w:numPr>
        <w:ind w:left="360" w:hanging="180"/>
        <w:jc w:val="both"/>
        <w:rPr>
          <w:rFonts w:eastAsiaTheme="minorEastAsia" w:cs="Times New Roman"/>
          <w:b/>
          <w:bCs/>
          <w:color w:val="000000" w:themeColor="text1"/>
          <w:szCs w:val="28"/>
          <w:lang w:eastAsia="ja-JP"/>
        </w:rPr>
      </w:pPr>
      <w:r w:rsidRPr="00110BAF">
        <w:rPr>
          <w:rFonts w:eastAsiaTheme="minorEastAsia" w:cs="Times New Roman"/>
          <w:b/>
          <w:bCs/>
          <w:color w:val="000000" w:themeColor="text1"/>
          <w:szCs w:val="28"/>
          <w:lang w:eastAsia="ja-JP"/>
        </w:rPr>
        <w:t>Hướng nghiên cứu tương lai</w:t>
      </w:r>
    </w:p>
    <w:p w14:paraId="7850F485" w14:textId="16DA3EBE" w:rsidR="00110BAF" w:rsidRPr="00110BAF" w:rsidRDefault="00110BAF" w:rsidP="00110BAF">
      <w:pPr>
        <w:tabs>
          <w:tab w:val="left" w:pos="360"/>
        </w:tabs>
        <w:ind w:left="90"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ab/>
      </w:r>
      <w:r w:rsidRPr="00110BAF">
        <w:rPr>
          <w:rFonts w:eastAsiaTheme="minorEastAsia" w:cs="Times New Roman"/>
          <w:color w:val="000000" w:themeColor="text1"/>
          <w:szCs w:val="28"/>
          <w:lang w:eastAsia="ja-JP"/>
        </w:rPr>
        <w:t>Để tiếp tục phát triển lĩnh vực dự đoán giá cổ phiếu, nghiên cứu trong tương lai nên tập trung vào:</w:t>
      </w:r>
    </w:p>
    <w:p w14:paraId="54C19C42" w14:textId="77777777" w:rsidR="00110BAF" w:rsidRPr="00110BAF" w:rsidRDefault="00110BAF" w:rsidP="00110BAF">
      <w:pPr>
        <w:pStyle w:val="ListParagraph"/>
        <w:numPr>
          <w:ilvl w:val="0"/>
          <w:numId w:val="67"/>
        </w:numPr>
        <w:ind w:left="720"/>
        <w:jc w:val="both"/>
        <w:rPr>
          <w:rFonts w:eastAsiaTheme="minorEastAsia" w:cs="Times New Roman"/>
          <w:color w:val="000000" w:themeColor="text1"/>
          <w:szCs w:val="28"/>
          <w:lang w:eastAsia="ja-JP"/>
        </w:rPr>
      </w:pPr>
      <w:r w:rsidRPr="00110BAF">
        <w:rPr>
          <w:rFonts w:eastAsiaTheme="minorEastAsia" w:cs="Times New Roman"/>
          <w:b/>
          <w:bCs/>
          <w:color w:val="000000" w:themeColor="text1"/>
          <w:szCs w:val="28"/>
          <w:lang w:eastAsia="ja-JP"/>
        </w:rPr>
        <w:t>Mở rộng nguồn dữ liệu:</w:t>
      </w:r>
      <w:r w:rsidRPr="00110BAF">
        <w:rPr>
          <w:rFonts w:eastAsiaTheme="minorEastAsia" w:cs="Times New Roman"/>
          <w:color w:val="000000" w:themeColor="text1"/>
          <w:szCs w:val="28"/>
          <w:lang w:eastAsia="ja-JP"/>
        </w:rPr>
        <w:t xml:space="preserve"> Kết hợp nhiều nguồn dữ liệu khác nhau, bao gồm các chỉ số kinh tế vĩ mô và tâm lý thị trường, để cải thiện độ chính xác của mô hình.</w:t>
      </w:r>
    </w:p>
    <w:p w14:paraId="22947941" w14:textId="77777777" w:rsidR="00110BAF" w:rsidRPr="00110BAF" w:rsidRDefault="00110BAF" w:rsidP="00110BAF">
      <w:pPr>
        <w:pStyle w:val="ListParagraph"/>
        <w:numPr>
          <w:ilvl w:val="0"/>
          <w:numId w:val="67"/>
        </w:numPr>
        <w:ind w:left="720"/>
        <w:jc w:val="both"/>
        <w:rPr>
          <w:rFonts w:eastAsiaTheme="minorEastAsia" w:cs="Times New Roman"/>
          <w:color w:val="000000" w:themeColor="text1"/>
          <w:szCs w:val="28"/>
          <w:lang w:eastAsia="ja-JP"/>
        </w:rPr>
      </w:pPr>
      <w:r w:rsidRPr="00110BAF">
        <w:rPr>
          <w:rFonts w:eastAsiaTheme="minorEastAsia" w:cs="Times New Roman"/>
          <w:b/>
          <w:bCs/>
          <w:color w:val="000000" w:themeColor="text1"/>
          <w:szCs w:val="28"/>
          <w:lang w:eastAsia="ja-JP"/>
        </w:rPr>
        <w:t>Phát triển mô hình lai:</w:t>
      </w:r>
      <w:r w:rsidRPr="00110BAF">
        <w:rPr>
          <w:rFonts w:eastAsiaTheme="minorEastAsia" w:cs="Times New Roman"/>
          <w:color w:val="000000" w:themeColor="text1"/>
          <w:szCs w:val="28"/>
          <w:lang w:eastAsia="ja-JP"/>
        </w:rPr>
        <w:t xml:space="preserve"> Khám phá các phương pháp lai kết hợp các kỹ thuật máy học khác nhau để tận dụng những điểm mạnh chung của chúng.</w:t>
      </w:r>
    </w:p>
    <w:p w14:paraId="34FC6DF5" w14:textId="77777777" w:rsidR="00110BAF" w:rsidRPr="00110BAF" w:rsidRDefault="00110BAF" w:rsidP="00110BAF">
      <w:pPr>
        <w:pStyle w:val="ListParagraph"/>
        <w:numPr>
          <w:ilvl w:val="0"/>
          <w:numId w:val="67"/>
        </w:numPr>
        <w:ind w:left="720"/>
        <w:jc w:val="both"/>
        <w:rPr>
          <w:rFonts w:eastAsiaTheme="minorEastAsia" w:cs="Times New Roman"/>
          <w:color w:val="000000" w:themeColor="text1"/>
          <w:szCs w:val="28"/>
          <w:lang w:eastAsia="ja-JP"/>
        </w:rPr>
      </w:pPr>
      <w:r w:rsidRPr="00110BAF">
        <w:rPr>
          <w:rFonts w:eastAsiaTheme="minorEastAsia" w:cs="Times New Roman"/>
          <w:b/>
          <w:bCs/>
          <w:color w:val="000000" w:themeColor="text1"/>
          <w:szCs w:val="28"/>
          <w:lang w:eastAsia="ja-JP"/>
        </w:rPr>
        <w:t>Phân tích theo thời gian thực:</w:t>
      </w:r>
      <w:r w:rsidRPr="00110BAF">
        <w:rPr>
          <w:rFonts w:eastAsiaTheme="minorEastAsia" w:cs="Times New Roman"/>
          <w:color w:val="000000" w:themeColor="text1"/>
          <w:szCs w:val="28"/>
          <w:lang w:eastAsia="ja-JP"/>
        </w:rPr>
        <w:t xml:space="preserve"> Triển khai các hệ thống xử lý và dự đoán dữ liệu theo thời gian thực để cung cấp các dự đoán kịp thời và thích ứng với các điều kiện thị trường đang thay đổi nhanh chóng.</w:t>
      </w:r>
    </w:p>
    <w:p w14:paraId="43283FC0" w14:textId="0A77680E" w:rsidR="0036238D" w:rsidRPr="00144280" w:rsidRDefault="00110BAF" w:rsidP="00144280">
      <w:pPr>
        <w:pStyle w:val="ListParagraph"/>
        <w:numPr>
          <w:ilvl w:val="0"/>
          <w:numId w:val="67"/>
        </w:numPr>
        <w:ind w:left="720"/>
        <w:jc w:val="both"/>
        <w:rPr>
          <w:rFonts w:eastAsiaTheme="minorEastAsia" w:cs="Times New Roman"/>
          <w:color w:val="000000" w:themeColor="text1"/>
          <w:szCs w:val="28"/>
          <w:lang w:eastAsia="ja-JP"/>
        </w:rPr>
      </w:pPr>
      <w:r w:rsidRPr="00110BAF">
        <w:rPr>
          <w:rFonts w:eastAsiaTheme="minorEastAsia" w:cs="Times New Roman"/>
          <w:b/>
          <w:bCs/>
          <w:color w:val="000000" w:themeColor="text1"/>
          <w:szCs w:val="28"/>
          <w:lang w:eastAsia="ja-JP"/>
        </w:rPr>
        <w:t>Thay đổi quy định:</w:t>
      </w:r>
      <w:r w:rsidRPr="00110BAF">
        <w:rPr>
          <w:rFonts w:eastAsiaTheme="minorEastAsia" w:cs="Times New Roman"/>
          <w:color w:val="000000" w:themeColor="text1"/>
          <w:szCs w:val="28"/>
          <w:lang w:eastAsia="ja-JP"/>
        </w:rPr>
        <w:t xml:space="preserve"> Nghiên cứu tương lai nên tập trung vào tác động lâu dài của chính sách nhà nước đến hiệu suất tài chính. Thêm vào đó, khám phá các chiến lược đổi mới để duy trì thị phần trong bối cảnh các thay đổi quy định có thể cung cấp những hiểu biết quý giá cho các công ty và nhà đầu tư.</w:t>
      </w:r>
    </w:p>
    <w:p w14:paraId="5602C799" w14:textId="1FE80210" w:rsidR="00110BAF" w:rsidRPr="005B4097" w:rsidRDefault="00110BAF" w:rsidP="00110BAF">
      <w:pPr>
        <w:pStyle w:val="Heading1"/>
        <w:ind w:firstLine="0"/>
        <w:jc w:val="center"/>
        <w:rPr>
          <w:rFonts w:ascii="Times New Roman" w:eastAsiaTheme="minorEastAsia" w:hAnsi="Times New Roman" w:cs="Times New Roman"/>
          <w:b/>
          <w:bCs/>
          <w:color w:val="000000" w:themeColor="text1"/>
          <w:sz w:val="32"/>
          <w:szCs w:val="22"/>
          <w:lang w:eastAsia="ja-JP"/>
        </w:rPr>
      </w:pPr>
      <w:bookmarkStart w:id="108" w:name="_Toc179239951"/>
      <w:r w:rsidRPr="005B4097">
        <w:rPr>
          <w:rFonts w:ascii="Times New Roman" w:eastAsiaTheme="minorEastAsia" w:hAnsi="Times New Roman" w:cs="Times New Roman"/>
          <w:b/>
          <w:bCs/>
          <w:color w:val="000000" w:themeColor="text1"/>
          <w:sz w:val="32"/>
          <w:szCs w:val="22"/>
          <w:lang w:eastAsia="ja-JP"/>
        </w:rPr>
        <w:lastRenderedPageBreak/>
        <w:t>TÀI LIỆU THAM KHẢO</w:t>
      </w:r>
      <w:bookmarkEnd w:id="108"/>
    </w:p>
    <w:p w14:paraId="4F3C2089" w14:textId="2D8E0A05" w:rsidR="00110BAF" w:rsidRPr="005B4097" w:rsidRDefault="004C4AEF" w:rsidP="00110BAF">
      <w:pPr>
        <w:ind w:left="90" w:firstLine="0"/>
        <w:jc w:val="both"/>
        <w:rPr>
          <w:rFonts w:eastAsiaTheme="minorEastAsia" w:cs="Times New Roman"/>
          <w:b/>
          <w:bCs/>
          <w:color w:val="000000" w:themeColor="text1"/>
          <w:szCs w:val="28"/>
          <w:lang w:eastAsia="ja-JP"/>
        </w:rPr>
      </w:pPr>
      <w:r w:rsidRPr="005B4097">
        <w:rPr>
          <w:rFonts w:eastAsiaTheme="minorEastAsia" w:cs="Times New Roman"/>
          <w:b/>
          <w:bCs/>
          <w:color w:val="000000" w:themeColor="text1"/>
          <w:szCs w:val="28"/>
          <w:lang w:eastAsia="ja-JP"/>
        </w:rPr>
        <w:t>Tài liệu tiếng Anh</w:t>
      </w:r>
    </w:p>
    <w:p w14:paraId="6DD87615" w14:textId="39685CDD" w:rsidR="004C4AEF" w:rsidRPr="004C4AEF" w:rsidRDefault="004C4AEF" w:rsidP="004C4AEF">
      <w:pPr>
        <w:ind w:left="90" w:firstLine="0"/>
        <w:jc w:val="both"/>
        <w:rPr>
          <w:rFonts w:eastAsiaTheme="minorEastAsia" w:cs="Times New Roman"/>
          <w:color w:val="000000" w:themeColor="text1"/>
          <w:szCs w:val="28"/>
          <w:lang w:eastAsia="ja-JP"/>
        </w:rPr>
      </w:pPr>
      <w:r w:rsidRPr="004C4AEF">
        <w:rPr>
          <w:rFonts w:eastAsiaTheme="minorEastAsia" w:cs="Times New Roman"/>
          <w:color w:val="000000" w:themeColor="text1"/>
          <w:szCs w:val="28"/>
          <w:lang w:eastAsia="ja-JP"/>
        </w:rPr>
        <w:t>[1] Brownlee, J. (2017). Time Series Prediction with LSTM Recurrent Neural Networks in Python with Keras. MachineLearningMastery.com. Retrieved from [MachineLearningMastery]</w:t>
      </w:r>
    </w:p>
    <w:p w14:paraId="07C93AD7" w14:textId="007318DE" w:rsidR="004C4AEF" w:rsidRDefault="004C4AEF" w:rsidP="004C4AEF">
      <w:pPr>
        <w:ind w:left="90" w:firstLine="0"/>
        <w:jc w:val="both"/>
        <w:rPr>
          <w:rFonts w:eastAsiaTheme="minorEastAsia" w:cs="Times New Roman"/>
          <w:color w:val="000000" w:themeColor="text1"/>
          <w:szCs w:val="28"/>
          <w:lang w:eastAsia="ja-JP"/>
        </w:rPr>
      </w:pPr>
      <w:r w:rsidRPr="004C4AEF">
        <w:rPr>
          <w:rFonts w:eastAsiaTheme="minorEastAsia" w:cs="Times New Roman"/>
          <w:color w:val="000000" w:themeColor="text1"/>
          <w:szCs w:val="28"/>
          <w:lang w:eastAsia="ja-JP"/>
        </w:rPr>
        <w:t>(https://machinelearningmastery.com/time-series-prediction-lstm-recurrent-neural-networks-pyth on-keras/)</w:t>
      </w:r>
    </w:p>
    <w:p w14:paraId="79A812AB" w14:textId="039819AC" w:rsidR="00E24D8B" w:rsidRDefault="004C4AEF" w:rsidP="00E24D8B">
      <w:pPr>
        <w:ind w:left="90"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 xml:space="preserve">[2] </w:t>
      </w:r>
      <w:r w:rsidRPr="004C4AEF">
        <w:rPr>
          <w:rFonts w:eastAsiaTheme="minorEastAsia" w:cs="Times New Roman"/>
          <w:color w:val="000000" w:themeColor="text1"/>
          <w:szCs w:val="28"/>
          <w:lang w:eastAsia="ja-JP"/>
        </w:rPr>
        <w:t>Dey, R., &amp; Salem, F. M. (2017). Gate-Variants of Gated Recurrent Unit</w:t>
      </w:r>
      <w:r w:rsidR="00144280">
        <w:rPr>
          <w:rFonts w:eastAsiaTheme="minorEastAsia" w:cs="Times New Roman"/>
          <w:color w:val="000000" w:themeColor="text1"/>
          <w:szCs w:val="28"/>
          <w:lang w:eastAsia="ja-JP"/>
        </w:rPr>
        <w:t xml:space="preserve"> </w:t>
      </w:r>
    </w:p>
    <w:p w14:paraId="782550D8" w14:textId="68E06539" w:rsidR="00E24D8B" w:rsidRDefault="004C4AEF" w:rsidP="00E24D8B">
      <w:pPr>
        <w:ind w:left="90" w:firstLine="0"/>
        <w:rPr>
          <w:rFonts w:eastAsiaTheme="minorEastAsia" w:cs="Times New Roman"/>
          <w:color w:val="000000" w:themeColor="text1"/>
          <w:szCs w:val="28"/>
          <w:lang w:eastAsia="ja-JP"/>
        </w:rPr>
      </w:pPr>
      <w:r w:rsidRPr="004C4AEF">
        <w:rPr>
          <w:rFonts w:eastAsiaTheme="minorEastAsia" w:cs="Times New Roman"/>
          <w:color w:val="000000" w:themeColor="text1"/>
          <w:szCs w:val="28"/>
          <w:lang w:eastAsia="ja-JP"/>
        </w:rPr>
        <w:t>(GRU) Neural Networks.</w:t>
      </w:r>
      <w:r>
        <w:rPr>
          <w:rFonts w:eastAsiaTheme="minorEastAsia" w:cs="Times New Roman"/>
          <w:color w:val="000000" w:themeColor="text1"/>
          <w:szCs w:val="28"/>
          <w:lang w:eastAsia="ja-JP"/>
        </w:rPr>
        <w:t xml:space="preserve"> </w:t>
      </w:r>
      <w:r w:rsidRPr="004C4AEF">
        <w:rPr>
          <w:rFonts w:eastAsiaTheme="minorEastAsia" w:cs="Times New Roman"/>
          <w:color w:val="000000" w:themeColor="text1"/>
          <w:szCs w:val="28"/>
          <w:lang w:eastAsia="ja-JP"/>
        </w:rPr>
        <w:t xml:space="preserve">In 2017 IEEE 60th International Midwest </w:t>
      </w:r>
      <w:r w:rsidR="00E24D8B">
        <w:rPr>
          <w:rFonts w:eastAsiaTheme="minorEastAsia" w:cs="Times New Roman"/>
          <w:color w:val="000000" w:themeColor="text1"/>
          <w:szCs w:val="28"/>
          <w:lang w:eastAsia="ja-JP"/>
        </w:rPr>
        <w:t>Symp</w:t>
      </w:r>
    </w:p>
    <w:p w14:paraId="50222B8D" w14:textId="4A9B5B44" w:rsidR="004C4AEF" w:rsidRPr="00E24D8B" w:rsidRDefault="004C4AEF" w:rsidP="00E24D8B">
      <w:pPr>
        <w:ind w:left="90" w:firstLine="0"/>
        <w:rPr>
          <w:rFonts w:eastAsiaTheme="minorEastAsia" w:cs="Times New Roman"/>
          <w:color w:val="000000" w:themeColor="text1"/>
          <w:szCs w:val="28"/>
          <w:lang w:eastAsia="ja-JP"/>
        </w:rPr>
      </w:pPr>
      <w:r w:rsidRPr="004C4AEF">
        <w:rPr>
          <w:rFonts w:eastAsiaTheme="minorEastAsia" w:cs="Times New Roman"/>
          <w:color w:val="000000" w:themeColor="text1"/>
          <w:szCs w:val="28"/>
          <w:lang w:eastAsia="ja-JP"/>
        </w:rPr>
        <w:t>Symposium on</w:t>
      </w:r>
      <w:r w:rsidR="00144280">
        <w:rPr>
          <w:rFonts w:eastAsiaTheme="minorEastAsia" w:cs="Times New Roman"/>
          <w:color w:val="000000" w:themeColor="text1"/>
          <w:szCs w:val="28"/>
          <w:lang w:eastAsia="ja-JP"/>
        </w:rPr>
        <w:t xml:space="preserve"> </w:t>
      </w:r>
      <w:r>
        <w:rPr>
          <w:rFonts w:eastAsiaTheme="minorEastAsia" w:cs="Times New Roman"/>
          <w:color w:val="000000" w:themeColor="text1"/>
          <w:szCs w:val="28"/>
          <w:lang w:eastAsia="ja-JP"/>
        </w:rPr>
        <w:t>Circuits</w:t>
      </w:r>
      <w:r w:rsidRPr="004C4AEF">
        <w:rPr>
          <w:rFonts w:eastAsiaTheme="minorEastAsia" w:cs="Times New Roman"/>
          <w:color w:val="000000" w:themeColor="text1"/>
          <w:szCs w:val="28"/>
          <w:lang w:eastAsia="ja-JP"/>
        </w:rPr>
        <w:t>and</w:t>
      </w:r>
      <w:r>
        <w:rPr>
          <w:rFonts w:eastAsiaTheme="minorEastAsia" w:cs="Times New Roman"/>
          <w:color w:val="000000" w:themeColor="text1"/>
          <w:szCs w:val="28"/>
          <w:lang w:eastAsia="ja-JP"/>
        </w:rPr>
        <w:t xml:space="preserve"> </w:t>
      </w:r>
      <w:r w:rsidRPr="004C4AEF">
        <w:rPr>
          <w:rFonts w:eastAsiaTheme="minorEastAsia" w:cs="Times New Roman"/>
          <w:color w:val="000000" w:themeColor="text1"/>
          <w:szCs w:val="28"/>
          <w:lang w:eastAsia="ja-JP"/>
        </w:rPr>
        <w:t>Systems (MWSCAS)</w:t>
      </w:r>
      <w:r>
        <w:rPr>
          <w:rFonts w:eastAsiaTheme="minorEastAsia" w:cs="Times New Roman"/>
          <w:color w:val="000000" w:themeColor="text1"/>
          <w:szCs w:val="28"/>
          <w:lang w:eastAsia="ja-JP"/>
        </w:rPr>
        <w:t xml:space="preserve"> </w:t>
      </w:r>
      <w:r w:rsidRPr="004C4AEF">
        <w:rPr>
          <w:rFonts w:eastAsiaTheme="minorEastAsia" w:cs="Times New Roman"/>
          <w:color w:val="000000" w:themeColor="text1"/>
          <w:szCs w:val="28"/>
          <w:lang w:eastAsia="ja-JP"/>
        </w:rPr>
        <w:t xml:space="preserve">(pp.1597-1600). </w:t>
      </w:r>
      <w:r w:rsidRPr="004C4AEF">
        <w:rPr>
          <w:rFonts w:eastAsiaTheme="minorEastAsia" w:cs="Times New Roman"/>
          <w:color w:val="000000" w:themeColor="text1"/>
          <w:szCs w:val="28"/>
          <w:lang w:val="de-DE" w:eastAsia="ja-JP"/>
        </w:rPr>
        <w:t>(https://doi.org/10.1109/MWSCAS.2017.8053243)</w:t>
      </w:r>
    </w:p>
    <w:p w14:paraId="0B2DE0FC" w14:textId="2B17CF9F" w:rsidR="004C4AEF" w:rsidRPr="004C4AEF" w:rsidRDefault="004C4AEF" w:rsidP="004C4AEF">
      <w:pPr>
        <w:ind w:left="90" w:firstLine="0"/>
        <w:jc w:val="both"/>
        <w:rPr>
          <w:rFonts w:eastAsiaTheme="minorEastAsia" w:cs="Times New Roman"/>
          <w:color w:val="000000" w:themeColor="text1"/>
          <w:szCs w:val="28"/>
          <w:lang w:eastAsia="ja-JP"/>
        </w:rPr>
      </w:pPr>
      <w:r w:rsidRPr="004C4AEF">
        <w:rPr>
          <w:rFonts w:eastAsiaTheme="minorEastAsia" w:cs="Times New Roman"/>
          <w:color w:val="000000" w:themeColor="text1"/>
          <w:szCs w:val="28"/>
          <w:lang w:val="de-DE" w:eastAsia="ja-JP"/>
        </w:rPr>
        <w:t xml:space="preserve">[3] Sundermeyer, M., Schlüter, R., &amp; Ney, H. (2012). </w:t>
      </w:r>
      <w:r w:rsidRPr="004C4AEF">
        <w:rPr>
          <w:rFonts w:eastAsiaTheme="minorEastAsia" w:cs="Times New Roman"/>
          <w:color w:val="000000" w:themeColor="text1"/>
          <w:szCs w:val="28"/>
          <w:lang w:eastAsia="ja-JP"/>
        </w:rPr>
        <w:t>LSTM Neural Networks for Language</w:t>
      </w:r>
      <w:r>
        <w:rPr>
          <w:rFonts w:eastAsiaTheme="minorEastAsia" w:cs="Times New Roman"/>
          <w:color w:val="000000" w:themeColor="text1"/>
          <w:szCs w:val="28"/>
          <w:lang w:eastAsia="ja-JP"/>
        </w:rPr>
        <w:t xml:space="preserve"> </w:t>
      </w:r>
      <w:r w:rsidRPr="004C4AEF">
        <w:rPr>
          <w:rFonts w:eastAsiaTheme="minorEastAsia" w:cs="Times New Roman"/>
          <w:color w:val="000000" w:themeColor="text1"/>
          <w:szCs w:val="28"/>
          <w:lang w:eastAsia="ja-JP"/>
        </w:rPr>
        <w:t>Modeling. In the Thirteenth Annual Conference of the International Speech Communication</w:t>
      </w:r>
      <w:r>
        <w:rPr>
          <w:rFonts w:eastAsiaTheme="minorEastAsia" w:cs="Times New Roman"/>
          <w:color w:val="000000" w:themeColor="text1"/>
          <w:szCs w:val="28"/>
          <w:lang w:eastAsia="ja-JP"/>
        </w:rPr>
        <w:t xml:space="preserve"> </w:t>
      </w:r>
      <w:r w:rsidRPr="004C4AEF">
        <w:rPr>
          <w:rFonts w:eastAsiaTheme="minorEastAsia" w:cs="Times New Roman"/>
          <w:color w:val="000000" w:themeColor="text1"/>
          <w:szCs w:val="28"/>
          <w:lang w:eastAsia="ja-JP"/>
        </w:rPr>
        <w:t>Association. Retrieved from [ResearchGate]</w:t>
      </w:r>
    </w:p>
    <w:p w14:paraId="67920556" w14:textId="3F37C4BE" w:rsidR="00110BAF" w:rsidRDefault="004C4AEF" w:rsidP="004C4AEF">
      <w:pPr>
        <w:ind w:left="90" w:firstLine="0"/>
        <w:jc w:val="both"/>
        <w:rPr>
          <w:rFonts w:eastAsiaTheme="minorEastAsia" w:cs="Times New Roman"/>
          <w:color w:val="000000" w:themeColor="text1"/>
          <w:szCs w:val="28"/>
          <w:lang w:eastAsia="ja-JP"/>
        </w:rPr>
      </w:pPr>
      <w:r w:rsidRPr="004C4AEF">
        <w:rPr>
          <w:rFonts w:eastAsiaTheme="minorEastAsia" w:cs="Times New Roman"/>
          <w:color w:val="000000" w:themeColor="text1"/>
          <w:szCs w:val="28"/>
          <w:lang w:eastAsia="ja-JP"/>
        </w:rPr>
        <w:t>(https://www.researchgate.net/publication/266878419_LSTM_Neural_Networks_for_Language_Modeling)</w:t>
      </w:r>
    </w:p>
    <w:p w14:paraId="4C5109E0" w14:textId="4B8E149F" w:rsidR="004C4AEF" w:rsidRDefault="004C4AEF" w:rsidP="004C4AEF">
      <w:pPr>
        <w:ind w:left="90"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 xml:space="preserve">[4] </w:t>
      </w:r>
      <w:r w:rsidRPr="004C4AEF">
        <w:rPr>
          <w:rFonts w:eastAsiaTheme="minorEastAsia" w:cs="Times New Roman"/>
          <w:color w:val="000000" w:themeColor="text1"/>
          <w:szCs w:val="28"/>
          <w:lang w:eastAsia="ja-JP"/>
        </w:rPr>
        <w:t>Breiman, L. (2001). Random Forests. Machine Learning, 45(1), 5-32. https://doi.org/10.1023/A:1010933404324</w:t>
      </w:r>
    </w:p>
    <w:p w14:paraId="1FEF174E" w14:textId="5D93E220" w:rsidR="004C4AEF" w:rsidRDefault="004C4AEF" w:rsidP="004C4AEF">
      <w:pPr>
        <w:ind w:left="90"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 xml:space="preserve">[5] </w:t>
      </w:r>
      <w:r w:rsidRPr="004C4AEF">
        <w:rPr>
          <w:rFonts w:eastAsiaTheme="minorEastAsia" w:cs="Times New Roman"/>
          <w:color w:val="000000" w:themeColor="text1"/>
          <w:szCs w:val="28"/>
          <w:lang w:eastAsia="ja-JP"/>
        </w:rPr>
        <w:t>National Science Foundation. (2020). Effectiveness of Advanced Neural Networks in Time Series</w:t>
      </w:r>
      <w:r>
        <w:rPr>
          <w:rFonts w:eastAsiaTheme="minorEastAsia" w:cs="Times New Roman"/>
          <w:color w:val="000000" w:themeColor="text1"/>
          <w:szCs w:val="28"/>
          <w:lang w:eastAsia="ja-JP"/>
        </w:rPr>
        <w:t xml:space="preserve"> </w:t>
      </w:r>
      <w:r w:rsidRPr="004C4AEF">
        <w:rPr>
          <w:rFonts w:eastAsiaTheme="minorEastAsia" w:cs="Times New Roman"/>
          <w:color w:val="000000" w:themeColor="text1"/>
          <w:szCs w:val="28"/>
          <w:lang w:eastAsia="ja-JP"/>
        </w:rPr>
        <w:t>Prediction. Retrieved from [National Science</w:t>
      </w:r>
      <w:r>
        <w:rPr>
          <w:rFonts w:eastAsiaTheme="minorEastAsia" w:cs="Times New Roman"/>
          <w:color w:val="000000" w:themeColor="text1"/>
          <w:szCs w:val="28"/>
          <w:lang w:eastAsia="ja-JP"/>
        </w:rPr>
        <w:t xml:space="preserve"> </w:t>
      </w:r>
      <w:r w:rsidRPr="004C4AEF">
        <w:rPr>
          <w:rFonts w:eastAsiaTheme="minorEastAsia" w:cs="Times New Roman"/>
          <w:color w:val="000000" w:themeColor="text1"/>
          <w:szCs w:val="28"/>
          <w:lang w:eastAsia="ja-JP"/>
        </w:rPr>
        <w:t>Foundation]</w:t>
      </w:r>
      <w:r>
        <w:rPr>
          <w:rFonts w:eastAsiaTheme="minorEastAsia" w:cs="Times New Roman"/>
          <w:color w:val="000000" w:themeColor="text1"/>
          <w:szCs w:val="28"/>
          <w:lang w:eastAsia="ja-JP"/>
        </w:rPr>
        <w:t xml:space="preserve"> </w:t>
      </w:r>
      <w:r w:rsidRPr="004C4AEF">
        <w:rPr>
          <w:rFonts w:eastAsiaTheme="minorEastAsia" w:cs="Times New Roman"/>
          <w:color w:val="000000" w:themeColor="text1"/>
          <w:szCs w:val="28"/>
          <w:lang w:eastAsia="ja-JP"/>
        </w:rPr>
        <w:t>(https://par.nsf.gov/servlets/purl/10186554)</w:t>
      </w:r>
    </w:p>
    <w:p w14:paraId="26DDF875" w14:textId="189E8C34" w:rsidR="004C4AEF" w:rsidRDefault="004C4AEF" w:rsidP="004C4AEF">
      <w:pPr>
        <w:ind w:left="90" w:firstLine="0"/>
        <w:jc w:val="both"/>
        <w:rPr>
          <w:rFonts w:eastAsiaTheme="minorEastAsia" w:cs="Times New Roman"/>
          <w:b/>
          <w:bCs/>
          <w:color w:val="000000" w:themeColor="text1"/>
          <w:szCs w:val="28"/>
          <w:lang w:eastAsia="ja-JP"/>
        </w:rPr>
      </w:pPr>
      <w:r>
        <w:rPr>
          <w:rFonts w:eastAsiaTheme="minorEastAsia" w:cs="Times New Roman"/>
          <w:b/>
          <w:bCs/>
          <w:color w:val="000000" w:themeColor="text1"/>
          <w:szCs w:val="28"/>
          <w:lang w:eastAsia="ja-JP"/>
        </w:rPr>
        <w:t>Tài liệu tiếng Việt</w:t>
      </w:r>
    </w:p>
    <w:p w14:paraId="58C69941" w14:textId="38C0D55A" w:rsidR="00CE6DCF" w:rsidRPr="00CE6DCF" w:rsidRDefault="00CE6DCF" w:rsidP="004C4AEF">
      <w:pPr>
        <w:ind w:left="90"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 xml:space="preserve">[7] Trần Hùng Cường, Nguyễn Phương Nga, </w:t>
      </w:r>
      <w:r w:rsidRPr="00144280">
        <w:rPr>
          <w:rFonts w:eastAsiaTheme="minorEastAsia" w:cs="Times New Roman"/>
          <w:i/>
          <w:iCs/>
          <w:color w:val="000000" w:themeColor="text1"/>
          <w:sz w:val="24"/>
          <w:szCs w:val="24"/>
          <w:lang w:eastAsia="ja-JP"/>
        </w:rPr>
        <w:t>Trí tuệ Nhân tạo</w:t>
      </w:r>
      <w:r>
        <w:rPr>
          <w:rFonts w:eastAsiaTheme="minorEastAsia" w:cs="Times New Roman"/>
          <w:i/>
          <w:iCs/>
          <w:color w:val="000000" w:themeColor="text1"/>
          <w:szCs w:val="28"/>
          <w:lang w:eastAsia="ja-JP"/>
        </w:rPr>
        <w:t xml:space="preserve">, </w:t>
      </w:r>
      <w:r>
        <w:rPr>
          <w:rFonts w:eastAsiaTheme="minorEastAsia" w:cs="Times New Roman"/>
          <w:color w:val="000000" w:themeColor="text1"/>
          <w:szCs w:val="28"/>
          <w:lang w:eastAsia="ja-JP"/>
        </w:rPr>
        <w:t>Trường Đại học Công Nghiệp Hà Nội</w:t>
      </w:r>
    </w:p>
    <w:p w14:paraId="52E4B0A3" w14:textId="7EAC56B2" w:rsidR="004C4AEF" w:rsidRDefault="00CE6DCF" w:rsidP="004C4AEF">
      <w:pPr>
        <w:ind w:left="90"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[6] Xây dựng model dự đoán giá chứng khoán bằng LSTM</w:t>
      </w:r>
    </w:p>
    <w:p w14:paraId="0A4EC882" w14:textId="58C5AA32" w:rsidR="00E938C3" w:rsidRPr="00CE6DCF" w:rsidRDefault="00CE6DCF" w:rsidP="00CE6DCF">
      <w:pPr>
        <w:ind w:left="90" w:firstLine="0"/>
        <w:jc w:val="both"/>
        <w:rPr>
          <w:rFonts w:eastAsiaTheme="minorEastAsia" w:cs="Times New Roman"/>
          <w:color w:val="000000" w:themeColor="text1"/>
          <w:szCs w:val="28"/>
          <w:lang w:eastAsia="ja-JP"/>
        </w:rPr>
      </w:pPr>
      <w:r>
        <w:rPr>
          <w:rFonts w:eastAsiaTheme="minorEastAsia" w:cs="Times New Roman"/>
          <w:color w:val="000000" w:themeColor="text1"/>
          <w:szCs w:val="28"/>
          <w:lang w:eastAsia="ja-JP"/>
        </w:rPr>
        <w:t>(</w:t>
      </w:r>
      <w:r w:rsidRPr="00CE6DCF">
        <w:rPr>
          <w:rFonts w:eastAsiaTheme="minorEastAsia" w:cs="Times New Roman"/>
          <w:color w:val="000000" w:themeColor="text1"/>
          <w:szCs w:val="28"/>
          <w:lang w:eastAsia="ja-JP"/>
        </w:rPr>
        <w:t>https://miai.vn/2019/10/03/di-buon-chung-khoan-cung-mi-ai-xay-model-lstm-du-doan-gia-chung-khoan-vietcombank-cuoi-nam-2019/</w:t>
      </w:r>
      <w:r>
        <w:rPr>
          <w:rFonts w:eastAsiaTheme="minorEastAsia" w:cs="Times New Roman"/>
          <w:color w:val="000000" w:themeColor="text1"/>
          <w:szCs w:val="28"/>
          <w:lang w:eastAsia="ja-JP"/>
        </w:rPr>
        <w:t>)</w:t>
      </w:r>
    </w:p>
    <w:p w14:paraId="49807529" w14:textId="77777777" w:rsidR="003E5F6C" w:rsidRPr="004C4AEF" w:rsidRDefault="003E5F6C"/>
    <w:sectPr w:rsidR="003E5F6C" w:rsidRPr="004C4AEF" w:rsidSect="00E24D8B">
      <w:type w:val="continuous"/>
      <w:pgSz w:w="11906" w:h="16838" w:code="9"/>
      <w:pgMar w:top="1418"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E6230B" w14:textId="77777777" w:rsidR="00A10486" w:rsidRDefault="00A10486">
      <w:pPr>
        <w:spacing w:line="240" w:lineRule="auto"/>
      </w:pPr>
      <w:r>
        <w:separator/>
      </w:r>
    </w:p>
  </w:endnote>
  <w:endnote w:type="continuationSeparator" w:id="0">
    <w:p w14:paraId="45A8BA60" w14:textId="77777777" w:rsidR="00A10486" w:rsidRDefault="00A10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5AE5E6" w14:textId="77777777" w:rsidR="004B3A4A" w:rsidRDefault="004B3A4A" w:rsidP="004B3A4A">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2F4EB1" w14:textId="77777777" w:rsidR="00A10486" w:rsidRDefault="00A10486">
      <w:pPr>
        <w:spacing w:line="240" w:lineRule="auto"/>
      </w:pPr>
      <w:r>
        <w:separator/>
      </w:r>
    </w:p>
  </w:footnote>
  <w:footnote w:type="continuationSeparator" w:id="0">
    <w:p w14:paraId="752CADD6" w14:textId="77777777" w:rsidR="00A10486" w:rsidRDefault="00A104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764102"/>
      <w:docPartObj>
        <w:docPartGallery w:val="Page Numbers (Top of Page)"/>
        <w:docPartUnique/>
      </w:docPartObj>
    </w:sdtPr>
    <w:sdtEndPr>
      <w:rPr>
        <w:noProof/>
      </w:rPr>
    </w:sdtEndPr>
    <w:sdtContent>
      <w:p w14:paraId="69596D70" w14:textId="4EC54422" w:rsidR="0036238D" w:rsidRDefault="0036238D">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DC203BD" w14:textId="77777777" w:rsidR="00157BF2" w:rsidRDefault="00157BF2" w:rsidP="006B0868">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426124"/>
      <w:docPartObj>
        <w:docPartGallery w:val="Page Numbers (Top of Page)"/>
        <w:docPartUnique/>
      </w:docPartObj>
    </w:sdtPr>
    <w:sdtEndPr>
      <w:rPr>
        <w:noProof/>
      </w:rPr>
    </w:sdtEndPr>
    <w:sdtContent>
      <w:p w14:paraId="197469CD" w14:textId="4F0B4987" w:rsidR="00032026" w:rsidRDefault="00032026" w:rsidP="00032026">
        <w:pPr>
          <w:pStyle w:val="Header"/>
          <w:tabs>
            <w:tab w:val="left" w:pos="4230"/>
          </w:tabs>
          <w:ind w:firstLine="4590"/>
          <w:jc w:val="both"/>
        </w:pPr>
        <w:r>
          <w:fldChar w:fldCharType="begin"/>
        </w:r>
        <w:r>
          <w:instrText xml:space="preserve"> PAGE   \* MERGEFORMAT </w:instrText>
        </w:r>
        <w:r>
          <w:fldChar w:fldCharType="separate"/>
        </w:r>
        <w:r>
          <w:rPr>
            <w:noProof/>
          </w:rPr>
          <w:t>2</w:t>
        </w:r>
        <w:r>
          <w:rPr>
            <w:noProof/>
          </w:rPr>
          <w:fldChar w:fldCharType="end"/>
        </w:r>
      </w:p>
    </w:sdtContent>
  </w:sdt>
  <w:p w14:paraId="66011E0A" w14:textId="0F604096" w:rsidR="00157BF2" w:rsidRDefault="00157BF2" w:rsidP="006B0868">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211B1"/>
    <w:multiLevelType w:val="hybridMultilevel"/>
    <w:tmpl w:val="F21E32AC"/>
    <w:lvl w:ilvl="0" w:tplc="FD56840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C4616"/>
    <w:multiLevelType w:val="hybridMultilevel"/>
    <w:tmpl w:val="E4B0BC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2E1525"/>
    <w:multiLevelType w:val="hybridMultilevel"/>
    <w:tmpl w:val="D77EAE0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4722EFF"/>
    <w:multiLevelType w:val="multilevel"/>
    <w:tmpl w:val="72A8F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D21260"/>
    <w:multiLevelType w:val="hybridMultilevel"/>
    <w:tmpl w:val="5B82ED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8C3B21"/>
    <w:multiLevelType w:val="multilevel"/>
    <w:tmpl w:val="340C2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6336CB"/>
    <w:multiLevelType w:val="multilevel"/>
    <w:tmpl w:val="A3905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EC202C"/>
    <w:multiLevelType w:val="hybridMultilevel"/>
    <w:tmpl w:val="ECC863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3BB24B4"/>
    <w:multiLevelType w:val="multilevel"/>
    <w:tmpl w:val="FD122F4A"/>
    <w:lvl w:ilvl="0">
      <w:start w:val="1"/>
      <w:numFmt w:val="decimal"/>
      <w:lvlText w:val="%1."/>
      <w:lvlJc w:val="left"/>
      <w:pPr>
        <w:ind w:left="360" w:hanging="360"/>
      </w:pPr>
    </w:lvl>
    <w:lvl w:ilvl="1">
      <w:start w:val="1"/>
      <w:numFmt w:val="decimal"/>
      <w:lvlText w:val="%1.%2."/>
      <w:lvlJc w:val="left"/>
      <w:pPr>
        <w:ind w:left="43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336837"/>
    <w:multiLevelType w:val="hybridMultilevel"/>
    <w:tmpl w:val="F2705CA8"/>
    <w:lvl w:ilvl="0" w:tplc="1BC4A6BC">
      <w:start w:val="1"/>
      <w:numFmt w:val="bullet"/>
      <w:lvlText w:val="-"/>
      <w:lvlJc w:val="left"/>
      <w:pPr>
        <w:ind w:left="144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9F27F7"/>
    <w:multiLevelType w:val="multilevel"/>
    <w:tmpl w:val="BA26E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B819DB"/>
    <w:multiLevelType w:val="hybridMultilevel"/>
    <w:tmpl w:val="2A20707A"/>
    <w:lvl w:ilvl="0" w:tplc="FD56840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853382"/>
    <w:multiLevelType w:val="hybridMultilevel"/>
    <w:tmpl w:val="6C28CB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1EA39FE"/>
    <w:multiLevelType w:val="hybridMultilevel"/>
    <w:tmpl w:val="29840A5C"/>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2430715F"/>
    <w:multiLevelType w:val="hybridMultilevel"/>
    <w:tmpl w:val="428661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75B1317"/>
    <w:multiLevelType w:val="multilevel"/>
    <w:tmpl w:val="1F429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E94204"/>
    <w:multiLevelType w:val="hybridMultilevel"/>
    <w:tmpl w:val="CEC86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1126E0"/>
    <w:multiLevelType w:val="hybridMultilevel"/>
    <w:tmpl w:val="4F8E4A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BFB65A7"/>
    <w:multiLevelType w:val="hybridMultilevel"/>
    <w:tmpl w:val="F4FC1E1E"/>
    <w:lvl w:ilvl="0" w:tplc="FD56840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A61CCA"/>
    <w:multiLevelType w:val="hybridMultilevel"/>
    <w:tmpl w:val="545A9AD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2355A27"/>
    <w:multiLevelType w:val="hybridMultilevel"/>
    <w:tmpl w:val="CCCAE2CA"/>
    <w:lvl w:ilvl="0" w:tplc="AE521E90">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F60D96"/>
    <w:multiLevelType w:val="hybridMultilevel"/>
    <w:tmpl w:val="C34236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4FA1A35"/>
    <w:multiLevelType w:val="hybridMultilevel"/>
    <w:tmpl w:val="F3AEEFD2"/>
    <w:lvl w:ilvl="0" w:tplc="1BC4A6BC">
      <w:start w:val="1"/>
      <w:numFmt w:val="bullet"/>
      <w:lvlText w:val="-"/>
      <w:lvlJc w:val="left"/>
      <w:pPr>
        <w:ind w:left="108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55079F5"/>
    <w:multiLevelType w:val="hybridMultilevel"/>
    <w:tmpl w:val="144E67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7090CC5"/>
    <w:multiLevelType w:val="hybridMultilevel"/>
    <w:tmpl w:val="4CDAA9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7092324"/>
    <w:multiLevelType w:val="hybridMultilevel"/>
    <w:tmpl w:val="B98848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9F53B60"/>
    <w:multiLevelType w:val="hybridMultilevel"/>
    <w:tmpl w:val="42A41F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A580666"/>
    <w:multiLevelType w:val="hybridMultilevel"/>
    <w:tmpl w:val="369443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C793C8D"/>
    <w:multiLevelType w:val="hybridMultilevel"/>
    <w:tmpl w:val="7C94DD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FFC6B2A"/>
    <w:multiLevelType w:val="hybridMultilevel"/>
    <w:tmpl w:val="04BE4D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21E282E"/>
    <w:multiLevelType w:val="hybridMultilevel"/>
    <w:tmpl w:val="47168B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2502B03"/>
    <w:multiLevelType w:val="multilevel"/>
    <w:tmpl w:val="AC887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1539EA"/>
    <w:multiLevelType w:val="multilevel"/>
    <w:tmpl w:val="FF88A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A000C3"/>
    <w:multiLevelType w:val="hybridMultilevel"/>
    <w:tmpl w:val="EBBE8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45B2788"/>
    <w:multiLevelType w:val="multilevel"/>
    <w:tmpl w:val="810A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6819DC"/>
    <w:multiLevelType w:val="hybridMultilevel"/>
    <w:tmpl w:val="A112D1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5BF72A7"/>
    <w:multiLevelType w:val="hybridMultilevel"/>
    <w:tmpl w:val="6AB2AF6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7A014F2"/>
    <w:multiLevelType w:val="hybridMultilevel"/>
    <w:tmpl w:val="69D80328"/>
    <w:lvl w:ilvl="0" w:tplc="FD56840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9C27BE"/>
    <w:multiLevelType w:val="hybridMultilevel"/>
    <w:tmpl w:val="C8BC7A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02A1885"/>
    <w:multiLevelType w:val="hybridMultilevel"/>
    <w:tmpl w:val="9F3E96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53CC7ED2"/>
    <w:multiLevelType w:val="hybridMultilevel"/>
    <w:tmpl w:val="FEDE5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3E4175E"/>
    <w:multiLevelType w:val="hybridMultilevel"/>
    <w:tmpl w:val="6D969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4E0655E"/>
    <w:multiLevelType w:val="hybridMultilevel"/>
    <w:tmpl w:val="1A884242"/>
    <w:lvl w:ilvl="0" w:tplc="26E8FE4E">
      <w:start w:val="1"/>
      <w:numFmt w:val="decimal"/>
      <w:lvlText w:val="%1."/>
      <w:lvlJc w:val="left"/>
      <w:pPr>
        <w:ind w:left="927" w:hanging="360"/>
      </w:pPr>
      <w:rPr>
        <w:rFonts w:hint="default"/>
      </w:rPr>
    </w:lvl>
    <w:lvl w:ilvl="1" w:tplc="FD56840C">
      <w:start w:val="2"/>
      <w:numFmt w:val="bullet"/>
      <w:lvlText w:val="-"/>
      <w:lvlJc w:val="left"/>
      <w:pPr>
        <w:ind w:left="1647" w:hanging="360"/>
      </w:pPr>
      <w:rPr>
        <w:rFonts w:ascii="Times New Roman" w:eastAsiaTheme="minorHAnsi" w:hAnsi="Times New Roman" w:cs="Times New Roman" w:hint="default"/>
      </w:r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3" w15:restartNumberingAfterBreak="0">
    <w:nsid w:val="570A5C74"/>
    <w:multiLevelType w:val="hybridMultilevel"/>
    <w:tmpl w:val="1C44C8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A967748"/>
    <w:multiLevelType w:val="hybridMultilevel"/>
    <w:tmpl w:val="B2D2A7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BC13575"/>
    <w:multiLevelType w:val="hybridMultilevel"/>
    <w:tmpl w:val="EC18E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C700013"/>
    <w:multiLevelType w:val="hybridMultilevel"/>
    <w:tmpl w:val="2B1AF62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7" w15:restartNumberingAfterBreak="0">
    <w:nsid w:val="5DFB357D"/>
    <w:multiLevelType w:val="multilevel"/>
    <w:tmpl w:val="8CAC0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691CD3"/>
    <w:multiLevelType w:val="hybridMultilevel"/>
    <w:tmpl w:val="94D2B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F285E42"/>
    <w:multiLevelType w:val="hybridMultilevel"/>
    <w:tmpl w:val="98CE94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1A66100"/>
    <w:multiLevelType w:val="hybridMultilevel"/>
    <w:tmpl w:val="80D014EE"/>
    <w:lvl w:ilvl="0" w:tplc="595EF5BA">
      <w:start w:val="1"/>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2523057"/>
    <w:multiLevelType w:val="hybridMultilevel"/>
    <w:tmpl w:val="72C431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64770389"/>
    <w:multiLevelType w:val="hybridMultilevel"/>
    <w:tmpl w:val="BBC4FC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653D2CA4"/>
    <w:multiLevelType w:val="hybridMultilevel"/>
    <w:tmpl w:val="940054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69373DB2"/>
    <w:multiLevelType w:val="multilevel"/>
    <w:tmpl w:val="2A486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B9E6247"/>
    <w:multiLevelType w:val="hybridMultilevel"/>
    <w:tmpl w:val="28AC9D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6E4F2E1A"/>
    <w:multiLevelType w:val="hybridMultilevel"/>
    <w:tmpl w:val="8CAE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44714AC"/>
    <w:multiLevelType w:val="hybridMultilevel"/>
    <w:tmpl w:val="60BA3552"/>
    <w:lvl w:ilvl="0" w:tplc="1BC4A6B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5767053"/>
    <w:multiLevelType w:val="multilevel"/>
    <w:tmpl w:val="FACCF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694582D"/>
    <w:multiLevelType w:val="multilevel"/>
    <w:tmpl w:val="EA707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571271"/>
    <w:multiLevelType w:val="hybridMultilevel"/>
    <w:tmpl w:val="464E72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79C7154B"/>
    <w:multiLevelType w:val="hybridMultilevel"/>
    <w:tmpl w:val="1D4415E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7B6E01FF"/>
    <w:multiLevelType w:val="hybridMultilevel"/>
    <w:tmpl w:val="883013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7BB05D60"/>
    <w:multiLevelType w:val="multilevel"/>
    <w:tmpl w:val="ECC4D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C1D41C4"/>
    <w:multiLevelType w:val="hybridMultilevel"/>
    <w:tmpl w:val="7DACC8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C284ECB"/>
    <w:multiLevelType w:val="hybridMultilevel"/>
    <w:tmpl w:val="1BD07F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C5174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13154624">
    <w:abstractNumId w:val="42"/>
  </w:num>
  <w:num w:numId="2" w16cid:durableId="1620405619">
    <w:abstractNumId w:val="50"/>
  </w:num>
  <w:num w:numId="3" w16cid:durableId="1197041428">
    <w:abstractNumId w:val="37"/>
  </w:num>
  <w:num w:numId="4" w16cid:durableId="361445032">
    <w:abstractNumId w:val="8"/>
  </w:num>
  <w:num w:numId="5" w16cid:durableId="393698997">
    <w:abstractNumId w:val="0"/>
  </w:num>
  <w:num w:numId="6" w16cid:durableId="327945316">
    <w:abstractNumId w:val="64"/>
  </w:num>
  <w:num w:numId="7" w16cid:durableId="188765340">
    <w:abstractNumId w:val="27"/>
  </w:num>
  <w:num w:numId="8" w16cid:durableId="844445084">
    <w:abstractNumId w:val="43"/>
  </w:num>
  <w:num w:numId="9" w16cid:durableId="2080446355">
    <w:abstractNumId w:val="12"/>
  </w:num>
  <w:num w:numId="10" w16cid:durableId="579408991">
    <w:abstractNumId w:val="25"/>
  </w:num>
  <w:num w:numId="11" w16cid:durableId="868371423">
    <w:abstractNumId w:val="56"/>
  </w:num>
  <w:num w:numId="12" w16cid:durableId="1321225846">
    <w:abstractNumId w:val="44"/>
  </w:num>
  <w:num w:numId="13" w16cid:durableId="1023898573">
    <w:abstractNumId w:val="36"/>
  </w:num>
  <w:num w:numId="14" w16cid:durableId="114255324">
    <w:abstractNumId w:val="53"/>
  </w:num>
  <w:num w:numId="15" w16cid:durableId="679048385">
    <w:abstractNumId w:val="51"/>
  </w:num>
  <w:num w:numId="16" w16cid:durableId="195436363">
    <w:abstractNumId w:val="33"/>
  </w:num>
  <w:num w:numId="17" w16cid:durableId="1400786149">
    <w:abstractNumId w:val="24"/>
  </w:num>
  <w:num w:numId="18" w16cid:durableId="902301303">
    <w:abstractNumId w:val="34"/>
  </w:num>
  <w:num w:numId="19" w16cid:durableId="826215806">
    <w:abstractNumId w:val="49"/>
  </w:num>
  <w:num w:numId="20" w16cid:durableId="142046473">
    <w:abstractNumId w:val="22"/>
  </w:num>
  <w:num w:numId="21" w16cid:durableId="1288896666">
    <w:abstractNumId w:val="26"/>
  </w:num>
  <w:num w:numId="22" w16cid:durableId="2098281665">
    <w:abstractNumId w:val="1"/>
  </w:num>
  <w:num w:numId="23" w16cid:durableId="1793283784">
    <w:abstractNumId w:val="62"/>
  </w:num>
  <w:num w:numId="24" w16cid:durableId="2039161987">
    <w:abstractNumId w:val="60"/>
  </w:num>
  <w:num w:numId="25" w16cid:durableId="308216945">
    <w:abstractNumId w:val="4"/>
  </w:num>
  <w:num w:numId="26" w16cid:durableId="767428364">
    <w:abstractNumId w:val="3"/>
  </w:num>
  <w:num w:numId="27" w16cid:durableId="1373923317">
    <w:abstractNumId w:val="65"/>
  </w:num>
  <w:num w:numId="28" w16cid:durableId="1339194224">
    <w:abstractNumId w:val="31"/>
  </w:num>
  <w:num w:numId="29" w16cid:durableId="855003873">
    <w:abstractNumId w:val="35"/>
  </w:num>
  <w:num w:numId="30" w16cid:durableId="375206593">
    <w:abstractNumId w:val="46"/>
  </w:num>
  <w:num w:numId="31" w16cid:durableId="1973486140">
    <w:abstractNumId w:val="41"/>
  </w:num>
  <w:num w:numId="32" w16cid:durableId="1807628600">
    <w:abstractNumId w:val="6"/>
  </w:num>
  <w:num w:numId="33" w16cid:durableId="1397630447">
    <w:abstractNumId w:val="61"/>
  </w:num>
  <w:num w:numId="34" w16cid:durableId="1563367114">
    <w:abstractNumId w:val="10"/>
  </w:num>
  <w:num w:numId="35" w16cid:durableId="778111294">
    <w:abstractNumId w:val="28"/>
  </w:num>
  <w:num w:numId="36" w16cid:durableId="369034800">
    <w:abstractNumId w:val="13"/>
  </w:num>
  <w:num w:numId="37" w16cid:durableId="2066561513">
    <w:abstractNumId w:val="15"/>
  </w:num>
  <w:num w:numId="38" w16cid:durableId="877742870">
    <w:abstractNumId w:val="30"/>
  </w:num>
  <w:num w:numId="39" w16cid:durableId="247809084">
    <w:abstractNumId w:val="55"/>
  </w:num>
  <w:num w:numId="40" w16cid:durableId="575550424">
    <w:abstractNumId w:val="19"/>
  </w:num>
  <w:num w:numId="41" w16cid:durableId="657882291">
    <w:abstractNumId w:val="21"/>
  </w:num>
  <w:num w:numId="42" w16cid:durableId="1350645899">
    <w:abstractNumId w:val="2"/>
  </w:num>
  <w:num w:numId="43" w16cid:durableId="1820540176">
    <w:abstractNumId w:val="5"/>
  </w:num>
  <w:num w:numId="44" w16cid:durableId="650136763">
    <w:abstractNumId w:val="57"/>
  </w:num>
  <w:num w:numId="45" w16cid:durableId="1886604891">
    <w:abstractNumId w:val="39"/>
  </w:num>
  <w:num w:numId="46" w16cid:durableId="669678351">
    <w:abstractNumId w:val="58"/>
  </w:num>
  <w:num w:numId="47" w16cid:durableId="1309746778">
    <w:abstractNumId w:val="9"/>
  </w:num>
  <w:num w:numId="48" w16cid:durableId="30884653">
    <w:abstractNumId w:val="52"/>
  </w:num>
  <w:num w:numId="49" w16cid:durableId="1301570574">
    <w:abstractNumId w:val="23"/>
  </w:num>
  <w:num w:numId="50" w16cid:durableId="707295466">
    <w:abstractNumId w:val="66"/>
  </w:num>
  <w:num w:numId="51" w16cid:durableId="1546912264">
    <w:abstractNumId w:val="7"/>
  </w:num>
  <w:num w:numId="52" w16cid:durableId="1380789274">
    <w:abstractNumId w:val="17"/>
  </w:num>
  <w:num w:numId="53" w16cid:durableId="1523780273">
    <w:abstractNumId w:val="48"/>
  </w:num>
  <w:num w:numId="54" w16cid:durableId="835920618">
    <w:abstractNumId w:val="16"/>
  </w:num>
  <w:num w:numId="55" w16cid:durableId="1158574139">
    <w:abstractNumId w:val="47"/>
  </w:num>
  <w:num w:numId="56" w16cid:durableId="500393135">
    <w:abstractNumId w:val="40"/>
  </w:num>
  <w:num w:numId="57" w16cid:durableId="1061558065">
    <w:abstractNumId w:val="54"/>
  </w:num>
  <w:num w:numId="58" w16cid:durableId="137381472">
    <w:abstractNumId w:val="11"/>
  </w:num>
  <w:num w:numId="59" w16cid:durableId="1628852871">
    <w:abstractNumId w:val="29"/>
  </w:num>
  <w:num w:numId="60" w16cid:durableId="1266185171">
    <w:abstractNumId w:val="18"/>
  </w:num>
  <w:num w:numId="61" w16cid:durableId="1796757584">
    <w:abstractNumId w:val="20"/>
  </w:num>
  <w:num w:numId="62" w16cid:durableId="1105880645">
    <w:abstractNumId w:val="32"/>
  </w:num>
  <w:num w:numId="63" w16cid:durableId="913927306">
    <w:abstractNumId w:val="38"/>
  </w:num>
  <w:num w:numId="64" w16cid:durableId="57900914">
    <w:abstractNumId w:val="59"/>
  </w:num>
  <w:num w:numId="65" w16cid:durableId="533881185">
    <w:abstractNumId w:val="14"/>
  </w:num>
  <w:num w:numId="66" w16cid:durableId="2108769418">
    <w:abstractNumId w:val="63"/>
  </w:num>
  <w:num w:numId="67" w16cid:durableId="38287152">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8C3"/>
    <w:rsid w:val="00032026"/>
    <w:rsid w:val="00036DC7"/>
    <w:rsid w:val="00100956"/>
    <w:rsid w:val="00110BAF"/>
    <w:rsid w:val="00136E04"/>
    <w:rsid w:val="00144280"/>
    <w:rsid w:val="00157BF2"/>
    <w:rsid w:val="0019157A"/>
    <w:rsid w:val="001D3A98"/>
    <w:rsid w:val="00225909"/>
    <w:rsid w:val="002C77F7"/>
    <w:rsid w:val="00312EB7"/>
    <w:rsid w:val="00315DA5"/>
    <w:rsid w:val="0036238D"/>
    <w:rsid w:val="0037449B"/>
    <w:rsid w:val="003D268D"/>
    <w:rsid w:val="003D7398"/>
    <w:rsid w:val="003E5F6C"/>
    <w:rsid w:val="0041693D"/>
    <w:rsid w:val="004252F1"/>
    <w:rsid w:val="004347C3"/>
    <w:rsid w:val="004604A7"/>
    <w:rsid w:val="00460848"/>
    <w:rsid w:val="004A0970"/>
    <w:rsid w:val="004B14EF"/>
    <w:rsid w:val="004B3A4A"/>
    <w:rsid w:val="004C4AEF"/>
    <w:rsid w:val="004E3FB9"/>
    <w:rsid w:val="005223D4"/>
    <w:rsid w:val="00531333"/>
    <w:rsid w:val="0053492D"/>
    <w:rsid w:val="00572422"/>
    <w:rsid w:val="005B4097"/>
    <w:rsid w:val="005C28EF"/>
    <w:rsid w:val="005C5953"/>
    <w:rsid w:val="0066370B"/>
    <w:rsid w:val="00667701"/>
    <w:rsid w:val="00673033"/>
    <w:rsid w:val="006777D8"/>
    <w:rsid w:val="00684DDF"/>
    <w:rsid w:val="00695F6A"/>
    <w:rsid w:val="006C35C4"/>
    <w:rsid w:val="006F22B8"/>
    <w:rsid w:val="006F299C"/>
    <w:rsid w:val="00714BE7"/>
    <w:rsid w:val="00740C0C"/>
    <w:rsid w:val="00741E5A"/>
    <w:rsid w:val="0075101F"/>
    <w:rsid w:val="0076649B"/>
    <w:rsid w:val="007A4DF9"/>
    <w:rsid w:val="007F22D9"/>
    <w:rsid w:val="0080261A"/>
    <w:rsid w:val="0083168B"/>
    <w:rsid w:val="008A156E"/>
    <w:rsid w:val="00912483"/>
    <w:rsid w:val="00915920"/>
    <w:rsid w:val="00960A19"/>
    <w:rsid w:val="00994698"/>
    <w:rsid w:val="009B36DC"/>
    <w:rsid w:val="009C0C7A"/>
    <w:rsid w:val="00A10486"/>
    <w:rsid w:val="00A32480"/>
    <w:rsid w:val="00A70CBE"/>
    <w:rsid w:val="00AA58E6"/>
    <w:rsid w:val="00AA5D68"/>
    <w:rsid w:val="00AF040F"/>
    <w:rsid w:val="00B32A4E"/>
    <w:rsid w:val="00B416E8"/>
    <w:rsid w:val="00B44AC8"/>
    <w:rsid w:val="00B457FE"/>
    <w:rsid w:val="00B56E67"/>
    <w:rsid w:val="00BA328C"/>
    <w:rsid w:val="00BA3906"/>
    <w:rsid w:val="00BD6FA5"/>
    <w:rsid w:val="00C22155"/>
    <w:rsid w:val="00C66EDF"/>
    <w:rsid w:val="00CC3C51"/>
    <w:rsid w:val="00CE432F"/>
    <w:rsid w:val="00CE56F5"/>
    <w:rsid w:val="00CE6DCF"/>
    <w:rsid w:val="00CF783D"/>
    <w:rsid w:val="00D60483"/>
    <w:rsid w:val="00D62588"/>
    <w:rsid w:val="00D65A3E"/>
    <w:rsid w:val="00D676F4"/>
    <w:rsid w:val="00D74414"/>
    <w:rsid w:val="00DC6E56"/>
    <w:rsid w:val="00DF60DF"/>
    <w:rsid w:val="00E21A38"/>
    <w:rsid w:val="00E24D8B"/>
    <w:rsid w:val="00E50332"/>
    <w:rsid w:val="00E75D06"/>
    <w:rsid w:val="00E938C3"/>
    <w:rsid w:val="00EB2CD1"/>
    <w:rsid w:val="00F55AAB"/>
    <w:rsid w:val="00FA23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202FC"/>
  <w15:chartTrackingRefBased/>
  <w15:docId w15:val="{EAA5DDE9-19F2-471F-B579-650C3254E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68B"/>
    <w:pPr>
      <w:spacing w:after="0" w:line="360" w:lineRule="auto"/>
      <w:ind w:firstLine="567"/>
    </w:pPr>
    <w:rPr>
      <w:rFonts w:ascii="Times New Roman" w:hAnsi="Times New Roman"/>
      <w:kern w:val="0"/>
      <w:sz w:val="28"/>
    </w:rPr>
  </w:style>
  <w:style w:type="paragraph" w:styleId="Heading1">
    <w:name w:val="heading 1"/>
    <w:basedOn w:val="Normal"/>
    <w:next w:val="Normal"/>
    <w:link w:val="Heading1Char"/>
    <w:uiPriority w:val="9"/>
    <w:qFormat/>
    <w:rsid w:val="00E938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38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38C3"/>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E938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38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38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38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38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38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38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38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38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38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38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38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38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38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38C3"/>
    <w:rPr>
      <w:rFonts w:eastAsiaTheme="majorEastAsia" w:cstheme="majorBidi"/>
      <w:color w:val="272727" w:themeColor="text1" w:themeTint="D8"/>
    </w:rPr>
  </w:style>
  <w:style w:type="paragraph" w:styleId="Title">
    <w:name w:val="Title"/>
    <w:basedOn w:val="Normal"/>
    <w:next w:val="Normal"/>
    <w:link w:val="TitleChar"/>
    <w:uiPriority w:val="10"/>
    <w:qFormat/>
    <w:rsid w:val="00E938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38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38C3"/>
    <w:pPr>
      <w:numPr>
        <w:ilvl w:val="1"/>
      </w:numPr>
      <w:ind w:firstLine="567"/>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E938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38C3"/>
    <w:pPr>
      <w:spacing w:before="160"/>
      <w:jc w:val="center"/>
    </w:pPr>
    <w:rPr>
      <w:i/>
      <w:iCs/>
      <w:color w:val="404040" w:themeColor="text1" w:themeTint="BF"/>
    </w:rPr>
  </w:style>
  <w:style w:type="character" w:customStyle="1" w:styleId="QuoteChar">
    <w:name w:val="Quote Char"/>
    <w:basedOn w:val="DefaultParagraphFont"/>
    <w:link w:val="Quote"/>
    <w:uiPriority w:val="29"/>
    <w:rsid w:val="00E938C3"/>
    <w:rPr>
      <w:i/>
      <w:iCs/>
      <w:color w:val="404040" w:themeColor="text1" w:themeTint="BF"/>
    </w:rPr>
  </w:style>
  <w:style w:type="paragraph" w:styleId="ListParagraph">
    <w:name w:val="List Paragraph"/>
    <w:basedOn w:val="Normal"/>
    <w:uiPriority w:val="34"/>
    <w:qFormat/>
    <w:rsid w:val="00E938C3"/>
    <w:pPr>
      <w:ind w:left="720"/>
      <w:contextualSpacing/>
    </w:pPr>
  </w:style>
  <w:style w:type="character" w:styleId="IntenseEmphasis">
    <w:name w:val="Intense Emphasis"/>
    <w:basedOn w:val="DefaultParagraphFont"/>
    <w:uiPriority w:val="21"/>
    <w:qFormat/>
    <w:rsid w:val="00E938C3"/>
    <w:rPr>
      <w:i/>
      <w:iCs/>
      <w:color w:val="0F4761" w:themeColor="accent1" w:themeShade="BF"/>
    </w:rPr>
  </w:style>
  <w:style w:type="paragraph" w:styleId="IntenseQuote">
    <w:name w:val="Intense Quote"/>
    <w:basedOn w:val="Normal"/>
    <w:next w:val="Normal"/>
    <w:link w:val="IntenseQuoteChar"/>
    <w:uiPriority w:val="30"/>
    <w:qFormat/>
    <w:rsid w:val="00E938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38C3"/>
    <w:rPr>
      <w:i/>
      <w:iCs/>
      <w:color w:val="0F4761" w:themeColor="accent1" w:themeShade="BF"/>
    </w:rPr>
  </w:style>
  <w:style w:type="character" w:styleId="IntenseReference">
    <w:name w:val="Intense Reference"/>
    <w:basedOn w:val="DefaultParagraphFont"/>
    <w:uiPriority w:val="32"/>
    <w:qFormat/>
    <w:rsid w:val="00E938C3"/>
    <w:rPr>
      <w:b/>
      <w:bCs/>
      <w:smallCaps/>
      <w:color w:val="0F4761" w:themeColor="accent1" w:themeShade="BF"/>
      <w:spacing w:val="5"/>
    </w:rPr>
  </w:style>
  <w:style w:type="paragraph" w:styleId="Header">
    <w:name w:val="header"/>
    <w:basedOn w:val="Normal"/>
    <w:link w:val="HeaderChar"/>
    <w:uiPriority w:val="99"/>
    <w:unhideWhenUsed/>
    <w:rsid w:val="00E938C3"/>
    <w:pPr>
      <w:tabs>
        <w:tab w:val="center" w:pos="4680"/>
        <w:tab w:val="right" w:pos="9360"/>
      </w:tabs>
      <w:spacing w:line="240" w:lineRule="auto"/>
    </w:pPr>
  </w:style>
  <w:style w:type="character" w:customStyle="1" w:styleId="HeaderChar">
    <w:name w:val="Header Char"/>
    <w:basedOn w:val="DefaultParagraphFont"/>
    <w:link w:val="Header"/>
    <w:uiPriority w:val="99"/>
    <w:rsid w:val="00E938C3"/>
    <w:rPr>
      <w:rFonts w:ascii="Times New Roman" w:hAnsi="Times New Roman"/>
      <w:kern w:val="0"/>
      <w:sz w:val="28"/>
    </w:rPr>
  </w:style>
  <w:style w:type="paragraph" w:styleId="NormalWeb">
    <w:name w:val="Normal (Web)"/>
    <w:basedOn w:val="Normal"/>
    <w:uiPriority w:val="99"/>
    <w:unhideWhenUsed/>
    <w:rsid w:val="00E938C3"/>
    <w:pPr>
      <w:spacing w:before="100" w:beforeAutospacing="1" w:after="100" w:afterAutospacing="1" w:line="240" w:lineRule="auto"/>
    </w:pPr>
    <w:rPr>
      <w:rFonts w:eastAsia="Times New Roman" w:cs="Times New Roman"/>
      <w:sz w:val="24"/>
      <w:szCs w:val="24"/>
      <w:lang w:eastAsia="ja-JP"/>
    </w:rPr>
  </w:style>
  <w:style w:type="table" w:customStyle="1" w:styleId="TableGrid">
    <w:name w:val="TableGrid"/>
    <w:rsid w:val="003D268D"/>
    <w:pPr>
      <w:spacing w:after="0" w:line="240" w:lineRule="auto"/>
    </w:pPr>
    <w:rPr>
      <w:rFonts w:eastAsiaTheme="minorEastAsia"/>
      <w:sz w:val="24"/>
      <w:szCs w:val="24"/>
    </w:rPr>
    <w:tblPr>
      <w:tblCellMar>
        <w:top w:w="0" w:type="dxa"/>
        <w:left w:w="0" w:type="dxa"/>
        <w:bottom w:w="0" w:type="dxa"/>
        <w:right w:w="0" w:type="dxa"/>
      </w:tblCellMar>
    </w:tblPr>
  </w:style>
  <w:style w:type="character" w:styleId="Strong">
    <w:name w:val="Strong"/>
    <w:basedOn w:val="DefaultParagraphFont"/>
    <w:uiPriority w:val="22"/>
    <w:qFormat/>
    <w:rsid w:val="00BA3906"/>
    <w:rPr>
      <w:b/>
      <w:bCs/>
    </w:rPr>
  </w:style>
  <w:style w:type="paragraph" w:styleId="TOCHeading">
    <w:name w:val="TOC Heading"/>
    <w:basedOn w:val="Heading1"/>
    <w:next w:val="Normal"/>
    <w:uiPriority w:val="39"/>
    <w:unhideWhenUsed/>
    <w:qFormat/>
    <w:rsid w:val="00741E5A"/>
    <w:pPr>
      <w:spacing w:before="240" w:after="0"/>
      <w:jc w:val="center"/>
      <w:outlineLvl w:val="9"/>
    </w:pPr>
    <w:rPr>
      <w:rFonts w:ascii="Times New Roman" w:hAnsi="Times New Roman"/>
      <w:b/>
      <w:color w:val="000000" w:themeColor="text1"/>
      <w:sz w:val="32"/>
      <w:szCs w:val="32"/>
      <w:lang w:eastAsia="ja-JP"/>
    </w:rPr>
  </w:style>
  <w:style w:type="paragraph" w:styleId="TOC1">
    <w:name w:val="toc 1"/>
    <w:basedOn w:val="Normal"/>
    <w:next w:val="Normal"/>
    <w:autoRedefine/>
    <w:uiPriority w:val="39"/>
    <w:unhideWhenUsed/>
    <w:rsid w:val="00741E5A"/>
    <w:pPr>
      <w:tabs>
        <w:tab w:val="right" w:leader="dot" w:pos="9061"/>
      </w:tabs>
      <w:ind w:firstLine="0"/>
      <w:jc w:val="both"/>
    </w:pPr>
    <w:rPr>
      <w:b/>
    </w:rPr>
  </w:style>
  <w:style w:type="paragraph" w:styleId="TOC2">
    <w:name w:val="toc 2"/>
    <w:basedOn w:val="Normal"/>
    <w:next w:val="Normal"/>
    <w:autoRedefine/>
    <w:uiPriority w:val="39"/>
    <w:unhideWhenUsed/>
    <w:rsid w:val="00741E5A"/>
    <w:pPr>
      <w:tabs>
        <w:tab w:val="right" w:leader="dot" w:pos="9072"/>
      </w:tabs>
      <w:ind w:firstLine="284"/>
    </w:pPr>
  </w:style>
  <w:style w:type="paragraph" w:styleId="TOC3">
    <w:name w:val="toc 3"/>
    <w:basedOn w:val="Normal"/>
    <w:next w:val="Normal"/>
    <w:autoRedefine/>
    <w:uiPriority w:val="39"/>
    <w:unhideWhenUsed/>
    <w:rsid w:val="00741E5A"/>
    <w:pPr>
      <w:tabs>
        <w:tab w:val="left" w:pos="1440"/>
        <w:tab w:val="right" w:leader="dot" w:pos="9072"/>
      </w:tabs>
    </w:pPr>
    <w:rPr>
      <w:i/>
    </w:rPr>
  </w:style>
  <w:style w:type="character" w:styleId="Hyperlink">
    <w:name w:val="Hyperlink"/>
    <w:basedOn w:val="DefaultParagraphFont"/>
    <w:uiPriority w:val="99"/>
    <w:unhideWhenUsed/>
    <w:rsid w:val="00741E5A"/>
    <w:rPr>
      <w:color w:val="467886" w:themeColor="hyperlink"/>
      <w:u w:val="single"/>
    </w:rPr>
  </w:style>
  <w:style w:type="character" w:styleId="UnresolvedMention">
    <w:name w:val="Unresolved Mention"/>
    <w:basedOn w:val="DefaultParagraphFont"/>
    <w:uiPriority w:val="99"/>
    <w:semiHidden/>
    <w:unhideWhenUsed/>
    <w:rsid w:val="00312EB7"/>
    <w:rPr>
      <w:color w:val="605E5C"/>
      <w:shd w:val="clear" w:color="auto" w:fill="E1DFDD"/>
    </w:rPr>
  </w:style>
  <w:style w:type="paragraph" w:styleId="Caption">
    <w:name w:val="caption"/>
    <w:basedOn w:val="Normal"/>
    <w:next w:val="Normal"/>
    <w:uiPriority w:val="35"/>
    <w:unhideWhenUsed/>
    <w:qFormat/>
    <w:rsid w:val="00C2215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66370B"/>
  </w:style>
  <w:style w:type="paragraph" w:styleId="Footer">
    <w:name w:val="footer"/>
    <w:basedOn w:val="Normal"/>
    <w:link w:val="FooterChar"/>
    <w:uiPriority w:val="99"/>
    <w:unhideWhenUsed/>
    <w:rsid w:val="004B3A4A"/>
    <w:pPr>
      <w:tabs>
        <w:tab w:val="center" w:pos="4680"/>
        <w:tab w:val="right" w:pos="9360"/>
      </w:tabs>
      <w:spacing w:line="240" w:lineRule="auto"/>
    </w:pPr>
  </w:style>
  <w:style w:type="character" w:customStyle="1" w:styleId="FooterChar">
    <w:name w:val="Footer Char"/>
    <w:basedOn w:val="DefaultParagraphFont"/>
    <w:link w:val="Footer"/>
    <w:uiPriority w:val="99"/>
    <w:rsid w:val="004B3A4A"/>
    <w:rPr>
      <w:rFonts w:ascii="Times New Roman" w:hAnsi="Times New Roman"/>
      <w:kern w:val="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41839">
      <w:bodyDiv w:val="1"/>
      <w:marLeft w:val="0"/>
      <w:marRight w:val="0"/>
      <w:marTop w:val="0"/>
      <w:marBottom w:val="0"/>
      <w:divBdr>
        <w:top w:val="none" w:sz="0" w:space="0" w:color="auto"/>
        <w:left w:val="none" w:sz="0" w:space="0" w:color="auto"/>
        <w:bottom w:val="none" w:sz="0" w:space="0" w:color="auto"/>
        <w:right w:val="none" w:sz="0" w:space="0" w:color="auto"/>
      </w:divBdr>
    </w:div>
    <w:div w:id="57245278">
      <w:bodyDiv w:val="1"/>
      <w:marLeft w:val="0"/>
      <w:marRight w:val="0"/>
      <w:marTop w:val="0"/>
      <w:marBottom w:val="0"/>
      <w:divBdr>
        <w:top w:val="none" w:sz="0" w:space="0" w:color="auto"/>
        <w:left w:val="none" w:sz="0" w:space="0" w:color="auto"/>
        <w:bottom w:val="none" w:sz="0" w:space="0" w:color="auto"/>
        <w:right w:val="none" w:sz="0" w:space="0" w:color="auto"/>
      </w:divBdr>
    </w:div>
    <w:div w:id="68239935">
      <w:bodyDiv w:val="1"/>
      <w:marLeft w:val="0"/>
      <w:marRight w:val="0"/>
      <w:marTop w:val="0"/>
      <w:marBottom w:val="0"/>
      <w:divBdr>
        <w:top w:val="none" w:sz="0" w:space="0" w:color="auto"/>
        <w:left w:val="none" w:sz="0" w:space="0" w:color="auto"/>
        <w:bottom w:val="none" w:sz="0" w:space="0" w:color="auto"/>
        <w:right w:val="none" w:sz="0" w:space="0" w:color="auto"/>
      </w:divBdr>
    </w:div>
    <w:div w:id="81099982">
      <w:bodyDiv w:val="1"/>
      <w:marLeft w:val="0"/>
      <w:marRight w:val="0"/>
      <w:marTop w:val="0"/>
      <w:marBottom w:val="0"/>
      <w:divBdr>
        <w:top w:val="none" w:sz="0" w:space="0" w:color="auto"/>
        <w:left w:val="none" w:sz="0" w:space="0" w:color="auto"/>
        <w:bottom w:val="none" w:sz="0" w:space="0" w:color="auto"/>
        <w:right w:val="none" w:sz="0" w:space="0" w:color="auto"/>
      </w:divBdr>
    </w:div>
    <w:div w:id="82411136">
      <w:bodyDiv w:val="1"/>
      <w:marLeft w:val="0"/>
      <w:marRight w:val="0"/>
      <w:marTop w:val="0"/>
      <w:marBottom w:val="0"/>
      <w:divBdr>
        <w:top w:val="none" w:sz="0" w:space="0" w:color="auto"/>
        <w:left w:val="none" w:sz="0" w:space="0" w:color="auto"/>
        <w:bottom w:val="none" w:sz="0" w:space="0" w:color="auto"/>
        <w:right w:val="none" w:sz="0" w:space="0" w:color="auto"/>
      </w:divBdr>
    </w:div>
    <w:div w:id="93866832">
      <w:bodyDiv w:val="1"/>
      <w:marLeft w:val="0"/>
      <w:marRight w:val="0"/>
      <w:marTop w:val="0"/>
      <w:marBottom w:val="0"/>
      <w:divBdr>
        <w:top w:val="none" w:sz="0" w:space="0" w:color="auto"/>
        <w:left w:val="none" w:sz="0" w:space="0" w:color="auto"/>
        <w:bottom w:val="none" w:sz="0" w:space="0" w:color="auto"/>
        <w:right w:val="none" w:sz="0" w:space="0" w:color="auto"/>
      </w:divBdr>
    </w:div>
    <w:div w:id="117574544">
      <w:bodyDiv w:val="1"/>
      <w:marLeft w:val="0"/>
      <w:marRight w:val="0"/>
      <w:marTop w:val="0"/>
      <w:marBottom w:val="0"/>
      <w:divBdr>
        <w:top w:val="none" w:sz="0" w:space="0" w:color="auto"/>
        <w:left w:val="none" w:sz="0" w:space="0" w:color="auto"/>
        <w:bottom w:val="none" w:sz="0" w:space="0" w:color="auto"/>
        <w:right w:val="none" w:sz="0" w:space="0" w:color="auto"/>
      </w:divBdr>
    </w:div>
    <w:div w:id="127481631">
      <w:bodyDiv w:val="1"/>
      <w:marLeft w:val="0"/>
      <w:marRight w:val="0"/>
      <w:marTop w:val="0"/>
      <w:marBottom w:val="0"/>
      <w:divBdr>
        <w:top w:val="none" w:sz="0" w:space="0" w:color="auto"/>
        <w:left w:val="none" w:sz="0" w:space="0" w:color="auto"/>
        <w:bottom w:val="none" w:sz="0" w:space="0" w:color="auto"/>
        <w:right w:val="none" w:sz="0" w:space="0" w:color="auto"/>
      </w:divBdr>
    </w:div>
    <w:div w:id="147094088">
      <w:bodyDiv w:val="1"/>
      <w:marLeft w:val="0"/>
      <w:marRight w:val="0"/>
      <w:marTop w:val="0"/>
      <w:marBottom w:val="0"/>
      <w:divBdr>
        <w:top w:val="none" w:sz="0" w:space="0" w:color="auto"/>
        <w:left w:val="none" w:sz="0" w:space="0" w:color="auto"/>
        <w:bottom w:val="none" w:sz="0" w:space="0" w:color="auto"/>
        <w:right w:val="none" w:sz="0" w:space="0" w:color="auto"/>
      </w:divBdr>
    </w:div>
    <w:div w:id="156922155">
      <w:bodyDiv w:val="1"/>
      <w:marLeft w:val="0"/>
      <w:marRight w:val="0"/>
      <w:marTop w:val="0"/>
      <w:marBottom w:val="0"/>
      <w:divBdr>
        <w:top w:val="none" w:sz="0" w:space="0" w:color="auto"/>
        <w:left w:val="none" w:sz="0" w:space="0" w:color="auto"/>
        <w:bottom w:val="none" w:sz="0" w:space="0" w:color="auto"/>
        <w:right w:val="none" w:sz="0" w:space="0" w:color="auto"/>
      </w:divBdr>
    </w:div>
    <w:div w:id="181935888">
      <w:bodyDiv w:val="1"/>
      <w:marLeft w:val="0"/>
      <w:marRight w:val="0"/>
      <w:marTop w:val="0"/>
      <w:marBottom w:val="0"/>
      <w:divBdr>
        <w:top w:val="none" w:sz="0" w:space="0" w:color="auto"/>
        <w:left w:val="none" w:sz="0" w:space="0" w:color="auto"/>
        <w:bottom w:val="none" w:sz="0" w:space="0" w:color="auto"/>
        <w:right w:val="none" w:sz="0" w:space="0" w:color="auto"/>
      </w:divBdr>
    </w:div>
    <w:div w:id="194780589">
      <w:bodyDiv w:val="1"/>
      <w:marLeft w:val="0"/>
      <w:marRight w:val="0"/>
      <w:marTop w:val="0"/>
      <w:marBottom w:val="0"/>
      <w:divBdr>
        <w:top w:val="none" w:sz="0" w:space="0" w:color="auto"/>
        <w:left w:val="none" w:sz="0" w:space="0" w:color="auto"/>
        <w:bottom w:val="none" w:sz="0" w:space="0" w:color="auto"/>
        <w:right w:val="none" w:sz="0" w:space="0" w:color="auto"/>
      </w:divBdr>
    </w:div>
    <w:div w:id="205531715">
      <w:bodyDiv w:val="1"/>
      <w:marLeft w:val="0"/>
      <w:marRight w:val="0"/>
      <w:marTop w:val="0"/>
      <w:marBottom w:val="0"/>
      <w:divBdr>
        <w:top w:val="none" w:sz="0" w:space="0" w:color="auto"/>
        <w:left w:val="none" w:sz="0" w:space="0" w:color="auto"/>
        <w:bottom w:val="none" w:sz="0" w:space="0" w:color="auto"/>
        <w:right w:val="none" w:sz="0" w:space="0" w:color="auto"/>
      </w:divBdr>
      <w:divsChild>
        <w:div w:id="408431693">
          <w:marLeft w:val="0"/>
          <w:marRight w:val="0"/>
          <w:marTop w:val="0"/>
          <w:marBottom w:val="0"/>
          <w:divBdr>
            <w:top w:val="none" w:sz="0" w:space="0" w:color="auto"/>
            <w:left w:val="none" w:sz="0" w:space="0" w:color="auto"/>
            <w:bottom w:val="none" w:sz="0" w:space="0" w:color="auto"/>
            <w:right w:val="none" w:sz="0" w:space="0" w:color="auto"/>
          </w:divBdr>
          <w:divsChild>
            <w:div w:id="1673876159">
              <w:marLeft w:val="0"/>
              <w:marRight w:val="0"/>
              <w:marTop w:val="0"/>
              <w:marBottom w:val="0"/>
              <w:divBdr>
                <w:top w:val="none" w:sz="0" w:space="0" w:color="auto"/>
                <w:left w:val="none" w:sz="0" w:space="0" w:color="auto"/>
                <w:bottom w:val="none" w:sz="0" w:space="0" w:color="auto"/>
                <w:right w:val="none" w:sz="0" w:space="0" w:color="auto"/>
              </w:divBdr>
              <w:divsChild>
                <w:div w:id="729303758">
                  <w:marLeft w:val="0"/>
                  <w:marRight w:val="0"/>
                  <w:marTop w:val="0"/>
                  <w:marBottom w:val="0"/>
                  <w:divBdr>
                    <w:top w:val="none" w:sz="0" w:space="0" w:color="auto"/>
                    <w:left w:val="none" w:sz="0" w:space="0" w:color="auto"/>
                    <w:bottom w:val="none" w:sz="0" w:space="0" w:color="auto"/>
                    <w:right w:val="none" w:sz="0" w:space="0" w:color="auto"/>
                  </w:divBdr>
                  <w:divsChild>
                    <w:div w:id="1186483086">
                      <w:marLeft w:val="0"/>
                      <w:marRight w:val="0"/>
                      <w:marTop w:val="0"/>
                      <w:marBottom w:val="0"/>
                      <w:divBdr>
                        <w:top w:val="none" w:sz="0" w:space="0" w:color="auto"/>
                        <w:left w:val="none" w:sz="0" w:space="0" w:color="auto"/>
                        <w:bottom w:val="none" w:sz="0" w:space="0" w:color="auto"/>
                        <w:right w:val="none" w:sz="0" w:space="0" w:color="auto"/>
                      </w:divBdr>
                      <w:divsChild>
                        <w:div w:id="1291746975">
                          <w:marLeft w:val="0"/>
                          <w:marRight w:val="0"/>
                          <w:marTop w:val="0"/>
                          <w:marBottom w:val="0"/>
                          <w:divBdr>
                            <w:top w:val="none" w:sz="0" w:space="0" w:color="auto"/>
                            <w:left w:val="none" w:sz="0" w:space="0" w:color="auto"/>
                            <w:bottom w:val="none" w:sz="0" w:space="0" w:color="auto"/>
                            <w:right w:val="none" w:sz="0" w:space="0" w:color="auto"/>
                          </w:divBdr>
                          <w:divsChild>
                            <w:div w:id="60431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161713">
      <w:bodyDiv w:val="1"/>
      <w:marLeft w:val="0"/>
      <w:marRight w:val="0"/>
      <w:marTop w:val="0"/>
      <w:marBottom w:val="0"/>
      <w:divBdr>
        <w:top w:val="none" w:sz="0" w:space="0" w:color="auto"/>
        <w:left w:val="none" w:sz="0" w:space="0" w:color="auto"/>
        <w:bottom w:val="none" w:sz="0" w:space="0" w:color="auto"/>
        <w:right w:val="none" w:sz="0" w:space="0" w:color="auto"/>
      </w:divBdr>
    </w:div>
    <w:div w:id="217210660">
      <w:bodyDiv w:val="1"/>
      <w:marLeft w:val="0"/>
      <w:marRight w:val="0"/>
      <w:marTop w:val="0"/>
      <w:marBottom w:val="0"/>
      <w:divBdr>
        <w:top w:val="none" w:sz="0" w:space="0" w:color="auto"/>
        <w:left w:val="none" w:sz="0" w:space="0" w:color="auto"/>
        <w:bottom w:val="none" w:sz="0" w:space="0" w:color="auto"/>
        <w:right w:val="none" w:sz="0" w:space="0" w:color="auto"/>
      </w:divBdr>
    </w:div>
    <w:div w:id="234441478">
      <w:bodyDiv w:val="1"/>
      <w:marLeft w:val="0"/>
      <w:marRight w:val="0"/>
      <w:marTop w:val="0"/>
      <w:marBottom w:val="0"/>
      <w:divBdr>
        <w:top w:val="none" w:sz="0" w:space="0" w:color="auto"/>
        <w:left w:val="none" w:sz="0" w:space="0" w:color="auto"/>
        <w:bottom w:val="none" w:sz="0" w:space="0" w:color="auto"/>
        <w:right w:val="none" w:sz="0" w:space="0" w:color="auto"/>
      </w:divBdr>
    </w:div>
    <w:div w:id="238753728">
      <w:bodyDiv w:val="1"/>
      <w:marLeft w:val="0"/>
      <w:marRight w:val="0"/>
      <w:marTop w:val="0"/>
      <w:marBottom w:val="0"/>
      <w:divBdr>
        <w:top w:val="none" w:sz="0" w:space="0" w:color="auto"/>
        <w:left w:val="none" w:sz="0" w:space="0" w:color="auto"/>
        <w:bottom w:val="none" w:sz="0" w:space="0" w:color="auto"/>
        <w:right w:val="none" w:sz="0" w:space="0" w:color="auto"/>
      </w:divBdr>
    </w:div>
    <w:div w:id="240916519">
      <w:bodyDiv w:val="1"/>
      <w:marLeft w:val="0"/>
      <w:marRight w:val="0"/>
      <w:marTop w:val="0"/>
      <w:marBottom w:val="0"/>
      <w:divBdr>
        <w:top w:val="none" w:sz="0" w:space="0" w:color="auto"/>
        <w:left w:val="none" w:sz="0" w:space="0" w:color="auto"/>
        <w:bottom w:val="none" w:sz="0" w:space="0" w:color="auto"/>
        <w:right w:val="none" w:sz="0" w:space="0" w:color="auto"/>
      </w:divBdr>
    </w:div>
    <w:div w:id="253444675">
      <w:bodyDiv w:val="1"/>
      <w:marLeft w:val="0"/>
      <w:marRight w:val="0"/>
      <w:marTop w:val="0"/>
      <w:marBottom w:val="0"/>
      <w:divBdr>
        <w:top w:val="none" w:sz="0" w:space="0" w:color="auto"/>
        <w:left w:val="none" w:sz="0" w:space="0" w:color="auto"/>
        <w:bottom w:val="none" w:sz="0" w:space="0" w:color="auto"/>
        <w:right w:val="none" w:sz="0" w:space="0" w:color="auto"/>
      </w:divBdr>
    </w:div>
    <w:div w:id="269244968">
      <w:bodyDiv w:val="1"/>
      <w:marLeft w:val="0"/>
      <w:marRight w:val="0"/>
      <w:marTop w:val="0"/>
      <w:marBottom w:val="0"/>
      <w:divBdr>
        <w:top w:val="none" w:sz="0" w:space="0" w:color="auto"/>
        <w:left w:val="none" w:sz="0" w:space="0" w:color="auto"/>
        <w:bottom w:val="none" w:sz="0" w:space="0" w:color="auto"/>
        <w:right w:val="none" w:sz="0" w:space="0" w:color="auto"/>
      </w:divBdr>
    </w:div>
    <w:div w:id="272052514">
      <w:bodyDiv w:val="1"/>
      <w:marLeft w:val="0"/>
      <w:marRight w:val="0"/>
      <w:marTop w:val="0"/>
      <w:marBottom w:val="0"/>
      <w:divBdr>
        <w:top w:val="none" w:sz="0" w:space="0" w:color="auto"/>
        <w:left w:val="none" w:sz="0" w:space="0" w:color="auto"/>
        <w:bottom w:val="none" w:sz="0" w:space="0" w:color="auto"/>
        <w:right w:val="none" w:sz="0" w:space="0" w:color="auto"/>
      </w:divBdr>
    </w:div>
    <w:div w:id="275527362">
      <w:bodyDiv w:val="1"/>
      <w:marLeft w:val="0"/>
      <w:marRight w:val="0"/>
      <w:marTop w:val="0"/>
      <w:marBottom w:val="0"/>
      <w:divBdr>
        <w:top w:val="none" w:sz="0" w:space="0" w:color="auto"/>
        <w:left w:val="none" w:sz="0" w:space="0" w:color="auto"/>
        <w:bottom w:val="none" w:sz="0" w:space="0" w:color="auto"/>
        <w:right w:val="none" w:sz="0" w:space="0" w:color="auto"/>
      </w:divBdr>
    </w:div>
    <w:div w:id="287975965">
      <w:bodyDiv w:val="1"/>
      <w:marLeft w:val="0"/>
      <w:marRight w:val="0"/>
      <w:marTop w:val="0"/>
      <w:marBottom w:val="0"/>
      <w:divBdr>
        <w:top w:val="none" w:sz="0" w:space="0" w:color="auto"/>
        <w:left w:val="none" w:sz="0" w:space="0" w:color="auto"/>
        <w:bottom w:val="none" w:sz="0" w:space="0" w:color="auto"/>
        <w:right w:val="none" w:sz="0" w:space="0" w:color="auto"/>
      </w:divBdr>
    </w:div>
    <w:div w:id="316693465">
      <w:bodyDiv w:val="1"/>
      <w:marLeft w:val="0"/>
      <w:marRight w:val="0"/>
      <w:marTop w:val="0"/>
      <w:marBottom w:val="0"/>
      <w:divBdr>
        <w:top w:val="none" w:sz="0" w:space="0" w:color="auto"/>
        <w:left w:val="none" w:sz="0" w:space="0" w:color="auto"/>
        <w:bottom w:val="none" w:sz="0" w:space="0" w:color="auto"/>
        <w:right w:val="none" w:sz="0" w:space="0" w:color="auto"/>
      </w:divBdr>
    </w:div>
    <w:div w:id="357702138">
      <w:bodyDiv w:val="1"/>
      <w:marLeft w:val="0"/>
      <w:marRight w:val="0"/>
      <w:marTop w:val="0"/>
      <w:marBottom w:val="0"/>
      <w:divBdr>
        <w:top w:val="none" w:sz="0" w:space="0" w:color="auto"/>
        <w:left w:val="none" w:sz="0" w:space="0" w:color="auto"/>
        <w:bottom w:val="none" w:sz="0" w:space="0" w:color="auto"/>
        <w:right w:val="none" w:sz="0" w:space="0" w:color="auto"/>
      </w:divBdr>
    </w:div>
    <w:div w:id="379549421">
      <w:bodyDiv w:val="1"/>
      <w:marLeft w:val="0"/>
      <w:marRight w:val="0"/>
      <w:marTop w:val="0"/>
      <w:marBottom w:val="0"/>
      <w:divBdr>
        <w:top w:val="none" w:sz="0" w:space="0" w:color="auto"/>
        <w:left w:val="none" w:sz="0" w:space="0" w:color="auto"/>
        <w:bottom w:val="none" w:sz="0" w:space="0" w:color="auto"/>
        <w:right w:val="none" w:sz="0" w:space="0" w:color="auto"/>
      </w:divBdr>
    </w:div>
    <w:div w:id="413936394">
      <w:bodyDiv w:val="1"/>
      <w:marLeft w:val="0"/>
      <w:marRight w:val="0"/>
      <w:marTop w:val="0"/>
      <w:marBottom w:val="0"/>
      <w:divBdr>
        <w:top w:val="none" w:sz="0" w:space="0" w:color="auto"/>
        <w:left w:val="none" w:sz="0" w:space="0" w:color="auto"/>
        <w:bottom w:val="none" w:sz="0" w:space="0" w:color="auto"/>
        <w:right w:val="none" w:sz="0" w:space="0" w:color="auto"/>
      </w:divBdr>
    </w:div>
    <w:div w:id="416101411">
      <w:bodyDiv w:val="1"/>
      <w:marLeft w:val="0"/>
      <w:marRight w:val="0"/>
      <w:marTop w:val="0"/>
      <w:marBottom w:val="0"/>
      <w:divBdr>
        <w:top w:val="none" w:sz="0" w:space="0" w:color="auto"/>
        <w:left w:val="none" w:sz="0" w:space="0" w:color="auto"/>
        <w:bottom w:val="none" w:sz="0" w:space="0" w:color="auto"/>
        <w:right w:val="none" w:sz="0" w:space="0" w:color="auto"/>
      </w:divBdr>
    </w:div>
    <w:div w:id="420106156">
      <w:bodyDiv w:val="1"/>
      <w:marLeft w:val="0"/>
      <w:marRight w:val="0"/>
      <w:marTop w:val="0"/>
      <w:marBottom w:val="0"/>
      <w:divBdr>
        <w:top w:val="none" w:sz="0" w:space="0" w:color="auto"/>
        <w:left w:val="none" w:sz="0" w:space="0" w:color="auto"/>
        <w:bottom w:val="none" w:sz="0" w:space="0" w:color="auto"/>
        <w:right w:val="none" w:sz="0" w:space="0" w:color="auto"/>
      </w:divBdr>
    </w:div>
    <w:div w:id="422455043">
      <w:bodyDiv w:val="1"/>
      <w:marLeft w:val="0"/>
      <w:marRight w:val="0"/>
      <w:marTop w:val="0"/>
      <w:marBottom w:val="0"/>
      <w:divBdr>
        <w:top w:val="none" w:sz="0" w:space="0" w:color="auto"/>
        <w:left w:val="none" w:sz="0" w:space="0" w:color="auto"/>
        <w:bottom w:val="none" w:sz="0" w:space="0" w:color="auto"/>
        <w:right w:val="none" w:sz="0" w:space="0" w:color="auto"/>
      </w:divBdr>
    </w:div>
    <w:div w:id="432671319">
      <w:bodyDiv w:val="1"/>
      <w:marLeft w:val="0"/>
      <w:marRight w:val="0"/>
      <w:marTop w:val="0"/>
      <w:marBottom w:val="0"/>
      <w:divBdr>
        <w:top w:val="none" w:sz="0" w:space="0" w:color="auto"/>
        <w:left w:val="none" w:sz="0" w:space="0" w:color="auto"/>
        <w:bottom w:val="none" w:sz="0" w:space="0" w:color="auto"/>
        <w:right w:val="none" w:sz="0" w:space="0" w:color="auto"/>
      </w:divBdr>
    </w:div>
    <w:div w:id="433785933">
      <w:bodyDiv w:val="1"/>
      <w:marLeft w:val="0"/>
      <w:marRight w:val="0"/>
      <w:marTop w:val="0"/>
      <w:marBottom w:val="0"/>
      <w:divBdr>
        <w:top w:val="none" w:sz="0" w:space="0" w:color="auto"/>
        <w:left w:val="none" w:sz="0" w:space="0" w:color="auto"/>
        <w:bottom w:val="none" w:sz="0" w:space="0" w:color="auto"/>
        <w:right w:val="none" w:sz="0" w:space="0" w:color="auto"/>
      </w:divBdr>
    </w:div>
    <w:div w:id="438070056">
      <w:bodyDiv w:val="1"/>
      <w:marLeft w:val="0"/>
      <w:marRight w:val="0"/>
      <w:marTop w:val="0"/>
      <w:marBottom w:val="0"/>
      <w:divBdr>
        <w:top w:val="none" w:sz="0" w:space="0" w:color="auto"/>
        <w:left w:val="none" w:sz="0" w:space="0" w:color="auto"/>
        <w:bottom w:val="none" w:sz="0" w:space="0" w:color="auto"/>
        <w:right w:val="none" w:sz="0" w:space="0" w:color="auto"/>
      </w:divBdr>
    </w:div>
    <w:div w:id="525338440">
      <w:bodyDiv w:val="1"/>
      <w:marLeft w:val="0"/>
      <w:marRight w:val="0"/>
      <w:marTop w:val="0"/>
      <w:marBottom w:val="0"/>
      <w:divBdr>
        <w:top w:val="none" w:sz="0" w:space="0" w:color="auto"/>
        <w:left w:val="none" w:sz="0" w:space="0" w:color="auto"/>
        <w:bottom w:val="none" w:sz="0" w:space="0" w:color="auto"/>
        <w:right w:val="none" w:sz="0" w:space="0" w:color="auto"/>
      </w:divBdr>
    </w:div>
    <w:div w:id="540240312">
      <w:bodyDiv w:val="1"/>
      <w:marLeft w:val="0"/>
      <w:marRight w:val="0"/>
      <w:marTop w:val="0"/>
      <w:marBottom w:val="0"/>
      <w:divBdr>
        <w:top w:val="none" w:sz="0" w:space="0" w:color="auto"/>
        <w:left w:val="none" w:sz="0" w:space="0" w:color="auto"/>
        <w:bottom w:val="none" w:sz="0" w:space="0" w:color="auto"/>
        <w:right w:val="none" w:sz="0" w:space="0" w:color="auto"/>
      </w:divBdr>
    </w:div>
    <w:div w:id="546643928">
      <w:bodyDiv w:val="1"/>
      <w:marLeft w:val="0"/>
      <w:marRight w:val="0"/>
      <w:marTop w:val="0"/>
      <w:marBottom w:val="0"/>
      <w:divBdr>
        <w:top w:val="none" w:sz="0" w:space="0" w:color="auto"/>
        <w:left w:val="none" w:sz="0" w:space="0" w:color="auto"/>
        <w:bottom w:val="none" w:sz="0" w:space="0" w:color="auto"/>
        <w:right w:val="none" w:sz="0" w:space="0" w:color="auto"/>
      </w:divBdr>
    </w:div>
    <w:div w:id="575556055">
      <w:bodyDiv w:val="1"/>
      <w:marLeft w:val="0"/>
      <w:marRight w:val="0"/>
      <w:marTop w:val="0"/>
      <w:marBottom w:val="0"/>
      <w:divBdr>
        <w:top w:val="none" w:sz="0" w:space="0" w:color="auto"/>
        <w:left w:val="none" w:sz="0" w:space="0" w:color="auto"/>
        <w:bottom w:val="none" w:sz="0" w:space="0" w:color="auto"/>
        <w:right w:val="none" w:sz="0" w:space="0" w:color="auto"/>
      </w:divBdr>
    </w:div>
    <w:div w:id="576475533">
      <w:bodyDiv w:val="1"/>
      <w:marLeft w:val="0"/>
      <w:marRight w:val="0"/>
      <w:marTop w:val="0"/>
      <w:marBottom w:val="0"/>
      <w:divBdr>
        <w:top w:val="none" w:sz="0" w:space="0" w:color="auto"/>
        <w:left w:val="none" w:sz="0" w:space="0" w:color="auto"/>
        <w:bottom w:val="none" w:sz="0" w:space="0" w:color="auto"/>
        <w:right w:val="none" w:sz="0" w:space="0" w:color="auto"/>
      </w:divBdr>
    </w:div>
    <w:div w:id="578910612">
      <w:bodyDiv w:val="1"/>
      <w:marLeft w:val="0"/>
      <w:marRight w:val="0"/>
      <w:marTop w:val="0"/>
      <w:marBottom w:val="0"/>
      <w:divBdr>
        <w:top w:val="none" w:sz="0" w:space="0" w:color="auto"/>
        <w:left w:val="none" w:sz="0" w:space="0" w:color="auto"/>
        <w:bottom w:val="none" w:sz="0" w:space="0" w:color="auto"/>
        <w:right w:val="none" w:sz="0" w:space="0" w:color="auto"/>
      </w:divBdr>
    </w:div>
    <w:div w:id="596446925">
      <w:bodyDiv w:val="1"/>
      <w:marLeft w:val="0"/>
      <w:marRight w:val="0"/>
      <w:marTop w:val="0"/>
      <w:marBottom w:val="0"/>
      <w:divBdr>
        <w:top w:val="none" w:sz="0" w:space="0" w:color="auto"/>
        <w:left w:val="none" w:sz="0" w:space="0" w:color="auto"/>
        <w:bottom w:val="none" w:sz="0" w:space="0" w:color="auto"/>
        <w:right w:val="none" w:sz="0" w:space="0" w:color="auto"/>
      </w:divBdr>
    </w:div>
    <w:div w:id="602617742">
      <w:bodyDiv w:val="1"/>
      <w:marLeft w:val="0"/>
      <w:marRight w:val="0"/>
      <w:marTop w:val="0"/>
      <w:marBottom w:val="0"/>
      <w:divBdr>
        <w:top w:val="none" w:sz="0" w:space="0" w:color="auto"/>
        <w:left w:val="none" w:sz="0" w:space="0" w:color="auto"/>
        <w:bottom w:val="none" w:sz="0" w:space="0" w:color="auto"/>
        <w:right w:val="none" w:sz="0" w:space="0" w:color="auto"/>
      </w:divBdr>
    </w:div>
    <w:div w:id="605577163">
      <w:bodyDiv w:val="1"/>
      <w:marLeft w:val="0"/>
      <w:marRight w:val="0"/>
      <w:marTop w:val="0"/>
      <w:marBottom w:val="0"/>
      <w:divBdr>
        <w:top w:val="none" w:sz="0" w:space="0" w:color="auto"/>
        <w:left w:val="none" w:sz="0" w:space="0" w:color="auto"/>
        <w:bottom w:val="none" w:sz="0" w:space="0" w:color="auto"/>
        <w:right w:val="none" w:sz="0" w:space="0" w:color="auto"/>
      </w:divBdr>
    </w:div>
    <w:div w:id="609243906">
      <w:bodyDiv w:val="1"/>
      <w:marLeft w:val="0"/>
      <w:marRight w:val="0"/>
      <w:marTop w:val="0"/>
      <w:marBottom w:val="0"/>
      <w:divBdr>
        <w:top w:val="none" w:sz="0" w:space="0" w:color="auto"/>
        <w:left w:val="none" w:sz="0" w:space="0" w:color="auto"/>
        <w:bottom w:val="none" w:sz="0" w:space="0" w:color="auto"/>
        <w:right w:val="none" w:sz="0" w:space="0" w:color="auto"/>
      </w:divBdr>
    </w:div>
    <w:div w:id="625087862">
      <w:bodyDiv w:val="1"/>
      <w:marLeft w:val="0"/>
      <w:marRight w:val="0"/>
      <w:marTop w:val="0"/>
      <w:marBottom w:val="0"/>
      <w:divBdr>
        <w:top w:val="none" w:sz="0" w:space="0" w:color="auto"/>
        <w:left w:val="none" w:sz="0" w:space="0" w:color="auto"/>
        <w:bottom w:val="none" w:sz="0" w:space="0" w:color="auto"/>
        <w:right w:val="none" w:sz="0" w:space="0" w:color="auto"/>
      </w:divBdr>
    </w:div>
    <w:div w:id="635916625">
      <w:bodyDiv w:val="1"/>
      <w:marLeft w:val="0"/>
      <w:marRight w:val="0"/>
      <w:marTop w:val="0"/>
      <w:marBottom w:val="0"/>
      <w:divBdr>
        <w:top w:val="none" w:sz="0" w:space="0" w:color="auto"/>
        <w:left w:val="none" w:sz="0" w:space="0" w:color="auto"/>
        <w:bottom w:val="none" w:sz="0" w:space="0" w:color="auto"/>
        <w:right w:val="none" w:sz="0" w:space="0" w:color="auto"/>
      </w:divBdr>
    </w:div>
    <w:div w:id="641230943">
      <w:bodyDiv w:val="1"/>
      <w:marLeft w:val="0"/>
      <w:marRight w:val="0"/>
      <w:marTop w:val="0"/>
      <w:marBottom w:val="0"/>
      <w:divBdr>
        <w:top w:val="none" w:sz="0" w:space="0" w:color="auto"/>
        <w:left w:val="none" w:sz="0" w:space="0" w:color="auto"/>
        <w:bottom w:val="none" w:sz="0" w:space="0" w:color="auto"/>
        <w:right w:val="none" w:sz="0" w:space="0" w:color="auto"/>
      </w:divBdr>
    </w:div>
    <w:div w:id="679744761">
      <w:bodyDiv w:val="1"/>
      <w:marLeft w:val="0"/>
      <w:marRight w:val="0"/>
      <w:marTop w:val="0"/>
      <w:marBottom w:val="0"/>
      <w:divBdr>
        <w:top w:val="none" w:sz="0" w:space="0" w:color="auto"/>
        <w:left w:val="none" w:sz="0" w:space="0" w:color="auto"/>
        <w:bottom w:val="none" w:sz="0" w:space="0" w:color="auto"/>
        <w:right w:val="none" w:sz="0" w:space="0" w:color="auto"/>
      </w:divBdr>
    </w:div>
    <w:div w:id="686641747">
      <w:bodyDiv w:val="1"/>
      <w:marLeft w:val="0"/>
      <w:marRight w:val="0"/>
      <w:marTop w:val="0"/>
      <w:marBottom w:val="0"/>
      <w:divBdr>
        <w:top w:val="none" w:sz="0" w:space="0" w:color="auto"/>
        <w:left w:val="none" w:sz="0" w:space="0" w:color="auto"/>
        <w:bottom w:val="none" w:sz="0" w:space="0" w:color="auto"/>
        <w:right w:val="none" w:sz="0" w:space="0" w:color="auto"/>
      </w:divBdr>
    </w:div>
    <w:div w:id="705638966">
      <w:bodyDiv w:val="1"/>
      <w:marLeft w:val="0"/>
      <w:marRight w:val="0"/>
      <w:marTop w:val="0"/>
      <w:marBottom w:val="0"/>
      <w:divBdr>
        <w:top w:val="none" w:sz="0" w:space="0" w:color="auto"/>
        <w:left w:val="none" w:sz="0" w:space="0" w:color="auto"/>
        <w:bottom w:val="none" w:sz="0" w:space="0" w:color="auto"/>
        <w:right w:val="none" w:sz="0" w:space="0" w:color="auto"/>
      </w:divBdr>
    </w:div>
    <w:div w:id="747772391">
      <w:bodyDiv w:val="1"/>
      <w:marLeft w:val="0"/>
      <w:marRight w:val="0"/>
      <w:marTop w:val="0"/>
      <w:marBottom w:val="0"/>
      <w:divBdr>
        <w:top w:val="none" w:sz="0" w:space="0" w:color="auto"/>
        <w:left w:val="none" w:sz="0" w:space="0" w:color="auto"/>
        <w:bottom w:val="none" w:sz="0" w:space="0" w:color="auto"/>
        <w:right w:val="none" w:sz="0" w:space="0" w:color="auto"/>
      </w:divBdr>
    </w:div>
    <w:div w:id="759836654">
      <w:bodyDiv w:val="1"/>
      <w:marLeft w:val="0"/>
      <w:marRight w:val="0"/>
      <w:marTop w:val="0"/>
      <w:marBottom w:val="0"/>
      <w:divBdr>
        <w:top w:val="none" w:sz="0" w:space="0" w:color="auto"/>
        <w:left w:val="none" w:sz="0" w:space="0" w:color="auto"/>
        <w:bottom w:val="none" w:sz="0" w:space="0" w:color="auto"/>
        <w:right w:val="none" w:sz="0" w:space="0" w:color="auto"/>
      </w:divBdr>
    </w:div>
    <w:div w:id="774785036">
      <w:bodyDiv w:val="1"/>
      <w:marLeft w:val="0"/>
      <w:marRight w:val="0"/>
      <w:marTop w:val="0"/>
      <w:marBottom w:val="0"/>
      <w:divBdr>
        <w:top w:val="none" w:sz="0" w:space="0" w:color="auto"/>
        <w:left w:val="none" w:sz="0" w:space="0" w:color="auto"/>
        <w:bottom w:val="none" w:sz="0" w:space="0" w:color="auto"/>
        <w:right w:val="none" w:sz="0" w:space="0" w:color="auto"/>
      </w:divBdr>
    </w:div>
    <w:div w:id="793594615">
      <w:bodyDiv w:val="1"/>
      <w:marLeft w:val="0"/>
      <w:marRight w:val="0"/>
      <w:marTop w:val="0"/>
      <w:marBottom w:val="0"/>
      <w:divBdr>
        <w:top w:val="none" w:sz="0" w:space="0" w:color="auto"/>
        <w:left w:val="none" w:sz="0" w:space="0" w:color="auto"/>
        <w:bottom w:val="none" w:sz="0" w:space="0" w:color="auto"/>
        <w:right w:val="none" w:sz="0" w:space="0" w:color="auto"/>
      </w:divBdr>
    </w:div>
    <w:div w:id="813179165">
      <w:bodyDiv w:val="1"/>
      <w:marLeft w:val="0"/>
      <w:marRight w:val="0"/>
      <w:marTop w:val="0"/>
      <w:marBottom w:val="0"/>
      <w:divBdr>
        <w:top w:val="none" w:sz="0" w:space="0" w:color="auto"/>
        <w:left w:val="none" w:sz="0" w:space="0" w:color="auto"/>
        <w:bottom w:val="none" w:sz="0" w:space="0" w:color="auto"/>
        <w:right w:val="none" w:sz="0" w:space="0" w:color="auto"/>
      </w:divBdr>
    </w:div>
    <w:div w:id="820998316">
      <w:bodyDiv w:val="1"/>
      <w:marLeft w:val="0"/>
      <w:marRight w:val="0"/>
      <w:marTop w:val="0"/>
      <w:marBottom w:val="0"/>
      <w:divBdr>
        <w:top w:val="none" w:sz="0" w:space="0" w:color="auto"/>
        <w:left w:val="none" w:sz="0" w:space="0" w:color="auto"/>
        <w:bottom w:val="none" w:sz="0" w:space="0" w:color="auto"/>
        <w:right w:val="none" w:sz="0" w:space="0" w:color="auto"/>
      </w:divBdr>
    </w:div>
    <w:div w:id="838423770">
      <w:bodyDiv w:val="1"/>
      <w:marLeft w:val="0"/>
      <w:marRight w:val="0"/>
      <w:marTop w:val="0"/>
      <w:marBottom w:val="0"/>
      <w:divBdr>
        <w:top w:val="none" w:sz="0" w:space="0" w:color="auto"/>
        <w:left w:val="none" w:sz="0" w:space="0" w:color="auto"/>
        <w:bottom w:val="none" w:sz="0" w:space="0" w:color="auto"/>
        <w:right w:val="none" w:sz="0" w:space="0" w:color="auto"/>
      </w:divBdr>
    </w:div>
    <w:div w:id="916864739">
      <w:bodyDiv w:val="1"/>
      <w:marLeft w:val="0"/>
      <w:marRight w:val="0"/>
      <w:marTop w:val="0"/>
      <w:marBottom w:val="0"/>
      <w:divBdr>
        <w:top w:val="none" w:sz="0" w:space="0" w:color="auto"/>
        <w:left w:val="none" w:sz="0" w:space="0" w:color="auto"/>
        <w:bottom w:val="none" w:sz="0" w:space="0" w:color="auto"/>
        <w:right w:val="none" w:sz="0" w:space="0" w:color="auto"/>
      </w:divBdr>
    </w:div>
    <w:div w:id="923997810">
      <w:bodyDiv w:val="1"/>
      <w:marLeft w:val="0"/>
      <w:marRight w:val="0"/>
      <w:marTop w:val="0"/>
      <w:marBottom w:val="0"/>
      <w:divBdr>
        <w:top w:val="none" w:sz="0" w:space="0" w:color="auto"/>
        <w:left w:val="none" w:sz="0" w:space="0" w:color="auto"/>
        <w:bottom w:val="none" w:sz="0" w:space="0" w:color="auto"/>
        <w:right w:val="none" w:sz="0" w:space="0" w:color="auto"/>
      </w:divBdr>
    </w:div>
    <w:div w:id="929046689">
      <w:bodyDiv w:val="1"/>
      <w:marLeft w:val="0"/>
      <w:marRight w:val="0"/>
      <w:marTop w:val="0"/>
      <w:marBottom w:val="0"/>
      <w:divBdr>
        <w:top w:val="none" w:sz="0" w:space="0" w:color="auto"/>
        <w:left w:val="none" w:sz="0" w:space="0" w:color="auto"/>
        <w:bottom w:val="none" w:sz="0" w:space="0" w:color="auto"/>
        <w:right w:val="none" w:sz="0" w:space="0" w:color="auto"/>
      </w:divBdr>
    </w:div>
    <w:div w:id="932053184">
      <w:bodyDiv w:val="1"/>
      <w:marLeft w:val="0"/>
      <w:marRight w:val="0"/>
      <w:marTop w:val="0"/>
      <w:marBottom w:val="0"/>
      <w:divBdr>
        <w:top w:val="none" w:sz="0" w:space="0" w:color="auto"/>
        <w:left w:val="none" w:sz="0" w:space="0" w:color="auto"/>
        <w:bottom w:val="none" w:sz="0" w:space="0" w:color="auto"/>
        <w:right w:val="none" w:sz="0" w:space="0" w:color="auto"/>
      </w:divBdr>
    </w:div>
    <w:div w:id="951863661">
      <w:bodyDiv w:val="1"/>
      <w:marLeft w:val="0"/>
      <w:marRight w:val="0"/>
      <w:marTop w:val="0"/>
      <w:marBottom w:val="0"/>
      <w:divBdr>
        <w:top w:val="none" w:sz="0" w:space="0" w:color="auto"/>
        <w:left w:val="none" w:sz="0" w:space="0" w:color="auto"/>
        <w:bottom w:val="none" w:sz="0" w:space="0" w:color="auto"/>
        <w:right w:val="none" w:sz="0" w:space="0" w:color="auto"/>
      </w:divBdr>
    </w:div>
    <w:div w:id="979576854">
      <w:bodyDiv w:val="1"/>
      <w:marLeft w:val="0"/>
      <w:marRight w:val="0"/>
      <w:marTop w:val="0"/>
      <w:marBottom w:val="0"/>
      <w:divBdr>
        <w:top w:val="none" w:sz="0" w:space="0" w:color="auto"/>
        <w:left w:val="none" w:sz="0" w:space="0" w:color="auto"/>
        <w:bottom w:val="none" w:sz="0" w:space="0" w:color="auto"/>
        <w:right w:val="none" w:sz="0" w:space="0" w:color="auto"/>
      </w:divBdr>
    </w:div>
    <w:div w:id="985478878">
      <w:bodyDiv w:val="1"/>
      <w:marLeft w:val="0"/>
      <w:marRight w:val="0"/>
      <w:marTop w:val="0"/>
      <w:marBottom w:val="0"/>
      <w:divBdr>
        <w:top w:val="none" w:sz="0" w:space="0" w:color="auto"/>
        <w:left w:val="none" w:sz="0" w:space="0" w:color="auto"/>
        <w:bottom w:val="none" w:sz="0" w:space="0" w:color="auto"/>
        <w:right w:val="none" w:sz="0" w:space="0" w:color="auto"/>
      </w:divBdr>
    </w:div>
    <w:div w:id="996152077">
      <w:bodyDiv w:val="1"/>
      <w:marLeft w:val="0"/>
      <w:marRight w:val="0"/>
      <w:marTop w:val="0"/>
      <w:marBottom w:val="0"/>
      <w:divBdr>
        <w:top w:val="none" w:sz="0" w:space="0" w:color="auto"/>
        <w:left w:val="none" w:sz="0" w:space="0" w:color="auto"/>
        <w:bottom w:val="none" w:sz="0" w:space="0" w:color="auto"/>
        <w:right w:val="none" w:sz="0" w:space="0" w:color="auto"/>
      </w:divBdr>
    </w:div>
    <w:div w:id="1025257064">
      <w:bodyDiv w:val="1"/>
      <w:marLeft w:val="0"/>
      <w:marRight w:val="0"/>
      <w:marTop w:val="0"/>
      <w:marBottom w:val="0"/>
      <w:divBdr>
        <w:top w:val="none" w:sz="0" w:space="0" w:color="auto"/>
        <w:left w:val="none" w:sz="0" w:space="0" w:color="auto"/>
        <w:bottom w:val="none" w:sz="0" w:space="0" w:color="auto"/>
        <w:right w:val="none" w:sz="0" w:space="0" w:color="auto"/>
      </w:divBdr>
      <w:divsChild>
        <w:div w:id="894271298">
          <w:marLeft w:val="0"/>
          <w:marRight w:val="0"/>
          <w:marTop w:val="0"/>
          <w:marBottom w:val="0"/>
          <w:divBdr>
            <w:top w:val="none" w:sz="0" w:space="0" w:color="auto"/>
            <w:left w:val="none" w:sz="0" w:space="0" w:color="auto"/>
            <w:bottom w:val="none" w:sz="0" w:space="0" w:color="auto"/>
            <w:right w:val="none" w:sz="0" w:space="0" w:color="auto"/>
          </w:divBdr>
          <w:divsChild>
            <w:div w:id="6181345">
              <w:marLeft w:val="0"/>
              <w:marRight w:val="0"/>
              <w:marTop w:val="0"/>
              <w:marBottom w:val="0"/>
              <w:divBdr>
                <w:top w:val="none" w:sz="0" w:space="0" w:color="auto"/>
                <w:left w:val="none" w:sz="0" w:space="0" w:color="auto"/>
                <w:bottom w:val="none" w:sz="0" w:space="0" w:color="auto"/>
                <w:right w:val="none" w:sz="0" w:space="0" w:color="auto"/>
              </w:divBdr>
              <w:divsChild>
                <w:div w:id="223680483">
                  <w:marLeft w:val="0"/>
                  <w:marRight w:val="0"/>
                  <w:marTop w:val="0"/>
                  <w:marBottom w:val="0"/>
                  <w:divBdr>
                    <w:top w:val="none" w:sz="0" w:space="0" w:color="auto"/>
                    <w:left w:val="none" w:sz="0" w:space="0" w:color="auto"/>
                    <w:bottom w:val="none" w:sz="0" w:space="0" w:color="auto"/>
                    <w:right w:val="none" w:sz="0" w:space="0" w:color="auto"/>
                  </w:divBdr>
                  <w:divsChild>
                    <w:div w:id="217716341">
                      <w:marLeft w:val="0"/>
                      <w:marRight w:val="0"/>
                      <w:marTop w:val="0"/>
                      <w:marBottom w:val="0"/>
                      <w:divBdr>
                        <w:top w:val="none" w:sz="0" w:space="0" w:color="auto"/>
                        <w:left w:val="none" w:sz="0" w:space="0" w:color="auto"/>
                        <w:bottom w:val="none" w:sz="0" w:space="0" w:color="auto"/>
                        <w:right w:val="none" w:sz="0" w:space="0" w:color="auto"/>
                      </w:divBdr>
                      <w:divsChild>
                        <w:div w:id="358121224">
                          <w:marLeft w:val="0"/>
                          <w:marRight w:val="0"/>
                          <w:marTop w:val="0"/>
                          <w:marBottom w:val="0"/>
                          <w:divBdr>
                            <w:top w:val="none" w:sz="0" w:space="0" w:color="auto"/>
                            <w:left w:val="none" w:sz="0" w:space="0" w:color="auto"/>
                            <w:bottom w:val="none" w:sz="0" w:space="0" w:color="auto"/>
                            <w:right w:val="none" w:sz="0" w:space="0" w:color="auto"/>
                          </w:divBdr>
                          <w:divsChild>
                            <w:div w:id="183791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7508963">
      <w:bodyDiv w:val="1"/>
      <w:marLeft w:val="0"/>
      <w:marRight w:val="0"/>
      <w:marTop w:val="0"/>
      <w:marBottom w:val="0"/>
      <w:divBdr>
        <w:top w:val="none" w:sz="0" w:space="0" w:color="auto"/>
        <w:left w:val="none" w:sz="0" w:space="0" w:color="auto"/>
        <w:bottom w:val="none" w:sz="0" w:space="0" w:color="auto"/>
        <w:right w:val="none" w:sz="0" w:space="0" w:color="auto"/>
      </w:divBdr>
    </w:div>
    <w:div w:id="1042100693">
      <w:bodyDiv w:val="1"/>
      <w:marLeft w:val="0"/>
      <w:marRight w:val="0"/>
      <w:marTop w:val="0"/>
      <w:marBottom w:val="0"/>
      <w:divBdr>
        <w:top w:val="none" w:sz="0" w:space="0" w:color="auto"/>
        <w:left w:val="none" w:sz="0" w:space="0" w:color="auto"/>
        <w:bottom w:val="none" w:sz="0" w:space="0" w:color="auto"/>
        <w:right w:val="none" w:sz="0" w:space="0" w:color="auto"/>
      </w:divBdr>
    </w:div>
    <w:div w:id="1043286640">
      <w:bodyDiv w:val="1"/>
      <w:marLeft w:val="0"/>
      <w:marRight w:val="0"/>
      <w:marTop w:val="0"/>
      <w:marBottom w:val="0"/>
      <w:divBdr>
        <w:top w:val="none" w:sz="0" w:space="0" w:color="auto"/>
        <w:left w:val="none" w:sz="0" w:space="0" w:color="auto"/>
        <w:bottom w:val="none" w:sz="0" w:space="0" w:color="auto"/>
        <w:right w:val="none" w:sz="0" w:space="0" w:color="auto"/>
      </w:divBdr>
    </w:div>
    <w:div w:id="1055809292">
      <w:bodyDiv w:val="1"/>
      <w:marLeft w:val="0"/>
      <w:marRight w:val="0"/>
      <w:marTop w:val="0"/>
      <w:marBottom w:val="0"/>
      <w:divBdr>
        <w:top w:val="none" w:sz="0" w:space="0" w:color="auto"/>
        <w:left w:val="none" w:sz="0" w:space="0" w:color="auto"/>
        <w:bottom w:val="none" w:sz="0" w:space="0" w:color="auto"/>
        <w:right w:val="none" w:sz="0" w:space="0" w:color="auto"/>
      </w:divBdr>
    </w:div>
    <w:div w:id="1061057260">
      <w:bodyDiv w:val="1"/>
      <w:marLeft w:val="0"/>
      <w:marRight w:val="0"/>
      <w:marTop w:val="0"/>
      <w:marBottom w:val="0"/>
      <w:divBdr>
        <w:top w:val="none" w:sz="0" w:space="0" w:color="auto"/>
        <w:left w:val="none" w:sz="0" w:space="0" w:color="auto"/>
        <w:bottom w:val="none" w:sz="0" w:space="0" w:color="auto"/>
        <w:right w:val="none" w:sz="0" w:space="0" w:color="auto"/>
      </w:divBdr>
    </w:div>
    <w:div w:id="1081951577">
      <w:bodyDiv w:val="1"/>
      <w:marLeft w:val="0"/>
      <w:marRight w:val="0"/>
      <w:marTop w:val="0"/>
      <w:marBottom w:val="0"/>
      <w:divBdr>
        <w:top w:val="none" w:sz="0" w:space="0" w:color="auto"/>
        <w:left w:val="none" w:sz="0" w:space="0" w:color="auto"/>
        <w:bottom w:val="none" w:sz="0" w:space="0" w:color="auto"/>
        <w:right w:val="none" w:sz="0" w:space="0" w:color="auto"/>
      </w:divBdr>
    </w:div>
    <w:div w:id="1132598203">
      <w:bodyDiv w:val="1"/>
      <w:marLeft w:val="0"/>
      <w:marRight w:val="0"/>
      <w:marTop w:val="0"/>
      <w:marBottom w:val="0"/>
      <w:divBdr>
        <w:top w:val="none" w:sz="0" w:space="0" w:color="auto"/>
        <w:left w:val="none" w:sz="0" w:space="0" w:color="auto"/>
        <w:bottom w:val="none" w:sz="0" w:space="0" w:color="auto"/>
        <w:right w:val="none" w:sz="0" w:space="0" w:color="auto"/>
      </w:divBdr>
    </w:div>
    <w:div w:id="1136146519">
      <w:bodyDiv w:val="1"/>
      <w:marLeft w:val="0"/>
      <w:marRight w:val="0"/>
      <w:marTop w:val="0"/>
      <w:marBottom w:val="0"/>
      <w:divBdr>
        <w:top w:val="none" w:sz="0" w:space="0" w:color="auto"/>
        <w:left w:val="none" w:sz="0" w:space="0" w:color="auto"/>
        <w:bottom w:val="none" w:sz="0" w:space="0" w:color="auto"/>
        <w:right w:val="none" w:sz="0" w:space="0" w:color="auto"/>
      </w:divBdr>
    </w:div>
    <w:div w:id="1139298571">
      <w:bodyDiv w:val="1"/>
      <w:marLeft w:val="0"/>
      <w:marRight w:val="0"/>
      <w:marTop w:val="0"/>
      <w:marBottom w:val="0"/>
      <w:divBdr>
        <w:top w:val="none" w:sz="0" w:space="0" w:color="auto"/>
        <w:left w:val="none" w:sz="0" w:space="0" w:color="auto"/>
        <w:bottom w:val="none" w:sz="0" w:space="0" w:color="auto"/>
        <w:right w:val="none" w:sz="0" w:space="0" w:color="auto"/>
      </w:divBdr>
    </w:div>
    <w:div w:id="1140877676">
      <w:bodyDiv w:val="1"/>
      <w:marLeft w:val="0"/>
      <w:marRight w:val="0"/>
      <w:marTop w:val="0"/>
      <w:marBottom w:val="0"/>
      <w:divBdr>
        <w:top w:val="none" w:sz="0" w:space="0" w:color="auto"/>
        <w:left w:val="none" w:sz="0" w:space="0" w:color="auto"/>
        <w:bottom w:val="none" w:sz="0" w:space="0" w:color="auto"/>
        <w:right w:val="none" w:sz="0" w:space="0" w:color="auto"/>
      </w:divBdr>
    </w:div>
    <w:div w:id="1151676513">
      <w:bodyDiv w:val="1"/>
      <w:marLeft w:val="0"/>
      <w:marRight w:val="0"/>
      <w:marTop w:val="0"/>
      <w:marBottom w:val="0"/>
      <w:divBdr>
        <w:top w:val="none" w:sz="0" w:space="0" w:color="auto"/>
        <w:left w:val="none" w:sz="0" w:space="0" w:color="auto"/>
        <w:bottom w:val="none" w:sz="0" w:space="0" w:color="auto"/>
        <w:right w:val="none" w:sz="0" w:space="0" w:color="auto"/>
      </w:divBdr>
    </w:div>
    <w:div w:id="1161241042">
      <w:bodyDiv w:val="1"/>
      <w:marLeft w:val="0"/>
      <w:marRight w:val="0"/>
      <w:marTop w:val="0"/>
      <w:marBottom w:val="0"/>
      <w:divBdr>
        <w:top w:val="none" w:sz="0" w:space="0" w:color="auto"/>
        <w:left w:val="none" w:sz="0" w:space="0" w:color="auto"/>
        <w:bottom w:val="none" w:sz="0" w:space="0" w:color="auto"/>
        <w:right w:val="none" w:sz="0" w:space="0" w:color="auto"/>
      </w:divBdr>
    </w:div>
    <w:div w:id="1182742986">
      <w:bodyDiv w:val="1"/>
      <w:marLeft w:val="0"/>
      <w:marRight w:val="0"/>
      <w:marTop w:val="0"/>
      <w:marBottom w:val="0"/>
      <w:divBdr>
        <w:top w:val="none" w:sz="0" w:space="0" w:color="auto"/>
        <w:left w:val="none" w:sz="0" w:space="0" w:color="auto"/>
        <w:bottom w:val="none" w:sz="0" w:space="0" w:color="auto"/>
        <w:right w:val="none" w:sz="0" w:space="0" w:color="auto"/>
      </w:divBdr>
    </w:div>
    <w:div w:id="1216352625">
      <w:bodyDiv w:val="1"/>
      <w:marLeft w:val="0"/>
      <w:marRight w:val="0"/>
      <w:marTop w:val="0"/>
      <w:marBottom w:val="0"/>
      <w:divBdr>
        <w:top w:val="none" w:sz="0" w:space="0" w:color="auto"/>
        <w:left w:val="none" w:sz="0" w:space="0" w:color="auto"/>
        <w:bottom w:val="none" w:sz="0" w:space="0" w:color="auto"/>
        <w:right w:val="none" w:sz="0" w:space="0" w:color="auto"/>
      </w:divBdr>
    </w:div>
    <w:div w:id="1218476084">
      <w:bodyDiv w:val="1"/>
      <w:marLeft w:val="0"/>
      <w:marRight w:val="0"/>
      <w:marTop w:val="0"/>
      <w:marBottom w:val="0"/>
      <w:divBdr>
        <w:top w:val="none" w:sz="0" w:space="0" w:color="auto"/>
        <w:left w:val="none" w:sz="0" w:space="0" w:color="auto"/>
        <w:bottom w:val="none" w:sz="0" w:space="0" w:color="auto"/>
        <w:right w:val="none" w:sz="0" w:space="0" w:color="auto"/>
      </w:divBdr>
    </w:div>
    <w:div w:id="1225292760">
      <w:bodyDiv w:val="1"/>
      <w:marLeft w:val="0"/>
      <w:marRight w:val="0"/>
      <w:marTop w:val="0"/>
      <w:marBottom w:val="0"/>
      <w:divBdr>
        <w:top w:val="none" w:sz="0" w:space="0" w:color="auto"/>
        <w:left w:val="none" w:sz="0" w:space="0" w:color="auto"/>
        <w:bottom w:val="none" w:sz="0" w:space="0" w:color="auto"/>
        <w:right w:val="none" w:sz="0" w:space="0" w:color="auto"/>
      </w:divBdr>
    </w:div>
    <w:div w:id="1229338913">
      <w:bodyDiv w:val="1"/>
      <w:marLeft w:val="0"/>
      <w:marRight w:val="0"/>
      <w:marTop w:val="0"/>
      <w:marBottom w:val="0"/>
      <w:divBdr>
        <w:top w:val="none" w:sz="0" w:space="0" w:color="auto"/>
        <w:left w:val="none" w:sz="0" w:space="0" w:color="auto"/>
        <w:bottom w:val="none" w:sz="0" w:space="0" w:color="auto"/>
        <w:right w:val="none" w:sz="0" w:space="0" w:color="auto"/>
      </w:divBdr>
    </w:div>
    <w:div w:id="1236817227">
      <w:bodyDiv w:val="1"/>
      <w:marLeft w:val="0"/>
      <w:marRight w:val="0"/>
      <w:marTop w:val="0"/>
      <w:marBottom w:val="0"/>
      <w:divBdr>
        <w:top w:val="none" w:sz="0" w:space="0" w:color="auto"/>
        <w:left w:val="none" w:sz="0" w:space="0" w:color="auto"/>
        <w:bottom w:val="none" w:sz="0" w:space="0" w:color="auto"/>
        <w:right w:val="none" w:sz="0" w:space="0" w:color="auto"/>
      </w:divBdr>
    </w:div>
    <w:div w:id="1239824654">
      <w:bodyDiv w:val="1"/>
      <w:marLeft w:val="0"/>
      <w:marRight w:val="0"/>
      <w:marTop w:val="0"/>
      <w:marBottom w:val="0"/>
      <w:divBdr>
        <w:top w:val="none" w:sz="0" w:space="0" w:color="auto"/>
        <w:left w:val="none" w:sz="0" w:space="0" w:color="auto"/>
        <w:bottom w:val="none" w:sz="0" w:space="0" w:color="auto"/>
        <w:right w:val="none" w:sz="0" w:space="0" w:color="auto"/>
      </w:divBdr>
    </w:div>
    <w:div w:id="1289513174">
      <w:bodyDiv w:val="1"/>
      <w:marLeft w:val="0"/>
      <w:marRight w:val="0"/>
      <w:marTop w:val="0"/>
      <w:marBottom w:val="0"/>
      <w:divBdr>
        <w:top w:val="none" w:sz="0" w:space="0" w:color="auto"/>
        <w:left w:val="none" w:sz="0" w:space="0" w:color="auto"/>
        <w:bottom w:val="none" w:sz="0" w:space="0" w:color="auto"/>
        <w:right w:val="none" w:sz="0" w:space="0" w:color="auto"/>
      </w:divBdr>
    </w:div>
    <w:div w:id="1317489467">
      <w:bodyDiv w:val="1"/>
      <w:marLeft w:val="0"/>
      <w:marRight w:val="0"/>
      <w:marTop w:val="0"/>
      <w:marBottom w:val="0"/>
      <w:divBdr>
        <w:top w:val="none" w:sz="0" w:space="0" w:color="auto"/>
        <w:left w:val="none" w:sz="0" w:space="0" w:color="auto"/>
        <w:bottom w:val="none" w:sz="0" w:space="0" w:color="auto"/>
        <w:right w:val="none" w:sz="0" w:space="0" w:color="auto"/>
      </w:divBdr>
    </w:div>
    <w:div w:id="1330862890">
      <w:bodyDiv w:val="1"/>
      <w:marLeft w:val="0"/>
      <w:marRight w:val="0"/>
      <w:marTop w:val="0"/>
      <w:marBottom w:val="0"/>
      <w:divBdr>
        <w:top w:val="none" w:sz="0" w:space="0" w:color="auto"/>
        <w:left w:val="none" w:sz="0" w:space="0" w:color="auto"/>
        <w:bottom w:val="none" w:sz="0" w:space="0" w:color="auto"/>
        <w:right w:val="none" w:sz="0" w:space="0" w:color="auto"/>
      </w:divBdr>
    </w:div>
    <w:div w:id="1349915201">
      <w:bodyDiv w:val="1"/>
      <w:marLeft w:val="0"/>
      <w:marRight w:val="0"/>
      <w:marTop w:val="0"/>
      <w:marBottom w:val="0"/>
      <w:divBdr>
        <w:top w:val="none" w:sz="0" w:space="0" w:color="auto"/>
        <w:left w:val="none" w:sz="0" w:space="0" w:color="auto"/>
        <w:bottom w:val="none" w:sz="0" w:space="0" w:color="auto"/>
        <w:right w:val="none" w:sz="0" w:space="0" w:color="auto"/>
      </w:divBdr>
    </w:div>
    <w:div w:id="1438058004">
      <w:bodyDiv w:val="1"/>
      <w:marLeft w:val="0"/>
      <w:marRight w:val="0"/>
      <w:marTop w:val="0"/>
      <w:marBottom w:val="0"/>
      <w:divBdr>
        <w:top w:val="none" w:sz="0" w:space="0" w:color="auto"/>
        <w:left w:val="none" w:sz="0" w:space="0" w:color="auto"/>
        <w:bottom w:val="none" w:sz="0" w:space="0" w:color="auto"/>
        <w:right w:val="none" w:sz="0" w:space="0" w:color="auto"/>
      </w:divBdr>
    </w:div>
    <w:div w:id="1442845290">
      <w:bodyDiv w:val="1"/>
      <w:marLeft w:val="0"/>
      <w:marRight w:val="0"/>
      <w:marTop w:val="0"/>
      <w:marBottom w:val="0"/>
      <w:divBdr>
        <w:top w:val="none" w:sz="0" w:space="0" w:color="auto"/>
        <w:left w:val="none" w:sz="0" w:space="0" w:color="auto"/>
        <w:bottom w:val="none" w:sz="0" w:space="0" w:color="auto"/>
        <w:right w:val="none" w:sz="0" w:space="0" w:color="auto"/>
      </w:divBdr>
    </w:div>
    <w:div w:id="1444032169">
      <w:bodyDiv w:val="1"/>
      <w:marLeft w:val="0"/>
      <w:marRight w:val="0"/>
      <w:marTop w:val="0"/>
      <w:marBottom w:val="0"/>
      <w:divBdr>
        <w:top w:val="none" w:sz="0" w:space="0" w:color="auto"/>
        <w:left w:val="none" w:sz="0" w:space="0" w:color="auto"/>
        <w:bottom w:val="none" w:sz="0" w:space="0" w:color="auto"/>
        <w:right w:val="none" w:sz="0" w:space="0" w:color="auto"/>
      </w:divBdr>
    </w:div>
    <w:div w:id="1451196346">
      <w:bodyDiv w:val="1"/>
      <w:marLeft w:val="0"/>
      <w:marRight w:val="0"/>
      <w:marTop w:val="0"/>
      <w:marBottom w:val="0"/>
      <w:divBdr>
        <w:top w:val="none" w:sz="0" w:space="0" w:color="auto"/>
        <w:left w:val="none" w:sz="0" w:space="0" w:color="auto"/>
        <w:bottom w:val="none" w:sz="0" w:space="0" w:color="auto"/>
        <w:right w:val="none" w:sz="0" w:space="0" w:color="auto"/>
      </w:divBdr>
    </w:div>
    <w:div w:id="1458597797">
      <w:bodyDiv w:val="1"/>
      <w:marLeft w:val="0"/>
      <w:marRight w:val="0"/>
      <w:marTop w:val="0"/>
      <w:marBottom w:val="0"/>
      <w:divBdr>
        <w:top w:val="none" w:sz="0" w:space="0" w:color="auto"/>
        <w:left w:val="none" w:sz="0" w:space="0" w:color="auto"/>
        <w:bottom w:val="none" w:sz="0" w:space="0" w:color="auto"/>
        <w:right w:val="none" w:sz="0" w:space="0" w:color="auto"/>
      </w:divBdr>
    </w:div>
    <w:div w:id="1459374252">
      <w:bodyDiv w:val="1"/>
      <w:marLeft w:val="0"/>
      <w:marRight w:val="0"/>
      <w:marTop w:val="0"/>
      <w:marBottom w:val="0"/>
      <w:divBdr>
        <w:top w:val="none" w:sz="0" w:space="0" w:color="auto"/>
        <w:left w:val="none" w:sz="0" w:space="0" w:color="auto"/>
        <w:bottom w:val="none" w:sz="0" w:space="0" w:color="auto"/>
        <w:right w:val="none" w:sz="0" w:space="0" w:color="auto"/>
      </w:divBdr>
    </w:div>
    <w:div w:id="1470199713">
      <w:bodyDiv w:val="1"/>
      <w:marLeft w:val="0"/>
      <w:marRight w:val="0"/>
      <w:marTop w:val="0"/>
      <w:marBottom w:val="0"/>
      <w:divBdr>
        <w:top w:val="none" w:sz="0" w:space="0" w:color="auto"/>
        <w:left w:val="none" w:sz="0" w:space="0" w:color="auto"/>
        <w:bottom w:val="none" w:sz="0" w:space="0" w:color="auto"/>
        <w:right w:val="none" w:sz="0" w:space="0" w:color="auto"/>
      </w:divBdr>
    </w:div>
    <w:div w:id="1493716654">
      <w:bodyDiv w:val="1"/>
      <w:marLeft w:val="0"/>
      <w:marRight w:val="0"/>
      <w:marTop w:val="0"/>
      <w:marBottom w:val="0"/>
      <w:divBdr>
        <w:top w:val="none" w:sz="0" w:space="0" w:color="auto"/>
        <w:left w:val="none" w:sz="0" w:space="0" w:color="auto"/>
        <w:bottom w:val="none" w:sz="0" w:space="0" w:color="auto"/>
        <w:right w:val="none" w:sz="0" w:space="0" w:color="auto"/>
      </w:divBdr>
    </w:div>
    <w:div w:id="1516576219">
      <w:bodyDiv w:val="1"/>
      <w:marLeft w:val="0"/>
      <w:marRight w:val="0"/>
      <w:marTop w:val="0"/>
      <w:marBottom w:val="0"/>
      <w:divBdr>
        <w:top w:val="none" w:sz="0" w:space="0" w:color="auto"/>
        <w:left w:val="none" w:sz="0" w:space="0" w:color="auto"/>
        <w:bottom w:val="none" w:sz="0" w:space="0" w:color="auto"/>
        <w:right w:val="none" w:sz="0" w:space="0" w:color="auto"/>
      </w:divBdr>
    </w:div>
    <w:div w:id="1530485056">
      <w:bodyDiv w:val="1"/>
      <w:marLeft w:val="0"/>
      <w:marRight w:val="0"/>
      <w:marTop w:val="0"/>
      <w:marBottom w:val="0"/>
      <w:divBdr>
        <w:top w:val="none" w:sz="0" w:space="0" w:color="auto"/>
        <w:left w:val="none" w:sz="0" w:space="0" w:color="auto"/>
        <w:bottom w:val="none" w:sz="0" w:space="0" w:color="auto"/>
        <w:right w:val="none" w:sz="0" w:space="0" w:color="auto"/>
      </w:divBdr>
    </w:div>
    <w:div w:id="1611887600">
      <w:bodyDiv w:val="1"/>
      <w:marLeft w:val="0"/>
      <w:marRight w:val="0"/>
      <w:marTop w:val="0"/>
      <w:marBottom w:val="0"/>
      <w:divBdr>
        <w:top w:val="none" w:sz="0" w:space="0" w:color="auto"/>
        <w:left w:val="none" w:sz="0" w:space="0" w:color="auto"/>
        <w:bottom w:val="none" w:sz="0" w:space="0" w:color="auto"/>
        <w:right w:val="none" w:sz="0" w:space="0" w:color="auto"/>
      </w:divBdr>
    </w:div>
    <w:div w:id="1651443183">
      <w:bodyDiv w:val="1"/>
      <w:marLeft w:val="0"/>
      <w:marRight w:val="0"/>
      <w:marTop w:val="0"/>
      <w:marBottom w:val="0"/>
      <w:divBdr>
        <w:top w:val="none" w:sz="0" w:space="0" w:color="auto"/>
        <w:left w:val="none" w:sz="0" w:space="0" w:color="auto"/>
        <w:bottom w:val="none" w:sz="0" w:space="0" w:color="auto"/>
        <w:right w:val="none" w:sz="0" w:space="0" w:color="auto"/>
      </w:divBdr>
    </w:div>
    <w:div w:id="1673801075">
      <w:bodyDiv w:val="1"/>
      <w:marLeft w:val="0"/>
      <w:marRight w:val="0"/>
      <w:marTop w:val="0"/>
      <w:marBottom w:val="0"/>
      <w:divBdr>
        <w:top w:val="none" w:sz="0" w:space="0" w:color="auto"/>
        <w:left w:val="none" w:sz="0" w:space="0" w:color="auto"/>
        <w:bottom w:val="none" w:sz="0" w:space="0" w:color="auto"/>
        <w:right w:val="none" w:sz="0" w:space="0" w:color="auto"/>
      </w:divBdr>
    </w:div>
    <w:div w:id="1695418275">
      <w:bodyDiv w:val="1"/>
      <w:marLeft w:val="0"/>
      <w:marRight w:val="0"/>
      <w:marTop w:val="0"/>
      <w:marBottom w:val="0"/>
      <w:divBdr>
        <w:top w:val="none" w:sz="0" w:space="0" w:color="auto"/>
        <w:left w:val="none" w:sz="0" w:space="0" w:color="auto"/>
        <w:bottom w:val="none" w:sz="0" w:space="0" w:color="auto"/>
        <w:right w:val="none" w:sz="0" w:space="0" w:color="auto"/>
      </w:divBdr>
    </w:div>
    <w:div w:id="1714033907">
      <w:bodyDiv w:val="1"/>
      <w:marLeft w:val="0"/>
      <w:marRight w:val="0"/>
      <w:marTop w:val="0"/>
      <w:marBottom w:val="0"/>
      <w:divBdr>
        <w:top w:val="none" w:sz="0" w:space="0" w:color="auto"/>
        <w:left w:val="none" w:sz="0" w:space="0" w:color="auto"/>
        <w:bottom w:val="none" w:sz="0" w:space="0" w:color="auto"/>
        <w:right w:val="none" w:sz="0" w:space="0" w:color="auto"/>
      </w:divBdr>
    </w:div>
    <w:div w:id="1778015869">
      <w:bodyDiv w:val="1"/>
      <w:marLeft w:val="0"/>
      <w:marRight w:val="0"/>
      <w:marTop w:val="0"/>
      <w:marBottom w:val="0"/>
      <w:divBdr>
        <w:top w:val="none" w:sz="0" w:space="0" w:color="auto"/>
        <w:left w:val="none" w:sz="0" w:space="0" w:color="auto"/>
        <w:bottom w:val="none" w:sz="0" w:space="0" w:color="auto"/>
        <w:right w:val="none" w:sz="0" w:space="0" w:color="auto"/>
      </w:divBdr>
    </w:div>
    <w:div w:id="1787655707">
      <w:bodyDiv w:val="1"/>
      <w:marLeft w:val="0"/>
      <w:marRight w:val="0"/>
      <w:marTop w:val="0"/>
      <w:marBottom w:val="0"/>
      <w:divBdr>
        <w:top w:val="none" w:sz="0" w:space="0" w:color="auto"/>
        <w:left w:val="none" w:sz="0" w:space="0" w:color="auto"/>
        <w:bottom w:val="none" w:sz="0" w:space="0" w:color="auto"/>
        <w:right w:val="none" w:sz="0" w:space="0" w:color="auto"/>
      </w:divBdr>
    </w:div>
    <w:div w:id="1800954207">
      <w:bodyDiv w:val="1"/>
      <w:marLeft w:val="0"/>
      <w:marRight w:val="0"/>
      <w:marTop w:val="0"/>
      <w:marBottom w:val="0"/>
      <w:divBdr>
        <w:top w:val="none" w:sz="0" w:space="0" w:color="auto"/>
        <w:left w:val="none" w:sz="0" w:space="0" w:color="auto"/>
        <w:bottom w:val="none" w:sz="0" w:space="0" w:color="auto"/>
        <w:right w:val="none" w:sz="0" w:space="0" w:color="auto"/>
      </w:divBdr>
    </w:div>
    <w:div w:id="1833326870">
      <w:bodyDiv w:val="1"/>
      <w:marLeft w:val="0"/>
      <w:marRight w:val="0"/>
      <w:marTop w:val="0"/>
      <w:marBottom w:val="0"/>
      <w:divBdr>
        <w:top w:val="none" w:sz="0" w:space="0" w:color="auto"/>
        <w:left w:val="none" w:sz="0" w:space="0" w:color="auto"/>
        <w:bottom w:val="none" w:sz="0" w:space="0" w:color="auto"/>
        <w:right w:val="none" w:sz="0" w:space="0" w:color="auto"/>
      </w:divBdr>
    </w:div>
    <w:div w:id="1854682188">
      <w:bodyDiv w:val="1"/>
      <w:marLeft w:val="0"/>
      <w:marRight w:val="0"/>
      <w:marTop w:val="0"/>
      <w:marBottom w:val="0"/>
      <w:divBdr>
        <w:top w:val="none" w:sz="0" w:space="0" w:color="auto"/>
        <w:left w:val="none" w:sz="0" w:space="0" w:color="auto"/>
        <w:bottom w:val="none" w:sz="0" w:space="0" w:color="auto"/>
        <w:right w:val="none" w:sz="0" w:space="0" w:color="auto"/>
      </w:divBdr>
    </w:div>
    <w:div w:id="1857114665">
      <w:bodyDiv w:val="1"/>
      <w:marLeft w:val="0"/>
      <w:marRight w:val="0"/>
      <w:marTop w:val="0"/>
      <w:marBottom w:val="0"/>
      <w:divBdr>
        <w:top w:val="none" w:sz="0" w:space="0" w:color="auto"/>
        <w:left w:val="none" w:sz="0" w:space="0" w:color="auto"/>
        <w:bottom w:val="none" w:sz="0" w:space="0" w:color="auto"/>
        <w:right w:val="none" w:sz="0" w:space="0" w:color="auto"/>
      </w:divBdr>
    </w:div>
    <w:div w:id="1885866734">
      <w:bodyDiv w:val="1"/>
      <w:marLeft w:val="0"/>
      <w:marRight w:val="0"/>
      <w:marTop w:val="0"/>
      <w:marBottom w:val="0"/>
      <w:divBdr>
        <w:top w:val="none" w:sz="0" w:space="0" w:color="auto"/>
        <w:left w:val="none" w:sz="0" w:space="0" w:color="auto"/>
        <w:bottom w:val="none" w:sz="0" w:space="0" w:color="auto"/>
        <w:right w:val="none" w:sz="0" w:space="0" w:color="auto"/>
      </w:divBdr>
    </w:div>
    <w:div w:id="1891381002">
      <w:bodyDiv w:val="1"/>
      <w:marLeft w:val="0"/>
      <w:marRight w:val="0"/>
      <w:marTop w:val="0"/>
      <w:marBottom w:val="0"/>
      <w:divBdr>
        <w:top w:val="none" w:sz="0" w:space="0" w:color="auto"/>
        <w:left w:val="none" w:sz="0" w:space="0" w:color="auto"/>
        <w:bottom w:val="none" w:sz="0" w:space="0" w:color="auto"/>
        <w:right w:val="none" w:sz="0" w:space="0" w:color="auto"/>
      </w:divBdr>
    </w:div>
    <w:div w:id="1934894832">
      <w:bodyDiv w:val="1"/>
      <w:marLeft w:val="0"/>
      <w:marRight w:val="0"/>
      <w:marTop w:val="0"/>
      <w:marBottom w:val="0"/>
      <w:divBdr>
        <w:top w:val="none" w:sz="0" w:space="0" w:color="auto"/>
        <w:left w:val="none" w:sz="0" w:space="0" w:color="auto"/>
        <w:bottom w:val="none" w:sz="0" w:space="0" w:color="auto"/>
        <w:right w:val="none" w:sz="0" w:space="0" w:color="auto"/>
      </w:divBdr>
    </w:div>
    <w:div w:id="1936787172">
      <w:bodyDiv w:val="1"/>
      <w:marLeft w:val="0"/>
      <w:marRight w:val="0"/>
      <w:marTop w:val="0"/>
      <w:marBottom w:val="0"/>
      <w:divBdr>
        <w:top w:val="none" w:sz="0" w:space="0" w:color="auto"/>
        <w:left w:val="none" w:sz="0" w:space="0" w:color="auto"/>
        <w:bottom w:val="none" w:sz="0" w:space="0" w:color="auto"/>
        <w:right w:val="none" w:sz="0" w:space="0" w:color="auto"/>
      </w:divBdr>
    </w:div>
    <w:div w:id="1937666286">
      <w:bodyDiv w:val="1"/>
      <w:marLeft w:val="0"/>
      <w:marRight w:val="0"/>
      <w:marTop w:val="0"/>
      <w:marBottom w:val="0"/>
      <w:divBdr>
        <w:top w:val="none" w:sz="0" w:space="0" w:color="auto"/>
        <w:left w:val="none" w:sz="0" w:space="0" w:color="auto"/>
        <w:bottom w:val="none" w:sz="0" w:space="0" w:color="auto"/>
        <w:right w:val="none" w:sz="0" w:space="0" w:color="auto"/>
      </w:divBdr>
    </w:div>
    <w:div w:id="1945576624">
      <w:bodyDiv w:val="1"/>
      <w:marLeft w:val="0"/>
      <w:marRight w:val="0"/>
      <w:marTop w:val="0"/>
      <w:marBottom w:val="0"/>
      <w:divBdr>
        <w:top w:val="none" w:sz="0" w:space="0" w:color="auto"/>
        <w:left w:val="none" w:sz="0" w:space="0" w:color="auto"/>
        <w:bottom w:val="none" w:sz="0" w:space="0" w:color="auto"/>
        <w:right w:val="none" w:sz="0" w:space="0" w:color="auto"/>
      </w:divBdr>
    </w:div>
    <w:div w:id="1958561078">
      <w:bodyDiv w:val="1"/>
      <w:marLeft w:val="0"/>
      <w:marRight w:val="0"/>
      <w:marTop w:val="0"/>
      <w:marBottom w:val="0"/>
      <w:divBdr>
        <w:top w:val="none" w:sz="0" w:space="0" w:color="auto"/>
        <w:left w:val="none" w:sz="0" w:space="0" w:color="auto"/>
        <w:bottom w:val="none" w:sz="0" w:space="0" w:color="auto"/>
        <w:right w:val="none" w:sz="0" w:space="0" w:color="auto"/>
      </w:divBdr>
    </w:div>
    <w:div w:id="1962835729">
      <w:bodyDiv w:val="1"/>
      <w:marLeft w:val="0"/>
      <w:marRight w:val="0"/>
      <w:marTop w:val="0"/>
      <w:marBottom w:val="0"/>
      <w:divBdr>
        <w:top w:val="none" w:sz="0" w:space="0" w:color="auto"/>
        <w:left w:val="none" w:sz="0" w:space="0" w:color="auto"/>
        <w:bottom w:val="none" w:sz="0" w:space="0" w:color="auto"/>
        <w:right w:val="none" w:sz="0" w:space="0" w:color="auto"/>
      </w:divBdr>
    </w:div>
    <w:div w:id="2036617747">
      <w:bodyDiv w:val="1"/>
      <w:marLeft w:val="0"/>
      <w:marRight w:val="0"/>
      <w:marTop w:val="0"/>
      <w:marBottom w:val="0"/>
      <w:divBdr>
        <w:top w:val="none" w:sz="0" w:space="0" w:color="auto"/>
        <w:left w:val="none" w:sz="0" w:space="0" w:color="auto"/>
        <w:bottom w:val="none" w:sz="0" w:space="0" w:color="auto"/>
        <w:right w:val="none" w:sz="0" w:space="0" w:color="auto"/>
      </w:divBdr>
    </w:div>
    <w:div w:id="2071073895">
      <w:bodyDiv w:val="1"/>
      <w:marLeft w:val="0"/>
      <w:marRight w:val="0"/>
      <w:marTop w:val="0"/>
      <w:marBottom w:val="0"/>
      <w:divBdr>
        <w:top w:val="none" w:sz="0" w:space="0" w:color="auto"/>
        <w:left w:val="none" w:sz="0" w:space="0" w:color="auto"/>
        <w:bottom w:val="none" w:sz="0" w:space="0" w:color="auto"/>
        <w:right w:val="none" w:sz="0" w:space="0" w:color="auto"/>
      </w:divBdr>
    </w:div>
    <w:div w:id="2075008531">
      <w:bodyDiv w:val="1"/>
      <w:marLeft w:val="0"/>
      <w:marRight w:val="0"/>
      <w:marTop w:val="0"/>
      <w:marBottom w:val="0"/>
      <w:divBdr>
        <w:top w:val="none" w:sz="0" w:space="0" w:color="auto"/>
        <w:left w:val="none" w:sz="0" w:space="0" w:color="auto"/>
        <w:bottom w:val="none" w:sz="0" w:space="0" w:color="auto"/>
        <w:right w:val="none" w:sz="0" w:space="0" w:color="auto"/>
      </w:divBdr>
    </w:div>
    <w:div w:id="2087607088">
      <w:bodyDiv w:val="1"/>
      <w:marLeft w:val="0"/>
      <w:marRight w:val="0"/>
      <w:marTop w:val="0"/>
      <w:marBottom w:val="0"/>
      <w:divBdr>
        <w:top w:val="none" w:sz="0" w:space="0" w:color="auto"/>
        <w:left w:val="none" w:sz="0" w:space="0" w:color="auto"/>
        <w:bottom w:val="none" w:sz="0" w:space="0" w:color="auto"/>
        <w:right w:val="none" w:sz="0" w:space="0" w:color="auto"/>
      </w:divBdr>
    </w:div>
    <w:div w:id="2138794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7.jpg"/><Relationship Id="rId55" Type="http://schemas.openxmlformats.org/officeDocument/2006/relationships/image" Target="media/image42.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header" Target="header2.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0.jpg"/><Relationship Id="rId58" Type="http://schemas.openxmlformats.org/officeDocument/2006/relationships/image" Target="media/image45.jp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jp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3.jpg"/><Relationship Id="rId8" Type="http://schemas.openxmlformats.org/officeDocument/2006/relationships/header" Target="header1.xml"/><Relationship Id="rId51"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jpg"/><Relationship Id="rId20" Type="http://schemas.openxmlformats.org/officeDocument/2006/relationships/image" Target="media/image10.jpg"/><Relationship Id="rId41" Type="http://schemas.openxmlformats.org/officeDocument/2006/relationships/image" Target="media/image31.png"/><Relationship Id="rId54" Type="http://schemas.openxmlformats.org/officeDocument/2006/relationships/image" Target="media/image41.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4.jpg"/><Relationship Id="rId10" Type="http://schemas.openxmlformats.org/officeDocument/2006/relationships/image" Target="media/image1.png"/><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39.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C13CA-E59D-440B-9787-E3AB855DA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70</Pages>
  <Words>10614</Words>
  <Characters>60502</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duyhoang1801</dc:creator>
  <cp:keywords/>
  <dc:description/>
  <cp:lastModifiedBy>duyhoang1801</cp:lastModifiedBy>
  <cp:revision>25</cp:revision>
  <cp:lastPrinted>2024-10-07T18:21:00Z</cp:lastPrinted>
  <dcterms:created xsi:type="dcterms:W3CDTF">2024-09-05T12:47:00Z</dcterms:created>
  <dcterms:modified xsi:type="dcterms:W3CDTF">2024-10-07T18:44:00Z</dcterms:modified>
</cp:coreProperties>
</file>