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5982"/>
      </w:tblGrid>
      <w:tr>
        <w:trPr>
          <w:trHeight w:val="912" w:hRule="atLeast"/>
        </w:trPr>
        <w:tc>
          <w:tcPr>
            <w:tcW w:w="1020" w:type="dxa"/>
          </w:tcPr>
          <w:p>
            <w:pPr>
              <w:pStyle w:val="TableParagraph"/>
              <w:spacing w:before="4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79596" cy="556259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96" cy="55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82" w:type="dxa"/>
          </w:tcPr>
          <w:p>
            <w:pPr>
              <w:pStyle w:val="TableParagraph"/>
              <w:spacing w:line="221" w:lineRule="exact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ĐẠI HỌC QUỐC GIA HÀ NỘI</w:t>
            </w:r>
          </w:p>
          <w:p>
            <w:pPr>
              <w:pStyle w:val="TableParagraph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TRƯỜNG ĐẠI HỌC KHOA HỌC TỰ NHIÊN</w:t>
            </w:r>
          </w:p>
          <w:p>
            <w:pPr>
              <w:pStyle w:val="TableParagraph"/>
              <w:spacing w:before="1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Khoa Vật lý - Bộ môn Tin học Vật lý</w:t>
            </w:r>
          </w:p>
          <w:p>
            <w:pPr>
              <w:pStyle w:val="TableParagraph"/>
              <w:spacing w:line="210" w:lineRule="exact"/>
              <w:ind w:left="-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  <w:u w:val="single"/>
              </w:rPr>
              <w:t> </w:t>
            </w:r>
            <w:r>
              <w:rPr>
                <w:rFonts w:ascii="Times New Roman" w:hAnsi="Times New Roman"/>
                <w:sz w:val="20"/>
                <w:u w:val="single"/>
              </w:rPr>
              <w:t> P. 408-T5, 334 Nguyễn Trãi, Thanh Xuân, Hà Nội – ĐT: 04. 35584085 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</w:p>
    <w:p>
      <w:pPr>
        <w:pStyle w:val="Title"/>
      </w:pPr>
      <w:r>
        <w:rPr>
          <w:u w:val="thick"/>
        </w:rPr>
        <w:t>Chủ đề 2</w:t>
      </w:r>
      <w:r>
        <w:rPr/>
        <w:t>: MA TRẬN, HỆ PHƯƠNG TRÌNH ĐSTT, TRỊ RIÊNG</w:t>
      </w:r>
    </w:p>
    <w:p>
      <w:pPr>
        <w:pStyle w:val="BodyText"/>
        <w:spacing w:before="3"/>
        <w:ind w:left="0"/>
        <w:rPr>
          <w:b/>
          <w:sz w:val="21"/>
        </w:rPr>
      </w:pPr>
    </w:p>
    <w:p>
      <w:pPr>
        <w:spacing w:line="275" w:lineRule="exact" w:before="90"/>
        <w:ind w:left="312" w:right="0" w:firstLine="0"/>
        <w:jc w:val="left"/>
        <w:rPr>
          <w:b/>
          <w:sz w:val="24"/>
        </w:rPr>
      </w:pPr>
      <w:r>
        <w:rPr>
          <w:b/>
          <w:sz w:val="24"/>
        </w:rPr>
        <w:t>I/ MỤC ĐÍCH</w:t>
      </w:r>
    </w:p>
    <w:p>
      <w:pPr>
        <w:pStyle w:val="ListParagraph"/>
        <w:numPr>
          <w:ilvl w:val="0"/>
          <w:numId w:val="1"/>
        </w:numPr>
        <w:tabs>
          <w:tab w:pos="1033" w:val="left" w:leader="none"/>
        </w:tabs>
        <w:spacing w:line="275" w:lineRule="exact" w:before="0" w:after="0"/>
        <w:ind w:left="1032" w:right="0" w:hanging="361"/>
        <w:jc w:val="left"/>
        <w:rPr>
          <w:sz w:val="24"/>
        </w:rPr>
      </w:pPr>
      <w:r>
        <w:rPr>
          <w:sz w:val="24"/>
        </w:rPr>
        <w:t>Thực hành về ma</w:t>
      </w:r>
      <w:r>
        <w:rPr>
          <w:spacing w:val="-4"/>
          <w:sz w:val="24"/>
        </w:rPr>
        <w:t> </w:t>
      </w:r>
      <w:r>
        <w:rPr>
          <w:sz w:val="24"/>
        </w:rPr>
        <w:t>trân:</w:t>
      </w:r>
    </w:p>
    <w:p>
      <w:pPr>
        <w:pStyle w:val="BodyText"/>
        <w:spacing w:before="81"/>
      </w:pPr>
      <w:r>
        <w:rPr/>
        <w:t>+ Phép toán trên ma trận trong Matlab</w:t>
      </w:r>
    </w:p>
    <w:p>
      <w:pPr>
        <w:pStyle w:val="BodyText"/>
        <w:spacing w:before="84"/>
      </w:pPr>
      <w:r>
        <w:rPr>
          <w:color w:val="0000FF"/>
        </w:rPr>
        <w:t>+ Tính định thức của ma trận bằng khử Gauss</w:t>
      </w:r>
    </w:p>
    <w:p>
      <w:pPr>
        <w:pStyle w:val="BodyText"/>
        <w:spacing w:before="82"/>
      </w:pPr>
      <w:r>
        <w:rPr>
          <w:color w:val="0000FF"/>
        </w:rPr>
        <w:t>+ Tính hạng của ma trận bằng khử Gauss </w:t>
      </w:r>
      <w:r>
        <w:rPr>
          <w:color w:val="FF0000"/>
        </w:rPr>
        <w:t>(có tráo hàng*)</w:t>
      </w:r>
    </w:p>
    <w:p>
      <w:pPr>
        <w:pStyle w:val="BodyText"/>
        <w:spacing w:before="85"/>
      </w:pPr>
      <w:r>
        <w:rPr>
          <w:color w:val="0000FF"/>
        </w:rPr>
        <w:t>+ Tính ma trận nghịch đảo bằng khử Gauss-Jordan</w:t>
      </w:r>
    </w:p>
    <w:p>
      <w:pPr>
        <w:pStyle w:val="ListParagraph"/>
        <w:numPr>
          <w:ilvl w:val="0"/>
          <w:numId w:val="1"/>
        </w:numPr>
        <w:tabs>
          <w:tab w:pos="1033" w:val="left" w:leader="none"/>
        </w:tabs>
        <w:spacing w:line="240" w:lineRule="auto" w:before="81" w:after="0"/>
        <w:ind w:left="1032" w:right="0" w:hanging="361"/>
        <w:jc w:val="left"/>
        <w:rPr>
          <w:sz w:val="24"/>
        </w:rPr>
      </w:pPr>
      <w:r>
        <w:rPr>
          <w:sz w:val="24"/>
        </w:rPr>
        <w:t>Thực hành về các phương pháp giải hệ phương trình</w:t>
      </w:r>
      <w:r>
        <w:rPr>
          <w:spacing w:val="-7"/>
          <w:sz w:val="24"/>
        </w:rPr>
        <w:t> </w:t>
      </w:r>
      <w:r>
        <w:rPr>
          <w:sz w:val="24"/>
        </w:rPr>
        <w:t>ĐSTT:</w:t>
      </w:r>
    </w:p>
    <w:p>
      <w:pPr>
        <w:pStyle w:val="ListParagraph"/>
        <w:numPr>
          <w:ilvl w:val="1"/>
          <w:numId w:val="1"/>
        </w:numPr>
        <w:tabs>
          <w:tab w:pos="1452" w:val="left" w:leader="none"/>
          <w:tab w:pos="1453" w:val="left" w:leader="none"/>
        </w:tabs>
        <w:spacing w:line="240" w:lineRule="auto" w:before="84" w:after="0"/>
        <w:ind w:left="1452" w:right="0" w:hanging="421"/>
        <w:jc w:val="left"/>
        <w:rPr>
          <w:sz w:val="24"/>
        </w:rPr>
      </w:pPr>
      <w:r>
        <w:rPr>
          <w:sz w:val="24"/>
        </w:rPr>
        <w:t>Các phương pháp trực</w:t>
      </w:r>
      <w:r>
        <w:rPr>
          <w:spacing w:val="-5"/>
          <w:sz w:val="24"/>
        </w:rPr>
        <w:t> </w:t>
      </w:r>
      <w:r>
        <w:rPr>
          <w:sz w:val="24"/>
        </w:rPr>
        <w:t>tiếp:</w:t>
      </w:r>
    </w:p>
    <w:p>
      <w:pPr>
        <w:pStyle w:val="BodyText"/>
        <w:spacing w:before="82"/>
      </w:pPr>
      <w:r>
        <w:rPr>
          <w:color w:val="0033CC"/>
        </w:rPr>
        <w:t>+ Sử dụng định lý Cramer</w:t>
      </w:r>
    </w:p>
    <w:p>
      <w:pPr>
        <w:pStyle w:val="BodyText"/>
        <w:spacing w:before="82"/>
      </w:pPr>
      <w:r>
        <w:rPr>
          <w:color w:val="0033CC"/>
        </w:rPr>
        <w:t>+ Phương pháp khử Gauss (Gauss Elimination)</w:t>
      </w:r>
    </w:p>
    <w:p>
      <w:pPr>
        <w:pStyle w:val="BodyText"/>
        <w:spacing w:before="84"/>
      </w:pPr>
      <w:r>
        <w:rPr>
          <w:color w:val="0033CC"/>
        </w:rPr>
        <w:t>+ Phương pháp khử Gauss-Jordan (Gauss-Jordan Elimination)</w:t>
      </w:r>
    </w:p>
    <w:p>
      <w:pPr>
        <w:pStyle w:val="BodyText"/>
        <w:spacing w:before="81"/>
      </w:pPr>
      <w:r>
        <w:rPr>
          <w:color w:val="FF0000"/>
        </w:rPr>
        <w:t>+ Phương pháp khử Gauss có tráo hàng (Gauss Elimination with partial pivoting)*</w:t>
      </w:r>
    </w:p>
    <w:p>
      <w:pPr>
        <w:pStyle w:val="ListParagraph"/>
        <w:numPr>
          <w:ilvl w:val="1"/>
          <w:numId w:val="1"/>
        </w:numPr>
        <w:tabs>
          <w:tab w:pos="1452" w:val="left" w:leader="none"/>
          <w:tab w:pos="1453" w:val="left" w:leader="none"/>
        </w:tabs>
        <w:spacing w:line="240" w:lineRule="auto" w:before="84" w:after="0"/>
        <w:ind w:left="1452" w:right="0" w:hanging="421"/>
        <w:jc w:val="left"/>
        <w:rPr>
          <w:sz w:val="24"/>
        </w:rPr>
      </w:pPr>
      <w:r>
        <w:rPr>
          <w:sz w:val="24"/>
        </w:rPr>
        <w:t>Các phương pháp</w:t>
      </w:r>
      <w:r>
        <w:rPr>
          <w:spacing w:val="-4"/>
          <w:sz w:val="24"/>
        </w:rPr>
        <w:t> </w:t>
      </w:r>
      <w:r>
        <w:rPr>
          <w:sz w:val="24"/>
        </w:rPr>
        <w:t>lặp:</w:t>
      </w:r>
    </w:p>
    <w:p>
      <w:pPr>
        <w:pStyle w:val="BodyText"/>
        <w:spacing w:before="82"/>
      </w:pPr>
      <w:r>
        <w:rPr>
          <w:color w:val="0033CC"/>
        </w:rPr>
        <w:t>+ Phương pháp lặp Jacobi (Jacobi Iteration)</w:t>
      </w:r>
    </w:p>
    <w:p>
      <w:pPr>
        <w:pStyle w:val="BodyText"/>
        <w:spacing w:before="84"/>
      </w:pPr>
      <w:r>
        <w:rPr>
          <w:color w:val="0033CC"/>
        </w:rPr>
        <w:t>+ Phương pháp lặp Gauss-Seidel (Gauss-Seidel Iteration)</w:t>
      </w:r>
    </w:p>
    <w:p>
      <w:pPr>
        <w:pStyle w:val="ListParagraph"/>
        <w:numPr>
          <w:ilvl w:val="0"/>
          <w:numId w:val="1"/>
        </w:numPr>
        <w:tabs>
          <w:tab w:pos="1033" w:val="left" w:leader="none"/>
        </w:tabs>
        <w:spacing w:line="240" w:lineRule="auto" w:before="82" w:after="0"/>
        <w:ind w:left="1032" w:right="0" w:hanging="361"/>
        <w:jc w:val="left"/>
        <w:rPr>
          <w:sz w:val="24"/>
        </w:rPr>
      </w:pPr>
      <w:r>
        <w:rPr>
          <w:sz w:val="24"/>
        </w:rPr>
        <w:t>Thực hành giải bài toán Trị riêng, Véc tơ</w:t>
      </w:r>
      <w:r>
        <w:rPr>
          <w:spacing w:val="-1"/>
          <w:sz w:val="24"/>
        </w:rPr>
        <w:t> </w:t>
      </w:r>
      <w:r>
        <w:rPr>
          <w:sz w:val="24"/>
        </w:rPr>
        <w:t>riêng:</w:t>
      </w:r>
    </w:p>
    <w:p>
      <w:pPr>
        <w:pStyle w:val="BodyText"/>
        <w:spacing w:before="84"/>
      </w:pPr>
      <w:r>
        <w:rPr>
          <w:color w:val="0033CC"/>
        </w:rPr>
        <w:t>+ Thương Rayleigh (Rayleigh quotient)</w:t>
      </w:r>
    </w:p>
    <w:p>
      <w:pPr>
        <w:pStyle w:val="BodyText"/>
        <w:spacing w:before="81"/>
      </w:pPr>
      <w:r>
        <w:rPr>
          <w:color w:val="0033CC"/>
        </w:rPr>
        <w:t>+ Phương pháp lũy thừa (Power method)</w:t>
      </w:r>
    </w:p>
    <w:p>
      <w:pPr>
        <w:pStyle w:val="BodyText"/>
        <w:spacing w:before="85"/>
      </w:pPr>
      <w:r>
        <w:rPr>
          <w:color w:val="0033CC"/>
        </w:rPr>
        <w:t>+ Phương pháp lũy thừa nghịch đảo (Inverse power method)</w:t>
      </w:r>
    </w:p>
    <w:p>
      <w:pPr>
        <w:pStyle w:val="BodyText"/>
        <w:spacing w:before="81"/>
      </w:pPr>
      <w:r>
        <w:rPr>
          <w:color w:val="FF0000"/>
        </w:rPr>
        <w:t>+ Phương pháp lũy thừa nghịch đảo có dịch trị riêng (Inverse power method with shift)*</w:t>
      </w:r>
    </w:p>
    <w:p>
      <w:pPr>
        <w:pStyle w:val="BodyText"/>
        <w:spacing w:before="84"/>
      </w:pPr>
      <w:r>
        <w:rPr>
          <w:color w:val="FF0000"/>
        </w:rPr>
        <w:t>+ Phương pháp phân tích QR (QR factorization)*</w:t>
      </w:r>
    </w:p>
    <w:p>
      <w:pPr>
        <w:pStyle w:val="ListParagraph"/>
        <w:numPr>
          <w:ilvl w:val="0"/>
          <w:numId w:val="1"/>
        </w:numPr>
        <w:tabs>
          <w:tab w:pos="1033" w:val="left" w:leader="none"/>
        </w:tabs>
        <w:spacing w:line="240" w:lineRule="auto" w:before="79" w:after="0"/>
        <w:ind w:left="1032" w:right="0" w:hanging="361"/>
        <w:jc w:val="left"/>
        <w:rPr>
          <w:sz w:val="24"/>
        </w:rPr>
      </w:pPr>
      <w:r>
        <w:rPr>
          <w:sz w:val="24"/>
        </w:rPr>
        <w:t>Thực hành các lệnh tương ứng của Matlab và so</w:t>
      </w:r>
      <w:r>
        <w:rPr>
          <w:spacing w:val="-8"/>
          <w:sz w:val="24"/>
        </w:rPr>
        <w:t> </w:t>
      </w:r>
      <w:r>
        <w:rPr>
          <w:sz w:val="24"/>
        </w:rPr>
        <w:t>sánh</w:t>
      </w:r>
    </w:p>
    <w:p>
      <w:pPr>
        <w:spacing w:before="166"/>
        <w:ind w:left="312" w:right="0" w:firstLine="0"/>
        <w:jc w:val="left"/>
        <w:rPr>
          <w:b/>
          <w:sz w:val="24"/>
        </w:rPr>
      </w:pPr>
      <w:r>
        <w:rPr>
          <w:b/>
          <w:sz w:val="24"/>
        </w:rPr>
        <w:t>II/ NỘI DUNG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74" w:lineRule="exact" w:before="1" w:after="0"/>
        <w:ind w:left="552" w:right="0" w:hanging="240"/>
        <w:jc w:val="left"/>
        <w:rPr>
          <w:b/>
          <w:sz w:val="24"/>
        </w:rPr>
      </w:pPr>
      <w:r>
        <w:rPr>
          <w:b/>
          <w:sz w:val="24"/>
        </w:rPr>
        <w:t>Ví dụ</w:t>
      </w:r>
    </w:p>
    <w:p>
      <w:pPr>
        <w:tabs>
          <w:tab w:pos="5172" w:val="left" w:leader="none"/>
        </w:tabs>
        <w:spacing w:line="320" w:lineRule="exact" w:before="0"/>
        <w:ind w:left="312" w:right="0" w:firstLine="0"/>
        <w:jc w:val="left"/>
        <w:rPr>
          <w:sz w:val="26"/>
        </w:rPr>
      </w:pPr>
      <w:r>
        <w:rPr>
          <w:color w:val="0033CC"/>
          <w:sz w:val="26"/>
        </w:rPr>
        <w:t>Ví dụ 2.1: Ma</w:t>
      </w:r>
      <w:r>
        <w:rPr>
          <w:color w:val="0033CC"/>
          <w:spacing w:val="-6"/>
          <w:sz w:val="26"/>
        </w:rPr>
        <w:t> </w:t>
      </w:r>
      <w:r>
        <w:rPr>
          <w:color w:val="0033CC"/>
          <w:sz w:val="26"/>
        </w:rPr>
        <w:t>trận 1</w:t>
        <w:tab/>
      </w:r>
      <w:r>
        <w:rPr>
          <w:sz w:val="28"/>
        </w:rPr>
        <w:t>| </w:t>
      </w:r>
      <w:r>
        <w:rPr>
          <w:color w:val="0033CC"/>
          <w:sz w:val="26"/>
        </w:rPr>
        <w:t>Ví dụ 2.2: Ma trận</w:t>
      </w:r>
      <w:r>
        <w:rPr>
          <w:color w:val="0033CC"/>
          <w:spacing w:val="-17"/>
          <w:sz w:val="26"/>
        </w:rPr>
        <w:t> </w:t>
      </w:r>
      <w:r>
        <w:rPr>
          <w:color w:val="0033CC"/>
          <w:sz w:val="26"/>
        </w:rPr>
        <w:t>2</w:t>
      </w:r>
    </w:p>
    <w:p>
      <w:pPr>
        <w:pStyle w:val="BodyText"/>
        <w:ind w:left="0"/>
        <w:rPr>
          <w:sz w:val="9"/>
        </w:rPr>
      </w:pPr>
    </w:p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5"/>
        <w:gridCol w:w="4710"/>
      </w:tblGrid>
      <w:tr>
        <w:trPr>
          <w:trHeight w:val="3775" w:hRule="atLeast"/>
        </w:trPr>
        <w:tc>
          <w:tcPr>
            <w:tcW w:w="4905" w:type="dxa"/>
            <w:tcBorders>
              <w:top w:val="dashed" w:sz="6" w:space="0" w:color="0000FE"/>
              <w:bottom w:val="dashSmallGap" w:sz="6" w:space="0" w:color="0000FE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94"/>
              <w:ind w:right="2709"/>
              <w:rPr>
                <w:sz w:val="24"/>
              </w:rPr>
            </w:pPr>
            <w:r>
              <w:rPr>
                <w:color w:val="218A21"/>
                <w:sz w:val="24"/>
              </w:rPr>
              <w:t>% Ma tran 1 </w:t>
            </w:r>
            <w:r>
              <w:rPr>
                <w:sz w:val="24"/>
              </w:rPr>
              <w:t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;close</w:t>
            </w:r>
            <w:r>
              <w:rPr>
                <w:spacing w:val="2"/>
                <w:sz w:val="24"/>
              </w:rPr>
              <w:t> </w:t>
            </w:r>
            <w:r>
              <w:rPr>
                <w:color w:val="9F1FEF"/>
                <w:spacing w:val="-5"/>
                <w:sz w:val="24"/>
              </w:rPr>
              <w:t>all</w:t>
            </w:r>
            <w:r>
              <w:rPr>
                <w:spacing w:val="-5"/>
                <w:sz w:val="24"/>
              </w:rPr>
              <w:t>;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18A21"/>
                <w:sz w:val="24"/>
              </w:rPr>
              <w:t>% Tao ma tran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A1=[1 2 3;4 5 6], A2=ones(2,3)</w:t>
            </w:r>
          </w:p>
          <w:p>
            <w:pPr>
              <w:pStyle w:val="TableParagraph"/>
              <w:ind w:right="1498"/>
              <w:rPr>
                <w:sz w:val="24"/>
              </w:rPr>
            </w:pPr>
            <w:r>
              <w:rPr>
                <w:sz w:val="24"/>
              </w:rPr>
              <w:t>B1=zeros(3,2), B2=rand(3,2) C1=eye(3), C2=fix(1+8*rand(3))</w:t>
            </w:r>
          </w:p>
          <w:p>
            <w:pPr>
              <w:pStyle w:val="TableParagraph"/>
              <w:ind w:right="3522"/>
              <w:rPr>
                <w:sz w:val="24"/>
              </w:rPr>
            </w:pPr>
            <w:r>
              <w:rPr>
                <w:color w:val="218A21"/>
                <w:sz w:val="24"/>
              </w:rPr>
              <w:t>% Phep toan </w:t>
            </w:r>
            <w:r>
              <w:rPr>
                <w:sz w:val="24"/>
              </w:rPr>
              <w:t>D1=A1+A2 D2=C2-C1</w:t>
            </w:r>
          </w:p>
          <w:p>
            <w:pPr>
              <w:pStyle w:val="TableParagraph"/>
              <w:tabs>
                <w:tab w:pos="869" w:val="left" w:leader="none"/>
              </w:tabs>
              <w:ind w:right="2510"/>
              <w:rPr>
                <w:sz w:val="24"/>
              </w:rPr>
            </w:pPr>
            <w:r>
              <w:rPr>
                <w:sz w:val="24"/>
              </w:rPr>
              <w:t>E1=A1*B1, </w:t>
            </w:r>
            <w:r>
              <w:rPr>
                <w:spacing w:val="-3"/>
                <w:sz w:val="24"/>
              </w:rPr>
              <w:t>E2=C1*C2 </w:t>
            </w:r>
            <w:r>
              <w:rPr>
                <w:sz w:val="24"/>
              </w:rPr>
              <w:t>C1\E2</w:t>
              <w:tab/>
            </w:r>
            <w:r>
              <w:rPr>
                <w:color w:val="218A21"/>
                <w:sz w:val="24"/>
              </w:rPr>
              <w:t>%=C2</w:t>
            </w:r>
          </w:p>
          <w:p>
            <w:pPr>
              <w:pStyle w:val="TableParagraph"/>
              <w:tabs>
                <w:tab w:pos="869" w:val="left" w:leader="none"/>
              </w:tabs>
              <w:rPr>
                <w:sz w:val="24"/>
              </w:rPr>
            </w:pPr>
            <w:r>
              <w:rPr>
                <w:sz w:val="24"/>
              </w:rPr>
              <w:t>E2/C2</w:t>
              <w:tab/>
            </w:r>
            <w:r>
              <w:rPr>
                <w:color w:val="218A21"/>
                <w:sz w:val="24"/>
              </w:rPr>
              <w:t>%=C1</w:t>
            </w:r>
          </w:p>
        </w:tc>
        <w:tc>
          <w:tcPr>
            <w:tcW w:w="4710" w:type="dxa"/>
            <w:tcBorders>
              <w:top w:val="dashed" w:sz="6" w:space="0" w:color="0000FE"/>
              <w:left w:val="single" w:sz="4" w:space="0" w:color="000000"/>
              <w:bottom w:val="dashSmallGap" w:sz="6" w:space="0" w:color="0000FE"/>
            </w:tcBorders>
          </w:tcPr>
          <w:p>
            <w:pPr>
              <w:pStyle w:val="TableParagraph"/>
              <w:spacing w:line="237" w:lineRule="auto" w:before="94"/>
              <w:ind w:left="102" w:right="2412"/>
              <w:rPr>
                <w:sz w:val="24"/>
              </w:rPr>
            </w:pPr>
            <w:r>
              <w:rPr>
                <w:color w:val="218A21"/>
                <w:sz w:val="24"/>
              </w:rPr>
              <w:t>% Ma tran 2 </w:t>
            </w:r>
            <w:r>
              <w:rPr>
                <w:sz w:val="24"/>
              </w:rPr>
              <w:t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;close</w:t>
            </w:r>
            <w:r>
              <w:rPr>
                <w:spacing w:val="2"/>
                <w:sz w:val="24"/>
              </w:rPr>
              <w:t> </w:t>
            </w:r>
            <w:r>
              <w:rPr>
                <w:color w:val="9F1FEF"/>
                <w:spacing w:val="-5"/>
                <w:sz w:val="24"/>
              </w:rPr>
              <w:t>all</w:t>
            </w:r>
            <w:r>
              <w:rPr>
                <w:spacing w:val="-5"/>
                <w:sz w:val="24"/>
              </w:rPr>
              <w:t>;</w:t>
            </w:r>
          </w:p>
          <w:p>
            <w:pPr>
              <w:pStyle w:val="TableParagraph"/>
              <w:spacing w:before="1"/>
              <w:ind w:left="102" w:right="1300"/>
              <w:rPr>
                <w:sz w:val="24"/>
              </w:rPr>
            </w:pPr>
            <w:r>
              <w:rPr>
                <w:color w:val="218A21"/>
                <w:sz w:val="24"/>
              </w:rPr>
              <w:t>% Tao ma tran 3x3 ngau nhien </w:t>
            </w:r>
            <w:r>
              <w:rPr>
                <w:sz w:val="24"/>
              </w:rPr>
              <w:t>A=fix(1+8*rand(3))</w:t>
            </w: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18A21"/>
                <w:sz w:val="24"/>
              </w:rPr>
              <w:t>% Tinh toan</w:t>
            </w:r>
          </w:p>
          <w:p>
            <w:pPr>
              <w:pStyle w:val="TableParagraph"/>
              <w:ind w:left="102" w:right="1081"/>
              <w:rPr>
                <w:sz w:val="24"/>
              </w:rPr>
            </w:pPr>
            <w:r>
              <w:rPr>
                <w:sz w:val="24"/>
              </w:rPr>
              <w:t>Ainv=inv(A) </w:t>
            </w:r>
            <w:r>
              <w:rPr>
                <w:color w:val="218A21"/>
                <w:sz w:val="24"/>
              </w:rPr>
              <w:t>% Ma tran ngich dao </w:t>
            </w:r>
            <w:r>
              <w:rPr>
                <w:sz w:val="24"/>
              </w:rPr>
              <w:t>At=A.' </w:t>
            </w:r>
            <w:r>
              <w:rPr>
                <w:color w:val="218A21"/>
                <w:sz w:val="24"/>
              </w:rPr>
              <w:t>% Ma tran chuyen</w:t>
            </w:r>
            <w:r>
              <w:rPr>
                <w:color w:val="218A21"/>
                <w:spacing w:val="-4"/>
                <w:sz w:val="24"/>
              </w:rPr>
              <w:t> </w:t>
            </w:r>
            <w:r>
              <w:rPr>
                <w:color w:val="218A21"/>
                <w:sz w:val="24"/>
              </w:rPr>
              <w:t>vi</w:t>
            </w:r>
          </w:p>
          <w:p>
            <w:pPr>
              <w:pStyle w:val="TableParagraph"/>
              <w:ind w:left="102" w:right="27"/>
              <w:rPr>
                <w:sz w:val="24"/>
              </w:rPr>
            </w:pPr>
            <w:r>
              <w:rPr>
                <w:sz w:val="24"/>
              </w:rPr>
              <w:t>Adiag=diag(A) </w:t>
            </w:r>
            <w:r>
              <w:rPr>
                <w:color w:val="218A21"/>
                <w:sz w:val="24"/>
              </w:rPr>
              <w:t>% Lay duong cheo chinh </w:t>
            </w:r>
            <w:r>
              <w:rPr>
                <w:sz w:val="24"/>
              </w:rPr>
              <w:t>Alr=fliplr(A) </w:t>
            </w:r>
            <w:r>
              <w:rPr>
                <w:color w:val="218A21"/>
                <w:sz w:val="24"/>
              </w:rPr>
              <w:t>% Ma tran phan xa trai-phai </w:t>
            </w:r>
            <w:r>
              <w:rPr>
                <w:sz w:val="24"/>
              </w:rPr>
              <w:t>Aud=flipud(A) </w:t>
            </w:r>
            <w:r>
              <w:rPr>
                <w:color w:val="218A21"/>
                <w:sz w:val="24"/>
              </w:rPr>
              <w:t>% Ma tran phan xa tren-duoi </w:t>
            </w:r>
            <w:r>
              <w:rPr>
                <w:sz w:val="24"/>
              </w:rPr>
              <w:t>Arot=rot90(A,1)</w:t>
            </w:r>
            <w:r>
              <w:rPr>
                <w:color w:val="218A21"/>
                <w:sz w:val="24"/>
              </w:rPr>
              <w:t>% Quay Ma tran 90 do </w:t>
            </w:r>
            <w:r>
              <w:rPr>
                <w:sz w:val="24"/>
              </w:rPr>
              <w:t>detA=det(A) </w:t>
            </w:r>
            <w:r>
              <w:rPr>
                <w:color w:val="218A21"/>
                <w:sz w:val="24"/>
              </w:rPr>
              <w:t>% Tinh dinh thuc </w:t>
            </w:r>
            <w:r>
              <w:rPr>
                <w:sz w:val="24"/>
              </w:rPr>
              <w:t>rankA=rank(A) </w:t>
            </w:r>
            <w:r>
              <w:rPr>
                <w:color w:val="218A21"/>
                <w:sz w:val="24"/>
              </w:rPr>
              <w:t>% Tinh</w:t>
            </w:r>
            <w:r>
              <w:rPr>
                <w:color w:val="218A21"/>
                <w:spacing w:val="-6"/>
                <w:sz w:val="24"/>
              </w:rPr>
              <w:t> </w:t>
            </w:r>
            <w:r>
              <w:rPr>
                <w:color w:val="218A21"/>
                <w:sz w:val="24"/>
              </w:rPr>
              <w:t>hang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50"/>
          <w:pgMar w:top="760" w:bottom="280" w:left="840" w:right="560"/>
        </w:sectPr>
      </w:pPr>
    </w:p>
    <w:p>
      <w:pPr>
        <w:spacing w:before="72"/>
        <w:ind w:left="312" w:right="0" w:firstLine="0"/>
        <w:jc w:val="left"/>
        <w:rPr>
          <w:sz w:val="26"/>
        </w:rPr>
      </w:pPr>
      <w:r>
        <w:rPr>
          <w:color w:val="0033CC"/>
          <w:sz w:val="26"/>
        </w:rPr>
        <w:t>Ví dụ 2.3: Giải hệ PT ĐSTT bằng khử Gauss </w:t>
      </w:r>
      <w:r>
        <w:rPr>
          <w:sz w:val="28"/>
        </w:rPr>
        <w:t>| </w:t>
      </w:r>
      <w:r>
        <w:rPr>
          <w:color w:val="0033CC"/>
          <w:sz w:val="26"/>
        </w:rPr>
        <w:t>Ví dụ 2.4: Phương pháp lặp Jacobi</w:t>
      </w:r>
    </w:p>
    <w:p>
      <w:pPr>
        <w:pStyle w:val="BodyText"/>
        <w:spacing w:before="9" w:after="1"/>
        <w:ind w:left="0"/>
        <w:rPr>
          <w:sz w:val="8"/>
        </w:rPr>
      </w:pPr>
    </w:p>
    <w:tbl>
      <w:tblPr>
        <w:tblW w:w="0" w:type="auto"/>
        <w:jc w:val="left"/>
        <w:tblInd w:w="319" w:type="dxa"/>
        <w:tblBorders>
          <w:top w:val="dashed" w:sz="6" w:space="0" w:color="0000FE"/>
          <w:left w:val="dashed" w:sz="6" w:space="0" w:color="0000FE"/>
          <w:bottom w:val="dashed" w:sz="6" w:space="0" w:color="0000FE"/>
          <w:right w:val="dashed" w:sz="6" w:space="0" w:color="0000FE"/>
          <w:insideH w:val="dashed" w:sz="6" w:space="0" w:color="0000FE"/>
          <w:insideV w:val="dashed" w:sz="6" w:space="0" w:color="0000F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5"/>
        <w:gridCol w:w="4710"/>
      </w:tblGrid>
      <w:tr>
        <w:trPr>
          <w:trHeight w:val="6538" w:hRule="atLeast"/>
        </w:trPr>
        <w:tc>
          <w:tcPr>
            <w:tcW w:w="4905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284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8A21"/>
                <w:sz w:val="24"/>
              </w:rPr>
              <w:t>% Gauss Elimination </w:t>
            </w:r>
            <w:r>
              <w:rPr>
                <w:rFonts w:ascii="Times New Roman"/>
                <w:sz w:val="24"/>
              </w:rPr>
              <w:t>clear </w:t>
            </w:r>
            <w:r>
              <w:rPr>
                <w:rFonts w:ascii="Times New Roman"/>
                <w:color w:val="9F1FEF"/>
                <w:sz w:val="24"/>
              </w:rPr>
              <w:t>all</w:t>
            </w:r>
            <w:r>
              <w:rPr>
                <w:rFonts w:ascii="Times New Roman"/>
                <w:sz w:val="24"/>
              </w:rPr>
              <w:t>; clc;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A=[2 4 3 4;3 1 -2 -2;4 11 7 7];</w:t>
            </w:r>
            <w:r>
              <w:rPr>
                <w:rFonts w:ascii="Times New Roman"/>
                <w:color w:val="218A21"/>
                <w:sz w:val="24"/>
              </w:rPr>
              <w:t>%A=[A|b]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n=size(A,1);</w:t>
            </w:r>
          </w:p>
          <w:p>
            <w:pPr>
              <w:pStyle w:val="TableParagraph"/>
              <w:ind w:right="348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8A21"/>
                <w:sz w:val="24"/>
              </w:rPr>
              <w:t>% Elimination </w:t>
            </w:r>
            <w:r>
              <w:rPr>
                <w:rFonts w:ascii="Times New Roman"/>
                <w:color w:val="0000FF"/>
                <w:sz w:val="24"/>
              </w:rPr>
              <w:t>for </w:t>
            </w:r>
            <w:r>
              <w:rPr>
                <w:rFonts w:ascii="Times New Roman"/>
                <w:sz w:val="24"/>
              </w:rPr>
              <w:t>k=1:n-1</w:t>
            </w:r>
          </w:p>
          <w:p>
            <w:pPr>
              <w:pStyle w:val="TableParagraph"/>
              <w:ind w:left="480" w:right="2798" w:hanging="24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FF"/>
                <w:sz w:val="24"/>
              </w:rPr>
              <w:t>for </w:t>
            </w:r>
            <w:r>
              <w:rPr>
                <w:rFonts w:ascii="Times New Roman"/>
                <w:sz w:val="24"/>
              </w:rPr>
              <w:t>i=k+1:n p=A(i,k)/A(k,k); </w:t>
            </w:r>
            <w:r>
              <w:rPr>
                <w:rFonts w:ascii="Times New Roman"/>
                <w:color w:val="0000FF"/>
                <w:sz w:val="24"/>
              </w:rPr>
              <w:t>for </w:t>
            </w:r>
            <w:r>
              <w:rPr>
                <w:rFonts w:ascii="Times New Roman"/>
                <w:sz w:val="24"/>
              </w:rPr>
              <w:t>j=k:n+1</w:t>
            </w:r>
          </w:p>
          <w:p>
            <w:pPr>
              <w:pStyle w:val="TableParagraph"/>
              <w:ind w:left="480" w:right="2005" w:firstLine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A(i,j)=A(i,j)-p*A(k,j); </w:t>
            </w:r>
            <w:r>
              <w:rPr>
                <w:rFonts w:ascii="Times New Roman"/>
                <w:color w:val="0000FF"/>
                <w:sz w:val="24"/>
              </w:rPr>
              <w:t>end</w:t>
            </w:r>
          </w:p>
          <w:p>
            <w:pPr>
              <w:pStyle w:val="TableParagraph"/>
              <w:ind w:right="4293" w:firstLine="24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FF"/>
                <w:sz w:val="24"/>
              </w:rPr>
              <w:t>end end</w:t>
            </w: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A</w:t>
            </w:r>
          </w:p>
          <w:p>
            <w:pPr>
              <w:pStyle w:val="TableParagraph"/>
              <w:ind w:right="294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8A21"/>
                <w:sz w:val="24"/>
              </w:rPr>
              <w:t>% Back substitution </w:t>
            </w:r>
            <w:r>
              <w:rPr>
                <w:rFonts w:ascii="Times New Roman"/>
                <w:color w:val="0000FF"/>
                <w:sz w:val="24"/>
              </w:rPr>
              <w:t>for </w:t>
            </w:r>
            <w:r>
              <w:rPr>
                <w:rFonts w:ascii="Times New Roman"/>
                <w:sz w:val="24"/>
              </w:rPr>
              <w:t>i=n:-1:1</w:t>
            </w:r>
          </w:p>
          <w:p>
            <w:pPr>
              <w:pStyle w:val="TableParagraph"/>
              <w:ind w:left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S=0;</w:t>
            </w:r>
          </w:p>
          <w:p>
            <w:pPr>
              <w:pStyle w:val="TableParagraph"/>
              <w:ind w:left="480" w:right="2802" w:hanging="24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FF"/>
                <w:sz w:val="24"/>
              </w:rPr>
              <w:t>for </w:t>
            </w:r>
            <w:r>
              <w:rPr>
                <w:rFonts w:ascii="Times New Roman"/>
                <w:sz w:val="24"/>
              </w:rPr>
              <w:t>j=i+1:n S=S+A(i,j)*x(j);</w:t>
            </w:r>
          </w:p>
          <w:p>
            <w:pPr>
              <w:pStyle w:val="TableParagraph"/>
              <w:ind w:left="24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FF"/>
                <w:sz w:val="24"/>
              </w:rPr>
              <w:t>end</w:t>
            </w:r>
          </w:p>
          <w:p>
            <w:pPr>
              <w:pStyle w:val="TableParagraph"/>
              <w:ind w:left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x(i,1)=(A(i,n+1)-S)/A(i,i);</w:t>
            </w:r>
          </w:p>
          <w:p>
            <w:pPr>
              <w:pStyle w:val="TableParagraph"/>
              <w:ind w:right="452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FF"/>
                <w:sz w:val="24"/>
              </w:rPr>
              <w:t>end </w:t>
            </w:r>
            <w:r>
              <w:rPr>
                <w:rFonts w:ascii="Times New Roman"/>
                <w:sz w:val="24"/>
              </w:rPr>
              <w:t>A,x</w:t>
            </w:r>
          </w:p>
        </w:tc>
        <w:tc>
          <w:tcPr>
            <w:tcW w:w="4710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92"/>
              <w:ind w:left="102" w:right="2675"/>
              <w:rPr>
                <w:sz w:val="24"/>
              </w:rPr>
            </w:pPr>
            <w:r>
              <w:rPr>
                <w:color w:val="218A21"/>
                <w:sz w:val="24"/>
              </w:rPr>
              <w:t>% Jacobi Iteration </w:t>
            </w:r>
            <w:r>
              <w:rPr>
                <w:sz w:val="24"/>
              </w:rPr>
              <w:t>clc;clear;close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ind w:left="102" w:right="2044"/>
              <w:rPr>
                <w:sz w:val="24"/>
              </w:rPr>
            </w:pPr>
            <w:r>
              <w:rPr>
                <w:sz w:val="24"/>
              </w:rPr>
              <w:t>A=[5 -2 3;-3 9 1;2 -1 -7]; b=[-1;2;3];</w:t>
            </w:r>
          </w:p>
          <w:p>
            <w:pPr>
              <w:pStyle w:val="TableParagraph"/>
              <w:ind w:left="102" w:right="3295"/>
              <w:rPr>
                <w:sz w:val="24"/>
              </w:rPr>
            </w:pPr>
            <w:r>
              <w:rPr>
                <w:sz w:val="24"/>
              </w:rPr>
              <w:t>n=length(b); X0=[0 0 0]; N=8;</w:t>
            </w:r>
          </w:p>
          <w:p>
            <w:pPr>
              <w:pStyle w:val="TableParagraph"/>
              <w:ind w:left="368" w:right="3381" w:hanging="267"/>
              <w:rPr>
                <w:sz w:val="24"/>
              </w:rPr>
            </w:pPr>
            <w:r>
              <w:rPr>
                <w:color w:val="0000FF"/>
                <w:sz w:val="24"/>
              </w:rPr>
              <w:t>for </w:t>
            </w:r>
            <w:r>
              <w:rPr>
                <w:sz w:val="24"/>
              </w:rPr>
              <w:t>k=1:N </w:t>
            </w:r>
            <w:r>
              <w:rPr>
                <w:color w:val="0000FF"/>
                <w:sz w:val="24"/>
              </w:rPr>
              <w:t>for</w:t>
            </w:r>
            <w:r>
              <w:rPr>
                <w:color w:val="0000FF"/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i=1:n</w:t>
            </w:r>
          </w:p>
          <w:p>
            <w:pPr>
              <w:pStyle w:val="TableParagraph"/>
              <w:ind w:left="637"/>
              <w:rPr>
                <w:sz w:val="24"/>
              </w:rPr>
            </w:pPr>
            <w:r>
              <w:rPr>
                <w:sz w:val="24"/>
              </w:rPr>
              <w:t>S=0;</w:t>
            </w:r>
          </w:p>
          <w:p>
            <w:pPr>
              <w:pStyle w:val="TableParagraph"/>
              <w:ind w:left="635"/>
              <w:rPr>
                <w:sz w:val="24"/>
              </w:rPr>
            </w:pPr>
            <w:r>
              <w:rPr>
                <w:color w:val="0000FF"/>
                <w:sz w:val="24"/>
              </w:rPr>
              <w:t>for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sz w:val="24"/>
              </w:rPr>
              <w:t>j=1:n</w:t>
            </w:r>
          </w:p>
          <w:p>
            <w:pPr>
              <w:pStyle w:val="TableParagraph"/>
              <w:ind w:left="904"/>
              <w:rPr>
                <w:sz w:val="24"/>
              </w:rPr>
            </w:pPr>
            <w:r>
              <w:rPr>
                <w:color w:val="0000FF"/>
                <w:sz w:val="24"/>
              </w:rPr>
              <w:t>if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sz w:val="24"/>
              </w:rPr>
              <w:t>j~=i</w:t>
            </w:r>
          </w:p>
          <w:p>
            <w:pPr>
              <w:pStyle w:val="TableParagraph"/>
              <w:spacing w:before="1"/>
              <w:ind w:left="1170"/>
              <w:rPr>
                <w:sz w:val="24"/>
              </w:rPr>
            </w:pPr>
            <w:r>
              <w:rPr>
                <w:sz w:val="24"/>
              </w:rPr>
              <w:t>S=S+A(i,j)*X0(j);</w:t>
            </w:r>
          </w:p>
          <w:p>
            <w:pPr>
              <w:pStyle w:val="TableParagraph"/>
              <w:ind w:left="637" w:right="3381" w:firstLine="266"/>
              <w:rPr>
                <w:sz w:val="24"/>
              </w:rPr>
            </w:pPr>
            <w:r>
              <w:rPr>
                <w:color w:val="0000FF"/>
                <w:sz w:val="24"/>
              </w:rPr>
              <w:t>end end</w:t>
            </w:r>
          </w:p>
          <w:p>
            <w:pPr>
              <w:pStyle w:val="TableParagraph"/>
              <w:ind w:left="637"/>
              <w:rPr>
                <w:sz w:val="24"/>
              </w:rPr>
            </w:pPr>
            <w:r>
              <w:rPr>
                <w:sz w:val="24"/>
              </w:rPr>
              <w:t>X1(i)=(b(i)-S)/A(i,i);</w:t>
            </w:r>
          </w:p>
          <w:p>
            <w:pPr>
              <w:pStyle w:val="TableParagraph"/>
              <w:ind w:left="371" w:right="3295"/>
              <w:rPr>
                <w:sz w:val="24"/>
              </w:rPr>
            </w:pPr>
            <w:r>
              <w:rPr>
                <w:color w:val="0000FF"/>
                <w:sz w:val="24"/>
              </w:rPr>
              <w:t>end </w:t>
            </w:r>
            <w:r>
              <w:rPr>
                <w:sz w:val="24"/>
              </w:rPr>
              <w:t>X0=X1</w:t>
            </w: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0000FF"/>
                <w:sz w:val="24"/>
              </w:rPr>
              <w:t>end</w:t>
            </w:r>
          </w:p>
        </w:tc>
      </w:tr>
    </w:tbl>
    <w:p>
      <w:pPr>
        <w:tabs>
          <w:tab w:pos="5172" w:val="left" w:leader="none"/>
        </w:tabs>
        <w:spacing w:before="91"/>
        <w:ind w:left="312" w:right="0" w:firstLine="0"/>
        <w:jc w:val="left"/>
        <w:rPr>
          <w:sz w:val="26"/>
        </w:rPr>
      </w:pPr>
      <w:r>
        <w:rPr>
          <w:color w:val="0033CC"/>
          <w:sz w:val="26"/>
        </w:rPr>
        <w:t>Ví dụ 2.5: Phương pháp</w:t>
      </w:r>
      <w:r>
        <w:rPr>
          <w:color w:val="0033CC"/>
          <w:spacing w:val="-3"/>
          <w:sz w:val="26"/>
        </w:rPr>
        <w:t> </w:t>
      </w:r>
      <w:r>
        <w:rPr>
          <w:color w:val="0033CC"/>
          <w:sz w:val="26"/>
        </w:rPr>
        <w:t>lũy</w:t>
      </w:r>
      <w:r>
        <w:rPr>
          <w:color w:val="0033CC"/>
          <w:spacing w:val="-6"/>
          <w:sz w:val="26"/>
        </w:rPr>
        <w:t> </w:t>
      </w:r>
      <w:r>
        <w:rPr>
          <w:color w:val="0033CC"/>
          <w:sz w:val="26"/>
        </w:rPr>
        <w:t>thừa</w:t>
        <w:tab/>
      </w:r>
      <w:r>
        <w:rPr>
          <w:sz w:val="28"/>
        </w:rPr>
        <w:t>| </w:t>
      </w:r>
      <w:r>
        <w:rPr>
          <w:color w:val="0033CC"/>
          <w:sz w:val="26"/>
        </w:rPr>
        <w:t>Ví dụ 2.6: Tìm trị riêng bằng chéo</w:t>
      </w:r>
      <w:r>
        <w:rPr>
          <w:color w:val="0033CC"/>
          <w:spacing w:val="-18"/>
          <w:sz w:val="26"/>
        </w:rPr>
        <w:t> </w:t>
      </w:r>
      <w:r>
        <w:rPr>
          <w:color w:val="0033CC"/>
          <w:sz w:val="26"/>
        </w:rPr>
        <w:t>hóa</w:t>
      </w:r>
    </w:p>
    <w:p>
      <w:pPr>
        <w:pStyle w:val="BodyText"/>
        <w:spacing w:before="10"/>
        <w:ind w:left="0"/>
        <w:rPr>
          <w:sz w:val="8"/>
        </w:rPr>
      </w:pPr>
    </w:p>
    <w:tbl>
      <w:tblPr>
        <w:tblW w:w="0" w:type="auto"/>
        <w:jc w:val="left"/>
        <w:tblInd w:w="319" w:type="dxa"/>
        <w:tblBorders>
          <w:top w:val="dashed" w:sz="6" w:space="0" w:color="0000FE"/>
          <w:left w:val="dashed" w:sz="6" w:space="0" w:color="0000FE"/>
          <w:bottom w:val="dashed" w:sz="6" w:space="0" w:color="0000FE"/>
          <w:right w:val="dashed" w:sz="6" w:space="0" w:color="0000FE"/>
          <w:insideH w:val="dashed" w:sz="6" w:space="0" w:color="0000FE"/>
          <w:insideV w:val="dashed" w:sz="6" w:space="0" w:color="0000F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5"/>
        <w:gridCol w:w="4710"/>
      </w:tblGrid>
      <w:tr>
        <w:trPr>
          <w:trHeight w:val="2949" w:hRule="atLeast"/>
        </w:trPr>
        <w:tc>
          <w:tcPr>
            <w:tcW w:w="4905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92"/>
              <w:ind w:right="557"/>
              <w:rPr>
                <w:sz w:val="24"/>
              </w:rPr>
            </w:pPr>
            <w:r>
              <w:rPr>
                <w:color w:val="218A21"/>
                <w:sz w:val="24"/>
              </w:rPr>
              <w:t>%Phuong phap luy thua (Power method) </w:t>
            </w:r>
            <w:r>
              <w:rPr>
                <w:sz w:val="24"/>
              </w:rPr>
              <w:t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ind w:right="2518"/>
              <w:rPr>
                <w:sz w:val="24"/>
              </w:rPr>
            </w:pPr>
            <w:r>
              <w:rPr>
                <w:sz w:val="24"/>
              </w:rPr>
              <w:t>A=[2 -12;1 -5];X=[0;1]; N=8;</w:t>
            </w:r>
          </w:p>
          <w:p>
            <w:pPr>
              <w:pStyle w:val="TableParagraph"/>
              <w:ind w:left="269" w:right="3126" w:hanging="270"/>
              <w:rPr>
                <w:sz w:val="24"/>
              </w:rPr>
            </w:pPr>
            <w:r>
              <w:rPr>
                <w:color w:val="0000FF"/>
                <w:sz w:val="24"/>
              </w:rPr>
              <w:t>for </w:t>
            </w:r>
            <w:r>
              <w:rPr>
                <w:sz w:val="24"/>
              </w:rPr>
              <w:t>k=1:N w=A*X; X=w/norm(w);</w:t>
            </w:r>
          </w:p>
          <w:p>
            <w:pPr>
              <w:pStyle w:val="TableParagraph"/>
              <w:ind w:right="4479"/>
              <w:rPr>
                <w:sz w:val="24"/>
              </w:rPr>
            </w:pPr>
            <w:r>
              <w:rPr>
                <w:color w:val="0000FF"/>
                <w:sz w:val="24"/>
              </w:rPr>
              <w:t>end </w:t>
            </w:r>
            <w:r>
              <w:rPr>
                <w:sz w:val="24"/>
              </w:rPr>
              <w:t>X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lambda=(X'*A*X)/(X'*X) </w:t>
            </w:r>
            <w:r>
              <w:rPr>
                <w:color w:val="218A21"/>
                <w:sz w:val="24"/>
              </w:rPr>
              <w:t>% Rayleigh quotient</w:t>
            </w:r>
          </w:p>
        </w:tc>
        <w:tc>
          <w:tcPr>
            <w:tcW w:w="4710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92"/>
              <w:ind w:left="102" w:right="-6"/>
              <w:rPr>
                <w:sz w:val="24"/>
              </w:rPr>
            </w:pPr>
            <w:r>
              <w:rPr>
                <w:color w:val="218A21"/>
                <w:sz w:val="24"/>
              </w:rPr>
              <w:t>%Tim Tri rieng-Vector rieng bang cheo hoa </w:t>
            </w:r>
            <w:r>
              <w:rPr>
                <w:sz w:val="24"/>
              </w:rPr>
              <w:t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A=[2 -12;1 -5];</w:t>
            </w: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[P,D]=eig(A);</w:t>
            </w:r>
          </w:p>
          <w:p>
            <w:pPr>
              <w:pStyle w:val="TableParagraph"/>
              <w:ind w:left="102" w:right="2802"/>
              <w:rPr>
                <w:sz w:val="24"/>
              </w:rPr>
            </w:pPr>
            <w:r>
              <w:rPr>
                <w:sz w:val="24"/>
              </w:rPr>
              <w:t>lambda=diag(D); </w:t>
            </w:r>
            <w:r>
              <w:rPr>
                <w:color w:val="0000FF"/>
                <w:sz w:val="24"/>
              </w:rPr>
              <w:t>for </w:t>
            </w:r>
            <w:r>
              <w:rPr>
                <w:sz w:val="24"/>
              </w:rPr>
              <w:t>k=1:size(A,1)</w:t>
            </w:r>
          </w:p>
          <w:p>
            <w:pPr>
              <w:pStyle w:val="TableParagraph"/>
              <w:ind w:left="371" w:right="1141"/>
              <w:rPr>
                <w:sz w:val="24"/>
              </w:rPr>
            </w:pPr>
            <w:r>
              <w:rPr>
                <w:sz w:val="24"/>
              </w:rPr>
              <w:t>disp(</w:t>
            </w:r>
            <w:r>
              <w:rPr>
                <w:color w:val="9F1FEF"/>
                <w:sz w:val="24"/>
              </w:rPr>
              <w:t>'Tri rieng='</w:t>
            </w:r>
            <w:r>
              <w:rPr>
                <w:sz w:val="24"/>
              </w:rPr>
              <w:t>);ld=lambda(k) disp(</w:t>
            </w:r>
            <w:r>
              <w:rPr>
                <w:color w:val="9F1FEF"/>
                <w:sz w:val="24"/>
              </w:rPr>
              <w:t>'Vector rieng='</w:t>
            </w:r>
            <w:r>
              <w:rPr>
                <w:sz w:val="24"/>
              </w:rPr>
              <w:t>);v=P(:,k)</w:t>
            </w: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0000FF"/>
                <w:sz w:val="24"/>
              </w:rPr>
              <w:t>end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74" w:lineRule="exact" w:before="0" w:after="0"/>
        <w:ind w:left="552" w:right="0" w:hanging="241"/>
        <w:jc w:val="left"/>
        <w:rPr>
          <w:b/>
          <w:sz w:val="24"/>
        </w:rPr>
      </w:pPr>
      <w:r>
        <w:rPr>
          <w:b/>
          <w:sz w:val="24"/>
        </w:rPr>
        <w:t>Bài tập</w:t>
      </w:r>
    </w:p>
    <w:p>
      <w:pPr>
        <w:spacing w:line="296" w:lineRule="exact" w:before="0"/>
        <w:ind w:left="312" w:right="0" w:firstLine="0"/>
        <w:jc w:val="left"/>
        <w:rPr>
          <w:sz w:val="26"/>
        </w:rPr>
      </w:pPr>
      <w:r>
        <w:rPr>
          <w:b/>
          <w:sz w:val="24"/>
          <w:u w:val="thick"/>
        </w:rPr>
        <w:t>Bài 2.1:</w:t>
      </w:r>
      <w:r>
        <w:rPr>
          <w:b/>
          <w:sz w:val="24"/>
        </w:rPr>
        <w:t> </w:t>
      </w:r>
      <w:r>
        <w:rPr>
          <w:sz w:val="24"/>
        </w:rPr>
        <w:t>Cho ma trận </w:t>
      </w:r>
      <w:r>
        <w:rPr>
          <w:sz w:val="26"/>
        </w:rPr>
        <w:t>A=[2 -1 1;3 1 -1;1 -3 2]</w:t>
      </w:r>
    </w:p>
    <w:p>
      <w:pPr>
        <w:spacing w:before="0"/>
        <w:ind w:left="312" w:right="207" w:firstLine="0"/>
        <w:jc w:val="left"/>
        <w:rPr>
          <w:i/>
          <w:sz w:val="26"/>
        </w:rPr>
      </w:pPr>
      <w:r>
        <w:rPr>
          <w:sz w:val="26"/>
        </w:rPr>
        <w:t>a/ Dựa trên </w:t>
      </w:r>
      <w:r>
        <w:rPr>
          <w:color w:val="E26C09"/>
          <w:sz w:val="24"/>
        </w:rPr>
        <w:t>[Ví dụ 2.3] </w:t>
      </w:r>
      <w:r>
        <w:rPr>
          <w:sz w:val="24"/>
        </w:rPr>
        <w:t>hãy </w:t>
      </w:r>
      <w:r>
        <w:rPr>
          <w:sz w:val="26"/>
        </w:rPr>
        <w:t>khử Gauss ma trận A. Viết chương trình khử Gauss cho ma trận bất kỳ dưới dạng </w:t>
      </w:r>
      <w:r>
        <w:rPr>
          <w:i/>
          <w:sz w:val="26"/>
        </w:rPr>
        <w:t>function file</w:t>
      </w:r>
    </w:p>
    <w:p>
      <w:pPr>
        <w:pStyle w:val="Heading1"/>
        <w:spacing w:before="1"/>
        <w:ind w:right="207"/>
        <w:rPr>
          <w:i/>
        </w:rPr>
      </w:pPr>
      <w:r>
        <w:rPr/>
        <w:t>c/ Dựa trên kết quả câu a, khử Gauss-Jordan ma trận A. Viết chương trình khử Gauss-Jordan cho ma trận bất kỳ dưới dạng </w:t>
      </w:r>
      <w:r>
        <w:rPr>
          <w:i/>
        </w:rPr>
        <w:t>function</w:t>
      </w:r>
      <w:r>
        <w:rPr>
          <w:i/>
          <w:spacing w:val="-6"/>
        </w:rPr>
        <w:t> </w:t>
      </w:r>
      <w:r>
        <w:rPr>
          <w:i/>
        </w:rPr>
        <w:t>file</w:t>
      </w:r>
    </w:p>
    <w:p>
      <w:pPr>
        <w:spacing w:line="298" w:lineRule="exact" w:before="0"/>
        <w:ind w:left="312" w:right="0" w:firstLine="0"/>
        <w:jc w:val="left"/>
        <w:rPr>
          <w:sz w:val="26"/>
        </w:rPr>
      </w:pPr>
      <w:r>
        <w:rPr>
          <w:sz w:val="26"/>
        </w:rPr>
        <w:t>d/ Tính định thức của ma trận A sử dụng khử Gauss</w:t>
      </w:r>
    </w:p>
    <w:p>
      <w:pPr>
        <w:spacing w:before="0"/>
        <w:ind w:left="312" w:right="3641" w:firstLine="0"/>
        <w:jc w:val="left"/>
        <w:rPr>
          <w:sz w:val="26"/>
        </w:rPr>
      </w:pPr>
      <w:r>
        <w:rPr>
          <w:sz w:val="24"/>
        </w:rPr>
        <w:t>e/ </w:t>
      </w:r>
      <w:r>
        <w:rPr>
          <w:sz w:val="26"/>
        </w:rPr>
        <w:t>Tính hạng của ma trận A sử dụng khử Gauss </w:t>
      </w:r>
      <w:r>
        <w:rPr>
          <w:color w:val="FF0000"/>
          <w:sz w:val="26"/>
        </w:rPr>
        <w:t>(có tráo hàng*) </w:t>
      </w:r>
      <w:r>
        <w:rPr>
          <w:sz w:val="26"/>
        </w:rPr>
        <w:t>f/ Tính ma trận nghịch đảo của A sử dụng khử Gauss-Jordan</w:t>
      </w:r>
    </w:p>
    <w:p>
      <w:pPr>
        <w:spacing w:before="0"/>
        <w:ind w:left="312" w:right="207" w:firstLine="0"/>
        <w:jc w:val="left"/>
        <w:rPr>
          <w:sz w:val="24"/>
        </w:rPr>
      </w:pPr>
      <w:r>
        <w:rPr>
          <w:sz w:val="26"/>
        </w:rPr>
        <w:t>g/ So sánh kết quả tính định thức, hạng và ma trận nghịch đảo của A ở trên với kết quả tính bằng các lệnh tương ứng của Matlab </w:t>
      </w:r>
      <w:r>
        <w:rPr>
          <w:color w:val="E26C09"/>
          <w:sz w:val="24"/>
        </w:rPr>
        <w:t>[Ví dụ</w:t>
      </w:r>
      <w:r>
        <w:rPr>
          <w:color w:val="E26C09"/>
          <w:spacing w:val="-5"/>
          <w:sz w:val="24"/>
        </w:rPr>
        <w:t> </w:t>
      </w:r>
      <w:r>
        <w:rPr>
          <w:color w:val="E26C09"/>
          <w:sz w:val="24"/>
        </w:rPr>
        <w:t>2.2]</w:t>
      </w:r>
    </w:p>
    <w:p>
      <w:pPr>
        <w:spacing w:after="0"/>
        <w:jc w:val="left"/>
        <w:rPr>
          <w:sz w:val="24"/>
        </w:rPr>
        <w:sectPr>
          <w:footerReference w:type="default" r:id="rId6"/>
          <w:pgSz w:w="11910" w:h="16850"/>
          <w:pgMar w:footer="460" w:header="0" w:top="640" w:bottom="660" w:left="840" w:right="560"/>
        </w:sectPr>
      </w:pPr>
    </w:p>
    <w:p>
      <w:pPr>
        <w:spacing w:before="71"/>
        <w:ind w:left="312" w:right="0" w:firstLine="0"/>
        <w:jc w:val="left"/>
        <w:rPr>
          <w:sz w:val="24"/>
        </w:rPr>
      </w:pPr>
      <w:r>
        <w:rPr>
          <w:b/>
          <w:sz w:val="24"/>
          <w:u w:val="thick"/>
        </w:rPr>
        <w:t>Bài 2.2:</w:t>
      </w:r>
      <w:r>
        <w:rPr>
          <w:b/>
          <w:sz w:val="24"/>
        </w:rPr>
        <w:t> </w:t>
      </w:r>
      <w:r>
        <w:rPr>
          <w:sz w:val="24"/>
        </w:rPr>
        <w:t>Cho hệ phương trình:</w:t>
      </w:r>
    </w:p>
    <w:p>
      <w:pPr>
        <w:tabs>
          <w:tab w:pos="7513" w:val="left" w:leader="none"/>
        </w:tabs>
        <w:spacing w:before="101"/>
        <w:ind w:left="1789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1556868" cy="56923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868" cy="56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z w:val="20"/>
        </w:rPr>
        <w:tab/>
      </w:r>
      <w:r>
        <w:rPr>
          <w:spacing w:val="22"/>
          <w:sz w:val="20"/>
        </w:rPr>
        <w:t> </w:t>
      </w:r>
      <w:r>
        <w:rPr>
          <w:color w:val="0033CC"/>
          <w:sz w:val="24"/>
        </w:rPr>
        <w:t>[2.1]</w:t>
      </w:r>
    </w:p>
    <w:p>
      <w:pPr>
        <w:pStyle w:val="BodyText"/>
        <w:ind w:left="312"/>
        <w:rPr>
          <w:i/>
          <w:sz w:val="26"/>
        </w:rPr>
      </w:pPr>
      <w:r>
        <w:rPr/>
        <w:t>a/ </w:t>
      </w:r>
      <w:r>
        <w:rPr>
          <w:sz w:val="26"/>
        </w:rPr>
        <w:t>Dựa trên </w:t>
      </w:r>
      <w:r>
        <w:rPr>
          <w:color w:val="E26C09"/>
        </w:rPr>
        <w:t>[Ví dụ 2.3] </w:t>
      </w:r>
      <w:r>
        <w:rPr/>
        <w:t>hãy giải hệ </w:t>
      </w:r>
      <w:r>
        <w:rPr>
          <w:color w:val="0033CC"/>
        </w:rPr>
        <w:t>[2.1] </w:t>
      </w:r>
      <w:r>
        <w:rPr/>
        <w:t>bằng phương pháp khử Gauss. Viết chương trình giải hệ PT ĐSTT (số phương trình bằng số ẩn) bất kỳ bằng khử Gauss dưới dạng </w:t>
      </w:r>
      <w:r>
        <w:rPr>
          <w:i/>
          <w:sz w:val="26"/>
        </w:rPr>
        <w:t>function file</w:t>
      </w:r>
    </w:p>
    <w:p>
      <w:pPr>
        <w:pStyle w:val="BodyText"/>
        <w:spacing w:line="299" w:lineRule="exact"/>
        <w:ind w:left="312"/>
        <w:rPr>
          <w:i/>
          <w:sz w:val="26"/>
        </w:rPr>
      </w:pPr>
      <w:r>
        <w:rPr/>
        <w:t>b/ Viết chương trình giải </w:t>
      </w:r>
      <w:r>
        <w:rPr>
          <w:color w:val="0033CC"/>
        </w:rPr>
        <w:t>[2.1] </w:t>
      </w:r>
      <w:r>
        <w:rPr/>
        <w:t>bằng phương pháp khử Gauss-Jordan dưới dạng </w:t>
      </w:r>
      <w:r>
        <w:rPr>
          <w:i/>
          <w:sz w:val="26"/>
        </w:rPr>
        <w:t>function file</w:t>
      </w:r>
    </w:p>
    <w:p>
      <w:pPr>
        <w:pStyle w:val="BodyText"/>
        <w:spacing w:before="1"/>
        <w:ind w:left="312"/>
      </w:pPr>
      <w:r>
        <w:rPr/>
        <w:t>c/ So sánh kết quả bằng lệnh chia ma trận hoặc nhận với ma trận nghịch đảo trong Matlab</w:t>
      </w:r>
    </w:p>
    <w:p>
      <w:pPr>
        <w:spacing w:before="115"/>
        <w:ind w:left="312" w:right="0" w:firstLine="0"/>
        <w:jc w:val="left"/>
        <w:rPr>
          <w:sz w:val="24"/>
        </w:rPr>
      </w:pPr>
      <w:r>
        <w:rPr>
          <w:b/>
          <w:sz w:val="24"/>
          <w:u w:val="thick"/>
        </w:rPr>
        <w:t>Bài 2.3:</w:t>
      </w:r>
      <w:r>
        <w:rPr>
          <w:b/>
          <w:sz w:val="24"/>
        </w:rPr>
        <w:t> </w:t>
      </w:r>
      <w:r>
        <w:rPr>
          <w:sz w:val="24"/>
        </w:rPr>
        <w:t>Cho hệ phương trình</w:t>
      </w:r>
    </w:p>
    <w:p>
      <w:pPr>
        <w:pStyle w:val="Heading1"/>
        <w:tabs>
          <w:tab w:pos="7513" w:val="left" w:leader="none"/>
        </w:tabs>
        <w:spacing w:line="298" w:lineRule="exact" w:before="1"/>
        <w:ind w:left="1752"/>
      </w:pPr>
      <w:r>
        <w:rPr/>
        <w:t>Ax=b; với A=[2 -4 4;4 -8 7;-1 4 3], b=[-2;</w:t>
      </w:r>
      <w:r>
        <w:rPr>
          <w:spacing w:val="-10"/>
        </w:rPr>
        <w:t> </w:t>
      </w:r>
      <w:r>
        <w:rPr/>
        <w:t>2;</w:t>
      </w:r>
      <w:r>
        <w:rPr>
          <w:spacing w:val="-1"/>
        </w:rPr>
        <w:t> </w:t>
      </w:r>
      <w:r>
        <w:rPr/>
        <w:t>5]</w:t>
        <w:tab/>
      </w:r>
      <w:r>
        <w:rPr>
          <w:color w:val="0033CC"/>
        </w:rPr>
        <w:t>[2.2]</w:t>
      </w:r>
    </w:p>
    <w:p>
      <w:pPr>
        <w:pStyle w:val="BodyText"/>
        <w:spacing w:line="298" w:lineRule="exact"/>
        <w:ind w:left="312"/>
        <w:jc w:val="both"/>
      </w:pPr>
      <w:r>
        <w:rPr>
          <w:sz w:val="26"/>
        </w:rPr>
        <w:t>a/ </w:t>
      </w:r>
      <w:r>
        <w:rPr/>
        <w:t>Giải hệ </w:t>
      </w:r>
      <w:r>
        <w:rPr>
          <w:color w:val="0033CC"/>
        </w:rPr>
        <w:t>[2.2] </w:t>
      </w:r>
      <w:r>
        <w:rPr/>
        <w:t>bằng phương pháp khử Gauss</w:t>
      </w:r>
    </w:p>
    <w:p>
      <w:pPr>
        <w:pStyle w:val="BodyText"/>
        <w:ind w:left="312" w:right="98"/>
        <w:jc w:val="both"/>
      </w:pPr>
      <w:r>
        <w:rPr/>
        <w:t>b*/ Trong quá trình khử Gauss các phần tử trên đường chéo chính có thể bằng 0 sẽ không khử tiếp được. Do đó, ta cần tráo hàng trong quá trình khử. Hãy viết chương trình giải </w:t>
      </w:r>
      <w:r>
        <w:rPr>
          <w:color w:val="0033CC"/>
        </w:rPr>
        <w:t>[2.2] </w:t>
      </w:r>
      <w:r>
        <w:rPr/>
        <w:t>bằng phương pháp khử Gauss có tráo hàng.</w:t>
      </w:r>
    </w:p>
    <w:p>
      <w:pPr>
        <w:pStyle w:val="BodyText"/>
        <w:spacing w:before="1"/>
        <w:ind w:left="312" w:right="268"/>
        <w:jc w:val="both"/>
      </w:pPr>
      <w:r>
        <w:rPr/>
        <w:t>c*/ Viết chương trình tìm nghiệm của hệ PT ĐSTT tổng quát sử dụng khử Gauss có tráo cả hàng và cột d/ So sánh với kết quả bằng lệnh nhân với ma trận nghịch đảo trong Matlab.</w:t>
      </w:r>
    </w:p>
    <w:p>
      <w:pPr>
        <w:spacing w:before="115"/>
        <w:ind w:left="312" w:right="0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1733439</wp:posOffset>
            </wp:positionH>
            <wp:positionV relativeFrom="paragraph">
              <wp:posOffset>312935</wp:posOffset>
            </wp:positionV>
            <wp:extent cx="1845039" cy="70386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039" cy="703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Bài 2.4:</w:t>
      </w:r>
      <w:r>
        <w:rPr>
          <w:b/>
          <w:sz w:val="24"/>
        </w:rPr>
        <w:t> </w:t>
      </w:r>
      <w:r>
        <w:rPr>
          <w:sz w:val="24"/>
        </w:rPr>
        <w:t>Cho hệ phương trình: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  <w:spacing w:line="298" w:lineRule="exact"/>
        <w:ind w:left="7513"/>
      </w:pPr>
      <w:r>
        <w:rPr>
          <w:color w:val="0033CC"/>
        </w:rPr>
        <w:t>[2.3]</w:t>
      </w:r>
    </w:p>
    <w:p>
      <w:pPr>
        <w:pStyle w:val="BodyText"/>
        <w:ind w:left="312"/>
      </w:pPr>
      <w:r>
        <w:rPr/>
        <w:t>a/ </w:t>
      </w:r>
      <w:r>
        <w:rPr>
          <w:color w:val="E26C09"/>
        </w:rPr>
        <w:t>[Ví dụ 2.4] </w:t>
      </w:r>
      <w:r>
        <w:rPr/>
        <w:t>đã giải hệ </w:t>
      </w:r>
      <w:r>
        <w:rPr>
          <w:color w:val="0033CC"/>
        </w:rPr>
        <w:t>[2.3] </w:t>
      </w:r>
      <w:r>
        <w:rPr/>
        <w:t>bằng phương pháp lặp Jacobi với 8 bước lắp. Hãy viết chương trình giải </w:t>
      </w:r>
      <w:r>
        <w:rPr>
          <w:color w:val="0033CC"/>
        </w:rPr>
        <w:t>[2.3] </w:t>
      </w:r>
      <w:r>
        <w:rPr/>
        <w:t>đạt sai số 10</w:t>
      </w:r>
      <w:r>
        <w:rPr>
          <w:vertAlign w:val="superscript"/>
        </w:rPr>
        <w:t>-9</w:t>
      </w:r>
    </w:p>
    <w:p>
      <w:pPr>
        <w:pStyle w:val="BodyText"/>
        <w:ind w:left="312" w:right="207"/>
      </w:pPr>
      <w:r>
        <w:rPr/>
        <w:t>b*/ Viết chương trình giải </w:t>
      </w:r>
      <w:r>
        <w:rPr>
          <w:color w:val="0033CC"/>
        </w:rPr>
        <w:t>[2.3] </w:t>
      </w:r>
      <w:r>
        <w:rPr/>
        <w:t>bằng phương pháp lặp Gauss-Seidel với sai số 10</w:t>
      </w:r>
      <w:r>
        <w:rPr>
          <w:vertAlign w:val="superscript"/>
        </w:rPr>
        <w:t>-9</w:t>
      </w:r>
      <w:r>
        <w:rPr>
          <w:vertAlign w:val="baseline"/>
        </w:rPr>
        <w:t>. So sánh tốc độ hội tụ với phương pháp</w:t>
      </w:r>
      <w:r>
        <w:rPr>
          <w:spacing w:val="-3"/>
          <w:vertAlign w:val="baseline"/>
        </w:rPr>
        <w:t> </w:t>
      </w:r>
      <w:r>
        <w:rPr>
          <w:vertAlign w:val="baseline"/>
        </w:rPr>
        <w:t>Jacobi.</w:t>
      </w:r>
    </w:p>
    <w:p>
      <w:pPr>
        <w:pStyle w:val="BodyText"/>
        <w:ind w:left="312"/>
      </w:pPr>
      <w:r>
        <w:rPr/>
        <w:t>c/ So sánh với kết quả bằng lệnh nhân với ma trận nghịch đảo trong Matlab.</w:t>
      </w:r>
    </w:p>
    <w:p>
      <w:pPr>
        <w:pStyle w:val="BodyText"/>
        <w:ind w:left="312"/>
      </w:pPr>
      <w:r>
        <w:rPr/>
        <w:t>d*/ Phương pháp Jacobi và Gauss-Seidel có giải được các hệ </w:t>
      </w:r>
      <w:r>
        <w:rPr>
          <w:color w:val="0033CC"/>
        </w:rPr>
        <w:t>[2.1] </w:t>
      </w:r>
      <w:r>
        <w:rPr/>
        <w:t>và </w:t>
      </w:r>
      <w:r>
        <w:rPr>
          <w:color w:val="0033CC"/>
        </w:rPr>
        <w:t>[2.2] </w:t>
      </w:r>
      <w:r>
        <w:rPr/>
        <w:t>không? Tại sao?</w:t>
      </w:r>
    </w:p>
    <w:p>
      <w:pPr>
        <w:spacing w:before="115"/>
        <w:ind w:left="31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1663552</wp:posOffset>
            </wp:positionH>
            <wp:positionV relativeFrom="paragraph">
              <wp:posOffset>299463</wp:posOffset>
            </wp:positionV>
            <wp:extent cx="1017835" cy="40403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835" cy="40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Bài 2.5:</w:t>
      </w:r>
      <w:r>
        <w:rPr>
          <w:b/>
          <w:sz w:val="24"/>
        </w:rPr>
        <w:t> </w:t>
      </w:r>
      <w:r>
        <w:rPr>
          <w:sz w:val="24"/>
        </w:rPr>
        <w:t>Cho ma trận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20"/>
        <w:ind w:left="7513"/>
      </w:pPr>
      <w:r>
        <w:rPr>
          <w:color w:val="0033CC"/>
        </w:rPr>
        <w:t>[2.4]</w:t>
      </w:r>
    </w:p>
    <w:p>
      <w:pPr>
        <w:pStyle w:val="BodyText"/>
        <w:spacing w:before="1"/>
        <w:ind w:left="312" w:right="155"/>
        <w:jc w:val="both"/>
      </w:pPr>
      <w:r>
        <w:rPr/>
        <w:t>a/ Trong </w:t>
      </w:r>
      <w:r>
        <w:rPr>
          <w:color w:val="E26C09"/>
        </w:rPr>
        <w:t>[Ví dụ 2.5] </w:t>
      </w:r>
      <w:r>
        <w:rPr/>
        <w:t>đã tìm được trị riêng lớn nhất và vector riêng tương ứng của </w:t>
      </w:r>
      <w:r>
        <w:rPr>
          <w:color w:val="0033CC"/>
        </w:rPr>
        <w:t>[2.4] </w:t>
      </w:r>
      <w:r>
        <w:rPr/>
        <w:t>bằng phương pháp lũy thừa. Hãy viết chương trình tìm trị riêng nhỏ nhất và vector riêng tương ứng của </w:t>
      </w:r>
      <w:r>
        <w:rPr>
          <w:color w:val="0033CC"/>
        </w:rPr>
        <w:t>[2.4] </w:t>
      </w:r>
      <w:r>
        <w:rPr/>
        <w:t>bằng phương pháp lũy thừa nghịch đảo</w:t>
      </w:r>
    </w:p>
    <w:p>
      <w:pPr>
        <w:pStyle w:val="BodyText"/>
        <w:ind w:left="312"/>
        <w:jc w:val="both"/>
      </w:pPr>
      <w:r>
        <w:rPr/>
        <w:t>b/ So sánh kết quả với chương trình tìm trị riêng-vector riêng bằng chéo hóa ma trận </w:t>
      </w:r>
      <w:r>
        <w:rPr>
          <w:color w:val="E26C09"/>
        </w:rPr>
        <w:t>[Ví dụ 2.6].</w:t>
      </w:r>
    </w:p>
    <w:p>
      <w:pPr>
        <w:spacing w:before="113"/>
        <w:ind w:left="312" w:right="0" w:firstLine="0"/>
        <w:jc w:val="both"/>
        <w:rPr>
          <w:sz w:val="24"/>
        </w:rPr>
      </w:pPr>
      <w:r>
        <w:rPr>
          <w:b/>
          <w:sz w:val="24"/>
          <w:u w:val="thick"/>
        </w:rPr>
        <w:t>Bài 2.6*:</w:t>
      </w:r>
      <w:r>
        <w:rPr>
          <w:b/>
          <w:sz w:val="24"/>
        </w:rPr>
        <w:t> </w:t>
      </w:r>
      <w:r>
        <w:rPr>
          <w:sz w:val="24"/>
        </w:rPr>
        <w:t>Cho ma trận</w:t>
      </w:r>
    </w:p>
    <w:p>
      <w:pPr>
        <w:pStyle w:val="Heading1"/>
        <w:tabs>
          <w:tab w:pos="7513" w:val="left" w:leader="none"/>
        </w:tabs>
        <w:spacing w:before="1"/>
        <w:ind w:left="1752"/>
        <w:jc w:val="both"/>
        <w:rPr>
          <w:sz w:val="24"/>
        </w:rPr>
      </w:pPr>
      <w:r>
        <w:rPr/>
        <w:t>A=[7 -4 2;16 -9 6;8</w:t>
      </w:r>
      <w:r>
        <w:rPr>
          <w:spacing w:val="-4"/>
        </w:rPr>
        <w:t> </w:t>
      </w:r>
      <w:r>
        <w:rPr/>
        <w:t>-2 5]</w:t>
        <w:tab/>
      </w:r>
      <w:r>
        <w:rPr>
          <w:color w:val="0033CC"/>
          <w:sz w:val="24"/>
        </w:rPr>
        <w:t>[2.5]</w:t>
      </w:r>
    </w:p>
    <w:p>
      <w:pPr>
        <w:pStyle w:val="BodyText"/>
        <w:ind w:left="312" w:right="916"/>
        <w:jc w:val="both"/>
      </w:pPr>
      <w:r>
        <w:rPr/>
        <w:t>a/ Sử dụng phương pháp lũy thừa nghịch đảo có dịch trị riêng để tìm tất cả các trị riêng của </w:t>
      </w:r>
      <w:r>
        <w:rPr>
          <w:color w:val="0033CC"/>
        </w:rPr>
        <w:t>[2.5] </w:t>
      </w:r>
      <w:r>
        <w:rPr/>
        <w:t>b/ Sử dụng phương pháp phân tích QR để tìm tất cả các trị riêng của </w:t>
      </w:r>
      <w:r>
        <w:rPr>
          <w:color w:val="0033CC"/>
        </w:rPr>
        <w:t>[2.5]</w:t>
      </w:r>
    </w:p>
    <w:p>
      <w:pPr>
        <w:pStyle w:val="BodyText"/>
        <w:ind w:left="312"/>
        <w:jc w:val="both"/>
      </w:pPr>
      <w:r>
        <w:rPr/>
        <w:t>c/ So sánh với kết quả từ Matlab.</w:t>
      </w:r>
    </w:p>
    <w:sectPr>
      <w:pgSz w:w="11910" w:h="16850"/>
      <w:pgMar w:header="0" w:footer="460" w:top="640" w:bottom="660" w:left="8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831552" from="55.599998pt,805.399963pt" to="559.599998pt,805.449963pt" stroked="true" strokeweight=".75pt" strokecolor="#40404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599998pt;margin-top:806.252502pt;width:108.15pt;height:12.1pt;mso-position-horizontal-relative:page;mso-position-vertical-relative:page;z-index:-158310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color w:val="404040"/>
                    <w:sz w:val="18"/>
                  </w:rPr>
                  <w:t>Thực hành Vật lý tính toán</w:t>
                </w:r>
              </w:p>
            </w:txbxContent>
          </v:textbox>
          <w10:wrap type="none"/>
        </v:shape>
      </w:pict>
    </w:r>
    <w:r>
      <w:rPr/>
      <w:pict>
        <v:shape style="position:absolute;margin-left:454.859985pt;margin-top:806.252502pt;width:103.8pt;height:12.1pt;mso-position-horizontal-relative:page;mso-position-vertical-relative:page;z-index:-158305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color w:val="404040"/>
                    <w:sz w:val="18"/>
                  </w:rPr>
                  <w:t>Dùng cho SV Khoa Vật lý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52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554" w:hanging="24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49" w:hanging="24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43" w:hanging="24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38" w:hanging="24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33" w:hanging="24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27" w:hanging="24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22" w:hanging="24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17" w:hanging="24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2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"/>
      <w:lvlJc w:val="left"/>
      <w:pPr>
        <w:ind w:left="1452" w:hanging="420"/>
      </w:pPr>
      <w:rPr>
        <w:rFonts w:hint="default" w:ascii="Wingdings" w:hAnsi="Wingdings" w:eastAsia="Wingdings" w:cs="Wingdings"/>
        <w:w w:val="100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2465" w:hanging="4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70" w:hanging="4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75" w:hanging="4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80" w:hanging="4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485" w:hanging="4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90" w:hanging="4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96" w:hanging="420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1032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312"/>
      <w:outlineLvl w:val="1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12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1032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</dc:creator>
  <dc:title>Mục lục</dc:title>
  <dcterms:created xsi:type="dcterms:W3CDTF">2021-01-10T16:08:42Z</dcterms:created>
  <dcterms:modified xsi:type="dcterms:W3CDTF">2021-01-10T16:08:42Z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2021-01-10T00:00:00Z</vt:filetime>
  </property>
</Properties>
</file>