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3F08FDA9" w14:textId="56F81E8D" w:rsidR="00187972" w:rsidRPr="00187972" w:rsidRDefault="00C71892" w:rsidP="00187972">
      <w:pPr>
        <w:pStyle w:val="Heading3"/>
      </w:pPr>
      <w:r>
        <w:t>1.2.1 C</w:t>
      </w:r>
      <w:r w:rsidRPr="00DD4438">
        <w:t>ắt vật liệu dạng thanh</w:t>
      </w:r>
      <w:r>
        <w:t xml:space="preserve"> đồng nhất</w:t>
      </w:r>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8" o:title=""/>
          </v:shape>
          <o:OLEObject Type="Embed" ProgID="Equation.DSMT4" ShapeID="_x0000_i1025" DrawAspect="Content" ObjectID="_1681047309" r:id="rId9"/>
        </w:object>
      </w:r>
      <w:r>
        <w:t xml:space="preserve">thành </w:t>
      </w:r>
      <w:r w:rsidRPr="00DD5C11">
        <w:rPr>
          <w:position w:val="-14"/>
        </w:rPr>
        <w:object w:dxaOrig="1160" w:dyaOrig="400" w14:anchorId="4C8A793A">
          <v:shape id="_x0000_i1026" type="#_x0000_t75" style="width:57.75pt;height:20.25pt" o:ole="">
            <v:imagedata r:id="rId10" o:title=""/>
          </v:shape>
          <o:OLEObject Type="Embed" ProgID="Equation.DSMT4" ShapeID="_x0000_i1026" DrawAspect="Content" ObjectID="_1681047310" r:id="rId11"/>
        </w:object>
      </w:r>
      <w:r>
        <w:t xml:space="preserve">đoạn, mỗi đoạn có chiều dài </w:t>
      </w:r>
      <w:r w:rsidRPr="00DD5C11">
        <w:rPr>
          <w:position w:val="-14"/>
        </w:rPr>
        <w:object w:dxaOrig="1120" w:dyaOrig="400" w14:anchorId="77597D49">
          <v:shape id="_x0000_i1027" type="#_x0000_t75" style="width:56.25pt;height:20.25pt" o:ole="">
            <v:imagedata r:id="rId12" o:title=""/>
          </v:shape>
          <o:OLEObject Type="Embed" ProgID="Equation.DSMT4" ShapeID="_x0000_i1027" DrawAspect="Content" ObjectID="_1681047311" r:id="rId13"/>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028" type="#_x0000_t75" style="width:93pt;height:18pt" o:ole="">
            <v:imagedata r:id="rId14" o:title=""/>
          </v:shape>
          <o:OLEObject Type="Embed" ProgID="Equation.DSMT4" ShapeID="_x0000_i1028" DrawAspect="Content" ObjectID="_1681047312" r:id="rId15"/>
        </w:object>
      </w:r>
      <w:r>
        <w:t xml:space="preserve"> lớn nhất nghĩa là</w:t>
      </w:r>
      <w:r w:rsidRPr="00DD5C11">
        <w:rPr>
          <w:position w:val="-28"/>
        </w:rPr>
        <w:object w:dxaOrig="999" w:dyaOrig="680" w14:anchorId="06BF85B9">
          <v:shape id="_x0000_i1029" type="#_x0000_t75" style="width:50.25pt;height:33.75pt" o:ole="">
            <v:imagedata r:id="rId16" o:title=""/>
          </v:shape>
          <o:OLEObject Type="Embed" ProgID="Equation.DSMT4" ShapeID="_x0000_i1029" DrawAspect="Content" ObjectID="_1681047313" r:id="rId17"/>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030" type="#_x0000_t75" style="width:54pt;height:35.25pt" o:ole="">
            <v:imagedata r:id="rId18" o:title=""/>
          </v:shape>
          <o:OLEObject Type="Embed" ProgID="Equation.DSMT4" ShapeID="_x0000_i1030" DrawAspect="Content" ObjectID="_1681047314" r:id="rId19"/>
        </w:object>
      </w:r>
      <w:r>
        <w:t xml:space="preserve">(1) với các ràng buộc: </w:t>
      </w:r>
      <w:r w:rsidRPr="00357308">
        <w:rPr>
          <w:position w:val="-30"/>
        </w:rPr>
        <w:object w:dxaOrig="2600" w:dyaOrig="700" w14:anchorId="62C572E5">
          <v:shape id="_x0000_i1031" type="#_x0000_t75" style="width:129.75pt;height:35.25pt" o:ole="">
            <v:imagedata r:id="rId20" o:title=""/>
          </v:shape>
          <o:OLEObject Type="Embed" ProgID="Equation.DSMT4" ShapeID="_x0000_i1031" DrawAspect="Content" ObjectID="_1681047315" r:id="rId21"/>
        </w:object>
      </w:r>
      <w:r w:rsidRPr="00357308">
        <w:rPr>
          <w:position w:val="-14"/>
        </w:rPr>
        <w:object w:dxaOrig="700" w:dyaOrig="380" w14:anchorId="4BD5A643">
          <v:shape id="_x0000_i1032" type="#_x0000_t75" style="width:35.25pt;height:18.75pt" o:ole="">
            <v:imagedata r:id="rId22" o:title=""/>
          </v:shape>
          <o:OLEObject Type="Embed" ProgID="Equation.DSMT4" ShapeID="_x0000_i1032" DrawAspect="Content" ObjectID="_1681047316" r:id="rId23"/>
        </w:object>
      </w:r>
    </w:p>
    <w:p w14:paraId="3B9C9A10" w14:textId="77777777" w:rsidR="006000B7" w:rsidRDefault="006000B7" w:rsidP="006000B7">
      <w:pPr>
        <w:pStyle w:val="MTDisplayEquation"/>
      </w:pPr>
      <w:r w:rsidRPr="00357308">
        <w:rPr>
          <w:position w:val="-10"/>
        </w:rPr>
        <w:object w:dxaOrig="820" w:dyaOrig="320" w14:anchorId="5E5847D5">
          <v:shape id="_x0000_i1033" type="#_x0000_t75" style="width:41.25pt;height:15.75pt" o:ole="">
            <v:imagedata r:id="rId24" o:title=""/>
          </v:shape>
          <o:OLEObject Type="Embed" ProgID="Equation.DSMT4" ShapeID="_x0000_i1033" DrawAspect="Content" ObjectID="_1681047317" r:id="rId25"/>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034" type="#_x0000_t75" style="width:74.25pt;height:18pt" o:ole="">
            <v:imagedata r:id="rId26" o:title=""/>
          </v:shape>
          <o:OLEObject Type="Embed" ProgID="Equation.DSMT4" ShapeID="_x0000_i1034" DrawAspect="Content" ObjectID="_1681047318" r:id="rId27"/>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035" type="#_x0000_t75" style="width:120pt;height:74.25pt" o:ole="">
            <v:imagedata r:id="rId28" o:title=""/>
          </v:shape>
          <o:OLEObject Type="Embed" ProgID="Equation.DSMT4" ShapeID="_x0000_i1035" DrawAspect="Content" ObjectID="_1681047319" r:id="rId29"/>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036" type="#_x0000_t75" style="width:104.25pt;height:21.75pt" o:ole="">
            <v:imagedata r:id="rId30" o:title=""/>
          </v:shape>
          <o:OLEObject Type="Embed" ProgID="Equation.DSMT4" ShapeID="_x0000_i1036" DrawAspect="Content" ObjectID="_1681047320" r:id="rId31"/>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037" type="#_x0000_t75" style="width:90pt;height:35.25pt" o:ole="">
            <v:imagedata r:id="rId32" o:title=""/>
          </v:shape>
          <o:OLEObject Type="Embed" ProgID="Equation.DSMT4" ShapeID="_x0000_i1037" DrawAspect="Content" ObjectID="_1681047321" r:id="rId33"/>
        </w:object>
      </w:r>
      <w:r>
        <w:t xml:space="preserve">với ràng buộc </w:t>
      </w:r>
      <w:r w:rsidRPr="00357308">
        <w:rPr>
          <w:position w:val="-30"/>
        </w:rPr>
        <w:object w:dxaOrig="2600" w:dyaOrig="700" w14:anchorId="5B1E8D55">
          <v:shape id="_x0000_i1038" type="#_x0000_t75" style="width:129.75pt;height:35.25pt" o:ole="">
            <v:imagedata r:id="rId20" o:title=""/>
          </v:shape>
          <o:OLEObject Type="Embed" ProgID="Equation.DSMT4" ShapeID="_x0000_i1038" DrawAspect="Content" ObjectID="_1681047322" r:id="rId34"/>
        </w:object>
      </w:r>
      <w:r w:rsidRPr="00357308">
        <w:rPr>
          <w:position w:val="-14"/>
        </w:rPr>
        <w:object w:dxaOrig="700" w:dyaOrig="380" w14:anchorId="3E20DBC8">
          <v:shape id="_x0000_i1039" type="#_x0000_t75" style="width:35.25pt;height:18.75pt" o:ole="">
            <v:imagedata r:id="rId22" o:title=""/>
          </v:shape>
          <o:OLEObject Type="Embed" ProgID="Equation.DSMT4" ShapeID="_x0000_i1039" DrawAspect="Content" ObjectID="_1681047323" r:id="rId35"/>
        </w:object>
      </w:r>
    </w:p>
    <w:p w14:paraId="19C7D807" w14:textId="77777777" w:rsidR="006000B7" w:rsidRDefault="006000B7" w:rsidP="006000B7">
      <w:r w:rsidRPr="00357308">
        <w:rPr>
          <w:position w:val="-10"/>
        </w:rPr>
        <w:object w:dxaOrig="820" w:dyaOrig="320" w14:anchorId="0D9C62B3">
          <v:shape id="_x0000_i1040" type="#_x0000_t75" style="width:41.25pt;height:15.75pt" o:ole="">
            <v:imagedata r:id="rId24" o:title=""/>
          </v:shape>
          <o:OLEObject Type="Embed" ProgID="Equation.DSMT4" ShapeID="_x0000_i1040" DrawAspect="Content" ObjectID="_1681047324" r:id="rId36"/>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041" type="#_x0000_t75" style="width:9pt;height:14.25pt" o:ole="">
            <v:imagedata r:id="rId37" o:title=""/>
          </v:shape>
          <o:OLEObject Type="Embed" ProgID="Equation.DSMT4" ShapeID="_x0000_i1041" DrawAspect="Content" ObjectID="_1681047325" r:id="rId38"/>
        </w:object>
      </w:r>
    </w:p>
    <w:p w14:paraId="3EA11B86" w14:textId="77777777" w:rsidR="006000B7" w:rsidRDefault="006000B7" w:rsidP="006000B7">
      <w:pPr>
        <w:ind w:left="360"/>
        <w:jc w:val="center"/>
      </w:pPr>
      <w:r w:rsidRPr="00856288">
        <w:rPr>
          <w:position w:val="-64"/>
        </w:rPr>
        <w:object w:dxaOrig="3560" w:dyaOrig="1400" w14:anchorId="16BF7AD8">
          <v:shape id="_x0000_i1042" type="#_x0000_t75" style="width:177.75pt;height:69.75pt" o:ole="">
            <v:imagedata r:id="rId39" o:title=""/>
          </v:shape>
          <o:OLEObject Type="Embed" ProgID="Equation.DSMT4" ShapeID="_x0000_i1042" DrawAspect="Content" ObjectID="_1681047326" r:id="rId40"/>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043" type="#_x0000_t75" style="width:9pt;height:14.25pt" o:ole="">
            <v:imagedata r:id="rId37" o:title=""/>
          </v:shape>
          <o:OLEObject Type="Embed" ProgID="Equation.DSMT4" ShapeID="_x0000_i1043" DrawAspect="Content" ObjectID="_1681047327" r:id="rId41"/>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044" type="#_x0000_t75" style="width:95.25pt;height:18pt" o:ole="">
            <v:imagedata r:id="rId42" o:title=""/>
          </v:shape>
          <o:OLEObject Type="Embed" ProgID="Equation.DSMT4" ShapeID="_x0000_i1044" DrawAspect="Content" ObjectID="_1681047328" r:id="rId43"/>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045" type="#_x0000_t75" style="width:95.25pt;height:18pt" o:ole="">
            <v:imagedata r:id="rId44" o:title=""/>
          </v:shape>
          <o:OLEObject Type="Embed" ProgID="Equation.DSMT4" ShapeID="_x0000_i1045" DrawAspect="Content" ObjectID="_1681047329" r:id="rId45"/>
        </w:object>
      </w:r>
      <w:r>
        <w:t xml:space="preserve"> và </w:t>
      </w:r>
      <w:r w:rsidRPr="000D5625">
        <w:rPr>
          <w:position w:val="-12"/>
        </w:rPr>
        <w:object w:dxaOrig="2680" w:dyaOrig="360" w14:anchorId="1B96C01F">
          <v:shape id="_x0000_i1046" type="#_x0000_t75" style="width:134.25pt;height:18pt" o:ole="">
            <v:imagedata r:id="rId46" o:title=""/>
          </v:shape>
          <o:OLEObject Type="Embed" ProgID="Equation.DSMT4" ShapeID="_x0000_i1046" DrawAspect="Content" ObjectID="_1681047330" r:id="rId47"/>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5A76B3F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047" type="#_x0000_t75" style="width:51.75pt;height:15.75pt" o:ole="">
            <v:imagedata r:id="rId48" o:title=""/>
          </v:shape>
          <o:OLEObject Type="Embed" ProgID="Equation.DSMT4" ShapeID="_x0000_i1047" DrawAspect="Content" ObjectID="_1681047331" r:id="rId49"/>
        </w:object>
      </w:r>
      <w:r>
        <w:t>, xác định phương án cắt tối ưu để số lượng TSNL phải sử dụng ít nhất, tính hệ s</w:t>
      </w:r>
      <w:r w:rsidR="00187E52">
        <w:t>ố</w:t>
      </w:r>
      <w: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14:paraId="0BAD4505" w14:textId="77777777" w:rsidTr="00D3594B">
        <w:tc>
          <w:tcPr>
            <w:tcW w:w="2348" w:type="dxa"/>
          </w:tcPr>
          <w:p w14:paraId="25C38FB1" w14:textId="65D692AE" w:rsidR="00D3594B" w:rsidRDefault="00D3594B" w:rsidP="002A56AB">
            <w:pPr>
              <w:jc w:val="center"/>
            </w:pPr>
            <w:r>
              <w:t>Loại</w:t>
            </w:r>
          </w:p>
        </w:tc>
        <w:tc>
          <w:tcPr>
            <w:tcW w:w="2349" w:type="dxa"/>
          </w:tcPr>
          <w:p w14:paraId="5A6C50D1" w14:textId="46DADB2E" w:rsidR="00D3594B" w:rsidRDefault="002A56AB" w:rsidP="002A56AB">
            <w:pPr>
              <w:jc w:val="center"/>
            </w:pPr>
            <w:r w:rsidRPr="002A56AB">
              <w:rPr>
                <w:position w:val="-10"/>
              </w:rPr>
              <w:object w:dxaOrig="720" w:dyaOrig="320" w14:anchorId="39590804">
                <v:shape id="_x0000_i1048" type="#_x0000_t75" style="width:36pt;height:15.75pt" o:ole="">
                  <v:imagedata r:id="rId50" o:title=""/>
                </v:shape>
                <o:OLEObject Type="Embed" ProgID="Equation.DSMT4" ShapeID="_x0000_i1048" DrawAspect="Content" ObjectID="_1681047332" r:id="rId51"/>
              </w:object>
            </w:r>
          </w:p>
        </w:tc>
        <w:tc>
          <w:tcPr>
            <w:tcW w:w="2349" w:type="dxa"/>
          </w:tcPr>
          <w:p w14:paraId="086541C3" w14:textId="3F42C861" w:rsidR="00D3594B" w:rsidRDefault="002A56AB" w:rsidP="002A56AB">
            <w:pPr>
              <w:jc w:val="center"/>
            </w:pPr>
            <w:r w:rsidRPr="002A56AB">
              <w:rPr>
                <w:position w:val="-12"/>
              </w:rPr>
              <w:object w:dxaOrig="540" w:dyaOrig="360" w14:anchorId="6304C7CA">
                <v:shape id="_x0000_i1049" type="#_x0000_t75" style="width:27pt;height:18pt" o:ole="">
                  <v:imagedata r:id="rId52" o:title=""/>
                </v:shape>
                <o:OLEObject Type="Embed" ProgID="Equation.DSMT4" ShapeID="_x0000_i1049" DrawAspect="Content" ObjectID="_1681047333" r:id="rId53"/>
              </w:object>
            </w:r>
          </w:p>
        </w:tc>
        <w:tc>
          <w:tcPr>
            <w:tcW w:w="2349" w:type="dxa"/>
          </w:tcPr>
          <w:p w14:paraId="2F989588" w14:textId="1BBBBD43" w:rsidR="00D3594B" w:rsidRDefault="002A56AB" w:rsidP="002A56AB">
            <w:pPr>
              <w:jc w:val="center"/>
            </w:pPr>
            <w:r>
              <w:t>Số lượng</w:t>
            </w:r>
          </w:p>
        </w:tc>
      </w:tr>
      <w:tr w:rsidR="00D3594B" w14:paraId="0295B157" w14:textId="77777777" w:rsidTr="00D3594B">
        <w:tc>
          <w:tcPr>
            <w:tcW w:w="2348" w:type="dxa"/>
          </w:tcPr>
          <w:p w14:paraId="113D96A7" w14:textId="20EDAE06" w:rsidR="00D3594B" w:rsidRDefault="002A56AB" w:rsidP="002A56AB">
            <w:pPr>
              <w:jc w:val="center"/>
            </w:pPr>
            <w:r>
              <w:t>_</w:t>
            </w:r>
          </w:p>
        </w:tc>
        <w:tc>
          <w:tcPr>
            <w:tcW w:w="2349" w:type="dxa"/>
          </w:tcPr>
          <w:p w14:paraId="02C9433D" w14:textId="4ABA567A" w:rsidR="00D3594B" w:rsidRDefault="002A56AB" w:rsidP="002A56AB">
            <w:pPr>
              <w:jc w:val="center"/>
            </w:pPr>
            <w:r w:rsidRPr="002A56AB">
              <w:rPr>
                <w:position w:val="-10"/>
              </w:rPr>
              <w:object w:dxaOrig="420" w:dyaOrig="320" w14:anchorId="610451FC">
                <v:shape id="_x0000_i1050" type="#_x0000_t75" style="width:21pt;height:15.75pt" o:ole="">
                  <v:imagedata r:id="rId54" o:title=""/>
                </v:shape>
                <o:OLEObject Type="Embed" ProgID="Equation.DSMT4" ShapeID="_x0000_i1050" DrawAspect="Content" ObjectID="_1681047334" r:id="rId55"/>
              </w:object>
            </w:r>
          </w:p>
        </w:tc>
        <w:tc>
          <w:tcPr>
            <w:tcW w:w="2349" w:type="dxa"/>
          </w:tcPr>
          <w:p w14:paraId="7E2521F8" w14:textId="0FDAAA18" w:rsidR="00D3594B" w:rsidRDefault="002A56AB" w:rsidP="002A56AB">
            <w:pPr>
              <w:jc w:val="center"/>
            </w:pPr>
            <w:r>
              <w:t>4,5</w:t>
            </w:r>
          </w:p>
        </w:tc>
        <w:tc>
          <w:tcPr>
            <w:tcW w:w="2349" w:type="dxa"/>
          </w:tcPr>
          <w:p w14:paraId="71952ABE" w14:textId="78E26946" w:rsidR="00D3594B" w:rsidRDefault="002A56AB" w:rsidP="002A56AB">
            <w:pPr>
              <w:jc w:val="center"/>
            </w:pPr>
            <w:r>
              <w:t>1800</w:t>
            </w:r>
          </w:p>
        </w:tc>
      </w:tr>
      <w:tr w:rsidR="00D3594B" w14:paraId="233C35DB" w14:textId="77777777" w:rsidTr="00D3594B">
        <w:tc>
          <w:tcPr>
            <w:tcW w:w="2348" w:type="dxa"/>
          </w:tcPr>
          <w:p w14:paraId="43C102E3" w14:textId="5939DEF1" w:rsidR="00D3594B" w:rsidRDefault="002A56AB" w:rsidP="002A56AB">
            <w:pPr>
              <w:jc w:val="center"/>
            </w:pPr>
            <w:r>
              <w:t>_</w:t>
            </w:r>
          </w:p>
        </w:tc>
        <w:tc>
          <w:tcPr>
            <w:tcW w:w="2349" w:type="dxa"/>
          </w:tcPr>
          <w:p w14:paraId="5E98A5B8" w14:textId="77AD4EB3" w:rsidR="00D3594B" w:rsidRDefault="002A56AB" w:rsidP="002A56AB">
            <w:pPr>
              <w:jc w:val="center"/>
            </w:pPr>
            <w:r w:rsidRPr="002A56AB">
              <w:rPr>
                <w:position w:val="-10"/>
              </w:rPr>
              <w:object w:dxaOrig="420" w:dyaOrig="320" w14:anchorId="5C4C56DD">
                <v:shape id="_x0000_i1051" type="#_x0000_t75" style="width:21pt;height:15.75pt" o:ole="">
                  <v:imagedata r:id="rId54" o:title=""/>
                </v:shape>
                <o:OLEObject Type="Embed" ProgID="Equation.DSMT4" ShapeID="_x0000_i1051" DrawAspect="Content" ObjectID="_1681047335" r:id="rId56"/>
              </w:object>
            </w:r>
          </w:p>
        </w:tc>
        <w:tc>
          <w:tcPr>
            <w:tcW w:w="2349" w:type="dxa"/>
          </w:tcPr>
          <w:p w14:paraId="211A59DD" w14:textId="56717A99" w:rsidR="00D3594B" w:rsidRDefault="002A56AB" w:rsidP="002A56AB">
            <w:pPr>
              <w:jc w:val="center"/>
            </w:pPr>
            <w:r>
              <w:t>3,5</w:t>
            </w:r>
          </w:p>
        </w:tc>
        <w:tc>
          <w:tcPr>
            <w:tcW w:w="2349" w:type="dxa"/>
          </w:tcPr>
          <w:p w14:paraId="0AF63AD8" w14:textId="22829945" w:rsidR="00D3594B" w:rsidRDefault="002A56AB" w:rsidP="002A56AB">
            <w:pPr>
              <w:jc w:val="center"/>
            </w:pPr>
            <w:r>
              <w:t>2150</w:t>
            </w:r>
          </w:p>
        </w:tc>
      </w:tr>
      <w:tr w:rsidR="00D3594B" w14:paraId="1E636AAF" w14:textId="77777777" w:rsidTr="00D3594B">
        <w:tc>
          <w:tcPr>
            <w:tcW w:w="2348" w:type="dxa"/>
          </w:tcPr>
          <w:p w14:paraId="57EACDAD" w14:textId="1C2A9753" w:rsidR="00D3594B" w:rsidRDefault="002A56AB" w:rsidP="002A56AB">
            <w:pPr>
              <w:jc w:val="center"/>
            </w:pPr>
            <w:r>
              <w:t>_</w:t>
            </w:r>
          </w:p>
        </w:tc>
        <w:tc>
          <w:tcPr>
            <w:tcW w:w="2349" w:type="dxa"/>
          </w:tcPr>
          <w:p w14:paraId="65E14BC0" w14:textId="79E15848" w:rsidR="00D3594B" w:rsidRDefault="002A56AB" w:rsidP="002A56AB">
            <w:pPr>
              <w:jc w:val="center"/>
            </w:pPr>
            <w:r w:rsidRPr="002A56AB">
              <w:rPr>
                <w:position w:val="-10"/>
              </w:rPr>
              <w:object w:dxaOrig="420" w:dyaOrig="320" w14:anchorId="4EB110E1">
                <v:shape id="_x0000_i1052" type="#_x0000_t75" style="width:21pt;height:15.75pt" o:ole="">
                  <v:imagedata r:id="rId54" o:title=""/>
                </v:shape>
                <o:OLEObject Type="Embed" ProgID="Equation.DSMT4" ShapeID="_x0000_i1052" DrawAspect="Content" ObjectID="_1681047336" r:id="rId57"/>
              </w:object>
            </w:r>
          </w:p>
        </w:tc>
        <w:tc>
          <w:tcPr>
            <w:tcW w:w="2349" w:type="dxa"/>
          </w:tcPr>
          <w:p w14:paraId="0F23DFCB" w14:textId="5D9467FA" w:rsidR="00D3594B" w:rsidRDefault="002A56AB" w:rsidP="002A56AB">
            <w:pPr>
              <w:jc w:val="center"/>
            </w:pPr>
            <w:r>
              <w:t>2,3</w:t>
            </w:r>
          </w:p>
        </w:tc>
        <w:tc>
          <w:tcPr>
            <w:tcW w:w="2349" w:type="dxa"/>
          </w:tcPr>
          <w:p w14:paraId="6E4D1675" w14:textId="6490A35B" w:rsidR="00D3594B" w:rsidRDefault="002A56AB" w:rsidP="002A56AB">
            <w:pPr>
              <w:jc w:val="center"/>
            </w:pPr>
            <w:r>
              <w:t>2750</w:t>
            </w:r>
          </w:p>
        </w:tc>
      </w:tr>
    </w:tbl>
    <w:p w14:paraId="713A723D" w14:textId="6684B75C" w:rsidR="008836C8" w:rsidRDefault="008836C8" w:rsidP="002A56AB"/>
    <w:p w14:paraId="540FE616" w14:textId="294B15F9" w:rsidR="008836C8" w:rsidRDefault="008836C8" w:rsidP="008836C8">
      <w:r>
        <w:lastRenderedPageBreak/>
        <w:t>Thực hiện giải bài toán</w:t>
      </w:r>
      <w:r w:rsidR="00C166A1">
        <w:t xml:space="preserve"> theo ba bước sau:</w:t>
      </w:r>
    </w:p>
    <w:p w14:paraId="4096B56B" w14:textId="46AF8C29" w:rsidR="00C166A1" w:rsidRDefault="00C166A1" w:rsidP="00C166A1">
      <w:pPr>
        <w:pStyle w:val="ListParagraph"/>
        <w:numPr>
          <w:ilvl w:val="0"/>
          <w:numId w:val="34"/>
        </w:numPr>
      </w:pPr>
      <w:r>
        <w:t>Xác định hàm mục tiêu</w:t>
      </w:r>
      <w:r w:rsidR="003F5FB6">
        <w:t>:</w:t>
      </w:r>
    </w:p>
    <w:p w14:paraId="5EA185EA" w14:textId="375F0923" w:rsidR="003F5FB6" w:rsidRDefault="003F5FB6" w:rsidP="003F5FB6">
      <w:pPr>
        <w:pStyle w:val="ListParagraph"/>
      </w:pPr>
      <w:r>
        <w:t xml:space="preserve">Giả sử dùng: </w:t>
      </w:r>
      <w:r w:rsidRPr="003F5FB6">
        <w:rPr>
          <w:position w:val="-12"/>
        </w:rPr>
        <w:object w:dxaOrig="240" w:dyaOrig="360" w14:anchorId="0D6F6479">
          <v:shape id="_x0000_i1053" type="#_x0000_t75" style="width:12pt;height:18pt" o:ole="">
            <v:imagedata r:id="rId58" o:title=""/>
          </v:shape>
          <o:OLEObject Type="Embed" ProgID="Equation.DSMT4" ShapeID="_x0000_i1053" DrawAspect="Content" ObjectID="_1681047337" r:id="rId59"/>
        </w:object>
      </w:r>
      <w:r>
        <w:t xml:space="preserve"> TSNL cắt ra 3 thanh </w:t>
      </w:r>
      <w:r w:rsidRPr="003F5FB6">
        <w:rPr>
          <w:position w:val="-10"/>
        </w:rPr>
        <w:object w:dxaOrig="600" w:dyaOrig="320" w14:anchorId="76D955C0">
          <v:shape id="_x0000_i1054" type="#_x0000_t75" style="width:30pt;height:15.75pt" o:ole="">
            <v:imagedata r:id="rId60" o:title=""/>
          </v:shape>
          <o:OLEObject Type="Embed" ProgID="Equation.DSMT4" ShapeID="_x0000_i1054" DrawAspect="Content" ObjectID="_1681047338" r:id="rId61"/>
        </w:object>
      </w:r>
      <w:r>
        <w:t xml:space="preserve"> </w:t>
      </w:r>
      <w:r w:rsidRPr="003F5FB6">
        <w:rPr>
          <w:position w:val="-12"/>
        </w:rPr>
        <w:object w:dxaOrig="260" w:dyaOrig="360" w14:anchorId="51EB38A8">
          <v:shape id="_x0000_i1055" type="#_x0000_t75" style="width:12.75pt;height:18pt" o:ole="">
            <v:imagedata r:id="rId62" o:title=""/>
          </v:shape>
          <o:OLEObject Type="Embed" ProgID="Equation.DSMT4" ShapeID="_x0000_i1055" DrawAspect="Content" ObjectID="_1681047339" r:id="rId63"/>
        </w:object>
      </w:r>
      <w:r>
        <w:t xml:space="preserve"> TSNL cắt ra 2 thanh </w:t>
      </w:r>
      <w:r w:rsidRPr="003F5FB6">
        <w:rPr>
          <w:position w:val="-10"/>
        </w:rPr>
        <w:object w:dxaOrig="600" w:dyaOrig="320" w14:anchorId="47E95CFF">
          <v:shape id="_x0000_i1056" type="#_x0000_t75" style="width:30pt;height:15.75pt" o:ole="">
            <v:imagedata r:id="rId64" o:title=""/>
          </v:shape>
          <o:OLEObject Type="Embed" ProgID="Equation.DSMT4" ShapeID="_x0000_i1056" DrawAspect="Content" ObjectID="_1681047340" r:id="rId65"/>
        </w:object>
      </w:r>
    </w:p>
    <w:p w14:paraId="74F76342" w14:textId="57A0E261" w:rsidR="003F5FB6" w:rsidRDefault="003F5FB6" w:rsidP="003F5FB6">
      <w:pPr>
        <w:pStyle w:val="ListParagraph"/>
      </w:pPr>
      <w:r w:rsidRPr="003F5FB6">
        <w:rPr>
          <w:position w:val="-10"/>
        </w:rPr>
        <w:object w:dxaOrig="1480" w:dyaOrig="320" w14:anchorId="719AC125">
          <v:shape id="_x0000_i1057" type="#_x0000_t75" style="width:74.25pt;height:15.75pt" o:ole="">
            <v:imagedata r:id="rId66" o:title=""/>
          </v:shape>
          <o:OLEObject Type="Embed" ProgID="Equation.DSMT4" ShapeID="_x0000_i1057" DrawAspect="Content" ObjectID="_1681047341" r:id="rId67"/>
        </w:object>
      </w:r>
      <w:r>
        <w:t xml:space="preserve">. Bài toán được viết thành </w:t>
      </w:r>
      <w:r w:rsidRPr="003F5FB6">
        <w:rPr>
          <w:position w:val="-12"/>
        </w:rPr>
        <w:object w:dxaOrig="2200" w:dyaOrig="360" w14:anchorId="677087B3">
          <v:shape id="_x0000_i1058" type="#_x0000_t75" style="width:110.25pt;height:18pt" o:ole="">
            <v:imagedata r:id="rId68" o:title=""/>
          </v:shape>
          <o:OLEObject Type="Embed" ProgID="Equation.DSMT4" ShapeID="_x0000_i1058" DrawAspect="Content" ObjectID="_1681047342" r:id="rId69"/>
        </w:object>
      </w:r>
      <w:r>
        <w:t>.</w:t>
      </w:r>
    </w:p>
    <w:p w14:paraId="521979C8" w14:textId="7FED2EB8" w:rsidR="003F5FB6" w:rsidRDefault="003F5FB6" w:rsidP="003F5FB6">
      <w:pPr>
        <w:pStyle w:val="ListParagraph"/>
        <w:numPr>
          <w:ilvl w:val="0"/>
          <w:numId w:val="34"/>
        </w:numPr>
      </w:pPr>
      <w:r>
        <w:t>Xác định các ràng buộc theo ba bước:</w:t>
      </w:r>
    </w:p>
    <w:p w14:paraId="49264CA4" w14:textId="1F74CEA4" w:rsidR="003F5FB6" w:rsidRDefault="003F5FB6" w:rsidP="003F5FB6">
      <w:pPr>
        <w:pStyle w:val="ListParagraph"/>
        <w:numPr>
          <w:ilvl w:val="1"/>
          <w:numId w:val="34"/>
        </w:numPr>
      </w:pPr>
      <w:r>
        <w:t>Xác định số lượng các cách cắt</w:t>
      </w:r>
    </w:p>
    <w:p w14:paraId="5F281988" w14:textId="1C063A22" w:rsidR="003F5FB6" w:rsidRDefault="003F5FB6" w:rsidP="003F5FB6">
      <w:pPr>
        <w:pStyle w:val="ListParagraph"/>
        <w:numPr>
          <w:ilvl w:val="1"/>
          <w:numId w:val="34"/>
        </w:numPr>
      </w:pPr>
      <w:r>
        <w:t>Xác định phương án tối ưu mỗi cách cắt</w:t>
      </w:r>
    </w:p>
    <w:p w14:paraId="35F0EC84" w14:textId="1336F214" w:rsidR="003F5FB6" w:rsidRDefault="003F5FB6" w:rsidP="003F5FB6">
      <w:pPr>
        <w:pStyle w:val="ListParagraph"/>
        <w:numPr>
          <w:ilvl w:val="1"/>
          <w:numId w:val="34"/>
        </w:numPr>
      </w:pPr>
      <w:r>
        <w:t>Tổng hợp kết quả các cách cắt tối ưu, xác định các điều kiện ràng buộc.</w:t>
      </w:r>
    </w:p>
    <w:p w14:paraId="1301254E" w14:textId="4388E7AF" w:rsidR="003F5FB6" w:rsidRDefault="00E2614F" w:rsidP="003F5FB6">
      <w:pPr>
        <w:pStyle w:val="ListParagraph"/>
        <w:numPr>
          <w:ilvl w:val="0"/>
          <w:numId w:val="29"/>
        </w:numPr>
      </w:pPr>
      <w:r w:rsidRPr="00E2614F">
        <w:t xml:space="preserve">Số lượng cách cắt: Gọi </w:t>
      </w:r>
      <w:r w:rsidRPr="00E2614F">
        <w:rPr>
          <w:position w:val="-12"/>
        </w:rPr>
        <w:object w:dxaOrig="1060" w:dyaOrig="360" w14:anchorId="799D6D41">
          <v:shape id="_x0000_i1059" type="#_x0000_t75" style="width:53.25pt;height:18pt" o:ole="">
            <v:imagedata r:id="rId70" o:title=""/>
          </v:shape>
          <o:OLEObject Type="Embed" ProgID="Equation.DSMT4" ShapeID="_x0000_i1059" DrawAspect="Content" ObjectID="_1681047343" r:id="rId71"/>
        </w:object>
      </w:r>
      <w:r w:rsidRPr="00E2614F">
        <w:t xml:space="preserve"> là chiều dài mỗi thanh cần cắt từ TSNL ban đầu. Theo [2], dùng gói lệnh giải tích tổ hợp (combinat), liệt kê các tập con (cách cắt): lệnh </w:t>
      </w:r>
      <w:r w:rsidRPr="00E2614F">
        <w:rPr>
          <w:position w:val="-12"/>
        </w:rPr>
        <w:object w:dxaOrig="1520" w:dyaOrig="360" w14:anchorId="4F6C2B75">
          <v:shape id="_x0000_i1060" type="#_x0000_t75" style="width:75.75pt;height:18pt" o:ole="">
            <v:imagedata r:id="rId72" o:title=""/>
          </v:shape>
          <o:OLEObject Type="Embed" ProgID="Equation.DSMT4" ShapeID="_x0000_i1060" DrawAspect="Content" ObjectID="_1681047344" r:id="rId73"/>
        </w:object>
      </w:r>
      <w:r>
        <w:t>;</w:t>
      </w:r>
    </w:p>
    <w:p w14:paraId="4ADACFC6" w14:textId="7365F51B" w:rsidR="006000B7" w:rsidRDefault="00E2614F" w:rsidP="00C71892">
      <w:pPr>
        <w:ind w:firstLine="720"/>
        <w:jc w:val="both"/>
      </w:pPr>
      <w:r>
        <w:t>Chương trình liệt kê các tập con như sau:</w:t>
      </w:r>
    </w:p>
    <w:p w14:paraId="2979084B" w14:textId="5FB5EE60" w:rsidR="00E2614F" w:rsidRDefault="00E2614F" w:rsidP="00C71892">
      <w:pPr>
        <w:ind w:firstLine="720"/>
        <w:jc w:val="both"/>
      </w:pPr>
      <w:r w:rsidRPr="00E2614F">
        <w:rPr>
          <w:position w:val="-12"/>
        </w:rPr>
        <w:object w:dxaOrig="4020" w:dyaOrig="360" w14:anchorId="68D2BF27">
          <v:shape id="_x0000_i1061" type="#_x0000_t75" style="width:201pt;height:18pt" o:ole="">
            <v:imagedata r:id="rId74" o:title=""/>
          </v:shape>
          <o:OLEObject Type="Embed" ProgID="Equation.DSMT4" ShapeID="_x0000_i1061" DrawAspect="Content" ObjectID="_1681047345" r:id="rId75"/>
        </w:object>
      </w:r>
      <w:r>
        <w:t>; kết quả:</w:t>
      </w:r>
      <w:r w:rsidR="00EA1215">
        <w:t xml:space="preserve"> </w:t>
      </w:r>
      <w:r w:rsidR="00EA1215" w:rsidRPr="00EA1215">
        <w:rPr>
          <w:position w:val="-12"/>
        </w:rPr>
        <w:object w:dxaOrig="2740" w:dyaOrig="360" w14:anchorId="5CF0D739">
          <v:shape id="_x0000_i1062" type="#_x0000_t75" style="width:137.25pt;height:18pt" o:ole="">
            <v:imagedata r:id="rId76" o:title=""/>
          </v:shape>
          <o:OLEObject Type="Embed" ProgID="Equation.DSMT4" ShapeID="_x0000_i1062" DrawAspect="Content" ObjectID="_1681047346" r:id="rId77"/>
        </w:object>
      </w:r>
    </w:p>
    <w:p w14:paraId="6186BFAD" w14:textId="672EFF7D" w:rsidR="00EA1215" w:rsidRDefault="00EA1215" w:rsidP="00EA1215">
      <w:pPr>
        <w:pStyle w:val="ListParagraph"/>
        <w:numPr>
          <w:ilvl w:val="0"/>
          <w:numId w:val="35"/>
        </w:numPr>
        <w:jc w:val="both"/>
      </w:pPr>
      <w:r>
        <w:t>Dùng cách cắt trực tiếp</w:t>
      </w:r>
      <w:r w:rsidR="00084386">
        <w:t xml:space="preserve"> (</w:t>
      </w:r>
      <w:r>
        <w:t xml:space="preserve">có </w:t>
      </w:r>
      <w:r w:rsidR="00084386">
        <w:t>3</w:t>
      </w:r>
      <w:r>
        <w:t xml:space="preserve"> cách</w:t>
      </w:r>
      <w:r w:rsidR="00084386">
        <w:t>)</w:t>
      </w:r>
      <w: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14:paraId="67EF3EB0" w14:textId="77777777" w:rsidTr="00084386">
        <w:trPr>
          <w:trHeight w:val="544"/>
        </w:trPr>
        <w:tc>
          <w:tcPr>
            <w:tcW w:w="805" w:type="dxa"/>
            <w:vAlign w:val="center"/>
          </w:tcPr>
          <w:p w14:paraId="0C749425" w14:textId="77777777" w:rsidR="00084386" w:rsidRDefault="00084386" w:rsidP="00084386">
            <w:pPr>
              <w:jc w:val="both"/>
            </w:pPr>
          </w:p>
        </w:tc>
        <w:tc>
          <w:tcPr>
            <w:tcW w:w="4320" w:type="dxa"/>
            <w:vAlign w:val="center"/>
          </w:tcPr>
          <w:p w14:paraId="6F64193E" w14:textId="77777777" w:rsidR="00084386" w:rsidRDefault="00084386" w:rsidP="00084386">
            <w:pPr>
              <w:jc w:val="both"/>
            </w:pPr>
          </w:p>
        </w:tc>
        <w:tc>
          <w:tcPr>
            <w:tcW w:w="720" w:type="dxa"/>
            <w:vAlign w:val="center"/>
          </w:tcPr>
          <w:p w14:paraId="6E295C80" w14:textId="10963173" w:rsidR="00084386" w:rsidRDefault="00084386" w:rsidP="00084386">
            <w:pPr>
              <w:jc w:val="both"/>
            </w:pPr>
            <w:r>
              <w:t xml:space="preserve">  2</w:t>
            </w:r>
          </w:p>
        </w:tc>
        <w:tc>
          <w:tcPr>
            <w:tcW w:w="1800" w:type="dxa"/>
            <w:vAlign w:val="center"/>
          </w:tcPr>
          <w:p w14:paraId="43CE99CE" w14:textId="35856600" w:rsidR="00084386" w:rsidRDefault="00084386" w:rsidP="00084386">
            <w:pPr>
              <w:jc w:val="both"/>
            </w:pPr>
            <w:r w:rsidRPr="00EA1215">
              <w:rPr>
                <w:position w:val="-24"/>
              </w:rPr>
              <w:object w:dxaOrig="1300" w:dyaOrig="620" w14:anchorId="70F3014A">
                <v:shape id="_x0000_i1063" type="#_x0000_t75" style="width:65.25pt;height:30.75pt" o:ole="">
                  <v:imagedata r:id="rId78" o:title=""/>
                </v:shape>
                <o:OLEObject Type="Embed" ProgID="Equation.DSMT4" ShapeID="_x0000_i1063" DrawAspect="Content" ObjectID="_1681047347" r:id="rId79"/>
              </w:object>
            </w:r>
          </w:p>
        </w:tc>
      </w:tr>
      <w:tr w:rsidR="00084386" w14:paraId="7BA3A4E0" w14:textId="77777777" w:rsidTr="00084386">
        <w:trPr>
          <w:trHeight w:val="652"/>
        </w:trPr>
        <w:tc>
          <w:tcPr>
            <w:tcW w:w="805" w:type="dxa"/>
            <w:vAlign w:val="center"/>
          </w:tcPr>
          <w:p w14:paraId="6044D162" w14:textId="50BA3004" w:rsidR="00084386" w:rsidRDefault="00084386" w:rsidP="00084386">
            <w:pPr>
              <w:jc w:val="both"/>
            </w:pPr>
            <w:r>
              <w:t xml:space="preserve">   1</w:t>
            </w:r>
          </w:p>
        </w:tc>
        <w:tc>
          <w:tcPr>
            <w:tcW w:w="4320" w:type="dxa"/>
            <w:vAlign w:val="center"/>
          </w:tcPr>
          <w:p w14:paraId="4B218893" w14:textId="164F5E63" w:rsidR="00084386" w:rsidRDefault="00084386" w:rsidP="00084386">
            <w:pPr>
              <w:jc w:val="both"/>
            </w:pPr>
            <w:r w:rsidRPr="00EA1215">
              <w:rPr>
                <w:position w:val="-24"/>
              </w:rPr>
              <w:object w:dxaOrig="1240" w:dyaOrig="620" w14:anchorId="227276E6">
                <v:shape id="_x0000_i1064" type="#_x0000_t75" style="width:62.25pt;height:30.75pt" o:ole="">
                  <v:imagedata r:id="rId80" o:title=""/>
                </v:shape>
                <o:OLEObject Type="Embed" ProgID="Equation.DSMT4" ShapeID="_x0000_i1064" DrawAspect="Content" ObjectID="_1681047348" r:id="rId81"/>
              </w:object>
            </w:r>
            <w:r>
              <w:t>(loại vì</w:t>
            </w:r>
            <w:r w:rsidRPr="00EA1215">
              <w:rPr>
                <w:position w:val="-12"/>
              </w:rPr>
              <w:object w:dxaOrig="1960" w:dyaOrig="360" w14:anchorId="1C48220F">
                <v:shape id="_x0000_i1065" type="#_x0000_t75" style="width:98.25pt;height:18pt" o:ole="">
                  <v:imagedata r:id="rId82" o:title=""/>
                </v:shape>
                <o:OLEObject Type="Embed" ProgID="Equation.DSMT4" ShapeID="_x0000_i1065" DrawAspect="Content" ObjectID="_1681047349" r:id="rId83"/>
              </w:object>
            </w:r>
            <w:r>
              <w:t>)</w:t>
            </w:r>
          </w:p>
        </w:tc>
        <w:tc>
          <w:tcPr>
            <w:tcW w:w="720" w:type="dxa"/>
            <w:vAlign w:val="center"/>
          </w:tcPr>
          <w:p w14:paraId="60813F6D" w14:textId="77777777" w:rsidR="00084386" w:rsidRDefault="00084386" w:rsidP="00084386">
            <w:pPr>
              <w:jc w:val="both"/>
            </w:pPr>
          </w:p>
        </w:tc>
        <w:tc>
          <w:tcPr>
            <w:tcW w:w="1800" w:type="dxa"/>
            <w:vAlign w:val="center"/>
          </w:tcPr>
          <w:p w14:paraId="596B1223" w14:textId="77777777" w:rsidR="00084386" w:rsidRDefault="00084386" w:rsidP="00084386">
            <w:pPr>
              <w:jc w:val="both"/>
            </w:pPr>
          </w:p>
        </w:tc>
      </w:tr>
      <w:tr w:rsidR="00084386" w14:paraId="516C24C4" w14:textId="77777777" w:rsidTr="00084386">
        <w:tc>
          <w:tcPr>
            <w:tcW w:w="805" w:type="dxa"/>
            <w:vAlign w:val="center"/>
          </w:tcPr>
          <w:p w14:paraId="4FF90F3F" w14:textId="77777777" w:rsidR="00084386" w:rsidRDefault="00084386" w:rsidP="00084386">
            <w:pPr>
              <w:jc w:val="both"/>
            </w:pPr>
          </w:p>
        </w:tc>
        <w:tc>
          <w:tcPr>
            <w:tcW w:w="4320" w:type="dxa"/>
            <w:vAlign w:val="center"/>
          </w:tcPr>
          <w:p w14:paraId="20CAD70E" w14:textId="77777777" w:rsidR="00084386" w:rsidRDefault="00084386" w:rsidP="00084386">
            <w:pPr>
              <w:jc w:val="both"/>
            </w:pPr>
          </w:p>
        </w:tc>
        <w:tc>
          <w:tcPr>
            <w:tcW w:w="720" w:type="dxa"/>
            <w:vAlign w:val="center"/>
          </w:tcPr>
          <w:p w14:paraId="20A8EE88" w14:textId="23FD7E41" w:rsidR="00084386" w:rsidRDefault="00084386" w:rsidP="00084386">
            <w:pPr>
              <w:jc w:val="both"/>
            </w:pPr>
            <w:r>
              <w:t xml:space="preserve">  3</w:t>
            </w:r>
          </w:p>
        </w:tc>
        <w:tc>
          <w:tcPr>
            <w:tcW w:w="1800" w:type="dxa"/>
            <w:vAlign w:val="center"/>
          </w:tcPr>
          <w:p w14:paraId="0BD3A4F6" w14:textId="240918B6" w:rsidR="00084386" w:rsidRDefault="00084386" w:rsidP="00084386">
            <w:pPr>
              <w:jc w:val="both"/>
            </w:pPr>
            <w:r w:rsidRPr="00EA1215">
              <w:rPr>
                <w:position w:val="-24"/>
              </w:rPr>
              <w:object w:dxaOrig="1300" w:dyaOrig="620" w14:anchorId="5C939006">
                <v:shape id="_x0000_i1066" type="#_x0000_t75" style="width:65.25pt;height:30.75pt" o:ole="">
                  <v:imagedata r:id="rId84" o:title=""/>
                </v:shape>
                <o:OLEObject Type="Embed" ProgID="Equation.DSMT4" ShapeID="_x0000_i1066" DrawAspect="Content" ObjectID="_1681047350" r:id="rId85"/>
              </w:object>
            </w:r>
          </w:p>
        </w:tc>
      </w:tr>
    </w:tbl>
    <w:p w14:paraId="23E785DD" w14:textId="56B2D0D0" w:rsidR="00CD4A8D" w:rsidRDefault="00084386" w:rsidP="00084386">
      <w:pPr>
        <w:pStyle w:val="ListParagraph"/>
        <w:numPr>
          <w:ilvl w:val="0"/>
          <w:numId w:val="35"/>
        </w:numPr>
        <w:jc w:val="both"/>
      </w:pPr>
      <w:r>
        <w:t>Dùng cách cắt kết hợp (có 4 cách):</w:t>
      </w:r>
    </w:p>
    <w:p w14:paraId="14862AD2" w14:textId="216D5FC0" w:rsidR="00E2614F" w:rsidRDefault="00084386" w:rsidP="00F84F2E">
      <w:pPr>
        <w:pStyle w:val="ListParagraph"/>
        <w:ind w:left="1440"/>
        <w:jc w:val="both"/>
      </w:pPr>
      <w:r w:rsidRPr="00084386">
        <w:t>(</w:t>
      </w:r>
      <w:r w:rsidRPr="00084386">
        <w:rPr>
          <w:position w:val="-12"/>
        </w:rPr>
        <w:object w:dxaOrig="780" w:dyaOrig="360" w14:anchorId="28A69CD4">
          <v:shape id="_x0000_i1067" type="#_x0000_t75" style="width:39pt;height:18pt" o:ole="">
            <v:imagedata r:id="rId86" o:title=""/>
          </v:shape>
          <o:OLEObject Type="Embed" ProgID="Equation.DSMT4" ShapeID="_x0000_i1067" DrawAspect="Content" ObjectID="_1681047351" r:id="rId87"/>
        </w:object>
      </w:r>
      <w:r w:rsidRPr="00084386">
        <w:t>là ký hiệu số lượng thanh được cắt từ TSNL ban đầu, mỗi thanh có chiều dài từ</w:t>
      </w:r>
      <w:r>
        <w:t xml:space="preserve"> </w:t>
      </w:r>
      <w:r w:rsidRPr="00084386">
        <w:rPr>
          <w:position w:val="-12"/>
        </w:rPr>
        <w:object w:dxaOrig="680" w:dyaOrig="360" w14:anchorId="224B9859">
          <v:shape id="_x0000_i1068" type="#_x0000_t75" style="width:33.75pt;height:18pt" o:ole="">
            <v:imagedata r:id="rId88" o:title=""/>
          </v:shape>
          <o:OLEObject Type="Embed" ProgID="Equation.DSMT4" ShapeID="_x0000_i1068" DrawAspect="Content" ObjectID="_1681047352" r:id="rId89"/>
        </w:object>
      </w:r>
      <w:r w:rsidRPr="00084386">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14:paraId="7670D3E3" w14:textId="77777777" w:rsidTr="007A75D1">
        <w:tc>
          <w:tcPr>
            <w:tcW w:w="810" w:type="dxa"/>
            <w:vAlign w:val="center"/>
          </w:tcPr>
          <w:p w14:paraId="2A558411" w14:textId="279CDA76" w:rsidR="00BF2B5E" w:rsidRDefault="007A75D1" w:rsidP="007A75D1">
            <w:pPr>
              <w:pStyle w:val="ListParagraph"/>
              <w:ind w:left="0"/>
              <w:jc w:val="center"/>
            </w:pPr>
            <w:r>
              <w:t>1</w:t>
            </w:r>
          </w:p>
        </w:tc>
        <w:tc>
          <w:tcPr>
            <w:tcW w:w="3330" w:type="dxa"/>
            <w:vAlign w:val="center"/>
          </w:tcPr>
          <w:p w14:paraId="2DB844A9" w14:textId="6AA35428" w:rsidR="00C13C42" w:rsidRDefault="007A75D1" w:rsidP="00C13C42">
            <w:pPr>
              <w:pStyle w:val="ListParagraph"/>
              <w:ind w:left="0"/>
            </w:pPr>
            <w:r w:rsidRPr="007A75D1">
              <w:rPr>
                <w:position w:val="-12"/>
              </w:rPr>
              <w:object w:dxaOrig="1300" w:dyaOrig="360" w14:anchorId="72171E9A">
                <v:shape id="_x0000_i1069" type="#_x0000_t75" style="width:65.25pt;height:18pt" o:ole="">
                  <v:imagedata r:id="rId90" o:title=""/>
                </v:shape>
                <o:OLEObject Type="Embed" ProgID="Equation.DSMT4" ShapeID="_x0000_i1069" DrawAspect="Content" ObjectID="_1681047353" r:id="rId91"/>
              </w:object>
            </w:r>
          </w:p>
        </w:tc>
        <w:tc>
          <w:tcPr>
            <w:tcW w:w="720" w:type="dxa"/>
            <w:vAlign w:val="center"/>
          </w:tcPr>
          <w:p w14:paraId="112EE1FC" w14:textId="4C4C885E" w:rsidR="00BF2B5E" w:rsidRDefault="007A75D1" w:rsidP="007A75D1">
            <w:pPr>
              <w:pStyle w:val="ListParagraph"/>
              <w:ind w:left="0"/>
              <w:jc w:val="center"/>
            </w:pPr>
            <w:r>
              <w:t>3</w:t>
            </w:r>
          </w:p>
        </w:tc>
        <w:tc>
          <w:tcPr>
            <w:tcW w:w="2790" w:type="dxa"/>
            <w:vAlign w:val="center"/>
          </w:tcPr>
          <w:p w14:paraId="4EA04B2D" w14:textId="28170573" w:rsidR="00BF2B5E" w:rsidRDefault="007A75D1" w:rsidP="00F84F2E">
            <w:pPr>
              <w:pStyle w:val="ListParagraph"/>
              <w:ind w:left="0"/>
              <w:jc w:val="both"/>
            </w:pPr>
            <w:r w:rsidRPr="007A75D1">
              <w:rPr>
                <w:position w:val="-12"/>
              </w:rPr>
              <w:object w:dxaOrig="1320" w:dyaOrig="360" w14:anchorId="032DEE66">
                <v:shape id="_x0000_i1070" type="#_x0000_t75" style="width:66pt;height:18pt" o:ole="">
                  <v:imagedata r:id="rId92" o:title=""/>
                </v:shape>
                <o:OLEObject Type="Embed" ProgID="Equation.DSMT4" ShapeID="_x0000_i1070" DrawAspect="Content" ObjectID="_1681047354" r:id="rId93"/>
              </w:object>
            </w:r>
          </w:p>
        </w:tc>
      </w:tr>
      <w:tr w:rsidR="00BF2B5E" w14:paraId="697F8CF6" w14:textId="77777777" w:rsidTr="007A75D1">
        <w:tc>
          <w:tcPr>
            <w:tcW w:w="810" w:type="dxa"/>
            <w:vAlign w:val="center"/>
          </w:tcPr>
          <w:p w14:paraId="617DA3CC" w14:textId="5317008A" w:rsidR="00BF2B5E" w:rsidRDefault="007A75D1" w:rsidP="007A75D1">
            <w:pPr>
              <w:pStyle w:val="ListParagraph"/>
              <w:ind w:left="0"/>
              <w:jc w:val="center"/>
            </w:pPr>
            <w:r>
              <w:t>2</w:t>
            </w:r>
          </w:p>
        </w:tc>
        <w:tc>
          <w:tcPr>
            <w:tcW w:w="3330" w:type="dxa"/>
            <w:vAlign w:val="center"/>
          </w:tcPr>
          <w:p w14:paraId="2C01BE86" w14:textId="4BE2D863" w:rsidR="00BF2B5E" w:rsidRDefault="007A75D1" w:rsidP="00C13C42">
            <w:pPr>
              <w:pStyle w:val="ListParagraph"/>
              <w:ind w:left="0"/>
            </w:pPr>
            <w:r w:rsidRPr="007A75D1">
              <w:rPr>
                <w:position w:val="-12"/>
              </w:rPr>
              <w:object w:dxaOrig="1300" w:dyaOrig="360" w14:anchorId="7143655C">
                <v:shape id="_x0000_i1071" type="#_x0000_t75" style="width:65.25pt;height:18pt" o:ole="">
                  <v:imagedata r:id="rId94" o:title=""/>
                </v:shape>
                <o:OLEObject Type="Embed" ProgID="Equation.DSMT4" ShapeID="_x0000_i1071" DrawAspect="Content" ObjectID="_1681047355" r:id="rId95"/>
              </w:object>
            </w:r>
          </w:p>
        </w:tc>
        <w:tc>
          <w:tcPr>
            <w:tcW w:w="720" w:type="dxa"/>
            <w:vAlign w:val="center"/>
          </w:tcPr>
          <w:p w14:paraId="59F6E65B" w14:textId="2F185238" w:rsidR="00BF2B5E" w:rsidRDefault="007A75D1" w:rsidP="007A75D1">
            <w:pPr>
              <w:pStyle w:val="ListParagraph"/>
              <w:ind w:left="0"/>
              <w:jc w:val="center"/>
            </w:pPr>
            <w:r>
              <w:t>4</w:t>
            </w:r>
          </w:p>
        </w:tc>
        <w:tc>
          <w:tcPr>
            <w:tcW w:w="2790" w:type="dxa"/>
            <w:vAlign w:val="center"/>
          </w:tcPr>
          <w:p w14:paraId="6FF01C6E" w14:textId="59B37EE5" w:rsidR="00BF2B5E" w:rsidRDefault="007A75D1" w:rsidP="00F84F2E">
            <w:pPr>
              <w:pStyle w:val="ListParagraph"/>
              <w:ind w:left="0"/>
              <w:jc w:val="both"/>
            </w:pPr>
            <w:r w:rsidRPr="007A75D1">
              <w:rPr>
                <w:position w:val="-12"/>
              </w:rPr>
              <w:object w:dxaOrig="1900" w:dyaOrig="360" w14:anchorId="5AB993AA">
                <v:shape id="_x0000_i1072" type="#_x0000_t75" style="width:95.25pt;height:18pt" o:ole="">
                  <v:imagedata r:id="rId96" o:title=""/>
                </v:shape>
                <o:OLEObject Type="Embed" ProgID="Equation.DSMT4" ShapeID="_x0000_i1072" DrawAspect="Content" ObjectID="_1681047356" r:id="rId97"/>
              </w:object>
            </w:r>
          </w:p>
        </w:tc>
      </w:tr>
    </w:tbl>
    <w:p w14:paraId="5D1C8A95" w14:textId="767E8DF1" w:rsidR="000A1B34" w:rsidRDefault="000A1B34" w:rsidP="000A1B34">
      <w:pPr>
        <w:jc w:val="both"/>
      </w:pPr>
    </w:p>
    <w:p w14:paraId="4762A8B7" w14:textId="77777777" w:rsidR="000A1B34" w:rsidRDefault="00C13C42" w:rsidP="00A2786A">
      <w:pPr>
        <w:pStyle w:val="ListParagraph"/>
        <w:numPr>
          <w:ilvl w:val="0"/>
          <w:numId w:val="29"/>
        </w:numPr>
        <w:jc w:val="both"/>
      </w:pPr>
      <w:r>
        <w:t xml:space="preserve">Xác định phương án tối ưu: phương án cắt tối ưu khi mà </w:t>
      </w:r>
      <w:r w:rsidRPr="00C13C42">
        <w:rPr>
          <w:position w:val="-12"/>
        </w:rPr>
        <w:object w:dxaOrig="1900" w:dyaOrig="360" w14:anchorId="3C246377">
          <v:shape id="_x0000_i1073" type="#_x0000_t75" style="width:95.25pt;height:18pt" o:ole="">
            <v:imagedata r:id="rId98" o:title=""/>
          </v:shape>
          <o:OLEObject Type="Embed" ProgID="Equation.DSMT4" ShapeID="_x0000_i1073" DrawAspect="Content" ObjectID="_1681047357" r:id="rId99"/>
        </w:object>
      </w:r>
      <w:r>
        <w:t xml:space="preserve">hay </w:t>
      </w:r>
      <w:r w:rsidRPr="00C13C42">
        <w:rPr>
          <w:position w:val="-10"/>
        </w:rPr>
        <w:object w:dxaOrig="1120" w:dyaOrig="320" w14:anchorId="6F6038A8">
          <v:shape id="_x0000_i1074" type="#_x0000_t75" style="width:56.25pt;height:15.75pt" o:ole="">
            <v:imagedata r:id="rId100" o:title=""/>
          </v:shape>
          <o:OLEObject Type="Embed" ProgID="Equation.DSMT4" ShapeID="_x0000_i1074" DrawAspect="Content" ObjectID="_1681047358" r:id="rId101"/>
        </w:object>
      </w:r>
      <w:r>
        <w:t xml:space="preserve">, </w:t>
      </w:r>
      <w:r w:rsidRPr="00C13C42">
        <w:rPr>
          <w:position w:val="-4"/>
        </w:rPr>
        <w:object w:dxaOrig="200" w:dyaOrig="200" w14:anchorId="75F9B910">
          <v:shape id="_x0000_i1075" type="#_x0000_t75" style="width:9.75pt;height:9.75pt" o:ole="">
            <v:imagedata r:id="rId102" o:title=""/>
          </v:shape>
          <o:OLEObject Type="Embed" ProgID="Equation.DSMT4" ShapeID="_x0000_i1075" DrawAspect="Content" ObjectID="_1681047359" r:id="rId103"/>
        </w:object>
      </w:r>
      <w:r>
        <w:t xml:space="preserve">phụ thuộc vào sự thay đổi </w:t>
      </w:r>
      <w:r w:rsidRPr="00C13C42">
        <w:rPr>
          <w:position w:val="-12"/>
        </w:rPr>
        <w:object w:dxaOrig="1080" w:dyaOrig="360" w14:anchorId="03B6370C">
          <v:shape id="_x0000_i1076" type="#_x0000_t75" style="width:54pt;height:18pt" o:ole="">
            <v:imagedata r:id="rId104" o:title=""/>
          </v:shape>
          <o:OLEObject Type="Embed" ProgID="Equation.DSMT4" ShapeID="_x0000_i1076" DrawAspect="Content" ObjectID="_1681047360" r:id="rId105"/>
        </w:object>
      </w:r>
      <w:r>
        <w:t>Việc xác định</w:t>
      </w:r>
      <w:r w:rsidRPr="00C13C42">
        <w:rPr>
          <w:position w:val="-12"/>
        </w:rPr>
        <w:object w:dxaOrig="1080" w:dyaOrig="360" w14:anchorId="3CA3FEC7">
          <v:shape id="_x0000_i1077" type="#_x0000_t75" style="width:54pt;height:18pt" o:ole="">
            <v:imagedata r:id="rId106" o:title=""/>
          </v:shape>
          <o:OLEObject Type="Embed" ProgID="Equation.DSMT4" ShapeID="_x0000_i1077" DrawAspect="Content" ObjectID="_1681047361" r:id="rId107"/>
        </w:object>
      </w:r>
      <w:r>
        <w:t xml:space="preserve">để </w:t>
      </w:r>
      <w:r w:rsidRPr="00C13C42">
        <w:rPr>
          <w:position w:val="-10"/>
        </w:rPr>
        <w:object w:dxaOrig="760" w:dyaOrig="320" w14:anchorId="54204B0C">
          <v:shape id="_x0000_i1078" type="#_x0000_t75" style="width:38.25pt;height:15.75pt" o:ole="">
            <v:imagedata r:id="rId108" o:title=""/>
          </v:shape>
          <o:OLEObject Type="Embed" ProgID="Equation.DSMT4" ShapeID="_x0000_i1078" DrawAspect="Content" ObjectID="_1681047362" r:id="rId109"/>
        </w:object>
      </w:r>
      <w:r>
        <w:t>được thực hiện bởi Mathematica.</w:t>
      </w:r>
      <w:r w:rsidR="000A1B34">
        <w:t xml:space="preserve"> </w:t>
      </w:r>
      <w:r w:rsidRPr="00C13C42">
        <w:t>Theo [3], trong Mathematica, lệnh thực hiện bài toán này là:</w:t>
      </w:r>
      <w:r w:rsidR="00A2786A">
        <w:t xml:space="preserve"> </w:t>
      </w:r>
      <w:r w:rsidR="00A2786A" w:rsidRPr="00A2786A">
        <w:rPr>
          <w:position w:val="-14"/>
        </w:rPr>
        <w:object w:dxaOrig="3580" w:dyaOrig="400" w14:anchorId="7C106DCE">
          <v:shape id="_x0000_i1079" type="#_x0000_t75" style="width:179.25pt;height:20.25pt" o:ole="">
            <v:imagedata r:id="rId110" o:title=""/>
          </v:shape>
          <o:OLEObject Type="Embed" ProgID="Equation.DSMT4" ShapeID="_x0000_i1079" DrawAspect="Content" ObjectID="_1681047363" r:id="rId111"/>
        </w:object>
      </w:r>
      <w:r w:rsidR="00A2786A">
        <w:t xml:space="preserve"> </w:t>
      </w:r>
    </w:p>
    <w:p w14:paraId="2C0A0391" w14:textId="77777777" w:rsidR="000A1B34" w:rsidRDefault="00A2786A" w:rsidP="000A1B34">
      <w:pPr>
        <w:pStyle w:val="ListParagraph"/>
        <w:jc w:val="both"/>
      </w:pPr>
      <w:r>
        <w:t xml:space="preserve">Ví dụ: xác định </w:t>
      </w:r>
      <w:r w:rsidRPr="00A2786A">
        <w:rPr>
          <w:position w:val="-12"/>
        </w:rPr>
        <w:object w:dxaOrig="540" w:dyaOrig="360" w14:anchorId="1D3FC227">
          <v:shape id="_x0000_i1080" type="#_x0000_t75" style="width:27pt;height:18pt" o:ole="">
            <v:imagedata r:id="rId112" o:title=""/>
          </v:shape>
          <o:OLEObject Type="Embed" ProgID="Equation.DSMT4" ShapeID="_x0000_i1080" DrawAspect="Content" ObjectID="_1681047364" r:id="rId113"/>
        </w:object>
      </w:r>
      <w:r>
        <w:t xml:space="preserve">để </w:t>
      </w:r>
      <w:r w:rsidRPr="00A2786A">
        <w:rPr>
          <w:position w:val="-14"/>
        </w:rPr>
        <w:object w:dxaOrig="2280" w:dyaOrig="400" w14:anchorId="30976C81">
          <v:shape id="_x0000_i1081" type="#_x0000_t75" style="width:114pt;height:20.25pt" o:ole="">
            <v:imagedata r:id="rId114" o:title=""/>
          </v:shape>
          <o:OLEObject Type="Embed" ProgID="Equation.DSMT4" ShapeID="_x0000_i1081" DrawAspect="Content" ObjectID="_1681047365" r:id="rId115"/>
        </w:object>
      </w:r>
      <w:r>
        <w:t>với ràng buộc:</w:t>
      </w:r>
    </w:p>
    <w:p w14:paraId="3D8075FC" w14:textId="77777777" w:rsidR="000A1B34" w:rsidRDefault="00A2786A" w:rsidP="000A1B34">
      <w:pPr>
        <w:pStyle w:val="ListParagraph"/>
        <w:jc w:val="both"/>
      </w:pPr>
      <w:r w:rsidRPr="00A2786A">
        <w:rPr>
          <w:position w:val="-12"/>
        </w:rPr>
        <w:object w:dxaOrig="3320" w:dyaOrig="360" w14:anchorId="04B2502C">
          <v:shape id="_x0000_i1082" type="#_x0000_t75" style="width:165.75pt;height:18pt" o:ole="">
            <v:imagedata r:id="rId116" o:title=""/>
          </v:shape>
          <o:OLEObject Type="Embed" ProgID="Equation.DSMT4" ShapeID="_x0000_i1082" DrawAspect="Content" ObjectID="_1681047366" r:id="rId117"/>
        </w:object>
      </w:r>
      <w:r>
        <w:t xml:space="preserve"> Chương trình Mathematica như sau:</w:t>
      </w:r>
    </w:p>
    <w:p w14:paraId="268D18BF" w14:textId="4DE3F6D0" w:rsidR="00A2786A" w:rsidRDefault="00A2786A" w:rsidP="000A1B34">
      <w:pPr>
        <w:pStyle w:val="ListParagraph"/>
        <w:jc w:val="both"/>
      </w:pPr>
      <w:r>
        <w:lastRenderedPageBreak/>
        <w:t xml:space="preserve"> </w:t>
      </w:r>
      <w:r w:rsidRPr="00A2786A">
        <w:rPr>
          <w:position w:val="-72"/>
        </w:rPr>
        <w:object w:dxaOrig="4140" w:dyaOrig="1560" w14:anchorId="50D2A4E3">
          <v:shape id="_x0000_i1083" type="#_x0000_t75" style="width:207pt;height:78pt" o:ole="">
            <v:imagedata r:id="rId118" o:title=""/>
          </v:shape>
          <o:OLEObject Type="Embed" ProgID="Equation.DSMT4" ShapeID="_x0000_i1083" DrawAspect="Content" ObjectID="_1681047367" r:id="rId119"/>
        </w:object>
      </w:r>
    </w:p>
    <w:p w14:paraId="56837A0B" w14:textId="0DDD7AF5" w:rsidR="00A2786A" w:rsidRDefault="00C01066" w:rsidP="00A2786A">
      <w:pPr>
        <w:jc w:val="both"/>
      </w:pPr>
      <w:r>
        <w:t xml:space="preserve">Kết quả: </w:t>
      </w:r>
      <w:r w:rsidRPr="00C01066">
        <w:rPr>
          <w:position w:val="-12"/>
        </w:rPr>
        <w:object w:dxaOrig="2740" w:dyaOrig="360" w14:anchorId="10C7EC23">
          <v:shape id="_x0000_i1084" type="#_x0000_t75" style="width:137.25pt;height:18pt" o:ole="">
            <v:imagedata r:id="rId120" o:title=""/>
          </v:shape>
          <o:OLEObject Type="Embed" ProgID="Equation.DSMT4" ShapeID="_x0000_i1084" DrawAspect="Content" ObjectID="_1681047368" r:id="rId121"/>
        </w:object>
      </w:r>
      <w:r>
        <w:t xml:space="preserve">nghĩa là với </w:t>
      </w:r>
      <w:r w:rsidRPr="00C01066">
        <w:rPr>
          <w:position w:val="-12"/>
        </w:rPr>
        <w:object w:dxaOrig="1280" w:dyaOrig="360" w14:anchorId="54E301D2">
          <v:shape id="_x0000_i1085" type="#_x0000_t75" style="width:63.75pt;height:18pt" o:ole="">
            <v:imagedata r:id="rId122" o:title=""/>
          </v:shape>
          <o:OLEObject Type="Embed" ProgID="Equation.DSMT4" ShapeID="_x0000_i1085" DrawAspect="Content" ObjectID="_1681047369" r:id="rId123"/>
        </w:object>
      </w:r>
      <w:r>
        <w:t xml:space="preserve">thì </w:t>
      </w:r>
      <w:r w:rsidRPr="00C01066">
        <w:rPr>
          <w:position w:val="-12"/>
        </w:rPr>
        <w:object w:dxaOrig="440" w:dyaOrig="360" w14:anchorId="7671F73D">
          <v:shape id="_x0000_i1086" type="#_x0000_t75" style="width:21.75pt;height:18pt" o:ole="">
            <v:imagedata r:id="rId124" o:title=""/>
          </v:shape>
          <o:OLEObject Type="Embed" ProgID="Equation.DSMT4" ShapeID="_x0000_i1086" DrawAspect="Content" ObjectID="_1681047370" r:id="rId125"/>
        </w:object>
      </w:r>
      <w:r>
        <w:t xml:space="preserve">hay </w:t>
      </w:r>
      <w:r w:rsidRPr="00C01066">
        <w:rPr>
          <w:position w:val="-12"/>
        </w:rPr>
        <w:object w:dxaOrig="940" w:dyaOrig="360" w14:anchorId="0F93AF11">
          <v:shape id="_x0000_i1087" type="#_x0000_t75" style="width:47.25pt;height:18pt" o:ole="">
            <v:imagedata r:id="rId126" o:title=""/>
          </v:shape>
          <o:OLEObject Type="Embed" ProgID="Equation.DSMT4" ShapeID="_x0000_i1087" DrawAspect="Content" ObjectID="_1681047371" r:id="rId127"/>
        </w:object>
      </w:r>
    </w:p>
    <w:p w14:paraId="054E2E98" w14:textId="77777777" w:rsidR="000E5233" w:rsidRDefault="000E5233" w:rsidP="00F84F2E">
      <w:pPr>
        <w:jc w:val="both"/>
      </w:pPr>
      <w:r w:rsidRPr="000E5233">
        <w:t xml:space="preserve">Các trường hợp khác, thực hiện tương tự. </w:t>
      </w:r>
    </w:p>
    <w:p w14:paraId="4C0B0412" w14:textId="77777777" w:rsidR="000E5233" w:rsidRDefault="000E5233" w:rsidP="00F84F2E">
      <w:pPr>
        <w:jc w:val="both"/>
      </w:pPr>
      <w:r w:rsidRPr="000E5233">
        <w:t xml:space="preserve">Tổng hợp các cách cắt: </w:t>
      </w:r>
    </w:p>
    <w:p w14:paraId="3E5E1A12" w14:textId="6EE3B79B" w:rsidR="000E5233" w:rsidRDefault="000E5233" w:rsidP="000E5233">
      <w:pPr>
        <w:pStyle w:val="ListParagraph"/>
        <w:numPr>
          <w:ilvl w:val="0"/>
          <w:numId w:val="29"/>
        </w:numPr>
        <w:jc w:val="both"/>
      </w:pPr>
      <w:r w:rsidRPr="000E5233">
        <w:rPr>
          <w:position w:val="-12"/>
        </w:rPr>
        <w:object w:dxaOrig="240" w:dyaOrig="360" w14:anchorId="2D1598FD">
          <v:shape id="_x0000_i1088" type="#_x0000_t75" style="width:12pt;height:18pt" o:ole="">
            <v:imagedata r:id="rId128" o:title=""/>
          </v:shape>
          <o:OLEObject Type="Embed" ProgID="Equation.DSMT4" ShapeID="_x0000_i1088" DrawAspect="Content" ObjectID="_1681047372" r:id="rId129"/>
        </w:object>
      </w:r>
      <w:r w:rsidRPr="000E5233">
        <w:t>TSNL cắt ra 03 thanh 3,5m</w:t>
      </w:r>
    </w:p>
    <w:p w14:paraId="160DBBDF" w14:textId="595D39DA" w:rsidR="000E5233" w:rsidRDefault="0078068E" w:rsidP="000E5233">
      <w:pPr>
        <w:pStyle w:val="ListParagraph"/>
        <w:numPr>
          <w:ilvl w:val="0"/>
          <w:numId w:val="29"/>
        </w:numPr>
        <w:jc w:val="both"/>
      </w:pPr>
      <w:r w:rsidRPr="0078068E">
        <w:rPr>
          <w:position w:val="-12"/>
        </w:rPr>
        <w:object w:dxaOrig="260" w:dyaOrig="360" w14:anchorId="1AAD1A99">
          <v:shape id="_x0000_i1089" type="#_x0000_t75" style="width:12.75pt;height:18pt" o:ole="">
            <v:imagedata r:id="rId130" o:title=""/>
          </v:shape>
          <o:OLEObject Type="Embed" ProgID="Equation.DSMT4" ShapeID="_x0000_i1089" DrawAspect="Content" ObjectID="_1681047373" r:id="rId131"/>
        </w:object>
      </w:r>
      <w:r w:rsidR="000E5233" w:rsidRPr="000E5233">
        <w:t xml:space="preserve">TSNL cắt ra 05 thanh 2,3m </w:t>
      </w:r>
    </w:p>
    <w:p w14:paraId="4B033367" w14:textId="422ED1BE" w:rsidR="000E5233" w:rsidRDefault="0078068E" w:rsidP="000E5233">
      <w:pPr>
        <w:pStyle w:val="ListParagraph"/>
        <w:numPr>
          <w:ilvl w:val="0"/>
          <w:numId w:val="29"/>
        </w:numPr>
        <w:jc w:val="both"/>
      </w:pPr>
      <w:r w:rsidRPr="000E5233">
        <w:rPr>
          <w:position w:val="-12"/>
        </w:rPr>
        <w:object w:dxaOrig="260" w:dyaOrig="360" w14:anchorId="1203E118">
          <v:shape id="_x0000_i1090" type="#_x0000_t75" style="width:12.75pt;height:18pt" o:ole="">
            <v:imagedata r:id="rId132" o:title=""/>
          </v:shape>
          <o:OLEObject Type="Embed" ProgID="Equation.DSMT4" ShapeID="_x0000_i1090" DrawAspect="Content" ObjectID="_1681047374" r:id="rId133"/>
        </w:object>
      </w:r>
      <w:r w:rsidR="000E5233" w:rsidRPr="000E5233">
        <w:t xml:space="preserve">TSNL cắt ra 1 thanh 4,5 và 1 thanh 2,3m </w:t>
      </w:r>
    </w:p>
    <w:p w14:paraId="76AAE227" w14:textId="6002EF71" w:rsidR="000E5233" w:rsidRDefault="0078068E" w:rsidP="000E5233">
      <w:pPr>
        <w:pStyle w:val="ListParagraph"/>
        <w:numPr>
          <w:ilvl w:val="0"/>
          <w:numId w:val="29"/>
        </w:numPr>
        <w:jc w:val="both"/>
      </w:pPr>
      <w:r w:rsidRPr="000E5233">
        <w:rPr>
          <w:position w:val="-12"/>
        </w:rPr>
        <w:object w:dxaOrig="260" w:dyaOrig="360" w14:anchorId="3F591357">
          <v:shape id="_x0000_i1091" type="#_x0000_t75" style="width:12.75pt;height:18pt" o:ole="">
            <v:imagedata r:id="rId134" o:title=""/>
          </v:shape>
          <o:OLEObject Type="Embed" ProgID="Equation.DSMT4" ShapeID="_x0000_i1091" DrawAspect="Content" ObjectID="_1681047375" r:id="rId135"/>
        </w:object>
      </w:r>
      <w:r w:rsidR="000E5233" w:rsidRPr="000E5233">
        <w:t xml:space="preserve">TSNL cắt ra 2 thanh 4,5 và 1 thanh 2,3m </w:t>
      </w:r>
    </w:p>
    <w:p w14:paraId="308A525D" w14:textId="319BBFA6" w:rsidR="000E5233" w:rsidRDefault="0078068E" w:rsidP="000E5233">
      <w:pPr>
        <w:pStyle w:val="ListParagraph"/>
        <w:numPr>
          <w:ilvl w:val="0"/>
          <w:numId w:val="29"/>
        </w:numPr>
        <w:jc w:val="both"/>
      </w:pPr>
      <w:r w:rsidRPr="000E5233">
        <w:rPr>
          <w:position w:val="-12"/>
        </w:rPr>
        <w:object w:dxaOrig="260" w:dyaOrig="360" w14:anchorId="79229E17">
          <v:shape id="_x0000_i1092" type="#_x0000_t75" style="width:12.75pt;height:18pt" o:ole="">
            <v:imagedata r:id="rId136" o:title=""/>
          </v:shape>
          <o:OLEObject Type="Embed" ProgID="Equation.DSMT4" ShapeID="_x0000_i1092" DrawAspect="Content" ObjectID="_1681047376" r:id="rId137"/>
        </w:object>
      </w:r>
      <w:r w:rsidR="000E5233" w:rsidRPr="000E5233">
        <w:t xml:space="preserve">TSNL cắt ra 2 thanh 3,5 và 2 thanh 2,3m </w:t>
      </w:r>
    </w:p>
    <w:p w14:paraId="3340D909" w14:textId="02BBE5D0" w:rsidR="00C13C42" w:rsidRDefault="0078068E" w:rsidP="000E5233">
      <w:pPr>
        <w:pStyle w:val="ListParagraph"/>
        <w:numPr>
          <w:ilvl w:val="0"/>
          <w:numId w:val="29"/>
        </w:numPr>
        <w:jc w:val="both"/>
      </w:pPr>
      <w:r w:rsidRPr="000E5233">
        <w:rPr>
          <w:position w:val="-12"/>
        </w:rPr>
        <w:object w:dxaOrig="260" w:dyaOrig="360" w14:anchorId="6D09E136">
          <v:shape id="_x0000_i1093" type="#_x0000_t75" style="width:12.75pt;height:18pt" o:ole="">
            <v:imagedata r:id="rId138" o:title=""/>
          </v:shape>
          <o:OLEObject Type="Embed" ProgID="Equation.DSMT4" ShapeID="_x0000_i1093" DrawAspect="Content" ObjectID="_1681047377" r:id="rId139"/>
        </w:object>
      </w:r>
      <w:r w:rsidR="000E5233" w:rsidRPr="000E5233">
        <w:t>TSNL cắt ra 2 thanh 4,5; 1</w:t>
      </w:r>
      <w:r>
        <w:t>x</w:t>
      </w:r>
      <w:r w:rsidR="000E5233" w:rsidRPr="000E5233">
        <w:t>3,5; 1x2,3m</w:t>
      </w:r>
    </w:p>
    <w:p w14:paraId="7D6C0A7D" w14:textId="422E99D5" w:rsidR="0078068E" w:rsidRDefault="0078068E" w:rsidP="0078068E">
      <w:pPr>
        <w:jc w:val="both"/>
      </w:pPr>
      <w:r w:rsidRPr="0078068E">
        <w:rPr>
          <w:position w:val="-6"/>
        </w:rPr>
        <w:object w:dxaOrig="300" w:dyaOrig="240" w14:anchorId="2E12BE71">
          <v:shape id="_x0000_i1094" type="#_x0000_t75" style="width:15pt;height:12pt" o:ole="">
            <v:imagedata r:id="rId140" o:title=""/>
          </v:shape>
          <o:OLEObject Type="Embed" ProgID="Equation.DSMT4" ShapeID="_x0000_i1094" DrawAspect="Content" ObjectID="_1681047378" r:id="rId141"/>
        </w:object>
      </w:r>
      <w:r>
        <w:t xml:space="preserve">Các ràng buộc </w:t>
      </w:r>
      <w:r w:rsidRPr="0078068E">
        <w:rPr>
          <w:position w:val="-50"/>
        </w:rPr>
        <w:object w:dxaOrig="2960" w:dyaOrig="1120" w14:anchorId="27DB5E46">
          <v:shape id="_x0000_i1095" type="#_x0000_t75" style="width:147.75pt;height:56.25pt" o:ole="">
            <v:imagedata r:id="rId142" o:title=""/>
          </v:shape>
          <o:OLEObject Type="Embed" ProgID="Equation.DSMT4" ShapeID="_x0000_i1095" DrawAspect="Content" ObjectID="_1681047379" r:id="rId143"/>
        </w:object>
      </w:r>
    </w:p>
    <w:p w14:paraId="10D047F0" w14:textId="7ABF0AA8" w:rsidR="0078068E" w:rsidRDefault="006A7DAE" w:rsidP="0078068E">
      <w:pPr>
        <w:jc w:val="both"/>
      </w:pPr>
      <w:r w:rsidRPr="006A7DAE">
        <w:t>Thay các ràng buộc đẳng thức bằng 6 ràng buộc bất đẳng thức:</w:t>
      </w:r>
    </w:p>
    <w:p w14:paraId="0E08B59D" w14:textId="60219A11" w:rsidR="006A7DAE" w:rsidRDefault="006A7DAE" w:rsidP="0078068E">
      <w:pPr>
        <w:jc w:val="both"/>
      </w:pPr>
      <w:r w:rsidRPr="006A7DAE">
        <w:rPr>
          <w:position w:val="-106"/>
        </w:rPr>
        <w:object w:dxaOrig="2980" w:dyaOrig="2240" w14:anchorId="07E99344">
          <v:shape id="_x0000_i1096" type="#_x0000_t75" style="width:149.25pt;height:111.75pt" o:ole="">
            <v:imagedata r:id="rId144" o:title=""/>
          </v:shape>
          <o:OLEObject Type="Embed" ProgID="Equation.DSMT4" ShapeID="_x0000_i1096" DrawAspect="Content" ObjectID="_1681047380" r:id="rId145"/>
        </w:object>
      </w:r>
    </w:p>
    <w:p w14:paraId="04205AA4" w14:textId="6841FE99" w:rsidR="00700F5F" w:rsidRDefault="00700F5F" w:rsidP="0078068E">
      <w:pPr>
        <w:jc w:val="both"/>
      </w:pPr>
    </w:p>
    <w:p w14:paraId="46D11630" w14:textId="166DAB80" w:rsidR="00700F5F" w:rsidRDefault="00700F5F" w:rsidP="00700F5F">
      <w:pPr>
        <w:pStyle w:val="ListParagraph"/>
        <w:numPr>
          <w:ilvl w:val="0"/>
          <w:numId w:val="34"/>
        </w:numPr>
        <w:jc w:val="both"/>
      </w:pPr>
      <w:r>
        <w:t>Giải bài toán tối ưu</w:t>
      </w:r>
    </w:p>
    <w:p w14:paraId="08590CD1" w14:textId="2C200D92" w:rsidR="00700F5F" w:rsidRDefault="00700F5F" w:rsidP="00700F5F">
      <w:pPr>
        <w:pStyle w:val="ListParagraph"/>
        <w:jc w:val="both"/>
      </w:pPr>
      <w:r w:rsidRPr="00700F5F">
        <w:t xml:space="preserve">Theo [3], [4], [5], dùng lệnh </w:t>
      </w:r>
      <w:r w:rsidRPr="00700F5F">
        <w:rPr>
          <w:position w:val="-14"/>
        </w:rPr>
        <w:object w:dxaOrig="2840" w:dyaOrig="400" w14:anchorId="3A76CCB2">
          <v:shape id="_x0000_i1097" type="#_x0000_t75" style="width:141.75pt;height:20.25pt" o:ole="">
            <v:imagedata r:id="rId146" o:title=""/>
          </v:shape>
          <o:OLEObject Type="Embed" ProgID="Equation.DSMT4" ShapeID="_x0000_i1097" DrawAspect="Content" ObjectID="_1681047381" r:id="rId147"/>
        </w:object>
      </w:r>
      <w:r w:rsidRPr="00700F5F">
        <w:t xml:space="preserve">(tìm vectơ </w:t>
      </w:r>
      <w:r w:rsidRPr="00700F5F">
        <w:rPr>
          <w:position w:val="-6"/>
        </w:rPr>
        <w:object w:dxaOrig="200" w:dyaOrig="220" w14:anchorId="128BF63F">
          <v:shape id="_x0000_i1098" type="#_x0000_t75" style="width:9.75pt;height:11.25pt" o:ole="">
            <v:imagedata r:id="rId148" o:title=""/>
          </v:shape>
          <o:OLEObject Type="Embed" ProgID="Equation.DSMT4" ShapeID="_x0000_i1098" DrawAspect="Content" ObjectID="_1681047382" r:id="rId149"/>
        </w:object>
      </w:r>
      <w:r>
        <w:t xml:space="preserve"> </w:t>
      </w:r>
      <w:r w:rsidRPr="00700F5F">
        <w:t xml:space="preserve">làm cực tiểu hàm </w:t>
      </w:r>
      <w:r w:rsidRPr="00700F5F">
        <w:rPr>
          <w:position w:val="-6"/>
        </w:rPr>
        <w:object w:dxaOrig="700" w:dyaOrig="220" w14:anchorId="502338CF">
          <v:shape id="_x0000_i1099" type="#_x0000_t75" style="width:35.25pt;height:11.25pt" o:ole="">
            <v:imagedata r:id="rId150" o:title=""/>
          </v:shape>
          <o:OLEObject Type="Embed" ProgID="Equation.DSMT4" ShapeID="_x0000_i1099" DrawAspect="Content" ObjectID="_1681047383" r:id="rId151"/>
        </w:object>
      </w:r>
      <w:r>
        <w:t xml:space="preserve"> </w:t>
      </w:r>
      <w:r w:rsidRPr="00700F5F">
        <w:t>khi tuân theo các điều kiện ràng buộc</w:t>
      </w:r>
      <w:r>
        <w:t xml:space="preserve"> </w:t>
      </w:r>
      <w:r w:rsidRPr="00700F5F">
        <w:rPr>
          <w:position w:val="-10"/>
        </w:rPr>
        <w:object w:dxaOrig="1380" w:dyaOrig="320" w14:anchorId="0A824AA2">
          <v:shape id="_x0000_i1100" type="#_x0000_t75" style="width:69pt;height:15.75pt" o:ole="">
            <v:imagedata r:id="rId152" o:title=""/>
          </v:shape>
          <o:OLEObject Type="Embed" ProgID="Equation.DSMT4" ShapeID="_x0000_i1100" DrawAspect="Content" ObjectID="_1681047384" r:id="rId153"/>
        </w:object>
      </w:r>
      <w:r w:rsidRPr="00700F5F">
        <w:t>)</w:t>
      </w:r>
    </w:p>
    <w:p w14:paraId="64B557EE" w14:textId="415FFC34" w:rsidR="00700F5F" w:rsidRDefault="00700F5F" w:rsidP="00700F5F">
      <w:pPr>
        <w:pStyle w:val="ListParagraph"/>
        <w:jc w:val="both"/>
      </w:pPr>
      <w:r w:rsidRPr="00700F5F">
        <w:t>Chương trình Mathematica như sau:</w:t>
      </w:r>
    </w:p>
    <w:p w14:paraId="1A5B2F9C" w14:textId="5CA474E2" w:rsidR="00700F5F" w:rsidRDefault="00700F5F" w:rsidP="00700F5F">
      <w:pPr>
        <w:pStyle w:val="ListParagraph"/>
        <w:jc w:val="both"/>
      </w:pPr>
      <w:r w:rsidRPr="00700F5F">
        <w:rPr>
          <w:position w:val="-102"/>
        </w:rPr>
        <w:object w:dxaOrig="4239" w:dyaOrig="2160" w14:anchorId="624E3CCC">
          <v:shape id="_x0000_i1101" type="#_x0000_t75" style="width:212.25pt;height:108pt" o:ole="">
            <v:imagedata r:id="rId154" o:title=""/>
          </v:shape>
          <o:OLEObject Type="Embed" ProgID="Equation.DSMT4" ShapeID="_x0000_i1101" DrawAspect="Content" ObjectID="_1681047385" r:id="rId155"/>
        </w:object>
      </w:r>
    </w:p>
    <w:p w14:paraId="2C24F425" w14:textId="20B6F474" w:rsidR="00700F5F" w:rsidRDefault="00700F5F" w:rsidP="00700F5F">
      <w:pPr>
        <w:pStyle w:val="ListParagraph"/>
        <w:jc w:val="both"/>
      </w:pPr>
    </w:p>
    <w:p w14:paraId="25CCC4C8" w14:textId="5EEB1D6D" w:rsidR="00700F5F" w:rsidRDefault="00700F5F" w:rsidP="00700F5F">
      <w:pPr>
        <w:pStyle w:val="ListParagraph"/>
        <w:jc w:val="both"/>
      </w:pPr>
      <w:r>
        <w:t xml:space="preserve">Kết quả: </w:t>
      </w:r>
      <w:r w:rsidRPr="00700F5F">
        <w:rPr>
          <w:position w:val="-10"/>
        </w:rPr>
        <w:object w:dxaOrig="2340" w:dyaOrig="320" w14:anchorId="2BEB0C1A">
          <v:shape id="_x0000_i1102" type="#_x0000_t75" style="width:117pt;height:15.75pt" o:ole="">
            <v:imagedata r:id="rId156" o:title=""/>
          </v:shape>
          <o:OLEObject Type="Embed" ProgID="Equation.DSMT4" ShapeID="_x0000_i1102" DrawAspect="Content" ObjectID="_1681047386" r:id="rId157"/>
        </w:object>
      </w:r>
      <w:r>
        <w:t>Nghĩa là:</w:t>
      </w:r>
      <w:r w:rsidR="000905D6">
        <w:t xml:space="preserve"> </w:t>
      </w:r>
      <w:r w:rsidR="000905D6" w:rsidRPr="000905D6">
        <w:t>Cần 120 TSNL cắt theo cách 3; 840 TSNL cắt theo cách 4; 955 TSNL cắt theo cách 5.</w:t>
      </w:r>
    </w:p>
    <w:p w14:paraId="6CF506D5" w14:textId="77777777" w:rsidR="000905D6" w:rsidRDefault="000905D6" w:rsidP="00700F5F">
      <w:pPr>
        <w:pStyle w:val="ListParagraph"/>
        <w:jc w:val="both"/>
      </w:pPr>
    </w:p>
    <w:p w14:paraId="7CD4BA9B" w14:textId="54918054" w:rsidR="000905D6" w:rsidRDefault="000905D6" w:rsidP="00700F5F">
      <w:pPr>
        <w:pStyle w:val="ListParagraph"/>
        <w:jc w:val="both"/>
      </w:pPr>
      <w:r>
        <w:t>Hệ số sử dụng vật liệu:</w:t>
      </w:r>
    </w:p>
    <w:p w14:paraId="75623B7F" w14:textId="24B008A1" w:rsidR="000905D6" w:rsidRDefault="000905D6" w:rsidP="00700F5F">
      <w:pPr>
        <w:pStyle w:val="ListParagraph"/>
        <w:jc w:val="both"/>
      </w:pPr>
      <w:r>
        <w:t xml:space="preserve">Dùng công thức: </w:t>
      </w:r>
      <w:r w:rsidRPr="000905D6">
        <w:rPr>
          <w:position w:val="-32"/>
        </w:rPr>
        <w:object w:dxaOrig="2120" w:dyaOrig="1060" w14:anchorId="3D3701F5">
          <v:shape id="_x0000_i1103" type="#_x0000_t75" style="width:105.75pt;height:53.25pt" o:ole="">
            <v:imagedata r:id="rId158" o:title=""/>
          </v:shape>
          <o:OLEObject Type="Embed" ProgID="Equation.DSMT4" ShapeID="_x0000_i1103" DrawAspect="Content" ObjectID="_1681047387" r:id="rId159"/>
        </w:object>
      </w:r>
      <w:r>
        <w:t>ở đây:</w:t>
      </w:r>
    </w:p>
    <w:p w14:paraId="1047CD9D" w14:textId="2A18A7C4" w:rsidR="000905D6" w:rsidRDefault="000905D6" w:rsidP="00700F5F">
      <w:pPr>
        <w:pStyle w:val="ListParagraph"/>
        <w:jc w:val="both"/>
      </w:pPr>
      <w:r w:rsidRPr="000905D6">
        <w:rPr>
          <w:position w:val="-6"/>
        </w:rPr>
        <w:object w:dxaOrig="240" w:dyaOrig="279" w14:anchorId="49B19DBA">
          <v:shape id="_x0000_i1104" type="#_x0000_t75" style="width:12pt;height:14.25pt" o:ole="">
            <v:imagedata r:id="rId160" o:title=""/>
          </v:shape>
          <o:OLEObject Type="Embed" ProgID="Equation.DSMT4" ShapeID="_x0000_i1104" DrawAspect="Content" ObjectID="_1681047388" r:id="rId161"/>
        </w:object>
      </w:r>
      <w:r>
        <w:t>Chiều dài một sản phẩm của loại;</w:t>
      </w:r>
    </w:p>
    <w:p w14:paraId="0EE8C207" w14:textId="16FBEB58" w:rsidR="000905D6" w:rsidRDefault="000905D6" w:rsidP="00700F5F">
      <w:pPr>
        <w:pStyle w:val="ListParagraph"/>
        <w:jc w:val="both"/>
      </w:pPr>
      <w:r w:rsidRPr="000905D6">
        <w:rPr>
          <w:position w:val="-6"/>
        </w:rPr>
        <w:object w:dxaOrig="279" w:dyaOrig="220" w14:anchorId="6D289635">
          <v:shape id="_x0000_i1105" type="#_x0000_t75" style="width:14.25pt;height:11.25pt" o:ole="">
            <v:imagedata r:id="rId162" o:title=""/>
          </v:shape>
          <o:OLEObject Type="Embed" ProgID="Equation.DSMT4" ShapeID="_x0000_i1105" DrawAspect="Content" ObjectID="_1681047389" r:id="rId163"/>
        </w:object>
      </w:r>
      <w:r>
        <w:t>Số sản phẩm của loại;</w:t>
      </w:r>
    </w:p>
    <w:p w14:paraId="598044EA" w14:textId="2185152A" w:rsidR="000905D6" w:rsidRDefault="000905D6" w:rsidP="00700F5F">
      <w:pPr>
        <w:pStyle w:val="ListParagraph"/>
        <w:jc w:val="both"/>
      </w:pPr>
      <w:r w:rsidRPr="000905D6">
        <w:rPr>
          <w:position w:val="-14"/>
        </w:rPr>
        <w:object w:dxaOrig="600" w:dyaOrig="400" w14:anchorId="3AEDD207">
          <v:shape id="_x0000_i1106" type="#_x0000_t75" style="width:30pt;height:20.25pt" o:ole="">
            <v:imagedata r:id="rId164" o:title=""/>
          </v:shape>
          <o:OLEObject Type="Embed" ProgID="Equation.DSMT4" ShapeID="_x0000_i1106" DrawAspect="Content" ObjectID="_1681047390" r:id="rId165"/>
        </w:object>
      </w:r>
      <w:r>
        <w:t>tổng chiều dài(m).</w:t>
      </w:r>
    </w:p>
    <w:p w14:paraId="0989B132" w14:textId="26FCEDAC" w:rsidR="000905D6" w:rsidRDefault="000905D6" w:rsidP="00700F5F">
      <w:pPr>
        <w:pStyle w:val="ListParagraph"/>
        <w:jc w:val="both"/>
      </w:pPr>
      <w:r>
        <w:t>Thay số liệu vào (2) ta có:</w:t>
      </w:r>
    </w:p>
    <w:p w14:paraId="503695E2" w14:textId="21D2E325" w:rsidR="000905D6" w:rsidRDefault="00587636" w:rsidP="00700F5F">
      <w:pPr>
        <w:pStyle w:val="ListParagraph"/>
        <w:jc w:val="both"/>
      </w:pPr>
      <w:r w:rsidRPr="000905D6">
        <w:rPr>
          <w:position w:val="-76"/>
        </w:rPr>
        <w:object w:dxaOrig="5300" w:dyaOrig="1719" w14:anchorId="08E09D8A">
          <v:shape id="_x0000_i1107" type="#_x0000_t75" style="width:264.75pt;height:86.25pt" o:ole="">
            <v:imagedata r:id="rId166" o:title=""/>
          </v:shape>
          <o:OLEObject Type="Embed" ProgID="Equation.DSMT4" ShapeID="_x0000_i1107" DrawAspect="Content" ObjectID="_1681047391" r:id="rId167"/>
        </w:object>
      </w:r>
    </w:p>
    <w:p w14:paraId="3260B758" w14:textId="4FAA2418" w:rsidR="00587636" w:rsidRDefault="00587636" w:rsidP="00700F5F">
      <w:pPr>
        <w:pStyle w:val="ListParagraph"/>
        <w:jc w:val="both"/>
      </w:pPr>
      <w:r w:rsidRPr="00587636">
        <w:rPr>
          <w:position w:val="-6"/>
        </w:rPr>
        <w:object w:dxaOrig="300" w:dyaOrig="240" w14:anchorId="7103DD9A">
          <v:shape id="_x0000_i1108" type="#_x0000_t75" style="width:15pt;height:12pt" o:ole="">
            <v:imagedata r:id="rId168" o:title=""/>
          </v:shape>
          <o:OLEObject Type="Embed" ProgID="Equation.DSMT4" ShapeID="_x0000_i1108" DrawAspect="Content" ObjectID="_1681047392" r:id="rId169"/>
        </w:object>
      </w:r>
      <w:r>
        <w:t xml:space="preserve">Tỉ lệ vật liệu không được sử dụng là </w:t>
      </w:r>
      <w:r w:rsidRPr="00587636">
        <w:rPr>
          <w:position w:val="-10"/>
        </w:rPr>
        <w:object w:dxaOrig="720" w:dyaOrig="320" w14:anchorId="48BCB521">
          <v:shape id="_x0000_i1109" type="#_x0000_t75" style="width:36pt;height:15.75pt" o:ole="">
            <v:imagedata r:id="rId170" o:title=""/>
          </v:shape>
          <o:OLEObject Type="Embed" ProgID="Equation.DSMT4" ShapeID="_x0000_i1109" DrawAspect="Content" ObjectID="_1681047393" r:id="rId171"/>
        </w:object>
      </w:r>
    </w:p>
    <w:p w14:paraId="0C205C52" w14:textId="3C374D11" w:rsidR="00700F5F" w:rsidRDefault="000A1B34" w:rsidP="000A1B34">
      <w:pPr>
        <w:pStyle w:val="ListParagraph"/>
        <w:jc w:val="both"/>
      </w:pPr>
      <w:r>
        <w:t>Như vậy dùng Mathematica có thể giúp giải quyết bài toán nhanh chóng để tính toán số lượng TSNL cần dùng và các tỉ lệ cần thiết.</w:t>
      </w:r>
    </w:p>
    <w:p w14:paraId="30945979" w14:textId="77777777" w:rsidR="005345CE" w:rsidRDefault="005345CE" w:rsidP="000A1B34">
      <w:pPr>
        <w:pStyle w:val="ListParagraph"/>
        <w:jc w:val="both"/>
      </w:pPr>
    </w:p>
    <w:p w14:paraId="52E99CF9" w14:textId="20B8AD3B" w:rsidR="00C71892" w:rsidRDefault="00C71892" w:rsidP="005345CE">
      <w:pPr>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4D8EB5C5" w:rsidR="00C71892" w:rsidRDefault="00C71892" w:rsidP="00C71892">
      <w:pPr>
        <w:ind w:firstLine="720"/>
        <w:jc w:val="both"/>
      </w:pPr>
      <w:r w:rsidRPr="00DD4438">
        <w:t xml:space="preserve">- Xác định phương án tối ưu trong mỗi cách cắt (khi thực hiện lệnh: </w:t>
      </w:r>
      <w:r w:rsidR="005345CE" w:rsidRPr="005345CE">
        <w:rPr>
          <w:position w:val="-14"/>
        </w:rPr>
        <w:object w:dxaOrig="3519" w:dyaOrig="400" w14:anchorId="55F18653">
          <v:shape id="_x0000_i1110" type="#_x0000_t75" style="width:176.25pt;height:20.25pt" o:ole="">
            <v:imagedata r:id="rId172" o:title=""/>
          </v:shape>
          <o:OLEObject Type="Embed" ProgID="Equation.DSMT4" ShapeID="_x0000_i1110" DrawAspect="Content" ObjectID="_1681047394" r:id="rId173"/>
        </w:object>
      </w:r>
      <w:r w:rsidRPr="00DD4438">
        <w:t xml:space="preserve">của Mathematica. </w:t>
      </w:r>
    </w:p>
    <w:p w14:paraId="11CBF3CF" w14:textId="77777777" w:rsidR="00C71892" w:rsidRDefault="00C71892" w:rsidP="00C71892">
      <w:pPr>
        <w:ind w:firstLine="720"/>
        <w:jc w:val="both"/>
      </w:pPr>
      <w:r w:rsidRPr="00DD4438">
        <w:lastRenderedPageBreak/>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Default="00C71892" w:rsidP="00C71892">
      <w:pPr>
        <w:ind w:firstLine="720"/>
        <w:jc w:val="both"/>
      </w:pPr>
      <w: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w:t>
      </w:r>
      <w:r w:rsidRPr="005121FE">
        <w:lastRenderedPageBreak/>
        <w:t xml:space="preserve">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111" type="#_x0000_t75" style="width:122.25pt;height:33.75pt" o:ole="">
            <v:imagedata r:id="rId174" o:title=""/>
          </v:shape>
          <o:OLEObject Type="Embed" ProgID="Equation.DSMT4" ShapeID="_x0000_i1111" DrawAspect="Content" ObjectID="_1681047395" r:id="rId175"/>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w:t>
      </w:r>
      <w:r>
        <w:lastRenderedPageBreak/>
        <w:t xml:space="preserve">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112" type="#_x0000_t75" style="width:102pt;height:30.75pt" o:ole="">
            <v:imagedata r:id="rId176" o:title=""/>
          </v:shape>
          <o:OLEObject Type="Embed" ProgID="Equation.DSMT4" ShapeID="_x0000_i1112" DrawAspect="Content" ObjectID="_1681047396" r:id="rId177"/>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lastRenderedPageBreak/>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113" type="#_x0000_t75" style="width:114.75pt;height:36pt" o:ole="">
            <v:imagedata r:id="rId178" o:title=""/>
          </v:shape>
          <o:OLEObject Type="Embed" ProgID="Equation.DSMT4" ShapeID="_x0000_i1113" DrawAspect="Content" ObjectID="_1681047397" r:id="rId179"/>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114" type="#_x0000_t75" style="width:9.75pt;height:11.25pt" o:ole="">
            <v:imagedata r:id="rId180" o:title=""/>
          </v:shape>
          <o:OLEObject Type="Embed" ProgID="Equation.DSMT4" ShapeID="_x0000_i1114" DrawAspect="Content" ObjectID="_1681047398" r:id="rId181"/>
        </w:object>
      </w:r>
      <w:r w:rsidR="00AD5874">
        <w:t xml:space="preserve">mặt hàng được đóng gói vào </w:t>
      </w:r>
      <w:r w:rsidR="00AD5874" w:rsidRPr="00AD5874">
        <w:rPr>
          <w:i/>
          <w:iCs/>
          <w:position w:val="-6"/>
        </w:rPr>
        <w:object w:dxaOrig="260" w:dyaOrig="220" w14:anchorId="4127C634">
          <v:shape id="_x0000_i1115" type="#_x0000_t75" style="width:12.75pt;height:11.25pt" o:ole="">
            <v:imagedata r:id="rId182" o:title=""/>
          </v:shape>
          <o:OLEObject Type="Embed" ProgID="Equation.DSMT4" ShapeID="_x0000_i1115" DrawAspect="Content" ObjectID="_1681047399" r:id="rId183"/>
        </w:object>
      </w:r>
      <w:r w:rsidR="00AD5874">
        <w:t xml:space="preserve">bao tải có dung tích khác nhau </w:t>
      </w:r>
      <w:r w:rsidR="00AD5874" w:rsidRPr="00AD5874">
        <w:rPr>
          <w:position w:val="-12"/>
        </w:rPr>
        <w:object w:dxaOrig="1180" w:dyaOrig="360" w14:anchorId="15D414E4">
          <v:shape id="_x0000_i1116" type="#_x0000_t75" style="width:59.25pt;height:18pt" o:ole="">
            <v:imagedata r:id="rId184" o:title=""/>
          </v:shape>
          <o:OLEObject Type="Embed" ProgID="Equation.DSMT4" ShapeID="_x0000_i1116" DrawAspect="Content" ObjectID="_1681047400" r:id="rId185"/>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117" type="#_x0000_t75" style="width:6.75pt;height:12.75pt" o:ole="">
            <v:imagedata r:id="rId186" o:title=""/>
          </v:shape>
          <o:OLEObject Type="Embed" ProgID="Equation.DSMT4" ShapeID="_x0000_i1117" DrawAspect="Content" ObjectID="_1681047401" r:id="rId187"/>
        </w:object>
      </w:r>
      <w:r w:rsidR="00AD5874">
        <w:t xml:space="preserve"> phù hợp với bao tải thứ </w:t>
      </w:r>
      <w:r w:rsidR="00AD5874" w:rsidRPr="00AD5874">
        <w:rPr>
          <w:position w:val="-6"/>
        </w:rPr>
        <w:object w:dxaOrig="139" w:dyaOrig="260" w14:anchorId="5EC21E2B">
          <v:shape id="_x0000_i1118" type="#_x0000_t75" style="width:6.75pt;height:12.75pt" o:ole="">
            <v:imagedata r:id="rId188" o:title=""/>
          </v:shape>
          <o:OLEObject Type="Embed" ProgID="Equation.DSMT4" ShapeID="_x0000_i1118" DrawAspect="Content" ObjectID="_1681047402" r:id="rId189"/>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t xml:space="preserve">maximize </w:t>
      </w:r>
      <w:r w:rsidRPr="00453687">
        <w:rPr>
          <w:position w:val="-30"/>
        </w:rPr>
        <w:object w:dxaOrig="1100" w:dyaOrig="700" w14:anchorId="2399DBA4">
          <v:shape id="_x0000_i1119" type="#_x0000_t75" style="width:67.5pt;height:42pt" o:ole="">
            <v:imagedata r:id="rId190" o:title=""/>
          </v:shape>
          <o:OLEObject Type="Embed" ProgID="Equation.DSMT4" ShapeID="_x0000_i1119" DrawAspect="Content" ObjectID="_1681047403" r:id="rId191"/>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120" type="#_x0000_t75" style="width:174.75pt;height:105.75pt" o:ole="">
            <v:imagedata r:id="rId192" o:title=""/>
          </v:shape>
          <o:OLEObject Type="Embed" ProgID="Equation.DSMT4" ShapeID="_x0000_i1120" DrawAspect="Content" ObjectID="_1681047404" r:id="rId193"/>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121" type="#_x0000_t75" style="width:27pt;height:14.25pt" o:ole="">
            <v:imagedata r:id="rId194" o:title=""/>
          </v:shape>
          <o:OLEObject Type="Embed" ProgID="Equation.DSMT4" ShapeID="_x0000_i1121" DrawAspect="Content" ObjectID="_1681047405" r:id="rId195"/>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lastRenderedPageBreak/>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122" type="#_x0000_t75" style="width:9.75pt;height:11.25pt" o:ole="">
            <v:imagedata r:id="rId196" o:title=""/>
          </v:shape>
          <o:OLEObject Type="Embed" ProgID="Equation.DSMT4" ShapeID="_x0000_i1122" DrawAspect="Content" ObjectID="_1681047406" r:id="rId197"/>
        </w:object>
      </w:r>
      <w:r w:rsidRPr="005121FE">
        <w:t>, số gói dữ liệu</w:t>
      </w:r>
      <w:r w:rsidR="00AC20D7">
        <w:t xml:space="preserve"> </w:t>
      </w:r>
      <w:r w:rsidR="00AC20D7" w:rsidRPr="00AC20D7">
        <w:rPr>
          <w:position w:val="-6"/>
        </w:rPr>
        <w:object w:dxaOrig="260" w:dyaOrig="220" w14:anchorId="2C9C1428">
          <v:shape id="_x0000_i1123" type="#_x0000_t75" style="width:12.75pt;height:11.25pt" o:ole="">
            <v:imagedata r:id="rId198" o:title=""/>
          </v:shape>
          <o:OLEObject Type="Embed" ProgID="Equation.DSMT4" ShapeID="_x0000_i1123" DrawAspect="Content" ObjectID="_1681047407" r:id="rId199"/>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124" type="#_x0000_t75" style="width:27pt;height:14.25pt" o:ole="">
            <v:imagedata r:id="rId200" o:title=""/>
          </v:shape>
          <o:OLEObject Type="Embed" ProgID="Equation.DSMT4" ShapeID="_x0000_i1124" DrawAspect="Content" ObjectID="_1681047408" r:id="rId201"/>
        </w:object>
      </w:r>
      <w:r w:rsidR="00AC20D7">
        <w:t xml:space="preserve"> </w:t>
      </w:r>
      <w:r w:rsidRPr="005121FE">
        <w:t>tương đối lớn (</w:t>
      </w:r>
      <w:r w:rsidR="00AC20D7" w:rsidRPr="00AC20D7">
        <w:rPr>
          <w:position w:val="-6"/>
        </w:rPr>
        <w:object w:dxaOrig="480" w:dyaOrig="279" w14:anchorId="56E000ED">
          <v:shape id="_x0000_i1125" type="#_x0000_t75" style="width:24pt;height:14.25pt" o:ole="">
            <v:imagedata r:id="rId202" o:title=""/>
          </v:shape>
          <o:OLEObject Type="Embed" ProgID="Equation.DSMT4" ShapeID="_x0000_i1125" DrawAspect="Content" ObjectID="_1681047409" r:id="rId203"/>
        </w:object>
      </w:r>
      <w:r w:rsidRPr="005121FE">
        <w:t xml:space="preserve">) và </w:t>
      </w:r>
      <w:r w:rsidR="00AC20D7" w:rsidRPr="00AC20D7">
        <w:rPr>
          <w:position w:val="-6"/>
        </w:rPr>
        <w:object w:dxaOrig="700" w:dyaOrig="279" w14:anchorId="13D68826">
          <v:shape id="_x0000_i1126" type="#_x0000_t75" style="width:35.25pt;height:14.25pt" o:ole="">
            <v:imagedata r:id="rId204" o:title=""/>
          </v:shape>
          <o:OLEObject Type="Embed" ProgID="Equation.DSMT4" ShapeID="_x0000_i1126" DrawAspect="Content" ObjectID="_1681047410" r:id="rId205"/>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lastRenderedPageBreak/>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752618C8" w:rsidR="000412AB" w:rsidRDefault="000412AB" w:rsidP="00990BC8">
      <w:pPr>
        <w:rPr>
          <w:sz w:val="28"/>
          <w:szCs w:val="32"/>
        </w:rPr>
      </w:pPr>
    </w:p>
    <w:p w14:paraId="4BAD20EA" w14:textId="77777777" w:rsidR="00AB0944" w:rsidRDefault="00AB0944" w:rsidP="000805BD">
      <w:pPr>
        <w:pStyle w:val="Heading1"/>
        <w:jc w:val="both"/>
      </w:pPr>
      <w:r>
        <w:br w:type="page"/>
      </w:r>
    </w:p>
    <w:p w14:paraId="10ACB61D" w14:textId="5093A852" w:rsidR="006052A2" w:rsidRDefault="006052A2" w:rsidP="000805BD">
      <w:pPr>
        <w:pStyle w:val="Heading1"/>
        <w:jc w:val="both"/>
      </w:pPr>
      <w:r>
        <w:lastRenderedPageBreak/>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6A7FB351"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w:t>
      </w:r>
      <w:r w:rsidR="00AB0944">
        <w:rPr>
          <w:rFonts w:ascii="Times New Roman" w:hAnsi="Times New Roman" w:cs="Times New Roman"/>
          <w:szCs w:val="26"/>
        </w:rPr>
        <w:t>Chương 1</w:t>
      </w:r>
      <w:r w:rsidRPr="00215E35">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w:t>
      </w:r>
      <w:r w:rsidR="00AB0944">
        <w:rPr>
          <w:rFonts w:ascii="Times New Roman" w:hAnsi="Times New Roman" w:cs="Times New Roman"/>
          <w:szCs w:val="26"/>
        </w:rPr>
        <w:t>bao gồm</w:t>
      </w:r>
      <w:r w:rsidR="008143EF" w:rsidRPr="00215E35">
        <w:rPr>
          <w:rFonts w:ascii="Times New Roman" w:hAnsi="Times New Roman" w:cs="Times New Roman"/>
          <w:szCs w:val="26"/>
        </w:rPr>
        <w:t>:</w:t>
      </w:r>
    </w:p>
    <w:p w14:paraId="020F4B04" w14:textId="70E36AC2"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w:t>
      </w:r>
      <w:r w:rsidR="00AB0944">
        <w:rPr>
          <w:rFonts w:ascii="Times New Roman" w:hAnsi="Times New Roman" w:cs="Times New Roman"/>
          <w:szCs w:val="26"/>
        </w:rPr>
        <w:t xml:space="preserve"> có số lượng phần tử bằng số lượng các thanh đơn hàng,</w:t>
      </w:r>
      <w:r w:rsidRPr="00215E35">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nguyên liệu sử dụng</w:t>
      </w:r>
      <w:r w:rsidR="008143EF" w:rsidRPr="00215E35">
        <w:rPr>
          <w:rFonts w:ascii="Times New Roman" w:hAnsi="Times New Roman" w:cs="Times New Roman"/>
          <w:szCs w:val="26"/>
        </w:rPr>
        <w:t>.</w:t>
      </w:r>
    </w:p>
    <w:p w14:paraId="7E5C69A4" w14:textId="51E094BB" w:rsidR="008143EF" w:rsidRPr="00215E35" w:rsidRDefault="00AB0944" w:rsidP="0054412D">
      <w:pPr>
        <w:pStyle w:val="ListParagraph"/>
        <w:numPr>
          <w:ilvl w:val="0"/>
          <w:numId w:val="4"/>
        </w:numPr>
        <w:spacing w:after="120" w:line="312" w:lineRule="auto"/>
        <w:jc w:val="both"/>
        <w:rPr>
          <w:rFonts w:ascii="Times New Roman" w:hAnsi="Times New Roman" w:cs="Times New Roman"/>
          <w:szCs w:val="26"/>
        </w:rPr>
      </w:pPr>
      <w:r>
        <w:rPr>
          <w:rFonts w:ascii="Times New Roman" w:hAnsi="Times New Roman" w:cs="Times New Roman"/>
          <w:szCs w:val="26"/>
        </w:rPr>
        <w:t>Tỉ lệ dư thừa của các thanh nguyên liệu</w:t>
      </w:r>
      <w:r w:rsidR="008143EF" w:rsidRPr="00215E35">
        <w:rPr>
          <w:rFonts w:ascii="Times New Roman" w:hAnsi="Times New Roman" w:cs="Times New Roman"/>
          <w:szCs w:val="26"/>
        </w:rPr>
        <w: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057C05E7"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Tổng chiều dài các thanh nguyên liệu còn lại sau khi cắt: </w:t>
      </w:r>
      <w:r w:rsidR="00AB0944">
        <w:rPr>
          <w:rFonts w:ascii="Times New Roman" w:hAnsi="Times New Roman" w:cs="Times New Roman"/>
          <w:szCs w:val="26"/>
        </w:rPr>
        <w:t>tỉ lệ dư thừa</w:t>
      </w:r>
      <w:r w:rsidRPr="00215E35">
        <w:rPr>
          <w:rFonts w:ascii="Times New Roman" w:hAnsi="Times New Roman" w:cs="Times New Roman"/>
          <w:szCs w:val="26"/>
        </w:rPr>
        <w:t xml:space="preserve">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69A4377D"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Ngược lại với giải thuật cắt nhanh, có thể tìm được phương án </w:t>
      </w:r>
      <w:r w:rsidR="00AB0944">
        <w:rPr>
          <w:rFonts w:ascii="Times New Roman" w:hAnsi="Times New Roman" w:cs="Times New Roman"/>
          <w:szCs w:val="26"/>
        </w:rPr>
        <w:t>khá nhanh</w:t>
      </w:r>
      <w:r w:rsidRPr="00215E35">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Pr>
          <w:rFonts w:ascii="Times New Roman" w:hAnsi="Times New Roman" w:cs="Times New Roman"/>
          <w:szCs w:val="26"/>
        </w:rPr>
        <w:t>một</w:t>
      </w:r>
      <w:r w:rsidR="00735592" w:rsidRPr="00215E35">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EF6F54">
        <w:rPr>
          <w:rFonts w:ascii="Times New Roman" w:hAnsi="Times New Roman" w:cs="Times New Roman"/>
          <w:szCs w:val="26"/>
        </w:rPr>
        <w:t xml:space="preserve"> </w:t>
      </w:r>
      <w:r w:rsidR="00EF6F54" w:rsidRPr="00215E35">
        <w:rPr>
          <w:rFonts w:ascii="Times New Roman" w:hAnsi="Times New Roman" w:cs="Times New Roman"/>
          <w:szCs w:val="26"/>
        </w:rPr>
        <w:t>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r w:rsidR="00EF6F54">
        <w:rPr>
          <w:rFonts w:ascii="Times New Roman" w:hAnsi="Times New Roman" w:cs="Times New Roman"/>
          <w:szCs w:val="26"/>
        </w:rPr>
        <w:t>.</w:t>
      </w:r>
    </w:p>
    <w:p w14:paraId="7FF2C71B" w14:textId="6AF56E62" w:rsidR="007A47CF" w:rsidRPr="00215E35" w:rsidRDefault="007A47CF" w:rsidP="00EF6F54">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00EF6F54" w:rsidRPr="00215E35">
        <w:rPr>
          <w:rFonts w:ascii="Times New Roman" w:hAnsi="Times New Roman" w:cs="Times New Roman"/>
          <w:i/>
          <w:iCs/>
          <w:szCs w:val="26"/>
        </w:rPr>
        <w:t>thể lực</w:t>
      </w:r>
      <w:r w:rsidRPr="00215E35">
        <w:rPr>
          <w:rFonts w:ascii="Times New Roman" w:hAnsi="Times New Roman" w:cs="Times New Roman"/>
          <w:szCs w:val="26"/>
        </w:rPr>
        <w:t xml:space="preserve"> riêng, để xác định và phân loại </w:t>
      </w:r>
      <w:r w:rsidR="00EF6F54">
        <w:rPr>
          <w:rFonts w:ascii="Times New Roman" w:hAnsi="Times New Roman" w:cs="Times New Roman"/>
          <w:szCs w:val="26"/>
        </w:rPr>
        <w:t xml:space="preserve">sức khỏe </w:t>
      </w:r>
      <w:r w:rsidRPr="00215E35">
        <w:rPr>
          <w:rFonts w:ascii="Times New Roman" w:hAnsi="Times New Roman" w:cs="Times New Roman"/>
          <w:szCs w:val="26"/>
        </w:rPr>
        <w:t xml:space="preserve">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w:t>
      </w:r>
      <w:r w:rsidR="00B23664" w:rsidRPr="00215E35">
        <w:rPr>
          <w:rFonts w:ascii="Times New Roman" w:hAnsi="Times New Roman" w:cs="Times New Roman"/>
          <w:szCs w:val="26"/>
        </w:rPr>
        <w:lastRenderedPageBreak/>
        <w:t xml:space="preserve">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w:t>
      </w:r>
      <w:r w:rsidR="00B23664" w:rsidRPr="00EF6F54">
        <w:rPr>
          <w:rFonts w:ascii="Times New Roman" w:hAnsi="Times New Roman" w:cs="Times New Roman"/>
          <w:i/>
          <w:iCs/>
          <w:szCs w:val="26"/>
        </w:rPr>
        <w:t>thể lực</w:t>
      </w:r>
      <w:r w:rsidR="00B23664" w:rsidRPr="00215E35">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572DBC85" w14:textId="64988B47" w:rsidR="00B37139" w:rsidRPr="00215E35" w:rsidRDefault="00B51166" w:rsidP="00EF6F54">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proofErr w:type="gramStart"/>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w:t>
      </w:r>
      <w:proofErr w:type="gramEnd"/>
      <w:r w:rsidRPr="004929BE">
        <w:rPr>
          <w:rFonts w:ascii="Consolas" w:eastAsia="Times New Roman" w:hAnsi="Consolas" w:cs="Courier New"/>
          <w:color w:val="A9B7C6"/>
          <w:sz w:val="20"/>
          <w:szCs w:val="20"/>
        </w:rPr>
        <w:t>())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xml:space="preserve">. Sau mỗi bước lại tiến hành bỏ ghi nhận việc thử </w:t>
      </w:r>
      <w:proofErr w:type="gramStart"/>
      <w:r w:rsidR="00BE70D8">
        <w:rPr>
          <w:rFonts w:ascii="Times New Roman" w:hAnsi="Times New Roman" w:cs="Times New Roman"/>
          <w:szCs w:val="26"/>
        </w:rPr>
        <w:t>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w:t>
      </w:r>
      <w:proofErr w:type="gramEnd"/>
      <w:r w:rsidR="00BE70D8">
        <w:rPr>
          <w:rFonts w:ascii="Times New Roman" w:hAnsi="Times New Roman" w:cs="Times New Roman"/>
          <w:szCs w:val="26"/>
        </w:rPr>
        <w:t>=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proofErr w:type="gramStart"/>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w:t>
      </w:r>
      <w:proofErr w:type="gramEnd"/>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crossoverInPairs(</w:t>
      </w:r>
      <w:proofErr w:type="gramEnd"/>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 xml:space="preserve">geneIndex in </w:t>
      </w:r>
      <w:proofErr w:type="gramStart"/>
      <w:r w:rsidRPr="00C43ACA">
        <w:rPr>
          <w:rFonts w:ascii="Consolas" w:eastAsia="Times New Roman" w:hAnsi="Consolas" w:cs="Courier New"/>
          <w:color w:val="A9B7C6"/>
          <w:sz w:val="20"/>
          <w:szCs w:val="20"/>
        </w:rPr>
        <w:t>parent1.getChromosome){</w:t>
      </w:r>
      <w:proofErr w:type="gramEnd"/>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 xml:space="preserve">(currentFitness &lt; </w:t>
      </w:r>
      <w:proofErr w:type="gramStart"/>
      <w:r w:rsidRPr="00C43ACA">
        <w:rPr>
          <w:rFonts w:ascii="Consolas" w:eastAsia="Times New Roman" w:hAnsi="Consolas" w:cs="Courier New"/>
          <w:color w:val="A9B7C6"/>
          <w:sz w:val="20"/>
          <w:szCs w:val="20"/>
        </w:rPr>
        <w:t>offspring.getFitness</w:t>
      </w:r>
      <w:proofErr w:type="gramEnd"/>
      <w:r w:rsidRPr="00C43ACA">
        <w:rPr>
          <w:rFonts w:ascii="Consolas" w:eastAsia="Times New Roman" w:hAnsi="Consolas" w:cs="Courier New"/>
          <w:color w:val="A9B7C6"/>
          <w:sz w:val="20"/>
          <w:szCs w:val="20"/>
        </w:rPr>
        <w:t>())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proofErr w:type="gramStart"/>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w:t>
      </w:r>
      <w:proofErr w:type="gramEnd"/>
      <w:r w:rsidRPr="00C43ACA">
        <w:rPr>
          <w:rFonts w:ascii="Consolas" w:eastAsia="Times New Roman" w:hAnsi="Consolas" w:cs="Courier New"/>
          <w:color w:val="A9B7C6"/>
          <w:sz w:val="20"/>
          <w:szCs w:val="20"/>
        </w:rPr>
        <w:t>(populationIndex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 xml:space="preserve">i &lt; </w:t>
      </w:r>
      <w:proofErr w:type="gramStart"/>
      <w:r w:rsidRPr="002A050B">
        <w:rPr>
          <w:rFonts w:ascii="Consolas" w:eastAsia="Times New Roman" w:hAnsi="Consolas" w:cs="Courier New"/>
          <w:color w:val="A9B7C6"/>
          <w:sz w:val="20"/>
          <w:szCs w:val="20"/>
        </w:rPr>
        <w:t>orders.size</w:t>
      </w:r>
      <w:proofErr w:type="gramEnd"/>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53223B">
        <w:rPr>
          <w:rFonts w:ascii="Consolas" w:eastAsia="Times New Roman" w:hAnsi="Consolas" w:cs="Courier New"/>
          <w:color w:val="A9B7C6"/>
          <w:sz w:val="20"/>
          <w:szCs w:val="20"/>
        </w:rPr>
        <w:lastRenderedPageBreak/>
        <w:t>chromosome.set(</w:t>
      </w:r>
      <w:proofErr w:type="gramEnd"/>
      <w:r w:rsidRPr="0053223B">
        <w:rPr>
          <w:rFonts w:ascii="Consolas" w:eastAsia="Times New Roman" w:hAnsi="Consolas" w:cs="Courier New"/>
          <w:color w:val="A9B7C6"/>
          <w:sz w:val="20"/>
          <w:szCs w:val="20"/>
        </w:rPr>
        <w: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 xml:space="preserve">KẾT </w:t>
      </w:r>
      <w:proofErr w:type="gramStart"/>
      <w:r>
        <w:t>LUẬN(</w:t>
      </w:r>
      <w:proofErr w:type="gramEnd"/>
      <w:r>
        <w:t>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r>
        <w:lastRenderedPageBreak/>
        <w:t>TÀI LIỆU THAM KHẢO</w:t>
      </w:r>
    </w:p>
    <w:p w14:paraId="088FA434" w14:textId="517070D5" w:rsidR="00187972" w:rsidRDefault="00187972" w:rsidP="00C13C42">
      <w:pPr>
        <w:jc w:val="both"/>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Default="00E2614F" w:rsidP="00C13C42">
      <w:pPr>
        <w:jc w:val="both"/>
        <w:rPr>
          <w:rFonts w:ascii="Times New Roman" w:hAnsi="Times New Roman" w:cs="Times New Roman"/>
        </w:rPr>
      </w:pPr>
      <w:r>
        <w:rPr>
          <w:rFonts w:ascii="Times New Roman" w:hAnsi="Times New Roman" w:cs="Times New Roman"/>
        </w:rPr>
        <w:t xml:space="preserve">[2] </w:t>
      </w:r>
      <w:r w:rsidRPr="00E2614F">
        <w:rPr>
          <w:rFonts w:ascii="Times New Roman" w:hAnsi="Times New Roman" w:cs="Times New Roman"/>
        </w:rPr>
        <w:t>Nguyễn Hữu Điền</w:t>
      </w:r>
      <w:r>
        <w:rPr>
          <w:rFonts w:ascii="Times New Roman" w:hAnsi="Times New Roman" w:cs="Times New Roman"/>
        </w:rPr>
        <w:t>, “</w:t>
      </w:r>
      <w:r w:rsidRPr="00E2614F">
        <w:rPr>
          <w:rFonts w:ascii="Times New Roman" w:hAnsi="Times New Roman" w:cs="Times New Roman"/>
        </w:rPr>
        <w:t>Hướng dẫn và sử dụng Maple V</w:t>
      </w:r>
      <w:r>
        <w:rPr>
          <w:rFonts w:ascii="Times New Roman" w:hAnsi="Times New Roman" w:cs="Times New Roman"/>
        </w:rPr>
        <w:t xml:space="preserve">”, </w:t>
      </w:r>
      <w:r w:rsidRPr="00E2614F">
        <w:rPr>
          <w:rFonts w:ascii="Times New Roman" w:hAnsi="Times New Roman" w:cs="Times New Roman"/>
        </w:rPr>
        <w:t>Nhà xuất bản Thống kê</w:t>
      </w:r>
      <w:r>
        <w:rPr>
          <w:rFonts w:ascii="Times New Roman" w:hAnsi="Times New Roman" w:cs="Times New Roman"/>
        </w:rPr>
        <w:t>,</w:t>
      </w:r>
      <w:r w:rsidRPr="00E2614F">
        <w:rPr>
          <w:rFonts w:ascii="Times New Roman" w:hAnsi="Times New Roman" w:cs="Times New Roman"/>
        </w:rPr>
        <w:t xml:space="preserve"> 1999</w:t>
      </w:r>
    </w:p>
    <w:p w14:paraId="116F8745" w14:textId="75A70BC8" w:rsidR="00C13C42" w:rsidRDefault="00C13C42" w:rsidP="00C13C42">
      <w:pPr>
        <w:jc w:val="both"/>
        <w:rPr>
          <w:rFonts w:ascii="Times New Roman" w:hAnsi="Times New Roman" w:cs="Times New Roman"/>
        </w:rPr>
      </w:pPr>
      <w:r>
        <w:rPr>
          <w:rFonts w:ascii="Times New Roman" w:hAnsi="Times New Roman" w:cs="Times New Roman"/>
        </w:rPr>
        <w:t>[3]</w:t>
      </w:r>
      <w:r w:rsidRPr="00C13C42">
        <w:t xml:space="preserve"> </w:t>
      </w:r>
      <w:r w:rsidRPr="00C13C42">
        <w:rPr>
          <w:rFonts w:ascii="Times New Roman" w:hAnsi="Times New Roman" w:cs="Times New Roman"/>
        </w:rPr>
        <w:t>Tôn Tích Ái</w:t>
      </w:r>
      <w:r>
        <w:rPr>
          <w:rFonts w:ascii="Times New Roman" w:hAnsi="Times New Roman" w:cs="Times New Roman"/>
        </w:rPr>
        <w:t>, “</w:t>
      </w:r>
      <w:r w:rsidRPr="00C13C42">
        <w:rPr>
          <w:rFonts w:ascii="Times New Roman" w:hAnsi="Times New Roman" w:cs="Times New Roman"/>
        </w:rPr>
        <w:t>Phần mềm toán cho kỹ sư</w:t>
      </w:r>
      <w:r>
        <w:rPr>
          <w:rFonts w:ascii="Times New Roman" w:hAnsi="Times New Roman" w:cs="Times New Roman"/>
        </w:rPr>
        <w:t xml:space="preserve">”, </w:t>
      </w:r>
      <w:r w:rsidRPr="00C13C42">
        <w:rPr>
          <w:rFonts w:ascii="Times New Roman" w:hAnsi="Times New Roman" w:cs="Times New Roman"/>
        </w:rPr>
        <w:t>Nhà xuất bản Đại học Quốc gia Hà Nội</w:t>
      </w:r>
      <w:r>
        <w:rPr>
          <w:rFonts w:ascii="Times New Roman" w:hAnsi="Times New Roman" w:cs="Times New Roman"/>
        </w:rPr>
        <w:t xml:space="preserve">, </w:t>
      </w:r>
      <w:r w:rsidRPr="00C13C42">
        <w:rPr>
          <w:rFonts w:ascii="Times New Roman" w:hAnsi="Times New Roman" w:cs="Times New Roman"/>
        </w:rPr>
        <w:t>2005</w:t>
      </w:r>
    </w:p>
    <w:p w14:paraId="16742B70" w14:textId="4FFC489F" w:rsidR="000A1B34" w:rsidRDefault="000A1B34" w:rsidP="00C13C42">
      <w:pPr>
        <w:jc w:val="both"/>
        <w:rPr>
          <w:rFonts w:ascii="Times New Roman" w:hAnsi="Times New Roman" w:cs="Times New Roman"/>
        </w:rPr>
      </w:pPr>
      <w:r w:rsidRPr="000A1B34">
        <w:rPr>
          <w:rFonts w:ascii="Times New Roman" w:hAnsi="Times New Roman" w:cs="Times New Roman"/>
        </w:rPr>
        <w:t>[4] Doãn Tam Hòe</w:t>
      </w:r>
      <w:r>
        <w:rPr>
          <w:rFonts w:ascii="Times New Roman" w:hAnsi="Times New Roman" w:cs="Times New Roman"/>
        </w:rPr>
        <w:t>, “</w:t>
      </w:r>
      <w:r w:rsidRPr="000A1B34">
        <w:rPr>
          <w:rFonts w:ascii="Times New Roman" w:hAnsi="Times New Roman" w:cs="Times New Roman"/>
        </w:rPr>
        <w:t>Phần mềm Mathematica 2.21</w:t>
      </w:r>
      <w:r>
        <w:rPr>
          <w:rFonts w:ascii="Times New Roman" w:hAnsi="Times New Roman" w:cs="Times New Roman"/>
        </w:rPr>
        <w:t xml:space="preserve">”, </w:t>
      </w:r>
      <w:r w:rsidRPr="000A1B34">
        <w:rPr>
          <w:rFonts w:ascii="Times New Roman" w:hAnsi="Times New Roman" w:cs="Times New Roman"/>
        </w:rPr>
        <w:t>Nhà xuất bản Nông nghiệp</w:t>
      </w:r>
      <w:r>
        <w:rPr>
          <w:rFonts w:ascii="Times New Roman" w:hAnsi="Times New Roman" w:cs="Times New Roman"/>
        </w:rPr>
        <w:t>,</w:t>
      </w:r>
      <w:r w:rsidRPr="000A1B34">
        <w:rPr>
          <w:rFonts w:ascii="Times New Roman" w:hAnsi="Times New Roman" w:cs="Times New Roman"/>
        </w:rPr>
        <w:t xml:space="preserve"> 2000</w:t>
      </w:r>
    </w:p>
    <w:p w14:paraId="247BFCE1" w14:textId="4E040E3B" w:rsidR="000A1B34" w:rsidRPr="006000B7" w:rsidRDefault="000A1B34" w:rsidP="00C13C42">
      <w:pPr>
        <w:jc w:val="both"/>
        <w:rPr>
          <w:rFonts w:ascii="Times New Roman" w:hAnsi="Times New Roman" w:cs="Times New Roman"/>
        </w:rPr>
      </w:pPr>
      <w:r w:rsidRPr="000A1B34">
        <w:rPr>
          <w:rFonts w:ascii="Times New Roman" w:hAnsi="Times New Roman" w:cs="Times New Roman"/>
        </w:rPr>
        <w:t>[5] Doãn Tam Hòe</w:t>
      </w:r>
      <w:r>
        <w:rPr>
          <w:rFonts w:ascii="Times New Roman" w:hAnsi="Times New Roman" w:cs="Times New Roman"/>
        </w:rPr>
        <w:t>, “</w:t>
      </w:r>
      <w:r w:rsidRPr="000A1B34">
        <w:rPr>
          <w:rFonts w:ascii="Times New Roman" w:hAnsi="Times New Roman" w:cs="Times New Roman"/>
        </w:rPr>
        <w:t>Toán học tính toán</w:t>
      </w:r>
      <w:r>
        <w:rPr>
          <w:rFonts w:ascii="Times New Roman" w:hAnsi="Times New Roman" w:cs="Times New Roman"/>
        </w:rPr>
        <w:t>”,</w:t>
      </w:r>
      <w:r w:rsidRPr="000A1B34">
        <w:rPr>
          <w:rFonts w:ascii="Times New Roman" w:hAnsi="Times New Roman" w:cs="Times New Roman"/>
        </w:rPr>
        <w:t xml:space="preserve"> Nhà xuất bản Giáo dục</w:t>
      </w:r>
      <w:r>
        <w:rPr>
          <w:rFonts w:ascii="Times New Roman" w:hAnsi="Times New Roman" w:cs="Times New Roman"/>
        </w:rPr>
        <w:t>,</w:t>
      </w:r>
      <w:r w:rsidRPr="000A1B34">
        <w:rPr>
          <w:rFonts w:ascii="Times New Roman" w:hAnsi="Times New Roman" w:cs="Times New Roman"/>
        </w:rPr>
        <w:t xml:space="preserve"> 2008.</w:t>
      </w:r>
    </w:p>
    <w:p w14:paraId="4B6A88E8" w14:textId="774F04FD" w:rsidR="00C71892" w:rsidRPr="006000B7" w:rsidRDefault="00C71892" w:rsidP="00C13C4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0BFA" w14:textId="77777777" w:rsidR="00AD672C" w:rsidRDefault="00AD672C" w:rsidP="005F25D2">
      <w:pPr>
        <w:spacing w:after="0" w:line="240" w:lineRule="auto"/>
      </w:pPr>
      <w:r>
        <w:separator/>
      </w:r>
    </w:p>
  </w:endnote>
  <w:endnote w:type="continuationSeparator" w:id="0">
    <w:p w14:paraId="677E9497" w14:textId="77777777" w:rsidR="00AD672C" w:rsidRDefault="00AD672C"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DA8E" w14:textId="77777777" w:rsidR="00AD672C" w:rsidRDefault="00AD672C" w:rsidP="005F25D2">
      <w:pPr>
        <w:spacing w:after="0" w:line="240" w:lineRule="auto"/>
      </w:pPr>
      <w:r>
        <w:separator/>
      </w:r>
    </w:p>
  </w:footnote>
  <w:footnote w:type="continuationSeparator" w:id="0">
    <w:p w14:paraId="509E8843" w14:textId="77777777" w:rsidR="00AD672C" w:rsidRDefault="00AD672C"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4"/>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8"/>
  </w:num>
  <w:num w:numId="16">
    <w:abstractNumId w:val="11"/>
  </w:num>
  <w:num w:numId="17">
    <w:abstractNumId w:val="17"/>
  </w:num>
  <w:num w:numId="18">
    <w:abstractNumId w:val="3"/>
  </w:num>
  <w:num w:numId="19">
    <w:abstractNumId w:val="4"/>
  </w:num>
  <w:num w:numId="20">
    <w:abstractNumId w:val="31"/>
  </w:num>
  <w:num w:numId="21">
    <w:abstractNumId w:val="5"/>
  </w:num>
  <w:num w:numId="22">
    <w:abstractNumId w:val="29"/>
  </w:num>
  <w:num w:numId="23">
    <w:abstractNumId w:val="10"/>
  </w:num>
  <w:num w:numId="24">
    <w:abstractNumId w:val="32"/>
  </w:num>
  <w:num w:numId="25">
    <w:abstractNumId w:val="22"/>
  </w:num>
  <w:num w:numId="26">
    <w:abstractNumId w:val="24"/>
  </w:num>
  <w:num w:numId="27">
    <w:abstractNumId w:val="19"/>
  </w:num>
  <w:num w:numId="28">
    <w:abstractNumId w:val="1"/>
  </w:num>
  <w:num w:numId="29">
    <w:abstractNumId w:val="8"/>
  </w:num>
  <w:num w:numId="30">
    <w:abstractNumId w:val="33"/>
  </w:num>
  <w:num w:numId="31">
    <w:abstractNumId w:val="20"/>
  </w:num>
  <w:num w:numId="32">
    <w:abstractNumId w:val="2"/>
  </w:num>
  <w:num w:numId="33">
    <w:abstractNumId w:val="23"/>
  </w:num>
  <w:num w:numId="34">
    <w:abstractNumId w:val="27"/>
  </w:num>
  <w:num w:numId="3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CB1"/>
    <w:rsid w:val="000663A3"/>
    <w:rsid w:val="000805BD"/>
    <w:rsid w:val="00084386"/>
    <w:rsid w:val="000905D6"/>
    <w:rsid w:val="00093B17"/>
    <w:rsid w:val="000A1B34"/>
    <w:rsid w:val="000B678F"/>
    <w:rsid w:val="000D5625"/>
    <w:rsid w:val="000E5233"/>
    <w:rsid w:val="000F2AE6"/>
    <w:rsid w:val="00101F23"/>
    <w:rsid w:val="001205D1"/>
    <w:rsid w:val="0012167E"/>
    <w:rsid w:val="00167E4A"/>
    <w:rsid w:val="00187972"/>
    <w:rsid w:val="00187E52"/>
    <w:rsid w:val="00191BC4"/>
    <w:rsid w:val="0019783B"/>
    <w:rsid w:val="001D2FCE"/>
    <w:rsid w:val="001D5B55"/>
    <w:rsid w:val="001D6C4C"/>
    <w:rsid w:val="001F21CC"/>
    <w:rsid w:val="00215E35"/>
    <w:rsid w:val="002302A0"/>
    <w:rsid w:val="00235D0E"/>
    <w:rsid w:val="00297FF3"/>
    <w:rsid w:val="002A050B"/>
    <w:rsid w:val="002A1EB2"/>
    <w:rsid w:val="002A56AB"/>
    <w:rsid w:val="002B5282"/>
    <w:rsid w:val="002C58E5"/>
    <w:rsid w:val="002D54D5"/>
    <w:rsid w:val="00310558"/>
    <w:rsid w:val="00347D0B"/>
    <w:rsid w:val="00357308"/>
    <w:rsid w:val="003601DF"/>
    <w:rsid w:val="00374735"/>
    <w:rsid w:val="00376AA4"/>
    <w:rsid w:val="00384AA6"/>
    <w:rsid w:val="003921B7"/>
    <w:rsid w:val="00393380"/>
    <w:rsid w:val="003A43EA"/>
    <w:rsid w:val="003F5FB6"/>
    <w:rsid w:val="00453687"/>
    <w:rsid w:val="004856D3"/>
    <w:rsid w:val="00485C7F"/>
    <w:rsid w:val="004929BE"/>
    <w:rsid w:val="00496E6E"/>
    <w:rsid w:val="004A2BC1"/>
    <w:rsid w:val="004E1EB1"/>
    <w:rsid w:val="005121FE"/>
    <w:rsid w:val="0053223B"/>
    <w:rsid w:val="005345CE"/>
    <w:rsid w:val="0054412D"/>
    <w:rsid w:val="00547DD8"/>
    <w:rsid w:val="00567849"/>
    <w:rsid w:val="00570DA4"/>
    <w:rsid w:val="005758C1"/>
    <w:rsid w:val="00584875"/>
    <w:rsid w:val="00587636"/>
    <w:rsid w:val="005F25D2"/>
    <w:rsid w:val="005F3F2B"/>
    <w:rsid w:val="005F47B9"/>
    <w:rsid w:val="006000B7"/>
    <w:rsid w:val="006052A2"/>
    <w:rsid w:val="00605EFA"/>
    <w:rsid w:val="00607862"/>
    <w:rsid w:val="0062740E"/>
    <w:rsid w:val="00654D2A"/>
    <w:rsid w:val="00661089"/>
    <w:rsid w:val="00693B3D"/>
    <w:rsid w:val="00695BAB"/>
    <w:rsid w:val="006A7DAE"/>
    <w:rsid w:val="006D5773"/>
    <w:rsid w:val="006D590B"/>
    <w:rsid w:val="006D6D33"/>
    <w:rsid w:val="00700F5F"/>
    <w:rsid w:val="00735592"/>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5087E"/>
    <w:rsid w:val="0085392C"/>
    <w:rsid w:val="00856288"/>
    <w:rsid w:val="0086092E"/>
    <w:rsid w:val="008836C8"/>
    <w:rsid w:val="00884B5C"/>
    <w:rsid w:val="0089158F"/>
    <w:rsid w:val="008A0956"/>
    <w:rsid w:val="008A2B3C"/>
    <w:rsid w:val="008A3934"/>
    <w:rsid w:val="008B3841"/>
    <w:rsid w:val="008D0F6A"/>
    <w:rsid w:val="00950B5B"/>
    <w:rsid w:val="00990BC8"/>
    <w:rsid w:val="009919F6"/>
    <w:rsid w:val="0099469E"/>
    <w:rsid w:val="009A66BA"/>
    <w:rsid w:val="009B661E"/>
    <w:rsid w:val="009D5760"/>
    <w:rsid w:val="009F39D9"/>
    <w:rsid w:val="009F7EAC"/>
    <w:rsid w:val="00A00CF9"/>
    <w:rsid w:val="00A00D7B"/>
    <w:rsid w:val="00A01D3C"/>
    <w:rsid w:val="00A2786A"/>
    <w:rsid w:val="00A739E3"/>
    <w:rsid w:val="00AB0944"/>
    <w:rsid w:val="00AC20D7"/>
    <w:rsid w:val="00AC4AC4"/>
    <w:rsid w:val="00AD5874"/>
    <w:rsid w:val="00AD672C"/>
    <w:rsid w:val="00B07F3F"/>
    <w:rsid w:val="00B23664"/>
    <w:rsid w:val="00B37139"/>
    <w:rsid w:val="00B51166"/>
    <w:rsid w:val="00BA128D"/>
    <w:rsid w:val="00BB7C40"/>
    <w:rsid w:val="00BC3924"/>
    <w:rsid w:val="00BC6595"/>
    <w:rsid w:val="00BD2D7F"/>
    <w:rsid w:val="00BD4191"/>
    <w:rsid w:val="00BE70D8"/>
    <w:rsid w:val="00BF2B5E"/>
    <w:rsid w:val="00C01066"/>
    <w:rsid w:val="00C13C42"/>
    <w:rsid w:val="00C166A1"/>
    <w:rsid w:val="00C35C0F"/>
    <w:rsid w:val="00C43ACA"/>
    <w:rsid w:val="00C5191A"/>
    <w:rsid w:val="00C71892"/>
    <w:rsid w:val="00C8221D"/>
    <w:rsid w:val="00CB37B4"/>
    <w:rsid w:val="00CD4A8D"/>
    <w:rsid w:val="00CE0BFA"/>
    <w:rsid w:val="00D3594B"/>
    <w:rsid w:val="00D9419B"/>
    <w:rsid w:val="00D95B5F"/>
    <w:rsid w:val="00DA67C8"/>
    <w:rsid w:val="00DB3D0A"/>
    <w:rsid w:val="00DC0D30"/>
    <w:rsid w:val="00DC65D8"/>
    <w:rsid w:val="00DD4438"/>
    <w:rsid w:val="00DD55A6"/>
    <w:rsid w:val="00DD5652"/>
    <w:rsid w:val="00DD5C11"/>
    <w:rsid w:val="00E16079"/>
    <w:rsid w:val="00E2614F"/>
    <w:rsid w:val="00E3554E"/>
    <w:rsid w:val="00E67E4B"/>
    <w:rsid w:val="00E81601"/>
    <w:rsid w:val="00E82889"/>
    <w:rsid w:val="00EA121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31.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oleObject" Target="embeddings/oleObject95.bin"/><Relationship Id="rId205" Type="http://schemas.openxmlformats.org/officeDocument/2006/relationships/oleObject" Target="embeddings/oleObject102.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4.wmf"/><Relationship Id="rId181" Type="http://schemas.openxmlformats.org/officeDocument/2006/relationships/oleObject" Target="embeddings/oleObject90.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image" Target="media/image90.wmf"/><Relationship Id="rId206" Type="http://schemas.openxmlformats.org/officeDocument/2006/relationships/image" Target="media/image97.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wmf"/><Relationship Id="rId129" Type="http://schemas.openxmlformats.org/officeDocument/2006/relationships/oleObject" Target="embeddings/oleObject64.bin"/><Relationship Id="rId54" Type="http://schemas.openxmlformats.org/officeDocument/2006/relationships/image" Target="media/image22.wmf"/><Relationship Id="rId75" Type="http://schemas.openxmlformats.org/officeDocument/2006/relationships/oleObject" Target="embeddings/oleObject37.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7.wmf"/><Relationship Id="rId65" Type="http://schemas.openxmlformats.org/officeDocument/2006/relationships/oleObject" Target="embeddings/oleObject32.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5.bin"/><Relationship Id="rId172" Type="http://schemas.openxmlformats.org/officeDocument/2006/relationships/image" Target="media/image80.wmf"/><Relationship Id="rId193" Type="http://schemas.openxmlformats.org/officeDocument/2006/relationships/oleObject" Target="embeddings/oleObject96.bin"/><Relationship Id="rId207" Type="http://schemas.openxmlformats.org/officeDocument/2006/relationships/image" Target="media/image98.png"/><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2.wmf"/><Relationship Id="rId97" Type="http://schemas.openxmlformats.org/officeDocument/2006/relationships/oleObject" Target="embeddings/oleObject48.bin"/><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1.bin"/><Relationship Id="rId24" Type="http://schemas.openxmlformats.org/officeDocument/2006/relationships/image" Target="media/image9.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image" Target="media/image91.wmf"/><Relationship Id="rId208" Type="http://schemas.openxmlformats.org/officeDocument/2006/relationships/image" Target="media/image99.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33.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100.png"/><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101.png"/><Relationship Id="rId26" Type="http://schemas.openxmlformats.org/officeDocument/2006/relationships/image" Target="media/image10.wmf"/><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2.bin"/><Relationship Id="rId186" Type="http://schemas.openxmlformats.org/officeDocument/2006/relationships/image" Target="media/image87.wmf"/><Relationship Id="rId211" Type="http://schemas.openxmlformats.org/officeDocument/2006/relationships/image" Target="media/image102.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oleObject" Target="embeddings/oleObject98.bin"/><Relationship Id="rId201" Type="http://schemas.openxmlformats.org/officeDocument/2006/relationships/oleObject" Target="embeddings/oleObject100.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3.png"/><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51.wmf"/><Relationship Id="rId60" Type="http://schemas.openxmlformats.org/officeDocument/2006/relationships/image" Target="media/image24.wmf"/><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8.wmf"/><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61" Type="http://schemas.openxmlformats.org/officeDocument/2006/relationships/oleObject" Target="embeddings/oleObject30.bin"/><Relationship Id="rId82" Type="http://schemas.openxmlformats.org/officeDocument/2006/relationships/image" Target="media/image35.wmf"/><Relationship Id="rId199" Type="http://schemas.openxmlformats.org/officeDocument/2006/relationships/oleObject" Target="embeddings/oleObject99.bin"/><Relationship Id="rId203" Type="http://schemas.openxmlformats.org/officeDocument/2006/relationships/oleObject" Target="embeddings/oleObject10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38</Pages>
  <Words>7987</Words>
  <Characters>45527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150</cp:revision>
  <dcterms:created xsi:type="dcterms:W3CDTF">2021-04-06T14:09:00Z</dcterms:created>
  <dcterms:modified xsi:type="dcterms:W3CDTF">2021-04-27T09:45:00Z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