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969696"/>
          <w:sz w:val="22"/>
        </w:rPr>
        <w:t>TÀI LIỆU NỘI BỘ — DÀNH RIÊNG CHO THÀNH VIÊN ĐỌC HIỂU ĐỀ TÀI</w:t>
        <w:br/>
        <w:t>(KHÔNG PHẢI BẢN BÁO CÁO NỘP THẦY)</w:t>
        <w:br/>
      </w:r>
    </w:p>
    <w:p>
      <w:pPr>
        <w:spacing w:before="600"/>
        <w:jc w:val="center"/>
      </w:pPr>
      <w:r>
        <w:rPr>
          <w:rFonts w:ascii="Times New Roman" w:hAnsi="Times New Roman"/>
          <w:b/>
          <w:color w:val="C0392B"/>
          <w:sz w:val="36"/>
        </w:rPr>
        <w:t>SỔ TAY BẢN CHẤT ĐỀ TÀI</w:t>
        <w:br/>
        <w:t>TỪ TUẦN 1 ĐẾN TUẦN 6</w:t>
        <w:br/>
      </w:r>
      <w:r>
        <w:rPr>
          <w:rFonts w:ascii="Times New Roman" w:hAnsi="Times New Roman"/>
          <w:i/>
          <w:sz w:val="24"/>
        </w:rPr>
        <w:t>Giải thích cực kỳ dễ hiểu: Đề tài làm gì? Tại sao phải làm thế?</w:t>
        <w:br/>
        <w:t>Sơ đồ là gì? Cách đọc đồ thị hội tụ, Boxplot, Diversity và bảng kết quả từ A đến Z</w:t>
        <w:br/>
        <w:br/>
      </w:r>
    </w:p>
    <w:tbl>
      <w:tblPr>
        <w:tblW w:type="auto" w:w="0"/>
        <w:jc w:val="center"/>
        <w:tblLook w:firstColumn="1" w:firstRow="1" w:lastColumn="0" w:lastRow="0" w:noHBand="0" w:noVBand="1" w:val="04A0"/>
      </w:tblPr>
      <w:tblGrid>
        <w:gridCol w:w="9648"/>
      </w:tblGrid>
      <w:tr>
        <w:tc>
          <w:tcPr>
            <w:tcW w:type="dxa" w:w="9648"/>
            <w:shd w:fill="FDF7E7"/>
            <w:tcMar>
              <w:top w:w="100" w:type="dxa"/>
              <w:bottom w:w="100" w:type="dxa"/>
              <w:left w:w="140" w:type="dxa"/>
              <w:right w:w="140" w:type="dxa"/>
            </w:tcMar>
          </w:tcPr>
          <w:p>
            <w:pPr>
              <w:spacing w:before="40" w:after="40"/>
            </w:pPr>
            <w:r>
              <w:rPr>
                <w:rFonts w:ascii="Times New Roman" w:hAnsi="Times New Roman"/>
                <w:b/>
                <w:color w:val="B46400"/>
                <w:sz w:val="22"/>
              </w:rPr>
              <w:t>🎯 MỤC ĐÍCH DUY NHẤT CỦA CUỐN SỔ TAY NÀY:</w:t>
              <w:br/>
            </w:r>
            <w:r>
              <w:rPr>
                <w:rFonts w:ascii="Times New Roman" w:hAnsi="Times New Roman"/>
                <w:sz w:val="21"/>
              </w:rPr>
              <w:t>Tài liệu này được viết theo phong cách 'Giải thích cho học sinh tiểu học' (ELI5).</w:t>
              <w:br/>
              <w:t>Mục tiêu duy nhất: Đọc xong là BẠN HIỂU 100% bản chất những gì mình đang làm trong code, khi thầy hỏi bất kỳ sơ đồ nào, đồ thị nào, bảng số liệu nào, bạn đều tự tin trả lời lưu loát!</w:t>
            </w:r>
          </w:p>
        </w:tc>
      </w:tr>
    </w:tbl>
    <w:p>
      <w:r>
        <w:br w:type="page"/>
      </w:r>
    </w:p>
    <w:p>
      <w:pPr>
        <w:keepNext/>
        <w:spacing w:before="400" w:after="120"/>
      </w:pPr>
      <w:r>
        <w:rPr>
          <w:rFonts w:ascii="Times New Roman" w:hAnsi="Times New Roman"/>
          <w:b/>
          <w:color w:val="C0392B"/>
          <w:sz w:val="28"/>
        </w:rPr>
        <w:t>PHẦN 1: BỨC TRANH TOÀN CẢNH — ĐỀ TÀI CỦA CHÚNG TA LÀM CÁI GÌ?</w:t>
      </w:r>
    </w:p>
    <w:p>
      <w:pPr>
        <w:keepNext/>
        <w:spacing w:before="280" w:after="80"/>
      </w:pPr>
      <w:r>
        <w:rPr>
          <w:rFonts w:ascii="Times New Roman" w:hAnsi="Times New Roman"/>
          <w:b/>
          <w:color w:val="2980B9"/>
          <w:sz w:val="24"/>
        </w:rPr>
        <w:t>1.1. Ví dụ đời thực dễ hiểu nhất:</w:t>
      </w:r>
    </w:p>
    <w:p>
      <w:pPr>
        <w:spacing w:before="60" w:after="80" w:line="276" w:lineRule="auto"/>
      </w:pPr>
      <w:r>
        <w:rPr>
          <w:rFonts w:ascii="Times New Roman" w:hAnsi="Times New Roman"/>
          <w:sz w:val="22"/>
        </w:rPr>
        <w:t>Tưởng tượng bạn là một bác sĩ dinh dưỡng thông minh. Một khách hàng bước vào phòng khám và nói: 'Tôi là Nam, 22 tuổi, nặng 70kg, cao 1m70, làm văn phòng ít vận động. Tôi muốn giảm 3kg trong 1 tháng tới, nhưng tôi bị đau dạ dày (không ăn chua/cay) và dị ứng tôm cua. Hãy lên cho tôi thực đơn 1 ngày gồm 3 bữa Sáng - Trưa - Tối!'</w:t>
      </w:r>
    </w:p>
    <w:p>
      <w:pPr>
        <w:keepNext/>
        <w:spacing w:before="280" w:after="80"/>
      </w:pPr>
      <w:r>
        <w:rPr>
          <w:rFonts w:ascii="Times New Roman" w:hAnsi="Times New Roman"/>
          <w:b/>
          <w:color w:val="2980B9"/>
          <w:sz w:val="24"/>
        </w:rPr>
        <w:t>1.2. Nhiệm vụ của phần mềm chúng ta làm:</w:t>
      </w:r>
    </w:p>
    <w:p>
      <w:pPr>
        <w:spacing w:before="60" w:after="80" w:line="276" w:lineRule="auto"/>
      </w:pPr>
      <w:r>
        <w:rPr>
          <w:rFonts w:ascii="Times New Roman" w:hAnsi="Times New Roman"/>
          <w:b/>
          <w:sz w:val="22"/>
        </w:rPr>
        <w:t xml:space="preserve">👉 Nhiệm vụ: </w:t>
      </w:r>
      <w:r>
        <w:rPr>
          <w:rFonts w:ascii="Times New Roman" w:hAnsi="Times New Roman"/>
          <w:sz w:val="22"/>
        </w:rPr>
        <w:t>Phần mềm của bạn phải tự động mở 'kho thực phẩm' (có gần 16.000 món ăn), nhặt ra các món ăn cho 3 bữa sao cho:</w:t>
      </w:r>
    </w:p>
    <w:p>
      <w:pPr>
        <w:spacing w:before="60" w:after="80" w:line="276" w:lineRule="auto"/>
      </w:pPr>
      <w:r>
        <w:rPr>
          <w:rFonts w:ascii="Times New Roman" w:hAnsi="Times New Roman"/>
          <w:sz w:val="22"/>
        </w:rPr>
        <w:t>1. Vừa khít năng lượng Calo (ví dụ đúng 1.800 kcal, không được thừa làm béo, không thiếu làm mệt xỉu).</w:t>
      </w:r>
    </w:p>
    <w:p>
      <w:pPr>
        <w:spacing w:before="60" w:after="80" w:line="276" w:lineRule="auto"/>
      </w:pPr>
      <w:r>
        <w:rPr>
          <w:rFonts w:ascii="Times New Roman" w:hAnsi="Times New Roman"/>
          <w:sz w:val="22"/>
        </w:rPr>
        <w:t>2. Cân bằng dinh dưỡng: Đủ Đạm (thịt cá trứng), đủ Tinh bột (cơm bún), Mỡ tốt, nhiều Rau củ (chất xơ), ít muối Natri.</w:t>
      </w:r>
    </w:p>
    <w:p>
      <w:pPr>
        <w:spacing w:before="60" w:after="80" w:line="276" w:lineRule="auto"/>
      </w:pPr>
      <w:r>
        <w:rPr>
          <w:rFonts w:ascii="Times New Roman" w:hAnsi="Times New Roman"/>
          <w:sz w:val="22"/>
        </w:rPr>
        <w:t>3. Thỏa mãn bệnh lý &amp; sở thích: Tuyệt đối không có món từ tôm cua, không có đồ chua hại dạ dày, không bị trùng lặp món giữa các bữa.</w:t>
      </w:r>
    </w:p>
    <w:p>
      <w:pPr>
        <w:keepNext/>
        <w:spacing w:before="280" w:after="80"/>
      </w:pPr>
      <w:r>
        <w:rPr>
          <w:rFonts w:ascii="Times New Roman" w:hAnsi="Times New Roman"/>
          <w:b/>
          <w:color w:val="2980B9"/>
          <w:sz w:val="24"/>
        </w:rPr>
        <w:t>1.3. Tại sao người ta không chọn món bằng tay mà phải dùng Thuật toán Tối ưu?</w:t>
      </w:r>
    </w:p>
    <w:p>
      <w:pPr>
        <w:spacing w:before="60" w:after="80" w:line="276" w:lineRule="auto"/>
      </w:pPr>
      <w:r>
        <w:rPr>
          <w:rFonts w:ascii="Times New Roman" w:hAnsi="Times New Roman"/>
          <w:sz w:val="22"/>
        </w:rPr>
        <w:t>Trong kho có 15.929 món. Một ngày ăn 3 bữa, mỗi bữa nhặt 2-3 món, chọn thêm khối lượng (100g, 150g, 200g...). Số cách kết hợp món ăn trên đời là 15.929⁶ ≈ 15.000.000.000.000.000.000.000.000 cách! Nhiều hơn cả số hạt cát trên toàn bộ bãi biển Trái Đất! Người thường ngồi bấm máy tính cả đời cũng không tìm ra mâm cơm chuẩn nhất. Nhưng thuật toán thông minh (như DBO/IDBO) chỉ mất đúng 1–2 giây để quét qua và chọn ra mâm cơm hoàn hảo nhất!</w:t>
      </w:r>
    </w:p>
    <w:tbl>
      <w:tblPr>
        <w:tblW w:type="auto" w:w="0"/>
        <w:jc w:val="center"/>
        <w:tblLook w:firstColumn="1" w:firstRow="1" w:lastColumn="0" w:lastRow="0" w:noHBand="0" w:noVBand="1" w:val="04A0"/>
      </w:tblPr>
      <w:tblGrid>
        <w:gridCol w:w="9648"/>
      </w:tblGrid>
      <w:tr>
        <w:tc>
          <w:tcPr>
            <w:tcW w:type="dxa" w:w="9648"/>
            <w:shd w:fill="FDF7E7"/>
            <w:tcMar>
              <w:top w:w="100" w:type="dxa"/>
              <w:bottom w:w="100" w:type="dxa"/>
              <w:left w:w="140" w:type="dxa"/>
              <w:right w:w="140" w:type="dxa"/>
            </w:tcMar>
          </w:tcPr>
          <w:p>
            <w:pPr>
              <w:spacing w:before="40" w:after="40"/>
            </w:pPr>
            <w:r>
              <w:rPr>
                <w:rFonts w:ascii="Times New Roman" w:hAnsi="Times New Roman"/>
                <w:b/>
                <w:color w:val="B46400"/>
                <w:sz w:val="22"/>
              </w:rPr>
              <w:t>🔑 TÚM CÁI VÁY LẠI:</w:t>
              <w:br/>
            </w:r>
            <w:r>
              <w:rPr>
                <w:rFonts w:ascii="Times New Roman" w:hAnsi="Times New Roman"/>
                <w:sz w:val="21"/>
              </w:rPr>
              <w:t>Đề tài của mình bản chất là: Dùng thuật toán Bọ Hung cải tiến (IDBO) để 'nhặt món ăn' từ kho 16.000 món, ghép thành 1 thực đơn hoàn hảo chuẩn y khoa cho từng người!</w:t>
            </w:r>
          </w:p>
        </w:tc>
      </w:tr>
    </w:tbl>
    <w:p>
      <w:pPr>
        <w:keepNext/>
        <w:spacing w:before="400" w:after="120"/>
      </w:pPr>
      <w:r>
        <w:rPr>
          <w:rFonts w:ascii="Times New Roman" w:hAnsi="Times New Roman"/>
          <w:b/>
          <w:color w:val="C0392B"/>
          <w:sz w:val="28"/>
        </w:rPr>
        <w:t>PHẦN 2: HÀNH TRÌNH TỪNG TUẦN — TẠI SAO LẠI CHIA RA NHƯ VẬY?</w:t>
      </w:r>
    </w:p>
    <w:p>
      <w:pPr>
        <w:keepNext/>
        <w:spacing w:before="280" w:after="80"/>
      </w:pPr>
      <w:r>
        <w:rPr>
          <w:rFonts w:ascii="Times New Roman" w:hAnsi="Times New Roman"/>
          <w:b/>
          <w:color w:val="2980B9"/>
          <w:sz w:val="24"/>
        </w:rPr>
        <w:t>Tuần 1: Nghiên cứu lý thuyết &amp; Chọn 'vũ khí'</w:t>
      </w:r>
    </w:p>
    <w:p>
      <w:pPr>
        <w:spacing w:before="60" w:after="80" w:line="276" w:lineRule="auto"/>
      </w:pPr>
      <w:r>
        <w:rPr>
          <w:rFonts w:ascii="Times New Roman" w:hAnsi="Times New Roman"/>
          <w:b/>
          <w:sz w:val="22"/>
        </w:rPr>
        <w:t xml:space="preserve">❓ Câu hỏi: </w:t>
      </w:r>
      <w:r>
        <w:rPr>
          <w:rFonts w:ascii="Times New Roman" w:hAnsi="Times New Roman"/>
          <w:sz w:val="22"/>
        </w:rPr>
        <w:t>Tại sao không dùng thuật toán Di truyền (GA) hay Bầy ong/Bầy chim (PSO) quen thuộc mà lại chọn Bọ Hung (DBO)?</w:t>
      </w:r>
    </w:p>
    <w:p>
      <w:pPr>
        <w:spacing w:before="60" w:after="80" w:line="276" w:lineRule="auto"/>
      </w:pPr>
      <w:r>
        <w:rPr>
          <w:rFonts w:ascii="Times New Roman" w:hAnsi="Times New Roman"/>
          <w:b/>
          <w:sz w:val="22"/>
        </w:rPr>
        <w:t xml:space="preserve">💡 Lý do: </w:t>
      </w:r>
      <w:r>
        <w:rPr>
          <w:rFonts w:ascii="Times New Roman" w:hAnsi="Times New Roman"/>
          <w:sz w:val="22"/>
        </w:rPr>
        <w:t>Thuật toán Bọ Hung (Dung Beetle Optimizer - DBO) mới ra đời năm 2023, chạy nhanh và tìm nghiệm rất tốt. Nhưng nó có điểm yếu là tính 'bầy đàn': mấy con bọ rất dễ bu lại một chỗ dù chỗ đó chưa chắc là bãi thức ăn ngon nhất. Vì thế nhóm quyết định: Chọn DBO làm nền tảng, rồi cải tiến thêm các cơ chế ngẫu nhiên thông minh thành IDBO!</w:t>
      </w:r>
    </w:p>
    <w:p>
      <w:pPr>
        <w:keepNext/>
        <w:spacing w:before="280" w:after="80"/>
      </w:pPr>
      <w:r>
        <w:rPr>
          <w:rFonts w:ascii="Times New Roman" w:hAnsi="Times New Roman"/>
          <w:b/>
          <w:color w:val="2980B9"/>
          <w:sz w:val="24"/>
        </w:rPr>
        <w:t>Tuần 2: 'Đi chợ' nhặt dữ liệu &amp; Làm sạch thực phẩm</w:t>
      </w:r>
    </w:p>
    <w:p>
      <w:pPr>
        <w:spacing w:before="60" w:after="80" w:line="276" w:lineRule="auto"/>
      </w:pPr>
      <w:r>
        <w:rPr>
          <w:rFonts w:ascii="Times New Roman" w:hAnsi="Times New Roman"/>
          <w:sz w:val="22"/>
        </w:rPr>
        <w:t>Một thuật toán không thể nấu ăn nếu không có nguyên liệu. Nhóm đã lấy 2 nguồn dữ liệu lớn: Bộ dữ liệu USDA (Mỹ) và Bảng thành phần dinh dưỡng Việt Nam (Viện Dinh Dưỡng). Sau đó viết code dọn rác, lọc bỏ món không ăn được, chuẩn hóa tất cả về định lượng 100g, thu được 15.929 món ăn sạch trong file merged_food_nutrition.csv.</w:t>
      </w:r>
    </w:p>
    <w:p>
      <w:pPr>
        <w:spacing w:before="60" w:after="80" w:line="276" w:lineRule="auto"/>
      </w:pPr>
      <w:r>
        <w:rPr>
          <w:rFonts w:ascii="Times New Roman" w:hAnsi="Times New Roman"/>
          <w:sz w:val="22"/>
        </w:rPr>
        <w:t>Đồng thời cài đặt công thức tính năng lượng cơ thể: Công thức BMR Mifflin-St Jeor (năng lượng tối thiểu để sống) và TDEE (nhân với hệ số vận động để ra lượng calo cần ăn mỗi ngày).</w:t>
      </w:r>
    </w:p>
    <w:p>
      <w:pPr>
        <w:keepNext/>
        <w:spacing w:before="280" w:after="80"/>
      </w:pPr>
      <w:r>
        <w:rPr>
          <w:rFonts w:ascii="Times New Roman" w:hAnsi="Times New Roman"/>
          <w:b/>
          <w:color w:val="2980B9"/>
          <w:sz w:val="24"/>
        </w:rPr>
        <w:t>Tuần 3: Đặt ra 'Luật chơi' và 'Thang chấm điểm' (Mô hình hóa)</w:t>
      </w:r>
    </w:p>
    <w:p>
      <w:pPr>
        <w:spacing w:before="60" w:after="80" w:line="276" w:lineRule="auto"/>
      </w:pPr>
      <w:r>
        <w:rPr>
          <w:rFonts w:ascii="Times New Roman" w:hAnsi="Times New Roman"/>
          <w:sz w:val="22"/>
        </w:rPr>
        <w:t>Làm sao máy tính hiểu được 'một mâm cơm'? Nhóm biến mâm cơm thành một DÃY SỐ (gọi là Vector). Ví dụ: con bọ hung mang trên lưng dãy số [105, 1.5, 342, 2.0] nghĩa là: Món ID 105 ăn 150g, Món ID 342 ăn 200g. Thang chấm điểm (Hàm Fitness): Nếu nấu ra mâm cơm bị thừa calo -&gt; Phạt điểm! Thiếu đạm -&gt; Phạt điểm! Bị trùng món -&gt; Phạt điểm! Con bọ nào có điểm phạt càng gần 0 thì mâm cơm đó càng đạt điểm 10!</w:t>
      </w:r>
    </w:p>
    <w:p>
      <w:pPr>
        <w:keepNext/>
        <w:spacing w:before="280" w:after="80"/>
      </w:pPr>
      <w:r>
        <w:rPr>
          <w:rFonts w:ascii="Times New Roman" w:hAnsi="Times New Roman"/>
          <w:b/>
          <w:color w:val="2980B9"/>
          <w:sz w:val="24"/>
        </w:rPr>
        <w:t>Tuần 4: Cho Bọ Hung 'tập trận' trên bãi tập Toán học (Benchmark)</w:t>
      </w:r>
    </w:p>
    <w:p>
      <w:pPr>
        <w:spacing w:before="60" w:after="80" w:line="276" w:lineRule="auto"/>
      </w:pPr>
      <w:r>
        <w:rPr>
          <w:rFonts w:ascii="Times New Roman" w:hAnsi="Times New Roman"/>
          <w:b/>
          <w:sz w:val="22"/>
        </w:rPr>
        <w:t xml:space="preserve">❓ Thắc mắc lớn nhất: </w:t>
      </w:r>
      <w:r>
        <w:rPr>
          <w:rFonts w:ascii="Times New Roman" w:hAnsi="Times New Roman"/>
          <w:sz w:val="22"/>
        </w:rPr>
        <w:t>Tại sao chưa vội làm bài toán thực đơn mà lại đi chạy 6 cái hàm Sphere, Rosenbrock quái đản làm gì?</w:t>
      </w:r>
    </w:p>
    <w:p>
      <w:pPr>
        <w:spacing w:before="60" w:after="80" w:line="276" w:lineRule="auto"/>
      </w:pPr>
      <w:r>
        <w:rPr>
          <w:rFonts w:ascii="Times New Roman" w:hAnsi="Times New Roman"/>
          <w:b/>
          <w:sz w:val="22"/>
        </w:rPr>
        <w:t xml:space="preserve">💡 Trả lời: </w:t>
      </w:r>
      <w:r>
        <w:rPr>
          <w:rFonts w:ascii="Times New Roman" w:hAnsi="Times New Roman"/>
          <w:sz w:val="22"/>
        </w:rPr>
        <w:t>Giống như bạn mua một chiếc xe đua, trước khi đem ra đường phố chạy giao hàng, bạn phải mang vào trường đua thử nghiệm phanh, ga, lái xem xe có hoạt động trơn tru không đã! 6 hàm benchmark (Sphere, Schwefel, Rosenbrock, Rastrigin, Ackley, Griewank) là 6 'địa hình đồi núi toán học' nổi tiếng thế giới. Nghiệm tối ưu của các hàm này đều đã biết trước là bằng 0. Nếu con bọ hung chạy trên 6 địa hình này mà tìm ra đúng số 0, chứng tỏ thuật toán đã được cài đặt hoàn toàn chính xác!</w:t>
      </w:r>
    </w:p>
    <w:p>
      <w:pPr>
        <w:spacing w:before="60" w:after="80" w:line="276" w:lineRule="auto"/>
      </w:pPr>
      <w:r>
        <w:rPr>
          <w:rFonts w:ascii="Times New Roman" w:hAnsi="Times New Roman"/>
          <w:sz w:val="22"/>
        </w:rPr>
        <w:t>Tại sao thầy bảo bỏ dim=2? Số chiều (dim) là số biến số. Dim = 2 giống như bài toán có đúng 2 ẩn số x và y, quá dễ, nhắm mắt cũng tìm ra, không phản ánh được sức mạnh thuật toán. Nâng lên Dim = 10, 30, 50 (bài toán có 50 ẩn số cùng lúc) mới chứng minh được thuật toán đủ sức giải bài toán thực đơn thực tế!</w:t>
      </w:r>
    </w:p>
    <w:p>
      <w:pPr>
        <w:keepNext/>
        <w:spacing w:before="280" w:after="80"/>
      </w:pPr>
      <w:r>
        <w:rPr>
          <w:rFonts w:ascii="Times New Roman" w:hAnsi="Times New Roman"/>
          <w:b/>
          <w:color w:val="2980B9"/>
          <w:sz w:val="24"/>
        </w:rPr>
        <w:t>Tuần 5–6: Nâng cấp Bọ Hung thành 'Siêu Bọ Hung' (IDBO)</w:t>
      </w:r>
    </w:p>
    <w:p>
      <w:pPr>
        <w:spacing w:before="60" w:after="80" w:line="276" w:lineRule="auto"/>
      </w:pPr>
      <w:r>
        <w:rPr>
          <w:rFonts w:ascii="Times New Roman" w:hAnsi="Times New Roman"/>
          <w:sz w:val="22"/>
        </w:rPr>
        <w:t>Gắn thêm cho bọ hung 'cảm biến đo độ đa dạng quần thể' (Diversity) và 2 phao cứu sinh tự động: Random Perturbation (bơm nhiễu Gaussian để lay tỉnh khi bọ hơi túm tụm) và Random Restart (thả dù bọ ra chỗ khác khi bị kẹt bế tắc quá 25 vòng). Chạy đấu tay đôi 1.080 lượt chạy giữa DBO gốc và IDBO cải tiến để đo đạc kết quả khoa học!</w:t>
      </w:r>
    </w:p>
    <w:p>
      <w:r>
        <w:br w:type="page"/>
      </w:r>
    </w:p>
    <w:p>
      <w:pPr>
        <w:keepNext/>
        <w:spacing w:before="400" w:after="120"/>
      </w:pPr>
      <w:r>
        <w:rPr>
          <w:rFonts w:ascii="Times New Roman" w:hAnsi="Times New Roman"/>
          <w:b/>
          <w:color w:val="C0392B"/>
          <w:sz w:val="28"/>
        </w:rPr>
        <w:t>PHẦN 3: SƠ ĐỒ LÀ GÌ? TẠI SAO PHẢI DÙNG NHƯ VẬY?</w:t>
      </w:r>
    </w:p>
    <w:p>
      <w:pPr>
        <w:keepNext/>
        <w:spacing w:before="280" w:after="80"/>
      </w:pPr>
      <w:r>
        <w:rPr>
          <w:rFonts w:ascii="Times New Roman" w:hAnsi="Times New Roman"/>
          <w:b/>
          <w:color w:val="2980B9"/>
          <w:sz w:val="24"/>
        </w:rPr>
        <w:t>3.1. Sơ đồ 4 nhóm Bọ Hung trong DBO gốc hoạt động như thế nào?</w:t>
      </w:r>
    </w:p>
    <w:p>
      <w:pPr>
        <w:spacing w:before="60" w:after="80" w:line="276" w:lineRule="auto"/>
      </w:pPr>
      <w:r>
        <w:rPr>
          <w:rFonts w:ascii="Times New Roman" w:hAnsi="Times New Roman"/>
          <w:sz w:val="22"/>
        </w:rPr>
        <w:t>Trong bầy bọ hung 30 con (n_agents = 30), tác giả chia thành 4 'binh chủng' phân công công việc rất thông minh:</w:t>
      </w:r>
    </w:p>
    <w:p>
      <w:pPr>
        <w:spacing w:before="60" w:after="80" w:line="276" w:lineRule="auto"/>
      </w:pPr>
      <w:r>
        <w:rPr>
          <w:rFonts w:ascii="Times New Roman" w:hAnsi="Times New Roman"/>
          <w:b/>
          <w:sz w:val="22"/>
        </w:rPr>
        <w:t xml:space="preserve">1. Nhóm Bọ Lăn Phân (Ball-rolling &amp; Dancing - 6 con): </w:t>
      </w:r>
      <w:r>
        <w:rPr>
          <w:rFonts w:ascii="Times New Roman" w:hAnsi="Times New Roman"/>
          <w:sz w:val="22"/>
        </w:rPr>
        <w:t>Bọ lăn bóng phân đi xa theo đường thẳng. Nó nhìn vị trí xấu nhất của cả đàn để tránh xa ra. Khi gặp chướng ngại vật chắn đường, nó sẽ 'nhảy múa' (dancing) xoay một góc ngẫu nhiên để tìm hướng đi mới. 👉 Mục đích: Đi thám hiểm vùng đất mới, tránh đi vào vết xe đổ.</w:t>
      </w:r>
    </w:p>
    <w:p>
      <w:pPr>
        <w:spacing w:before="60" w:after="80" w:line="276" w:lineRule="auto"/>
      </w:pPr>
      <w:r>
        <w:rPr>
          <w:rFonts w:ascii="Times New Roman" w:hAnsi="Times New Roman"/>
          <w:b/>
          <w:sz w:val="22"/>
        </w:rPr>
        <w:t xml:space="preserve">2. Nhóm Bọ Sinh Sản (Reproduction - 6 con): </w:t>
      </w:r>
      <w:r>
        <w:rPr>
          <w:rFonts w:ascii="Times New Roman" w:hAnsi="Times New Roman"/>
          <w:sz w:val="22"/>
        </w:rPr>
        <w:t>Những con bọ này được ưu tiên đặt ở vùng an toàn quanh con bọ đang có vị trí tốt nhất. Càng về các vòng lặp sau, vùng sinh sản này càng co nhỏ lại. 👉 Mục đích: Đào bới thật kỹ khu vực nghi ngờ có kho báu để tinh chỉnh nghiệm.</w:t>
      </w:r>
    </w:p>
    <w:p>
      <w:pPr>
        <w:spacing w:before="60" w:after="80" w:line="276" w:lineRule="auto"/>
      </w:pPr>
      <w:r>
        <w:rPr>
          <w:rFonts w:ascii="Times New Roman" w:hAnsi="Times New Roman"/>
          <w:b/>
          <w:sz w:val="22"/>
        </w:rPr>
        <w:t xml:space="preserve">3. Nhóm Bọ Kiếm Ăn (Foraging - 7 con): </w:t>
      </w:r>
      <w:r>
        <w:rPr>
          <w:rFonts w:ascii="Times New Roman" w:hAnsi="Times New Roman"/>
          <w:sz w:val="22"/>
        </w:rPr>
        <w:t>Mô phỏng bọ non đi kiếm ăn trong vùng an toàn quanh vị trí tốt nhất toàn đàn. 👉 Mục đích: Lùng sục mọi ngóc ngách xung quanh con đầu đàn.</w:t>
      </w:r>
    </w:p>
    <w:p>
      <w:pPr>
        <w:spacing w:before="60" w:after="80" w:line="276" w:lineRule="auto"/>
      </w:pPr>
      <w:r>
        <w:rPr>
          <w:rFonts w:ascii="Times New Roman" w:hAnsi="Times New Roman"/>
          <w:b/>
          <w:sz w:val="22"/>
        </w:rPr>
        <w:t xml:space="preserve">4. Nhóm Bọ Trộm (Thieving - 11 con): </w:t>
      </w:r>
      <w:r>
        <w:rPr>
          <w:rFonts w:ascii="Times New Roman" w:hAnsi="Times New Roman"/>
          <w:sz w:val="22"/>
        </w:rPr>
        <w:t>Những con bọ láu cá chuyên đi rình rập và cướp bóng phân từ con bọ tốt nhất. 👉 Mục đích: Kéo cả đàn tiến thật nhanh về phía con có kết quả tốt nhất, giúp thuật toán hội tụ thần tốc.</w:t>
      </w:r>
    </w:p>
    <w:p>
      <w:pPr>
        <w:keepNext/>
        <w:spacing w:before="280" w:after="80"/>
      </w:pPr>
      <w:r>
        <w:rPr>
          <w:rFonts w:ascii="Times New Roman" w:hAnsi="Times New Roman"/>
          <w:b/>
          <w:color w:val="2980B9"/>
          <w:sz w:val="24"/>
        </w:rPr>
        <w:t>3.2. Sơ đồ Cải tiến IDBO — Tại sao cần Diversity, Perturbation và Restart?</w:t>
      </w:r>
    </w:p>
    <w:p>
      <w:pPr>
        <w:spacing w:before="60" w:after="80" w:line="276" w:lineRule="auto"/>
      </w:pPr>
      <w:r>
        <w:rPr>
          <w:rFonts w:ascii="Times New Roman" w:hAnsi="Times New Roman"/>
          <w:sz w:val="22"/>
        </w:rPr>
        <w:t>Nhìn sơ đồ hình thoi điều kiện trong báo cáo tuần 5-6, bạn chỉ cần nhớ câu chuyện chiếc 'phao cứu sinh':</w:t>
      </w:r>
    </w:p>
    <w:tbl>
      <w:tblPr>
        <w:tblW w:type="auto" w:w="0"/>
        <w:jc w:val="center"/>
        <w:tblLook w:firstColumn="1" w:firstRow="1" w:lastColumn="0" w:lastRow="0" w:noHBand="0" w:noVBand="1" w:val="04A0"/>
      </w:tblPr>
      <w:tblGrid>
        <w:gridCol w:w="9648"/>
      </w:tblGrid>
      <w:tr>
        <w:tc>
          <w:tcPr>
            <w:tcW w:type="dxa" w:w="9648"/>
            <w:shd w:fill="FDF7E7"/>
            <w:tcMar>
              <w:top w:w="100" w:type="dxa"/>
              <w:bottom w:w="100" w:type="dxa"/>
              <w:left w:w="140" w:type="dxa"/>
              <w:right w:w="140" w:type="dxa"/>
            </w:tcMar>
          </w:tcPr>
          <w:p>
            <w:pPr>
              <w:spacing w:before="40" w:after="40"/>
            </w:pPr>
            <w:r>
              <w:rPr>
                <w:rFonts w:ascii="Times New Roman" w:hAnsi="Times New Roman"/>
                <w:b/>
                <w:color w:val="B46400"/>
                <w:sz w:val="22"/>
              </w:rPr>
              <w:t>🧭 TÓM TẮT LOGIC SƠ ĐỒ IDBO:</w:t>
              <w:br/>
            </w:r>
            <w:r>
              <w:rPr>
                <w:rFonts w:ascii="Times New Roman" w:hAnsi="Times New Roman"/>
                <w:sz w:val="21"/>
              </w:rPr>
              <w:t>Bước 1: Bọ chạy 4 hành vi bình thường.</w:t>
              <w:br/>
              <w:t>Bước 2: Đo 'Độ phân tán' (Diversity): Đàn bọ đang tản ra tìm kiếm hay đang xúm xít lại một chỗ?</w:t>
              <w:br/>
              <w:t xml:space="preserve">  - Nếu Diversity ≥ 10⁻³: Tốt! Đàn bọ đang phân tán tốt, không cần can thiệp gì cả, sang vòng lặp tiếp theo!</w:t>
              <w:br/>
              <w:t xml:space="preserve">  - Nếu Diversity &lt; 10⁻³: BÁO ĐỘNG! Đàn bọ đang bu lại một đống!</w:t>
              <w:br/>
              <w:t>Bước 3: Kiểm tra xem bọ có đang bị bế tắc (Stagnation) không?</w:t>
              <w:br/>
              <w:t xml:space="preserve">  - Nếu Stagnation &lt; 25 (chưa kẹt lâu): Kích hoạt PERTURBATION (Lay nhẹ). Bơm một chút nhiễu Gaussian đẩy vài con bay lệch ra ngoài để ngó nghiêng.</w:t>
              <w:br/>
              <w:t xml:space="preserve">  - Nếu Stagnation ≥ 25 (đã đứng im suốt 25 vòng không tiến bộ): Kích hoạt RESTART (Đập đi làm lại). Bốc ngay 25% số con bọ kém nhất thả dù ngẫu nhiên khắp bản đồ để mở đường máu!</w:t>
            </w:r>
          </w:p>
        </w:tc>
      </w:tr>
    </w:tbl>
    <w:p>
      <w:r>
        <w:br w:type="page"/>
      </w:r>
    </w:p>
    <w:p>
      <w:pPr>
        <w:keepNext/>
        <w:spacing w:before="400" w:after="120"/>
      </w:pPr>
      <w:r>
        <w:rPr>
          <w:rFonts w:ascii="Times New Roman" w:hAnsi="Times New Roman"/>
          <w:b/>
          <w:color w:val="C0392B"/>
          <w:sz w:val="28"/>
        </w:rPr>
        <w:t>PHẦN 4: CÁCH ĐỌC ĐỒ THỊ VÀ KẾT QUẢ SỐ NHƯ HỌC SINH TIỂU HỌC</w:t>
      </w:r>
    </w:p>
    <w:p>
      <w:pPr>
        <w:keepNext/>
        <w:spacing w:before="280" w:after="80"/>
      </w:pPr>
      <w:r>
        <w:rPr>
          <w:rFonts w:ascii="Times New Roman" w:hAnsi="Times New Roman"/>
          <w:b/>
          <w:color w:val="2980B9"/>
          <w:sz w:val="24"/>
        </w:rPr>
        <w:t>4.1. Cách đọc các con số kỳ lạ trong bảng (e mũ âm là cái gì?)</w:t>
      </w:r>
    </w:p>
    <w:p>
      <w:pPr>
        <w:spacing w:before="60" w:after="80" w:line="276" w:lineRule="auto"/>
      </w:pPr>
      <w:r>
        <w:rPr>
          <w:rFonts w:ascii="Times New Roman" w:hAnsi="Times New Roman"/>
          <w:sz w:val="22"/>
        </w:rPr>
        <w:t>Nhìn vào bảng bạn thấy số: 1.4553e-201 hoặc 4.4409e-16, đừng sợ! Đây là ký hiệu số học tiêu chuẩn của máy tính:</w:t>
      </w:r>
    </w:p>
    <w:p>
      <w:pPr>
        <w:spacing w:before="60" w:after="80" w:line="276" w:lineRule="auto"/>
      </w:pPr>
      <w:r>
        <w:rPr>
          <w:rFonts w:ascii="Times New Roman" w:hAnsi="Times New Roman"/>
          <w:b/>
          <w:sz w:val="22"/>
        </w:rPr>
        <w:t xml:space="preserve">• 1.4553e-201: </w:t>
      </w:r>
      <w:r>
        <w:rPr>
          <w:rFonts w:ascii="Times New Roman" w:hAnsi="Times New Roman"/>
          <w:sz w:val="22"/>
        </w:rPr>
        <w:t>Chữ 'e-201' nghĩa là 10⁻²⁰¹, tức là lấy số 1 chia cho 10 hai trăm lẻ một lần. Nó có dạng: 0.0000000...000145 (sau dấu phẩy có 201 số 0 rồi mới tới số 1). Nó nhỏ đến mức trong toán học và thực tế coi như BẰNG 0 TUYỆT ĐỐI!</w:t>
      </w:r>
    </w:p>
    <w:p>
      <w:pPr>
        <w:spacing w:before="60" w:after="80" w:line="276" w:lineRule="auto"/>
      </w:pPr>
      <w:r>
        <w:rPr>
          <w:rFonts w:ascii="Times New Roman" w:hAnsi="Times New Roman"/>
          <w:b/>
          <w:sz w:val="22"/>
        </w:rPr>
        <w:t xml:space="preserve">• 4.4409e-16: </w:t>
      </w:r>
      <w:r>
        <w:rPr>
          <w:rFonts w:ascii="Times New Roman" w:hAnsi="Times New Roman"/>
          <w:sz w:val="22"/>
        </w:rPr>
        <w:t>Là ngưỡng giới hạn nhỏ nhất mà chip máy tính (chuẩn 64-bit IEEE 754) có thể lưu được. Khi máy tính tính hàm Ackley chạm đến số này, nghĩa là thuật toán đã tìm đến giới hạn tối đa của phần cứng rồi, không thể nhỏ hơn được nữa!</w:t>
      </w:r>
    </w:p>
    <w:p>
      <w:pPr>
        <w:spacing w:before="60" w:after="80" w:line="276" w:lineRule="auto"/>
      </w:pPr>
      <w:r>
        <w:rPr>
          <w:rFonts w:ascii="Times New Roman" w:hAnsi="Times New Roman"/>
          <w:b/>
          <w:sz w:val="22"/>
        </w:rPr>
        <w:t xml:space="preserve">• Best, Mean, Std, Worst: </w:t>
      </w:r>
      <w:r>
        <w:rPr>
          <w:rFonts w:ascii="Times New Roman" w:hAnsi="Times New Roman"/>
          <w:sz w:val="22"/>
        </w:rPr>
        <w:t>Best là lần chạy đỏ nhất (kết quả tốt nhất trong 30 lần). Worst là lần xui xẻo nhất. Mean là điểm trung bình của 30 lần (phản ánh phong độ chuẩn). Std là độ lệch chuẩn (Std = 0 nghĩa là 30 lần chạy ra y hệt nhau, cực kỳ ổn định).</w:t>
      </w:r>
    </w:p>
    <w:p>
      <w:pPr>
        <w:keepNext/>
        <w:spacing w:before="280" w:after="80"/>
      </w:pPr>
      <w:r>
        <w:rPr>
          <w:rFonts w:ascii="Times New Roman" w:hAnsi="Times New Roman"/>
          <w:b/>
          <w:color w:val="2980B9"/>
          <w:sz w:val="24"/>
        </w:rPr>
        <w:t>4.2. Cách đọc Đồ thị Hội tụ (Convergence Curve — Hình F1):</w:t>
      </w:r>
    </w:p>
    <w:p>
      <w:pPr>
        <w:spacing w:before="60" w:after="80" w:line="276" w:lineRule="auto"/>
      </w:pPr>
      <w:r>
        <w:rPr>
          <w:rFonts w:ascii="Times New Roman" w:hAnsi="Times New Roman"/>
          <w:sz w:val="22"/>
        </w:rPr>
        <w:t>Hãy nhìn vào đồ thị Hình 2.1 hoặc Hình 3.1 trong báo cáo:</w:t>
        <w:br/>
        <w:t>- Trục hoành (nằm ngang - Iteration): Số vòng lặp từ 0 đến 500 vòng.</w:t>
        <w:br/>
        <w:t>- Trục tung (thẳng đứng - Best fitness log): Điểm phạt sai số (càng thấp càng tốt, đáy đồ thị là số 0).</w:t>
        <w:br/>
        <w:t>- Đường nét vẽ cắm đầu dốc thẳng đứng xuống đáy: Thuật toán cực kỳ thông minh, chỉ mất vài chục vòng lặp là đã lao thẳng về đích!</w:t>
        <w:br/>
        <w:t>- Đoạn đường nằm ngang phẳng lì: Thuật toán đã tìm ra nghiệm tối ưu (hoặc đã hội tụ cứng) và duy trì phong độ cho tới hết 500 vòng.</w:t>
      </w:r>
    </w:p>
    <w:p>
      <w:pPr>
        <w:jc w:val="center"/>
      </w:pPr>
      <w:r>
        <w:drawing>
          <wp:inline xmlns:a="http://schemas.openxmlformats.org/drawingml/2006/main" xmlns:pic="http://schemas.openxmlformats.org/drawingml/2006/picture">
            <wp:extent cx="5029200" cy="3032605"/>
            <wp:docPr id="1" name="Picture 1"/>
            <wp:cNvGraphicFramePr>
              <a:graphicFrameLocks noChangeAspect="1"/>
            </wp:cNvGraphicFramePr>
            <a:graphic>
              <a:graphicData uri="http://schemas.openxmlformats.org/drawingml/2006/picture">
                <pic:pic>
                  <pic:nvPicPr>
                    <pic:cNvPr id="0" name="fig_convergence_multidim.png"/>
                    <pic:cNvPicPr/>
                  </pic:nvPicPr>
                  <pic:blipFill>
                    <a:blip r:embed="rId9"/>
                    <a:stretch>
                      <a:fillRect/>
                    </a:stretch>
                  </pic:blipFill>
                  <pic:spPr>
                    <a:xfrm>
                      <a:off x="0" y="0"/>
                      <a:ext cx="5029200" cy="3032605"/>
                    </a:xfrm>
                    <a:prstGeom prst="rect"/>
                  </pic:spPr>
                </pic:pic>
              </a:graphicData>
            </a:graphic>
          </wp:inline>
        </w:drawing>
      </w:r>
    </w:p>
    <w:p>
      <w:pPr>
        <w:spacing w:before="40" w:after="120"/>
        <w:jc w:val="center"/>
      </w:pPr>
      <w:r>
        <w:rPr>
          <w:rFonts w:ascii="Times New Roman" w:hAnsi="Times New Roman"/>
          <w:i/>
          <w:color w:val="646464"/>
          <w:sz w:val="19"/>
        </w:rPr>
        <w:t>Minh họa: Đồ thị hội tụ DBO qua 3 số chiều (Đường càng cắm sâu xuống đáy càng tốt!)</w:t>
      </w:r>
    </w:p>
    <w:p>
      <w:pPr>
        <w:keepNext/>
        <w:spacing w:before="280" w:after="80"/>
      </w:pPr>
      <w:r>
        <w:rPr>
          <w:rFonts w:ascii="Times New Roman" w:hAnsi="Times New Roman"/>
          <w:b/>
          <w:color w:val="2980B9"/>
          <w:sz w:val="24"/>
        </w:rPr>
        <w:t>4.3. Cách đọc Biểu đồ Hộp (Boxplot — Hình F2):</w:t>
      </w:r>
    </w:p>
    <w:p>
      <w:pPr>
        <w:spacing w:before="60" w:after="80" w:line="276" w:lineRule="auto"/>
      </w:pPr>
      <w:r>
        <w:rPr>
          <w:rFonts w:ascii="Times New Roman" w:hAnsi="Times New Roman"/>
          <w:sz w:val="22"/>
        </w:rPr>
        <w:t>Biểu đồ hộp (Boxplot) sinh ra để trả lời câu hỏi: 'Liệu thuật toán chạy có ổn định không, hay lúc đỏ lúc đen?'</w:t>
        <w:br/>
        <w:t>- Chiếc hộp chữ nhật: Đại diện cho 50% số lần chạy thông thường.</w:t>
        <w:br/>
        <w:t>- Vạch màu đen đậm nằm giữa hộp: Trung vị (Median - phong độ điển hình nhất).</w:t>
        <w:br/>
        <w:t>- Hai cái râu thò lên thò xuống: Khoảng cách giữa lần chạy tốt nhất và xấu nhất.</w:t>
        <w:br/>
        <w:t>- Các chấm tròn bay lơ lửng ngoài râu: Những lần chạy 'ngoại lệ' (bị gió thổi lệch hướng).</w:t>
        <w:br/>
        <w:t>👉 QUY TẮC VÀNG: Hộp càng xẹp lép và nằm càng sát đáy 0 thì thuật toán CÀNG HOÀN HẢO!</w:t>
      </w:r>
    </w:p>
    <w:p>
      <w:pPr>
        <w:jc w:val="center"/>
      </w:pPr>
      <w:r>
        <w:drawing>
          <wp:inline xmlns:a="http://schemas.openxmlformats.org/drawingml/2006/main" xmlns:pic="http://schemas.openxmlformats.org/drawingml/2006/picture">
            <wp:extent cx="5029200" cy="3032605"/>
            <wp:docPr id="2" name="Picture 2"/>
            <wp:cNvGraphicFramePr>
              <a:graphicFrameLocks noChangeAspect="1"/>
            </wp:cNvGraphicFramePr>
            <a:graphic>
              <a:graphicData uri="http://schemas.openxmlformats.org/drawingml/2006/picture">
                <pic:pic>
                  <pic:nvPicPr>
                    <pic:cNvPr id="0" name="fig_boxplot_multidim.png"/>
                    <pic:cNvPicPr/>
                  </pic:nvPicPr>
                  <pic:blipFill>
                    <a:blip r:embed="rId10"/>
                    <a:stretch>
                      <a:fillRect/>
                    </a:stretch>
                  </pic:blipFill>
                  <pic:spPr>
                    <a:xfrm>
                      <a:off x="0" y="0"/>
                      <a:ext cx="5029200" cy="3032605"/>
                    </a:xfrm>
                    <a:prstGeom prst="rect"/>
                  </pic:spPr>
                </pic:pic>
              </a:graphicData>
            </a:graphic>
          </wp:inline>
        </w:drawing>
      </w:r>
    </w:p>
    <w:p>
      <w:pPr>
        <w:spacing w:before="40" w:after="120"/>
        <w:jc w:val="center"/>
      </w:pPr>
      <w:r>
        <w:rPr>
          <w:rFonts w:ascii="Times New Roman" w:hAnsi="Times New Roman"/>
          <w:i/>
          <w:color w:val="646464"/>
          <w:sz w:val="19"/>
        </w:rPr>
        <w:t>Minh họa: Biểu đồ hộp Boxplot (Hộp càng dẹp và sát đáy thì độ ổn định càng tuyệt đối)</w:t>
      </w:r>
    </w:p>
    <w:p>
      <w:pPr>
        <w:keepNext/>
        <w:spacing w:before="280" w:after="80"/>
      </w:pPr>
      <w:r>
        <w:rPr>
          <w:rFonts w:ascii="Times New Roman" w:hAnsi="Times New Roman"/>
          <w:b/>
          <w:color w:val="2980B9"/>
          <w:sz w:val="24"/>
        </w:rPr>
        <w:t>4.4. Cách đọc Đồ thị Đa dạng (Diversity — Hình F3):</w:t>
      </w:r>
    </w:p>
    <w:p>
      <w:pPr>
        <w:spacing w:before="60" w:after="80" w:line="276" w:lineRule="auto"/>
      </w:pPr>
      <w:r>
        <w:rPr>
          <w:rFonts w:ascii="Times New Roman" w:hAnsi="Times New Roman"/>
          <w:sz w:val="22"/>
        </w:rPr>
        <w:t>Đồ thị này trả lời câu hỏi: 'Đàn bọ hung có đang sống khỏe và phân tán tìm kiếm không?'</w:t>
        <w:br/>
        <w:t>- Đường màu xanh lá (Sphere): Hàm này quá dễ nên cả đàn bọ nhanh chóng bu lại 1 điểm -&gt; Diversity tụt dốc không phanh. Khi tụt dưới vạch đứt màu xám (10⁻³), phao cứu sinh Restart bung ra làm đồ thị giật nảy ngược lên!</w:t>
        <w:br/>
        <w:t>- Đường màu đỏ (Rastrigin): Hàm này có hàng trăm đỉnh núi gồ ghề -&gt; Đàn bọ tự nhiên phải tản ra khắp nơi để trèo đèo lội suối -&gt; Diversity luôn ở mức rất cao, trên hẳn vạch xám, không cần kích hoạt phao cứu sinh!</w:t>
      </w:r>
    </w:p>
    <w:p>
      <w:pPr>
        <w:jc w:val="center"/>
      </w:pPr>
      <w:r>
        <w:drawing>
          <wp:inline xmlns:a="http://schemas.openxmlformats.org/drawingml/2006/main" xmlns:pic="http://schemas.openxmlformats.org/drawingml/2006/picture">
            <wp:extent cx="4754880" cy="2667881"/>
            <wp:docPr id="3" name="Picture 3"/>
            <wp:cNvGraphicFramePr>
              <a:graphicFrameLocks noChangeAspect="1"/>
            </wp:cNvGraphicFramePr>
            <a:graphic>
              <a:graphicData uri="http://schemas.openxmlformats.org/drawingml/2006/picture">
                <pic:pic>
                  <pic:nvPicPr>
                    <pic:cNvPr id="0" name="fig_diversity_dim10.png"/>
                    <pic:cNvPicPr/>
                  </pic:nvPicPr>
                  <pic:blipFill>
                    <a:blip r:embed="rId11"/>
                    <a:stretch>
                      <a:fillRect/>
                    </a:stretch>
                  </pic:blipFill>
                  <pic:spPr>
                    <a:xfrm>
                      <a:off x="0" y="0"/>
                      <a:ext cx="4754880" cy="2667881"/>
                    </a:xfrm>
                    <a:prstGeom prst="rect"/>
                  </pic:spPr>
                </pic:pic>
              </a:graphicData>
            </a:graphic>
          </wp:inline>
        </w:drawing>
      </w:r>
    </w:p>
    <w:p>
      <w:pPr>
        <w:spacing w:before="40" w:after="120"/>
        <w:jc w:val="center"/>
      </w:pPr>
      <w:r>
        <w:rPr>
          <w:rFonts w:ascii="Times New Roman" w:hAnsi="Times New Roman"/>
          <w:i/>
          <w:color w:val="646464"/>
          <w:sz w:val="19"/>
        </w:rPr>
        <w:t>Minh họa: Đồ thị Diversity — Thấy rõ Sphere tụt dốc rồi được cứu, Rastrigin giữ độ phân tán cao</w:t>
      </w:r>
    </w:p>
    <w:p>
      <w:r>
        <w:br w:type="page"/>
      </w:r>
    </w:p>
    <w:p>
      <w:pPr>
        <w:keepNext/>
        <w:spacing w:before="400" w:after="120"/>
      </w:pPr>
      <w:r>
        <w:rPr>
          <w:rFonts w:ascii="Times New Roman" w:hAnsi="Times New Roman"/>
          <w:b/>
          <w:color w:val="C0392B"/>
          <w:sz w:val="28"/>
        </w:rPr>
        <w:t>PHẦN 5: BẢN ĐỒ TRA CỨU MÃ NGUỒN — FILE NÀO Ở ĐÂU, CHỨA CÁI GÌ?</w:t>
      </w:r>
    </w:p>
    <w:p>
      <w:pPr>
        <w:spacing w:before="60" w:after="80" w:line="276" w:lineRule="auto"/>
      </w:pPr>
      <w:r>
        <w:rPr>
          <w:rFonts w:ascii="Times New Roman" w:hAnsi="Times New Roman"/>
          <w:sz w:val="22"/>
        </w:rPr>
        <w:t>Khi thầy hỏi hoặc khi bạn cần sửa code, chỉ cần liếc vào bảng này là biết file nào làm việc gì:</w:t>
      </w:r>
    </w:p>
    <w:tbl>
      <w:tblPr>
        <w:tblW w:type="auto" w:w="0"/>
        <w:jc w:val="center"/>
        <w:tblLook w:firstColumn="1" w:firstRow="1" w:lastColumn="0" w:lastRow="0" w:noHBand="0" w:noVBand="1" w:val="04A0"/>
        <w:tblBorders>
          <w:top w:val="single" w:sz="6" w:space="0" w:color="2B5C8F"/>
          <w:bottom w:val="single" w:sz="6" w:space="0" w:color="2B5C8F"/>
          <w:insideH w:val="single" w:sz="4" w:space="0" w:color="D3D3D3"/>
          <w:insideV w:val="none"/>
          <w:left w:val="none"/>
          <w:right w:val="none"/>
        </w:tblBorders>
      </w:tblPr>
      <w:tblGrid>
        <w:gridCol w:w="3216"/>
        <w:gridCol w:w="3216"/>
        <w:gridCol w:w="3216"/>
      </w:tblGrid>
      <w:tr>
        <w:tc>
          <w:tcPr>
            <w:tcW w:type="dxa" w:w="3216"/>
            <w:shd w:fill="2B5C8F"/>
          </w:tcPr>
          <w:p>
            <w:pPr>
              <w:jc w:val="center"/>
            </w:pPr>
            <w:r>
              <w:rPr>
                <w:b/>
                <w:color w:val="FFFFFF"/>
                <w:sz w:val="19"/>
              </w:rPr>
              <w:t>Thư mục / Tên file</w:t>
            </w:r>
          </w:p>
        </w:tc>
        <w:tc>
          <w:tcPr>
            <w:tcW w:type="dxa" w:w="3216"/>
            <w:shd w:fill="2B5C8F"/>
          </w:tcPr>
          <w:p>
            <w:pPr>
              <w:jc w:val="center"/>
            </w:pPr>
            <w:r>
              <w:rPr>
                <w:b/>
                <w:color w:val="FFFFFF"/>
                <w:sz w:val="19"/>
              </w:rPr>
              <w:t>Vai trò trong đề tài</w:t>
            </w:r>
          </w:p>
        </w:tc>
        <w:tc>
          <w:tcPr>
            <w:tcW w:type="dxa" w:w="3216"/>
            <w:shd w:fill="2B5C8F"/>
          </w:tcPr>
          <w:p>
            <w:pPr>
              <w:jc w:val="center"/>
            </w:pPr>
            <w:r>
              <w:rPr>
                <w:b/>
                <w:color w:val="FFFFFF"/>
                <w:sz w:val="19"/>
              </w:rPr>
              <w:t>Nội dung chính</w:t>
            </w:r>
          </w:p>
        </w:tc>
      </w:tr>
      <w:tr>
        <w:tc>
          <w:tcPr>
            <w:tcW w:type="dxa" w:w="3216"/>
            <w:tcMar>
              <w:top w:w="40" w:type="dxa"/>
              <w:bottom w:w="40" w:type="dxa"/>
              <w:left w:w="60" w:type="dxa"/>
              <w:right w:w="60" w:type="dxa"/>
            </w:tcMar>
          </w:tcPr>
          <w:p>
            <w:r>
              <w:rPr>
                <w:rFonts w:ascii="Times New Roman" w:hAnsi="Times New Roman"/>
                <w:b/>
                <w:sz w:val="18"/>
              </w:rPr>
              <w:t>data/processed/merged_food_nutrition.csv</w:t>
            </w:r>
          </w:p>
        </w:tc>
        <w:tc>
          <w:tcPr>
            <w:tcW w:type="dxa" w:w="3216"/>
            <w:tcMar>
              <w:top w:w="40" w:type="dxa"/>
              <w:bottom w:w="40" w:type="dxa"/>
              <w:left w:w="60" w:type="dxa"/>
              <w:right w:w="60" w:type="dxa"/>
            </w:tcMar>
          </w:tcPr>
          <w:p>
            <w:r>
              <w:rPr>
                <w:rFonts w:ascii="Times New Roman" w:hAnsi="Times New Roman"/>
                <w:sz w:val="18"/>
              </w:rPr>
              <w:t>Kho thực phẩm sạch</w:t>
            </w:r>
          </w:p>
        </w:tc>
        <w:tc>
          <w:tcPr>
            <w:tcW w:type="dxa" w:w="3216"/>
            <w:tcMar>
              <w:top w:w="40" w:type="dxa"/>
              <w:bottom w:w="40" w:type="dxa"/>
              <w:left w:w="60" w:type="dxa"/>
              <w:right w:w="60" w:type="dxa"/>
            </w:tcMar>
          </w:tcPr>
          <w:p>
            <w:r>
              <w:rPr>
                <w:rFonts w:ascii="Times New Roman" w:hAnsi="Times New Roman"/>
                <w:sz w:val="18"/>
              </w:rPr>
              <w:t>15.929 món ăn đã chuẩn hóa về 100g khẩu phần kèm đầy đủ calo, đạm, béo, carb, xơ, muối...</w:t>
            </w:r>
          </w:p>
        </w:tc>
      </w:tr>
      <w:tr>
        <w:tc>
          <w:tcPr>
            <w:tcW w:type="dxa" w:w="3216"/>
            <w:tcMar>
              <w:top w:w="40" w:type="dxa"/>
              <w:bottom w:w="40" w:type="dxa"/>
              <w:left w:w="60" w:type="dxa"/>
              <w:right w:w="60" w:type="dxa"/>
            </w:tcMar>
          </w:tcPr>
          <w:p>
            <w:r>
              <w:rPr>
                <w:rFonts w:ascii="Times New Roman" w:hAnsi="Times New Roman"/>
                <w:b/>
                <w:sz w:val="18"/>
              </w:rPr>
              <w:t>src/utils/nutrition.py</w:t>
            </w:r>
          </w:p>
        </w:tc>
        <w:tc>
          <w:tcPr>
            <w:tcW w:type="dxa" w:w="3216"/>
            <w:tcMar>
              <w:top w:w="40" w:type="dxa"/>
              <w:bottom w:w="40" w:type="dxa"/>
              <w:left w:w="60" w:type="dxa"/>
              <w:right w:w="60" w:type="dxa"/>
            </w:tcMar>
          </w:tcPr>
          <w:p>
            <w:r>
              <w:rPr>
                <w:rFonts w:ascii="Times New Roman" w:hAnsi="Times New Roman"/>
                <w:sz w:val="18"/>
              </w:rPr>
              <w:t>Máy tính dinh dưỡng</w:t>
            </w:r>
          </w:p>
        </w:tc>
        <w:tc>
          <w:tcPr>
            <w:tcW w:type="dxa" w:w="3216"/>
            <w:tcMar>
              <w:top w:w="40" w:type="dxa"/>
              <w:bottom w:w="40" w:type="dxa"/>
              <w:left w:w="60" w:type="dxa"/>
              <w:right w:w="60" w:type="dxa"/>
            </w:tcMar>
          </w:tcPr>
          <w:p>
            <w:r>
              <w:rPr>
                <w:rFonts w:ascii="Times New Roman" w:hAnsi="Times New Roman"/>
                <w:sz w:val="18"/>
              </w:rPr>
              <w:t>Chứa công thức BMR (Mifflin-St Jeor), TDEE, và phân bổ calo/macro theo mục tiêu giảm cân/tăng cơ</w:t>
            </w:r>
          </w:p>
        </w:tc>
      </w:tr>
      <w:tr>
        <w:tc>
          <w:tcPr>
            <w:tcW w:type="dxa" w:w="3216"/>
            <w:tcMar>
              <w:top w:w="40" w:type="dxa"/>
              <w:bottom w:w="40" w:type="dxa"/>
              <w:left w:w="60" w:type="dxa"/>
              <w:right w:w="60" w:type="dxa"/>
            </w:tcMar>
          </w:tcPr>
          <w:p>
            <w:r>
              <w:rPr>
                <w:rFonts w:ascii="Times New Roman" w:hAnsi="Times New Roman"/>
                <w:b/>
                <w:sz w:val="18"/>
              </w:rPr>
              <w:t>src/models/user_profile.py</w:t>
            </w:r>
          </w:p>
        </w:tc>
        <w:tc>
          <w:tcPr>
            <w:tcW w:type="dxa" w:w="3216"/>
            <w:tcMar>
              <w:top w:w="40" w:type="dxa"/>
              <w:bottom w:w="40" w:type="dxa"/>
              <w:left w:w="60" w:type="dxa"/>
              <w:right w:w="60" w:type="dxa"/>
            </w:tcMar>
          </w:tcPr>
          <w:p>
            <w:r>
              <w:rPr>
                <w:rFonts w:ascii="Times New Roman" w:hAnsi="Times New Roman"/>
                <w:sz w:val="18"/>
              </w:rPr>
              <w:t>Hồ sơ người dùng</w:t>
            </w:r>
          </w:p>
        </w:tc>
        <w:tc>
          <w:tcPr>
            <w:tcW w:type="dxa" w:w="3216"/>
            <w:tcMar>
              <w:top w:w="40" w:type="dxa"/>
              <w:bottom w:w="40" w:type="dxa"/>
              <w:left w:w="60" w:type="dxa"/>
              <w:right w:w="60" w:type="dxa"/>
            </w:tcMar>
          </w:tcPr>
          <w:p>
            <w:r>
              <w:rPr>
                <w:rFonts w:ascii="Times New Roman" w:hAnsi="Times New Roman"/>
                <w:sz w:val="18"/>
              </w:rPr>
              <w:t>Chứa thông tin khách hàng (tuổi, chiều cao, cân nặng, vận động, dị ứng, bệnh lý...)</w:t>
            </w:r>
          </w:p>
        </w:tc>
      </w:tr>
      <w:tr>
        <w:tc>
          <w:tcPr>
            <w:tcW w:type="dxa" w:w="3216"/>
            <w:tcMar>
              <w:top w:w="40" w:type="dxa"/>
              <w:bottom w:w="40" w:type="dxa"/>
              <w:left w:w="60" w:type="dxa"/>
              <w:right w:w="60" w:type="dxa"/>
            </w:tcMar>
          </w:tcPr>
          <w:p>
            <w:r>
              <w:rPr>
                <w:rFonts w:ascii="Times New Roman" w:hAnsi="Times New Roman"/>
                <w:b/>
                <w:sz w:val="18"/>
              </w:rPr>
              <w:t>src/models/menu.py</w:t>
            </w:r>
          </w:p>
        </w:tc>
        <w:tc>
          <w:tcPr>
            <w:tcW w:type="dxa" w:w="3216"/>
            <w:tcMar>
              <w:top w:w="40" w:type="dxa"/>
              <w:bottom w:w="40" w:type="dxa"/>
              <w:left w:w="60" w:type="dxa"/>
              <w:right w:w="60" w:type="dxa"/>
            </w:tcMar>
          </w:tcPr>
          <w:p>
            <w:r>
              <w:rPr>
                <w:rFonts w:ascii="Times New Roman" w:hAnsi="Times New Roman"/>
                <w:sz w:val="18"/>
              </w:rPr>
              <w:t>Cấu trúc thực đơn</w:t>
            </w:r>
          </w:p>
        </w:tc>
        <w:tc>
          <w:tcPr>
            <w:tcW w:type="dxa" w:w="3216"/>
            <w:tcMar>
              <w:top w:w="40" w:type="dxa"/>
              <w:bottom w:w="40" w:type="dxa"/>
              <w:left w:w="60" w:type="dxa"/>
              <w:right w:w="60" w:type="dxa"/>
            </w:tcMar>
          </w:tcPr>
          <w:p>
            <w:r>
              <w:rPr>
                <w:rFonts w:ascii="Times New Roman" w:hAnsi="Times New Roman"/>
                <w:sz w:val="18"/>
              </w:rPr>
              <w:t>Biến mâm cơm thành dãy số vector cho bọ hung mang trên lưng (Encode / Decode)</w:t>
            </w:r>
          </w:p>
        </w:tc>
      </w:tr>
      <w:tr>
        <w:tc>
          <w:tcPr>
            <w:tcW w:type="dxa" w:w="3216"/>
            <w:tcMar>
              <w:top w:w="40" w:type="dxa"/>
              <w:bottom w:w="40" w:type="dxa"/>
              <w:left w:w="60" w:type="dxa"/>
              <w:right w:w="60" w:type="dxa"/>
            </w:tcMar>
          </w:tcPr>
          <w:p>
            <w:r>
              <w:rPr>
                <w:rFonts w:ascii="Times New Roman" w:hAnsi="Times New Roman"/>
                <w:b/>
                <w:sz w:val="18"/>
              </w:rPr>
              <w:t>src/models/objective.py</w:t>
            </w:r>
          </w:p>
        </w:tc>
        <w:tc>
          <w:tcPr>
            <w:tcW w:type="dxa" w:w="3216"/>
            <w:tcMar>
              <w:top w:w="40" w:type="dxa"/>
              <w:bottom w:w="40" w:type="dxa"/>
              <w:left w:w="60" w:type="dxa"/>
              <w:right w:w="60" w:type="dxa"/>
            </w:tcMar>
          </w:tcPr>
          <w:p>
            <w:r>
              <w:rPr>
                <w:rFonts w:ascii="Times New Roman" w:hAnsi="Times New Roman"/>
                <w:sz w:val="18"/>
              </w:rPr>
              <w:t>Thang chấm điểm (Fitness)</w:t>
            </w:r>
          </w:p>
        </w:tc>
        <w:tc>
          <w:tcPr>
            <w:tcW w:type="dxa" w:w="3216"/>
            <w:tcMar>
              <w:top w:w="40" w:type="dxa"/>
              <w:bottom w:w="40" w:type="dxa"/>
              <w:left w:w="60" w:type="dxa"/>
              <w:right w:w="60" w:type="dxa"/>
            </w:tcMar>
          </w:tcPr>
          <w:p>
            <w:r>
              <w:rPr>
                <w:rFonts w:ascii="Times New Roman" w:hAnsi="Times New Roman"/>
                <w:sz w:val="18"/>
              </w:rPr>
              <w:t>Hàm tính điểm phạt khi thực đơn lệch calo, thiếu chất, hoặc lặp món</w:t>
            </w:r>
          </w:p>
        </w:tc>
      </w:tr>
      <w:tr>
        <w:tc>
          <w:tcPr>
            <w:tcW w:type="dxa" w:w="3216"/>
            <w:tcMar>
              <w:top w:w="40" w:type="dxa"/>
              <w:bottom w:w="40" w:type="dxa"/>
              <w:left w:w="60" w:type="dxa"/>
              <w:right w:w="60" w:type="dxa"/>
            </w:tcMar>
          </w:tcPr>
          <w:p>
            <w:r>
              <w:rPr>
                <w:rFonts w:ascii="Times New Roman" w:hAnsi="Times New Roman"/>
                <w:b/>
                <w:sz w:val="18"/>
              </w:rPr>
              <w:t>src/algorithms/dbo.py</w:t>
            </w:r>
          </w:p>
        </w:tc>
        <w:tc>
          <w:tcPr>
            <w:tcW w:type="dxa" w:w="3216"/>
            <w:tcMar>
              <w:top w:w="40" w:type="dxa"/>
              <w:bottom w:w="40" w:type="dxa"/>
              <w:left w:w="60" w:type="dxa"/>
              <w:right w:w="60" w:type="dxa"/>
            </w:tcMar>
          </w:tcPr>
          <w:p>
            <w:r>
              <w:rPr>
                <w:rFonts w:ascii="Times New Roman" w:hAnsi="Times New Roman"/>
                <w:sz w:val="18"/>
              </w:rPr>
              <w:t>Thuật toán DBO gốc</w:t>
            </w:r>
          </w:p>
        </w:tc>
        <w:tc>
          <w:tcPr>
            <w:tcW w:type="dxa" w:w="3216"/>
            <w:tcMar>
              <w:top w:w="40" w:type="dxa"/>
              <w:bottom w:w="40" w:type="dxa"/>
              <w:left w:w="60" w:type="dxa"/>
              <w:right w:w="60" w:type="dxa"/>
            </w:tcMar>
          </w:tcPr>
          <w:p>
            <w:r>
              <w:rPr>
                <w:rFonts w:ascii="Times New Roman" w:hAnsi="Times New Roman"/>
                <w:sz w:val="18"/>
              </w:rPr>
              <w:t>Chứa 4 hành vi sinh tồn của bọ hung: lăn phân, sinh sản, kiếm ăn, cướp đoạt</w:t>
            </w:r>
          </w:p>
        </w:tc>
      </w:tr>
      <w:tr>
        <w:tc>
          <w:tcPr>
            <w:tcW w:type="dxa" w:w="3216"/>
            <w:tcMar>
              <w:top w:w="40" w:type="dxa"/>
              <w:bottom w:w="40" w:type="dxa"/>
              <w:left w:w="60" w:type="dxa"/>
              <w:right w:w="60" w:type="dxa"/>
            </w:tcMar>
          </w:tcPr>
          <w:p>
            <w:r>
              <w:rPr>
                <w:rFonts w:ascii="Times New Roman" w:hAnsi="Times New Roman"/>
                <w:b/>
                <w:sz w:val="18"/>
              </w:rPr>
              <w:t>src/algorithms/idbo.py</w:t>
            </w:r>
          </w:p>
        </w:tc>
        <w:tc>
          <w:tcPr>
            <w:tcW w:type="dxa" w:w="3216"/>
            <w:tcMar>
              <w:top w:w="40" w:type="dxa"/>
              <w:bottom w:w="40" w:type="dxa"/>
              <w:left w:w="60" w:type="dxa"/>
              <w:right w:w="60" w:type="dxa"/>
            </w:tcMar>
          </w:tcPr>
          <w:p>
            <w:r>
              <w:rPr>
                <w:rFonts w:ascii="Times New Roman" w:hAnsi="Times New Roman"/>
                <w:sz w:val="18"/>
              </w:rPr>
              <w:t>Thuật toán cải tiến IDBO</w:t>
            </w:r>
          </w:p>
        </w:tc>
        <w:tc>
          <w:tcPr>
            <w:tcW w:type="dxa" w:w="3216"/>
            <w:tcMar>
              <w:top w:w="40" w:type="dxa"/>
              <w:bottom w:w="40" w:type="dxa"/>
              <w:left w:w="60" w:type="dxa"/>
              <w:right w:w="60" w:type="dxa"/>
            </w:tcMar>
          </w:tcPr>
          <w:p>
            <w:r>
              <w:rPr>
                <w:rFonts w:ascii="Times New Roman" w:hAnsi="Times New Roman"/>
                <w:sz w:val="18"/>
              </w:rPr>
              <w:t>Thêm bộ đo Diversity, cơ chế bơm nhiễu Gaussian và tái khởi tạo Random Restart</w:t>
            </w:r>
          </w:p>
        </w:tc>
      </w:tr>
      <w:tr>
        <w:tc>
          <w:tcPr>
            <w:tcW w:type="dxa" w:w="3216"/>
            <w:tcMar>
              <w:top w:w="40" w:type="dxa"/>
              <w:bottom w:w="40" w:type="dxa"/>
              <w:left w:w="60" w:type="dxa"/>
              <w:right w:w="60" w:type="dxa"/>
            </w:tcMar>
          </w:tcPr>
          <w:p>
            <w:r>
              <w:rPr>
                <w:rFonts w:ascii="Times New Roman" w:hAnsi="Times New Roman"/>
                <w:b/>
                <w:sz w:val="18"/>
              </w:rPr>
              <w:t>src/algorithms/benchmarks.py</w:t>
            </w:r>
          </w:p>
        </w:tc>
        <w:tc>
          <w:tcPr>
            <w:tcW w:type="dxa" w:w="3216"/>
            <w:tcMar>
              <w:top w:w="40" w:type="dxa"/>
              <w:bottom w:w="40" w:type="dxa"/>
              <w:left w:w="60" w:type="dxa"/>
              <w:right w:w="60" w:type="dxa"/>
            </w:tcMar>
          </w:tcPr>
          <w:p>
            <w:r>
              <w:rPr>
                <w:rFonts w:ascii="Times New Roman" w:hAnsi="Times New Roman"/>
                <w:sz w:val="18"/>
              </w:rPr>
              <w:t>6 hàm bài tập toán</w:t>
            </w:r>
          </w:p>
        </w:tc>
        <w:tc>
          <w:tcPr>
            <w:tcW w:type="dxa" w:w="3216"/>
            <w:tcMar>
              <w:top w:w="40" w:type="dxa"/>
              <w:bottom w:w="40" w:type="dxa"/>
              <w:left w:w="60" w:type="dxa"/>
              <w:right w:w="60" w:type="dxa"/>
            </w:tcMar>
          </w:tcPr>
          <w:p>
            <w:r>
              <w:rPr>
                <w:rFonts w:ascii="Times New Roman" w:hAnsi="Times New Roman"/>
                <w:sz w:val="18"/>
              </w:rPr>
              <w:t>Chứa 6 địa hình toán học: Sphere, Schwefel, Rosenbrock, Rastrigin, Ackley, Griewank</w:t>
            </w:r>
          </w:p>
        </w:tc>
      </w:tr>
      <w:tr>
        <w:tc>
          <w:tcPr>
            <w:tcW w:type="dxa" w:w="3216"/>
            <w:tcMar>
              <w:top w:w="40" w:type="dxa"/>
              <w:bottom w:w="40" w:type="dxa"/>
              <w:left w:w="60" w:type="dxa"/>
              <w:right w:w="60" w:type="dxa"/>
            </w:tcMar>
          </w:tcPr>
          <w:p>
            <w:r>
              <w:rPr>
                <w:rFonts w:ascii="Times New Roman" w:hAnsi="Times New Roman"/>
                <w:b/>
                <w:sz w:val="18"/>
              </w:rPr>
              <w:t>experiments/week4/</w:t>
            </w:r>
          </w:p>
        </w:tc>
        <w:tc>
          <w:tcPr>
            <w:tcW w:type="dxa" w:w="3216"/>
            <w:tcMar>
              <w:top w:w="40" w:type="dxa"/>
              <w:bottom w:w="40" w:type="dxa"/>
              <w:left w:w="60" w:type="dxa"/>
              <w:right w:w="60" w:type="dxa"/>
            </w:tcMar>
          </w:tcPr>
          <w:p>
            <w:r>
              <w:rPr>
                <w:rFonts w:ascii="Times New Roman" w:hAnsi="Times New Roman"/>
                <w:sz w:val="18"/>
              </w:rPr>
              <w:t>Kết quả tuần 4 (DBO)</w:t>
            </w:r>
          </w:p>
        </w:tc>
        <w:tc>
          <w:tcPr>
            <w:tcW w:type="dxa" w:w="3216"/>
            <w:tcMar>
              <w:top w:w="40" w:type="dxa"/>
              <w:bottom w:w="40" w:type="dxa"/>
              <w:left w:w="60" w:type="dxa"/>
              <w:right w:w="60" w:type="dxa"/>
            </w:tcMar>
          </w:tcPr>
          <w:p>
            <w:r>
              <w:rPr>
                <w:rFonts w:ascii="Times New Roman" w:hAnsi="Times New Roman"/>
                <w:sz w:val="18"/>
              </w:rPr>
              <w:t>Chứa 540 lần chạy, file CSV tổng hợp và đồ thị hội tụ của DBO gốc</w:t>
            </w:r>
          </w:p>
        </w:tc>
      </w:tr>
      <w:tr>
        <w:tc>
          <w:tcPr>
            <w:tcW w:type="dxa" w:w="3216"/>
            <w:tcMar>
              <w:top w:w="40" w:type="dxa"/>
              <w:bottom w:w="40" w:type="dxa"/>
              <w:left w:w="60" w:type="dxa"/>
              <w:right w:w="60" w:type="dxa"/>
            </w:tcMar>
          </w:tcPr>
          <w:p>
            <w:r>
              <w:rPr>
                <w:rFonts w:ascii="Times New Roman" w:hAnsi="Times New Roman"/>
                <w:b/>
                <w:sz w:val="18"/>
              </w:rPr>
              <w:t>experiments/week5_6/</w:t>
            </w:r>
          </w:p>
        </w:tc>
        <w:tc>
          <w:tcPr>
            <w:tcW w:type="dxa" w:w="3216"/>
            <w:tcMar>
              <w:top w:w="40" w:type="dxa"/>
              <w:bottom w:w="40" w:type="dxa"/>
              <w:left w:w="60" w:type="dxa"/>
              <w:right w:w="60" w:type="dxa"/>
            </w:tcMar>
          </w:tcPr>
          <w:p>
            <w:r>
              <w:rPr>
                <w:rFonts w:ascii="Times New Roman" w:hAnsi="Times New Roman"/>
                <w:sz w:val="18"/>
              </w:rPr>
              <w:t>Kết quả tuần 5–6 (IDBO)</w:t>
            </w:r>
          </w:p>
        </w:tc>
        <w:tc>
          <w:tcPr>
            <w:tcW w:type="dxa" w:w="3216"/>
            <w:tcMar>
              <w:top w:w="40" w:type="dxa"/>
              <w:bottom w:w="40" w:type="dxa"/>
              <w:left w:w="60" w:type="dxa"/>
              <w:right w:w="60" w:type="dxa"/>
            </w:tcMar>
          </w:tcPr>
          <w:p>
            <w:r>
              <w:rPr>
                <w:rFonts w:ascii="Times New Roman" w:hAnsi="Times New Roman"/>
                <w:sz w:val="18"/>
              </w:rPr>
              <w:t>Chứa 1.080 lần chạy, so sánh DBO vs IDBO, đồ thị hội tụ, boxplot và diversity</w:t>
            </w:r>
          </w:p>
        </w:tc>
      </w:tr>
    </w:tbl>
    <w:p>
      <w:pPr>
        <w:keepNext/>
        <w:spacing w:before="280" w:after="80"/>
      </w:pPr>
      <w:r>
        <w:rPr>
          <w:rFonts w:ascii="Times New Roman" w:hAnsi="Times New Roman"/>
          <w:b/>
          <w:color w:val="2980B9"/>
          <w:sz w:val="24"/>
        </w:rPr>
        <w:br/>
        <w:t>5.1. Kế hoạch Tuần 7 (Sắp tới cần làm gì?):</w:t>
      </w:r>
    </w:p>
    <w:p>
      <w:pPr>
        <w:spacing w:before="60" w:after="80" w:line="276" w:lineRule="auto"/>
      </w:pPr>
      <w:r>
        <w:rPr>
          <w:rFonts w:ascii="Times New Roman" w:hAnsi="Times New Roman"/>
          <w:sz w:val="22"/>
        </w:rPr>
        <w:t>Đến hết tuần 6, chúng ta đã có 2 thứ hoàn chỉnh: (1) Mâm cơm dinh dưỡng và (2) Con bọ hung thông minh IDBO đã được kiểm chứng. Việc tuần 7 cực kỳ rõ ràng: Lấy con bọ hung IDBO thả vào kho 16.000 món ăn để nó tự động lên thực đơn mẫu cho 3 hồ sơ người dùng thực tế! Mọi nền tảng toán học và thuật toán đã xong 100%, bạn hoàn toàn có thể yên tâm và tự tin!</w:t>
      </w:r>
    </w:p>
    <w:sectPr w:rsidR="00FC693F" w:rsidRPr="0006063C" w:rsidSect="00034616">
      <w:pgSz w:w="12240" w:h="15840"/>
      <w:pgMar w:top="1152" w:right="1152"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