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fontTable.xml.rels" ContentType="application/vnd.openxmlformats-package.relationships+xml"/>
  <Override PartName="/word/_rels/numbering.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6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ĐỀ CƯƠNG CHI TIẾT</w:t>
      </w:r>
    </w:p>
    <w:p>
      <w:pPr>
        <w:pStyle w:val="Normal"/>
        <w:spacing w:lineRule="auto" w:line="276" w:before="60" w:after="60"/>
        <w:jc w:val="center"/>
        <w:rPr>
          <w:rFonts w:ascii="Times New Roman" w:hAnsi="Times New Roman" w:eastAsia="Times New Roman" w:cs="Times New Roman"/>
          <w:b/>
          <w:sz w:val="26"/>
          <w:szCs w:val="26"/>
          <w:lang w:val="en-US"/>
        </w:rPr>
      </w:pPr>
      <w:r>
        <w:rPr>
          <w:rFonts w:eastAsia="Times New Roman" w:cs="Times New Roman" w:ascii="Times New Roman" w:hAnsi="Times New Roman"/>
          <w:b/>
          <w:sz w:val="26"/>
          <w:szCs w:val="26"/>
          <w:lang w:val="en-US"/>
        </w:rPr>
        <w:t>KHÓA LUẬN CỬ NHÂN NGÀNH</w:t>
      </w:r>
      <w:r>
        <w:rPr>
          <w:rFonts w:eastAsia="Times New Roman" w:cs="Times New Roman" w:ascii="Times New Roman" w:hAnsi="Times New Roman"/>
          <w:b/>
          <w:sz w:val="26"/>
          <w:szCs w:val="26"/>
        </w:rPr>
        <w:t xml:space="preserve"> </w:t>
      </w:r>
      <w:r>
        <w:rPr>
          <w:rFonts w:eastAsia="Times New Roman" w:cs="Times New Roman" w:ascii="Times New Roman" w:hAnsi="Times New Roman"/>
          <w:b/>
          <w:sz w:val="26"/>
          <w:szCs w:val="26"/>
          <w:lang w:val="en-US"/>
        </w:rPr>
        <w:t>CNTT</w:t>
      </w:r>
      <w:r>
        <w:rPr>
          <w:rFonts w:eastAsia="Times New Roman" w:cs="Times New Roman" w:ascii="Times New Roman" w:hAnsi="Times New Roman"/>
          <w:b/>
          <w:sz w:val="26"/>
          <w:szCs w:val="26"/>
        </w:rPr>
        <w:t xml:space="preserve"> NĂM HỌC 202</w:t>
      </w:r>
      <w:r>
        <w:rPr>
          <w:rFonts w:eastAsia="Times New Roman" w:cs="Times New Roman" w:ascii="Times New Roman" w:hAnsi="Times New Roman"/>
          <w:b/>
          <w:sz w:val="26"/>
          <w:szCs w:val="26"/>
          <w:lang w:val="en-US"/>
        </w:rPr>
        <w:t xml:space="preserve">5 </w:t>
      </w:r>
      <w:r>
        <w:rPr>
          <w:rFonts w:eastAsia="Times New Roman" w:cs="Times New Roman" w:ascii="Times New Roman" w:hAnsi="Times New Roman"/>
          <w:b/>
          <w:sz w:val="26"/>
          <w:szCs w:val="26"/>
        </w:rPr>
        <w:t>–</w:t>
      </w:r>
      <w:r>
        <w:rPr>
          <w:rFonts w:eastAsia="Times New Roman" w:cs="Times New Roman" w:ascii="Times New Roman" w:hAnsi="Times New Roman"/>
          <w:b/>
          <w:sz w:val="26"/>
          <w:szCs w:val="26"/>
          <w:lang w:val="en-US"/>
        </w:rPr>
        <w:t xml:space="preserve"> </w:t>
      </w:r>
      <w:r>
        <w:rPr>
          <w:rFonts w:eastAsia="Times New Roman" w:cs="Times New Roman" w:ascii="Times New Roman" w:hAnsi="Times New Roman"/>
          <w:b/>
          <w:sz w:val="26"/>
          <w:szCs w:val="26"/>
        </w:rPr>
        <w:t>202</w:t>
      </w:r>
      <w:r>
        <w:rPr>
          <w:rFonts w:eastAsia="Times New Roman" w:cs="Times New Roman" w:ascii="Times New Roman" w:hAnsi="Times New Roman"/>
          <w:b/>
          <w:sz w:val="26"/>
          <w:szCs w:val="26"/>
          <w:lang w:val="en-US"/>
        </w:rPr>
        <w:t>6</w:t>
      </w:r>
    </w:p>
    <w:p>
      <w:pPr>
        <w:pStyle w:val="Normal"/>
        <w:spacing w:lineRule="auto" w:line="276" w:before="60" w:after="60"/>
        <w:jc w:val="center"/>
        <w:rPr>
          <w:rFonts w:ascii="Times New Roman" w:hAnsi="Times New Roman" w:eastAsia="Times New Roman" w:cs="Times New Roman"/>
          <w:b/>
          <w:sz w:val="26"/>
          <w:szCs w:val="26"/>
          <w:lang w:val="en-US"/>
        </w:rPr>
      </w:pPr>
      <w:r>
        <w:rPr>
          <w:rFonts w:eastAsia="Times New Roman" w:cs="Times New Roman" w:ascii="Times New Roman" w:hAnsi="Times New Roman"/>
          <w:b/>
          <w:sz w:val="26"/>
          <w:szCs w:val="26"/>
          <w:lang w:val="en-US"/>
        </w:rPr>
        <w:t>ĐỊNH HƯỚNG NGHIÊN CỨU</w:t>
      </w:r>
    </w:p>
    <w:p>
      <w:pPr>
        <w:pStyle w:val="Normal"/>
        <w:spacing w:lineRule="auto" w:line="276" w:before="60" w:after="60"/>
        <w:rPr>
          <w:rFonts w:ascii="Times New Roman" w:hAnsi="Times New Roman" w:eastAsia="Times New Roman" w:cs="Times New Roman"/>
          <w:b/>
          <w:sz w:val="26"/>
          <w:szCs w:val="26"/>
          <w:u w:val="single"/>
        </w:rPr>
      </w:pPr>
      <w:r>
        <w:rPr>
          <w:rFonts w:eastAsia="Times New Roman" w:cs="Times New Roman" w:ascii="Times New Roman" w:hAnsi="Times New Roman"/>
          <w:b/>
          <w:sz w:val="26"/>
          <w:szCs w:val="26"/>
          <w:u w:val="single"/>
        </w:rPr>
      </w:r>
    </w:p>
    <w:p>
      <w:pPr>
        <w:pStyle w:val="Normal"/>
        <w:numPr>
          <w:ilvl w:val="0"/>
          <w:numId w:val="5"/>
        </w:numPr>
        <w:pBdr/>
        <w:tabs>
          <w:tab w:val="clear" w:pos="720"/>
          <w:tab w:val="right" w:pos="2835" w:leader="dot"/>
        </w:tabs>
        <w:spacing w:lineRule="auto" w:line="276" w:before="60" w:after="6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Mã đề tài: CNTT-KLCN14</w:t>
      </w:r>
      <w:r>
        <w:rPr>
          <w:rFonts w:eastAsia="Times New Roman" w:cs="Times New Roman" w:ascii="Times New Roman" w:hAnsi="Times New Roman"/>
          <w:b/>
          <w:bCs/>
          <w:color w:val="000000"/>
          <w:sz w:val="26"/>
          <w:szCs w:val="26"/>
          <w:lang w:val="en-US"/>
        </w:rPr>
        <w:t>2</w:t>
      </w:r>
    </w:p>
    <w:p>
      <w:pPr>
        <w:pStyle w:val="Normal"/>
        <w:numPr>
          <w:ilvl w:val="0"/>
          <w:numId w:val="5"/>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Tên đề tài: Nghiên cứu và xây dựng hệ thống đề xuất thực đơn dinh dưỡng cá nhân hóa dựa trên thuật toán Dung Beetle Optimizer cải tiến với cơ chế ngẫu nhiên</w:t>
      </w:r>
    </w:p>
    <w:p>
      <w:pPr>
        <w:pStyle w:val="Normal"/>
        <w:numPr>
          <w:ilvl w:val="0"/>
          <w:numId w:val="5"/>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Thông tin GVHD</w:t>
      </w:r>
    </w:p>
    <w:p>
      <w:pPr>
        <w:pStyle w:val="Normal"/>
        <w:numPr>
          <w:ilvl w:val="0"/>
          <w:numId w:val="4"/>
        </w:numPr>
        <w:pBdr/>
        <w:tabs>
          <w:tab w:val="clear" w:pos="720"/>
          <w:tab w:val="right" w:pos="8931" w:leader="dot"/>
        </w:tabs>
        <w:spacing w:lineRule="auto" w:line="276" w:before="60" w:after="60"/>
        <w:jc w:val="both"/>
        <w:rPr>
          <w:color w:val="000000"/>
          <w:sz w:val="26"/>
          <w:szCs w:val="26"/>
        </w:rPr>
      </w:pPr>
      <w:r>
        <w:rPr>
          <w:rFonts w:eastAsia="Times New Roman" w:cs="Times New Roman" w:ascii="Times New Roman" w:hAnsi="Times New Roman"/>
          <w:color w:val="000000"/>
          <w:sz w:val="26"/>
          <w:szCs w:val="26"/>
        </w:rPr>
        <w:t>Họ tên giảng viên: Đinh Nguyễn Trọng Nghĩa</w:t>
      </w:r>
    </w:p>
    <w:p>
      <w:pPr>
        <w:pStyle w:val="Normal"/>
        <w:numPr>
          <w:ilvl w:val="0"/>
          <w:numId w:val="4"/>
        </w:numPr>
        <w:pBdr/>
        <w:tabs>
          <w:tab w:val="clear" w:pos="720"/>
          <w:tab w:val="right" w:pos="8931" w:leader="dot"/>
        </w:tabs>
        <w:spacing w:lineRule="auto" w:line="276" w:before="60" w:after="60"/>
        <w:jc w:val="both"/>
        <w:rPr>
          <w:color w:val="000000"/>
          <w:sz w:val="26"/>
          <w:szCs w:val="26"/>
        </w:rPr>
      </w:pPr>
      <w:r>
        <w:rPr>
          <w:rFonts w:eastAsia="Times New Roman" w:cs="Times New Roman" w:ascii="Times New Roman" w:hAnsi="Times New Roman"/>
          <w:color w:val="000000"/>
          <w:sz w:val="26"/>
          <w:szCs w:val="26"/>
        </w:rPr>
        <w:t xml:space="preserve">Điện thoại: </w:t>
      </w:r>
      <w:r>
        <w:rPr>
          <w:rFonts w:eastAsia="Times New Roman" w:cs="Times New Roman" w:ascii="Times New Roman" w:hAnsi="Times New Roman"/>
          <w:color w:val="000000"/>
          <w:sz w:val="26"/>
          <w:szCs w:val="26"/>
          <w:lang w:val="en-US"/>
        </w:rPr>
        <w:t>0898981296</w:t>
      </w:r>
    </w:p>
    <w:p>
      <w:pPr>
        <w:pStyle w:val="Normal"/>
        <w:numPr>
          <w:ilvl w:val="0"/>
          <w:numId w:val="4"/>
        </w:numPr>
        <w:pBdr/>
        <w:tabs>
          <w:tab w:val="clear" w:pos="720"/>
          <w:tab w:val="right" w:pos="8931" w:leader="dot"/>
        </w:tabs>
        <w:spacing w:lineRule="auto" w:line="276" w:before="60" w:after="60"/>
        <w:jc w:val="both"/>
        <w:rPr>
          <w:color w:val="000000"/>
          <w:sz w:val="26"/>
          <w:szCs w:val="26"/>
        </w:rPr>
      </w:pPr>
      <w:r>
        <w:rPr>
          <w:rFonts w:eastAsia="Times New Roman" w:cs="Times New Roman" w:ascii="Times New Roman" w:hAnsi="Times New Roman"/>
          <w:color w:val="000000"/>
          <w:sz w:val="26"/>
          <w:szCs w:val="26"/>
        </w:rPr>
        <w:t xml:space="preserve">Email: </w:t>
      </w:r>
      <w:r>
        <w:rPr>
          <w:rFonts w:eastAsia="Times New Roman" w:cs="Times New Roman" w:ascii="Times New Roman" w:hAnsi="Times New Roman"/>
          <w:color w:val="000000"/>
          <w:sz w:val="26"/>
          <w:szCs w:val="26"/>
          <w:lang w:val="en-US"/>
        </w:rPr>
        <w:t>nghiadnt@huit.edu.vn</w:t>
      </w:r>
    </w:p>
    <w:p>
      <w:pPr>
        <w:pStyle w:val="Normal"/>
        <w:numPr>
          <w:ilvl w:val="0"/>
          <w:numId w:val="5"/>
        </w:numPr>
        <w:pBdr/>
        <w:spacing w:lineRule="auto" w:line="276" w:before="60" w:after="60"/>
        <w:jc w:val="both"/>
        <w:rPr>
          <w:rFonts w:ascii="Times New Roman" w:hAnsi="Times New Roman" w:eastAsia="Times New Roman" w:cs="Times New Roman"/>
          <w:b/>
          <w:color w:val="000000"/>
          <w:sz w:val="26"/>
          <w:szCs w:val="26"/>
        </w:rPr>
      </w:pPr>
      <w:r>
        <w:rPr>
          <w:rFonts w:eastAsia="Times New Roman" w:cs="Times New Roman" w:ascii="Times New Roman" w:hAnsi="Times New Roman"/>
          <w:b/>
          <w:color w:val="000000"/>
          <w:sz w:val="26"/>
          <w:szCs w:val="26"/>
        </w:rPr>
        <w:t>Nhóm sinh viên thực hiện đề tài</w:t>
      </w:r>
    </w:p>
    <w:p>
      <w:pPr>
        <w:pStyle w:val="ListParagraph"/>
        <w:numPr>
          <w:ilvl w:val="0"/>
          <w:numId w:val="7"/>
        </w:numPr>
        <w:pBdr/>
        <w:tabs>
          <w:tab w:val="clear" w:pos="720"/>
          <w:tab w:val="left" w:pos="574" w:leader="none"/>
          <w:tab w:val="left" w:pos="3969" w:leader="dot"/>
          <w:tab w:val="left" w:pos="6663" w:leader="dot"/>
          <w:tab w:val="right" w:pos="8931" w:leader="dot"/>
        </w:tabs>
        <w:spacing w:lineRule="auto" w:line="276" w:before="60" w:after="60"/>
        <w:ind w:hanging="283" w:start="567"/>
        <w:contextualSpacing w:val="false"/>
        <w:jc w:val="both"/>
        <w:rPr>
          <w:rFonts w:ascii="Times New Roman" w:hAnsi="Times New Roman" w:eastAsia="Times New Roman" w:cs="Times New Roman"/>
          <w:bCs/>
          <w:color w:val="000000"/>
          <w:sz w:val="26"/>
          <w:szCs w:val="26"/>
        </w:rPr>
      </w:pPr>
      <w:r>
        <w:rPr>
          <w:rFonts w:eastAsia="Times New Roman" w:cs="Times New Roman" w:ascii="Times New Roman" w:hAnsi="Times New Roman"/>
          <w:bCs/>
          <w:color w:val="000000"/>
          <w:sz w:val="26"/>
          <w:szCs w:val="26"/>
        </w:rPr>
        <w:tab/>
        <w:t>Lê Quang Duy</w:t>
        <w:tab/>
        <w:t>MSSV:2001230123</w:t>
        <w:tab/>
        <w:t>Lớp: 14DHTH15</w:t>
        <w:tab/>
      </w:r>
    </w:p>
    <w:p>
      <w:pPr>
        <w:pStyle w:val="ListParagraph"/>
        <w:numPr>
          <w:ilvl w:val="0"/>
          <w:numId w:val="7"/>
        </w:numPr>
        <w:pBdr/>
        <w:tabs>
          <w:tab w:val="clear" w:pos="720"/>
          <w:tab w:val="left" w:pos="574" w:leader="none"/>
          <w:tab w:val="left" w:pos="3969" w:leader="dot"/>
          <w:tab w:val="left" w:pos="6663" w:leader="dot"/>
          <w:tab w:val="right" w:pos="8931" w:leader="dot"/>
        </w:tabs>
        <w:spacing w:lineRule="auto" w:line="276" w:before="60" w:after="60"/>
        <w:ind w:hanging="283" w:start="567"/>
        <w:contextualSpacing w:val="false"/>
        <w:jc w:val="both"/>
        <w:rPr>
          <w:rFonts w:ascii="Times New Roman" w:hAnsi="Times New Roman" w:eastAsia="Times New Roman" w:cs="Times New Roman"/>
          <w:bCs/>
          <w:color w:val="000000"/>
          <w:sz w:val="26"/>
          <w:szCs w:val="26"/>
        </w:rPr>
      </w:pPr>
      <w:r>
        <w:rPr/>
        <w:t>Đặng Nguyễn Minh Đăng</w:t>
      </w:r>
      <w:r>
        <w:rPr>
          <w:rFonts w:eastAsia="Times New Roman" w:cs="Times New Roman" w:ascii="Times New Roman" w:hAnsi="Times New Roman"/>
          <w:bCs/>
          <w:color w:val="000000"/>
          <w:sz w:val="26"/>
          <w:szCs w:val="26"/>
        </w:rPr>
        <w:tab/>
        <w:tab/>
      </w:r>
      <w:r>
        <w:rPr>
          <w:rFonts w:eastAsia="Times New Roman" w:cs="Times New Roman" w:ascii="Times New Roman" w:hAnsi="Times New Roman"/>
          <w:bCs/>
          <w:color w:val="000000"/>
          <w:sz w:val="26"/>
          <w:szCs w:val="26"/>
          <w:lang w:val="en-US"/>
        </w:rPr>
        <w:t>M</w:t>
      </w:r>
      <w:r>
        <w:rPr>
          <w:rFonts w:eastAsia="Times New Roman" w:cs="Times New Roman" w:ascii="Times New Roman" w:hAnsi="Times New Roman"/>
          <w:bCs/>
          <w:color w:val="000000"/>
          <w:sz w:val="26"/>
          <w:szCs w:val="26"/>
        </w:rPr>
        <w:t>SSV:2001230175</w:t>
        <w:tab/>
        <w:t xml:space="preserve">Lớp:14DHTH15 </w:t>
        <w:tab/>
      </w:r>
    </w:p>
    <w:p>
      <w:pPr>
        <w:pStyle w:val="ListParagraph"/>
        <w:numPr>
          <w:ilvl w:val="0"/>
          <w:numId w:val="7"/>
        </w:numPr>
        <w:pBdr/>
        <w:tabs>
          <w:tab w:val="clear" w:pos="720"/>
          <w:tab w:val="left" w:pos="574" w:leader="none"/>
          <w:tab w:val="left" w:pos="3969" w:leader="dot"/>
          <w:tab w:val="left" w:pos="6663" w:leader="dot"/>
          <w:tab w:val="right" w:pos="8931" w:leader="dot"/>
        </w:tabs>
        <w:spacing w:lineRule="auto" w:line="276" w:before="60" w:after="60"/>
        <w:ind w:hanging="283" w:start="567"/>
        <w:contextualSpacing w:val="false"/>
        <w:jc w:val="both"/>
        <w:rPr>
          <w:rFonts w:ascii="Times New Roman" w:hAnsi="Times New Roman" w:eastAsia="Times New Roman" w:cs="Times New Roman"/>
          <w:bCs/>
          <w:color w:val="000000"/>
          <w:sz w:val="26"/>
          <w:szCs w:val="26"/>
        </w:rPr>
      </w:pPr>
      <w:r>
        <w:rPr>
          <w:rFonts w:eastAsia="Times New Roman" w:cs="Times New Roman" w:ascii="Times New Roman" w:hAnsi="Times New Roman"/>
          <w:bCs/>
          <w:color w:val="000000"/>
          <w:sz w:val="26"/>
          <w:szCs w:val="26"/>
        </w:rPr>
        <w:tab/>
        <w:t>Hồ Trung Cương</w:t>
        <w:tab/>
      </w:r>
      <w:r>
        <w:rPr>
          <w:rFonts w:eastAsia="Times New Roman" w:cs="Times New Roman" w:ascii="Times New Roman" w:hAnsi="Times New Roman"/>
          <w:bCs/>
          <w:color w:val="000000"/>
          <w:sz w:val="26"/>
          <w:szCs w:val="26"/>
          <w:lang w:val="en-US"/>
        </w:rPr>
        <w:t>M</w:t>
      </w:r>
      <w:r>
        <w:rPr>
          <w:rFonts w:eastAsia="Times New Roman" w:cs="Times New Roman" w:ascii="Times New Roman" w:hAnsi="Times New Roman"/>
          <w:bCs/>
          <w:color w:val="000000"/>
          <w:sz w:val="26"/>
          <w:szCs w:val="26"/>
        </w:rPr>
        <w:t>SSV:2001230070</w:t>
        <w:tab/>
        <w:t>Lớp: 14DHTH15</w:t>
        <w:tab/>
      </w:r>
    </w:p>
    <w:p>
      <w:pPr>
        <w:pStyle w:val="Normal"/>
        <w:numPr>
          <w:ilvl w:val="0"/>
          <w:numId w:val="5"/>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Mục tiêu: (</w:t>
      </w:r>
      <w:r>
        <w:rPr>
          <w:rFonts w:eastAsia="Times New Roman" w:cs="Times New Roman" w:ascii="Times New Roman" w:hAnsi="Times New Roman"/>
          <w:i/>
          <w:color w:val="000000"/>
          <w:sz w:val="26"/>
          <w:szCs w:val="26"/>
        </w:rPr>
        <w:t>Ghi rõ mục tiêu, nhiệm vụ nghiên cứu của đề tài cần đạt được)</w:t>
      </w:r>
    </w:p>
    <w:p>
      <w:pPr>
        <w:pStyle w:val="Normal"/>
        <w:numPr>
          <w:ilvl w:val="0"/>
          <w:numId w:val="2"/>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Nghiên cứu và xây dựng mô hình bài toán tối ưu thực đơn dinh dưỡng cá nhân hóa.</w:t>
      </w:r>
    </w:p>
    <w:p>
      <w:pPr>
        <w:pStyle w:val="Normal"/>
        <w:numPr>
          <w:ilvl w:val="0"/>
          <w:numId w:val="2"/>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Dung Beetle Optimizer cải tiến với cơ chế ngẫu nhiên (IDBO) nhằm nâng cao khả năng tìm kiếm.</w:t>
      </w:r>
    </w:p>
    <w:p>
      <w:pPr>
        <w:pStyle w:val="Normal"/>
        <w:numPr>
          <w:ilvl w:val="0"/>
          <w:numId w:val="2"/>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Phát triển hệ thống web hỗ trợ tự động xây dựng và đề xuất thực đơn phù hợp với từng người dùng.</w:t>
      </w:r>
    </w:p>
    <w:p>
      <w:pPr>
        <w:pStyle w:val="Normal"/>
        <w:numPr>
          <w:ilvl w:val="0"/>
          <w:numId w:val="2"/>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Đánh giá hiệu quả của IDBO trên các hàm benchmark cơ bản và so sánh với DBO gốc về chất lượng thực đơn, mức đáp ứng dinh dưỡng và thời gian thực thi.</w:t>
      </w:r>
    </w:p>
    <w:p>
      <w:pPr>
        <w:pStyle w:val="Normal"/>
        <w:numPr>
          <w:ilvl w:val="0"/>
          <w:numId w:val="5"/>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Yêu cầu</w:t>
      </w:r>
    </w:p>
    <w:p>
      <w:pPr>
        <w:pStyle w:val="Normal"/>
        <w:numPr>
          <w:ilvl w:val="0"/>
          <w:numId w:val="2"/>
        </w:numPr>
        <w:pBdr/>
        <w:spacing w:lineRule="auto" w:line="276" w:before="60" w:after="60"/>
        <w:ind w:hanging="357" w:start="360"/>
        <w:jc w:val="both"/>
        <w:rPr>
          <w:color w:val="000000"/>
          <w:sz w:val="26"/>
          <w:szCs w:val="26"/>
        </w:rPr>
      </w:pPr>
      <w:r>
        <w:rPr>
          <w:rFonts w:eastAsia="Times New Roman" w:cs="Times New Roman" w:ascii="Times New Roman" w:hAnsi="Times New Roman"/>
          <w:color w:val="000000"/>
          <w:sz w:val="26"/>
          <w:szCs w:val="26"/>
        </w:rPr>
        <w:t>Các nội dung cụ thể cần thực hiện:</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Tìm hiểu bài toán lập thực đơn và các phương pháp tối ưu hóa thực đơn dinh dưỡng cá nhân hóa.</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cơ sở dữ liệu thực phẩm gồm năng lượng, protein, carbohydrate, chất béo, chất xơ và một số vi chất cần thiết.</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hồ sơ người dùng dựa trên tuổi, giới tính, chiều cao, cân nặng, mức độ vận động và mục tiêu dinh dưỡng.</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Xác định nhu cầu năng lượng và các ngưỡng dinh dưỡng làm cơ sở xây dựng thực đơn.</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mô hình thực đơn theo ngày gồm các bữa ăn và khẩu phần của từng món/thực phẩm.</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Xác định các ràng buộc dinh dưỡng, tổng năng lượng, số lượng món, khẩu phần và các thực phẩm không phù hợp với sở thích của người dùng.</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Nghiên cứu và cài đặt thuật toán Dung Beetle Optimizer (DBO).</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Đề xuất DBO cải tiến với cơ chế ngẫu nhiên, chẳng hạn random perturbation hoặc random restart nhằm tăng tính đa dạng và khả năng thoát cực trị cục bộ.</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cách biểu diễn nghiệm và hàm mục tiêu cân bằng giữa mức đáp ứng dinh dưỡng, năng lượng, sở thích và tính đa dạng của thực đơn.</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Thực nghiệm so sánh IDBO với DBO gốc và một số phương pháp tối ưu cơ sở.</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Đánh giá kết quả dựa trên sai lệch dinh dưỡng, mức độ đáp ứng nhu cầu, chất lượng nghiệm, độ ổn định và thời gian thực thi.</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website cho phép nhập thông tin người dùng, thiết lập mục tiêu, tạo thực đơn, xem thông tin dinh dưỡng và thay đổi món ăn khi cần.</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Lựa chọn framework web Python và thư viện tính toán khoa học phục vụ cài đặt thuật toán.</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Thiết kế cơ sở dữ liệu quan hệ lưu trữ thực phẩm, hồ sơ người dùng và thực đơn.</w:t>
      </w:r>
    </w:p>
    <w:p>
      <w:pPr>
        <w:pStyle w:val="Normal"/>
        <w:numPr>
          <w:ilvl w:val="0"/>
          <w:numId w:val="8"/>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giao diện web tích hợp với backend tính toán, hỗ trợ hiển thị thông tin dinh dưỡng và kết quả tối ưu.</w:t>
      </w:r>
    </w:p>
    <w:p>
      <w:pPr>
        <w:pStyle w:val="Normal"/>
        <w:numPr>
          <w:ilvl w:val="0"/>
          <w:numId w:val="5"/>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Môi trường thực hiện</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Ngôn ngữ lập trình: Python.</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Framework web: Python web framework (FastAPI/Flask/Django).</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Thư viện tính toán: NumPy, Pandas, SciPy.</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Cơ sở dữ liệu: SQLite/PostgreSQL.</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Giao diện người dùng: HTML, CSS, JavaScript.</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Trực quan hóa: Matplotlib, thư viện biểu đồ web.</w:t>
      </w:r>
    </w:p>
    <w:p>
      <w:pPr>
        <w:pStyle w:val="Normal"/>
        <w:numPr>
          <w:ilvl w:val="0"/>
          <w:numId w:val="3"/>
        </w:numPr>
        <w:pBdr/>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Công cụ: Visual Studio Code, Git.</w:t>
      </w:r>
    </w:p>
    <w:p>
      <w:pPr>
        <w:pStyle w:val="Normal"/>
        <w:numPr>
          <w:ilvl w:val="0"/>
          <w:numId w:val="5"/>
        </w:numPr>
        <w:pBdr/>
        <w:spacing w:lineRule="auto" w:line="276" w:before="60" w:after="60"/>
        <w:jc w:val="both"/>
        <w:rPr>
          <w:rFonts w:ascii="Times New Roman" w:hAnsi="Times New Roman" w:eastAsia="Times New Roman" w:cs="Times New Roman"/>
          <w:color w:val="000000"/>
          <w:sz w:val="26"/>
          <w:szCs w:val="26"/>
        </w:rPr>
      </w:pPr>
      <w:bookmarkStart w:id="0" w:name="_30j0zll"/>
      <w:bookmarkEnd w:id="0"/>
      <w:r>
        <w:rPr>
          <w:rFonts w:eastAsia="Times New Roman" w:cs="Times New Roman" w:ascii="Times New Roman" w:hAnsi="Times New Roman"/>
          <w:b/>
          <w:color w:val="000000"/>
          <w:sz w:val="26"/>
          <w:szCs w:val="26"/>
        </w:rPr>
        <w:t xml:space="preserve">Thời gian thực hiện: </w:t>
      </w:r>
      <w:r>
        <w:rPr>
          <w:rFonts w:eastAsia="Times New Roman" w:cs="Times New Roman" w:ascii="Times New Roman" w:hAnsi="Times New Roman"/>
          <w:color w:val="000000"/>
          <w:sz w:val="26"/>
          <w:szCs w:val="26"/>
        </w:rPr>
        <w:t>12 tuần (từ ngày 17/8/2026 tới ngày 08/11/2026)</w:t>
      </w:r>
    </w:p>
    <w:p>
      <w:pPr>
        <w:pStyle w:val="Normal"/>
        <w:numPr>
          <w:ilvl w:val="0"/>
          <w:numId w:val="5"/>
        </w:numPr>
        <w:pBdr/>
        <w:spacing w:lineRule="auto" w:line="276" w:before="60" w:after="12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Thang điểm</w:t>
      </w:r>
    </w:p>
    <w:tbl>
      <w:tblPr>
        <w:tblW w:w="5000" w:type="pct"/>
        <w:jc w:val="start"/>
        <w:tblInd w:w="0" w:type="dxa"/>
        <w:tblLayout w:type="fixed"/>
        <w:tblCellMar>
          <w:top w:w="0" w:type="dxa"/>
          <w:start w:w="108" w:type="dxa"/>
          <w:bottom w:w="0" w:type="dxa"/>
          <w:end w:w="108" w:type="dxa"/>
        </w:tblCellMar>
      </w:tblPr>
      <w:tblGrid>
        <w:gridCol w:w="708"/>
        <w:gridCol w:w="6492"/>
        <w:gridCol w:w="1062"/>
        <w:gridCol w:w="809"/>
      </w:tblGrid>
      <w:tr>
        <w:trPr>
          <w:tblHeader w:val="true"/>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STT</w:t>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Nội dung</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b/>
                <w:sz w:val="26"/>
                <w:szCs w:val="26"/>
                <w:lang w:val="en-US"/>
              </w:rPr>
            </w:pPr>
            <w:r>
              <w:rPr>
                <w:rFonts w:eastAsia="Times New Roman" w:cs="Times New Roman" w:ascii="Times New Roman" w:hAnsi="Times New Roman"/>
                <w:b/>
                <w:sz w:val="26"/>
                <w:szCs w:val="26"/>
                <w:lang w:val="en-US"/>
              </w:rPr>
              <w:t>CLO</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Điểm</w:t>
            </w:r>
          </w:p>
        </w:tc>
      </w:tr>
      <w:tr>
        <w:trPr/>
        <w:tc>
          <w:tcPr>
            <w:tcW w:w="708"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Tổng quan về đề tài</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Xác định lý do chọn đề tài, mục tiêu nghiên cứu</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Khảo sát các công trình nghiên cứu liên quan</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Xác định đối tượng, phương pháp và độ đo của nghiên cứu</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CLO1.1</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0.75</w:t>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tc>
      </w:tr>
      <w:tr>
        <w:trPr/>
        <w:tc>
          <w:tcPr>
            <w:tcW w:w="708"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Lập kế hoạch và phân công thực hiện công việc</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CLO6</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tc>
      </w:tr>
      <w:tr>
        <w:trPr/>
        <w:tc>
          <w:tcPr>
            <w:tcW w:w="708"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Nghiên cứu các nội dung liên quan:</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lang w:val="en-US"/>
              </w:rPr>
              <w:t>Mô tả các khái niệm, định nghĩa, định lý liên quan</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color w:val="000000"/>
                <w:sz w:val="26"/>
                <w:szCs w:val="26"/>
              </w:rPr>
            </w:pPr>
            <w:r>
              <w:rPr>
                <w:rFonts w:eastAsia="Times New Roman" w:cs="Times New Roman" w:ascii="Times New Roman" w:hAnsi="Times New Roman"/>
                <w:sz w:val="26"/>
                <w:szCs w:val="26"/>
                <w:lang w:val="en-US"/>
              </w:rPr>
              <w:t>Cho ví dụ minh hoạ</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CLO1.2</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tc>
      </w:tr>
      <w:tr>
        <w:trPr>
          <w:trHeight w:val="575" w:hRule="atLeast"/>
        </w:trPr>
        <w:tc>
          <w:tcPr>
            <w:tcW w:w="708" w:type="dxa"/>
            <w:vMerge w:val="restart"/>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Mô tả thuật toán:</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color w:val="000000"/>
                <w:sz w:val="26"/>
                <w:szCs w:val="26"/>
                <w:lang w:val="en-US"/>
              </w:rPr>
              <w:t>Mô tả các bước thực hiện của thuật toán</w:t>
            </w:r>
          </w:p>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color w:val="000000"/>
                <w:sz w:val="26"/>
                <w:szCs w:val="26"/>
                <w:lang w:val="en-US"/>
              </w:rPr>
              <w:t>Phân tích ưu, nhược điểm của thuật toán</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CLO2.1</w:t>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276"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w:t>
            </w:r>
            <w:r>
              <w:rPr>
                <w:rFonts w:eastAsia="Times New Roman" w:cs="Times New Roman" w:ascii="Times New Roman" w:hAnsi="Times New Roman"/>
                <w:sz w:val="26"/>
                <w:szCs w:val="26"/>
                <w:lang w:val="en-US"/>
              </w:rPr>
              <w:t>2</w:t>
            </w:r>
            <w:r>
              <w:rPr>
                <w:rFonts w:eastAsia="Times New Roman" w:cs="Times New Roman" w:ascii="Times New Roman" w:hAnsi="Times New Roman"/>
                <w:sz w:val="26"/>
                <w:szCs w:val="26"/>
              </w:rPr>
              <w:t>5</w:t>
            </w:r>
          </w:p>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tc>
      </w:tr>
      <w:tr>
        <w:trPr>
          <w:trHeight w:val="575" w:hRule="atLeast"/>
        </w:trPr>
        <w:tc>
          <w:tcPr>
            <w:tcW w:w="7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ListParagraph"/>
              <w:numPr>
                <w:ilvl w:val="0"/>
                <w:numId w:val="10"/>
              </w:numPr>
              <w:spacing w:lineRule="auto" w:line="276" w:before="60" w:after="60"/>
              <w:ind w:hanging="284"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Mô tả bộ dữ liệu thực nghiệm</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CLO2.2</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tc>
      </w:tr>
      <w:tr>
        <w:trPr>
          <w:trHeight w:val="4903" w:hRule="atLeast"/>
        </w:trPr>
        <w:tc>
          <w:tcPr>
            <w:tcW w:w="708" w:type="dxa"/>
            <w:vMerge w:val="restart"/>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both"/>
              <w:rPr>
                <w:rFonts w:ascii="Times New Roman" w:hAnsi="Times New Roman" w:eastAsia="Times New Roman" w:cs="Times New Roman"/>
                <w:sz w:val="26"/>
                <w:szCs w:val="26"/>
              </w:rPr>
            </w:pPr>
            <w:r>
              <w:rPr>
                <w:rFonts w:eastAsia="Times New Roman" w:cs="Times New Roman" w:ascii="Times New Roman" w:hAnsi="Times New Roman"/>
                <w:sz w:val="26"/>
                <w:szCs w:val="26"/>
                <w:lang w:val="en-US"/>
              </w:rPr>
              <w:t>Cài đặt thuật toán và ứng dụng minh hoạ</w:t>
            </w:r>
            <w:r>
              <w:rPr>
                <w:rFonts w:eastAsia="Times New Roman" w:cs="Times New Roman" w:ascii="Times New Roman" w:hAnsi="Times New Roman"/>
                <w:sz w:val="26"/>
                <w:szCs w:val="26"/>
              </w:rPr>
              <w:t>:</w:t>
            </w:r>
          </w:p>
          <w:p>
            <w:pPr>
              <w:pStyle w:val="ListParagraph"/>
              <w:numPr>
                <w:ilvl w:val="0"/>
                <w:numId w:val="10"/>
              </w:numPr>
              <w:spacing w:lineRule="auto" w:line="276" w:before="0" w:after="0"/>
              <w:ind w:hanging="284"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Mô tả cấu hình hệ thống</w:t>
            </w:r>
          </w:p>
          <w:p>
            <w:pPr>
              <w:pStyle w:val="ListParagraph"/>
              <w:numPr>
                <w:ilvl w:val="0"/>
                <w:numId w:val="10"/>
              </w:numPr>
              <w:spacing w:lineRule="auto" w:line="276" w:before="0" w:after="0"/>
              <w:ind w:hanging="284"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Lựa chọn môi trường thử nghiệm</w:t>
            </w:r>
          </w:p>
          <w:p>
            <w:pPr>
              <w:pStyle w:val="ListParagraph"/>
              <w:numPr>
                <w:ilvl w:val="0"/>
                <w:numId w:val="10"/>
              </w:numPr>
              <w:spacing w:lineRule="auto" w:line="276" w:before="0" w:after="0"/>
              <w:ind w:hanging="284"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Lựa ngôn ngữ lập trình</w:t>
            </w:r>
          </w:p>
          <w:p>
            <w:pPr>
              <w:pStyle w:val="ListParagraph"/>
              <w:numPr>
                <w:ilvl w:val="0"/>
                <w:numId w:val="10"/>
              </w:numPr>
              <w:spacing w:lineRule="auto" w:line="276" w:before="0" w:after="0"/>
              <w:ind w:hanging="284"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Cài đặt thực nghiệm thuật toán:</w:t>
            </w:r>
          </w:p>
          <w:p>
            <w:pPr>
              <w:pStyle w:val="ListParagraph"/>
              <w:spacing w:lineRule="auto" w:line="276" w:before="0" w:after="0"/>
              <w:ind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Cài đặt thuật toán</w:t>
            </w:r>
          </w:p>
          <w:p>
            <w:pPr>
              <w:pStyle w:val="ListParagraph"/>
              <w:spacing w:lineRule="auto" w:line="276" w:before="0" w:after="0"/>
              <w:ind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Cài đặt thành phần cải tiến/mở rộng của thuật toán</w:t>
            </w:r>
          </w:p>
          <w:p>
            <w:pPr>
              <w:pStyle w:val="ListParagraph"/>
              <w:spacing w:lineRule="auto" w:line="276" w:before="0" w:after="0"/>
              <w:ind w:start="324"/>
              <w:contextualSpacing w:val="false"/>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rPr>
              <w:t>+ Đánh giá</w:t>
            </w:r>
            <w:r>
              <w:rPr>
                <w:rFonts w:eastAsia="Times New Roman" w:cs="Times New Roman" w:ascii="Times New Roman" w:hAnsi="Times New Roman"/>
                <w:sz w:val="26"/>
                <w:szCs w:val="26"/>
                <w:lang w:val="en-US"/>
              </w:rPr>
              <w:t xml:space="preserve"> thực nghiệm</w:t>
            </w:r>
          </w:p>
          <w:p>
            <w:pPr>
              <w:pStyle w:val="ListParagraph"/>
              <w:numPr>
                <w:ilvl w:val="0"/>
                <w:numId w:val="10"/>
              </w:numPr>
              <w:spacing w:lineRule="auto" w:line="276" w:before="0" w:after="0"/>
              <w:ind w:hanging="284"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Cài đặt chức năng, giao diện ứng dụng</w:t>
            </w:r>
          </w:p>
          <w:p>
            <w:pPr>
              <w:pStyle w:val="ListParagraph"/>
              <w:spacing w:lineRule="auto" w:line="276" w:before="0" w:after="0"/>
              <w:ind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Cài đặt giao diện</w:t>
            </w:r>
          </w:p>
          <w:p>
            <w:pPr>
              <w:pStyle w:val="ListParagraph"/>
              <w:spacing w:lineRule="auto" w:line="276" w:before="0" w:after="0"/>
              <w:ind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Tổ chức cấu trúc lưu trữ kết quả thuật toán</w:t>
            </w:r>
          </w:p>
          <w:p>
            <w:pPr>
              <w:pStyle w:val="ListParagraph"/>
              <w:spacing w:lineRule="auto" w:line="276" w:before="0" w:after="0"/>
              <w:ind w:start="324"/>
              <w:contextualSpacing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Cài đặt chức năng 1</w:t>
            </w:r>
          </w:p>
          <w:p>
            <w:pPr>
              <w:pStyle w:val="ListParagraph"/>
              <w:spacing w:lineRule="auto" w:line="276" w:before="0" w:after="0"/>
              <w:ind w:start="324"/>
              <w:contextualSpacing w:val="false"/>
              <w:jc w:val="both"/>
              <w:rPr>
                <w:rFonts w:ascii="Times New Roman" w:hAnsi="Times New Roman" w:cs="Times New Roman"/>
                <w:sz w:val="26"/>
                <w:szCs w:val="26"/>
              </w:rPr>
            </w:pPr>
            <w:r>
              <w:rPr>
                <w:rFonts w:eastAsia="Times New Roman" w:cs="Times New Roman" w:ascii="Times New Roman" w:hAnsi="Times New Roman"/>
                <w:sz w:val="26"/>
                <w:szCs w:val="26"/>
              </w:rPr>
              <w:t>+ Cài đặt chức năng 2</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CLO3</w:t>
            </w:r>
          </w:p>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b/>
                <w:bCs/>
                <w:sz w:val="26"/>
                <w:szCs w:val="26"/>
                <w:lang w:val="en-US"/>
              </w:rPr>
            </w:pPr>
            <w:r>
              <w:rPr>
                <w:rFonts w:eastAsia="Times New Roman" w:cs="Times New Roman" w:ascii="Times New Roman" w:hAnsi="Times New Roman"/>
                <w:b/>
                <w:bCs/>
                <w:sz w:val="26"/>
                <w:szCs w:val="26"/>
                <w:lang w:val="en-US"/>
              </w:rPr>
              <w:t>4.0</w:t>
            </w:r>
          </w:p>
          <w:p>
            <w:pPr>
              <w:pStyle w:val="Normal"/>
              <w:spacing w:lineRule="auto" w:line="276"/>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p>
            <w:pPr>
              <w:pStyle w:val="Normal"/>
              <w:spacing w:lineRule="auto" w:line="276"/>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p>
            <w:pPr>
              <w:pStyle w:val="Normal"/>
              <w:spacing w:lineRule="auto" w:line="276"/>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0.25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p>
            <w:pPr>
              <w:pStyle w:val="Normal"/>
              <w:spacing w:lineRule="auto" w:line="276"/>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0.5</w:t>
            </w:r>
          </w:p>
        </w:tc>
      </w:tr>
      <w:tr>
        <w:trPr>
          <w:trHeight w:val="473" w:hRule="atLeast"/>
        </w:trPr>
        <w:tc>
          <w:tcPr>
            <w:tcW w:w="7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Triển khai trên dữ liệu thực tế</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CLO4</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ind w:start="-11"/>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0.75</w:t>
            </w:r>
            <w:bookmarkStart w:id="1" w:name="_Hlk201089552"/>
            <w:bookmarkEnd w:id="1"/>
          </w:p>
        </w:tc>
      </w:tr>
      <w:tr>
        <w:trPr/>
        <w:tc>
          <w:tcPr>
            <w:tcW w:w="708" w:type="dxa"/>
            <w:tcBorders>
              <w:top w:val="single" w:sz="4" w:space="0" w:color="000000"/>
              <w:start w:val="single" w:sz="4" w:space="0" w:color="000000"/>
              <w:bottom w:val="single" w:sz="4" w:space="0" w:color="000000"/>
              <w:end w:val="single" w:sz="4" w:space="0" w:color="000000"/>
            </w:tcBorders>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pBdr/>
              <w:spacing w:lineRule="auto" w:line="276" w:before="60" w:after="6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rPr>
              <w:t>Nội dung kiến thức trình bày trong quyển báo cáo</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CLO5.1</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0.5</w:t>
            </w:r>
          </w:p>
        </w:tc>
      </w:tr>
      <w:tr>
        <w:trPr/>
        <w:tc>
          <w:tcPr>
            <w:tcW w:w="708" w:type="dxa"/>
            <w:tcBorders>
              <w:top w:val="single" w:sz="4" w:space="0" w:color="000000"/>
              <w:start w:val="single" w:sz="4" w:space="0" w:color="000000"/>
              <w:bottom w:val="single" w:sz="4" w:space="0" w:color="000000"/>
              <w:end w:val="single" w:sz="4" w:space="0" w:color="000000"/>
            </w:tcBorders>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pBdr/>
              <w:spacing w:lineRule="auto" w:line="276" w:before="60" w:after="6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rPr>
              <w:t>Hình thức, định dạng quyển báo cáo</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CLO5.1</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0.5</w:t>
            </w:r>
          </w:p>
        </w:tc>
      </w:tr>
      <w:tr>
        <w:trPr/>
        <w:tc>
          <w:tcPr>
            <w:tcW w:w="708" w:type="dxa"/>
            <w:tcBorders>
              <w:top w:val="single" w:sz="4" w:space="0" w:color="000000"/>
              <w:start w:val="single" w:sz="4" w:space="0" w:color="000000"/>
              <w:bottom w:val="single" w:sz="4" w:space="0" w:color="000000"/>
              <w:end w:val="single" w:sz="4" w:space="0" w:color="000000"/>
            </w:tcBorders>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pBdr/>
              <w:spacing w:lineRule="auto" w:line="276" w:before="60" w:after="6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rPr>
              <w:t>Thái độ, tác phong làm việc</w:t>
            </w:r>
            <w:r>
              <w:rPr>
                <w:rFonts w:eastAsia="Times New Roman" w:cs="Times New Roman" w:ascii="Times New Roman" w:hAnsi="Times New Roman"/>
                <w:sz w:val="26"/>
                <w:szCs w:val="26"/>
                <w:lang w:val="en-US"/>
              </w:rPr>
              <w:t xml:space="preserve"> </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CLO6</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0.5</w:t>
            </w:r>
          </w:p>
        </w:tc>
      </w:tr>
      <w:tr>
        <w:trPr/>
        <w:tc>
          <w:tcPr>
            <w:tcW w:w="708" w:type="dxa"/>
            <w:tcBorders>
              <w:top w:val="single" w:sz="4" w:space="0" w:color="000000"/>
              <w:start w:val="single" w:sz="4" w:space="0" w:color="000000"/>
              <w:bottom w:val="single" w:sz="4" w:space="0" w:color="000000"/>
              <w:end w:val="single" w:sz="4" w:space="0" w:color="000000"/>
            </w:tcBorders>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Phong cách báo cáo, </w:t>
            </w:r>
            <w:r>
              <w:rPr>
                <w:rFonts w:eastAsia="Times New Roman" w:cs="Times New Roman" w:ascii="Times New Roman" w:hAnsi="Times New Roman"/>
                <w:sz w:val="26"/>
                <w:szCs w:val="26"/>
                <w:lang w:val="en-US"/>
              </w:rPr>
              <w:t>S</w:t>
            </w:r>
            <w:r>
              <w:rPr>
                <w:rFonts w:eastAsia="Times New Roman" w:cs="Times New Roman" w:ascii="Times New Roman" w:hAnsi="Times New Roman"/>
                <w:sz w:val="26"/>
                <w:szCs w:val="26"/>
              </w:rPr>
              <w:t>lide.</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CLO5.2</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0.5</w:t>
            </w:r>
          </w:p>
        </w:tc>
      </w:tr>
      <w:tr>
        <w:trPr/>
        <w:tc>
          <w:tcPr>
            <w:tcW w:w="708" w:type="dxa"/>
            <w:tcBorders>
              <w:top w:val="single" w:sz="4" w:space="0" w:color="000000"/>
              <w:start w:val="single" w:sz="4" w:space="0" w:color="000000"/>
              <w:bottom w:val="single" w:sz="4" w:space="0" w:color="000000"/>
              <w:end w:val="single" w:sz="4" w:space="0" w:color="000000"/>
            </w:tcBorders>
          </w:tcPr>
          <w:p>
            <w:pPr>
              <w:pStyle w:val="STT"/>
              <w:numPr>
                <w:ilvl w:val="0"/>
                <w:numId w:val="11"/>
              </w:numPr>
              <w:spacing w:before="60" w:after="60"/>
              <w:rPr/>
            </w:pPr>
            <w:r>
              <w:rPr/>
            </w:r>
          </w:p>
        </w:tc>
        <w:tc>
          <w:tcPr>
            <w:tcW w:w="6492" w:type="dxa"/>
            <w:tcBorders>
              <w:top w:val="single" w:sz="4" w:space="0" w:color="000000"/>
              <w:start w:val="single" w:sz="4" w:space="0" w:color="000000"/>
              <w:bottom w:val="single" w:sz="4" w:space="0" w:color="000000"/>
              <w:end w:val="single" w:sz="4" w:space="0" w:color="000000"/>
            </w:tcBorders>
          </w:tcPr>
          <w:p>
            <w:pPr>
              <w:pStyle w:val="Normal"/>
              <w:spacing w:before="60" w:after="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Cộng điểm khuyến khích cho nhóm sinh viên tham gia thực hiện NCKH liên quan nội dung đề tài (tổng điểm chung không vượt quá 10 điểm)</w:t>
            </w:r>
          </w:p>
          <w:p>
            <w:pPr>
              <w:pStyle w:val="Normal"/>
              <w:numPr>
                <w:ilvl w:val="0"/>
                <w:numId w:val="9"/>
              </w:numPr>
              <w:spacing w:lineRule="auto" w:line="276" w:before="60" w:after="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Thi SV NCKH đạt giải cấp Khoa hoặc có bài báo đăng hội thảo cấp Khoa.</w:t>
            </w:r>
          </w:p>
          <w:p>
            <w:pPr>
              <w:pStyle w:val="Normal"/>
              <w:numPr>
                <w:ilvl w:val="0"/>
                <w:numId w:val="9"/>
              </w:numPr>
              <w:spacing w:lineRule="auto" w:line="276"/>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Thi SV NCKH đạt giải cấp Trường hoặc có bài báo đăng tạp chí khoa học cấp Trường trở lên</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rPr>
              <w:t>CLO3</w:t>
            </w:r>
          </w:p>
        </w:tc>
        <w:tc>
          <w:tcPr>
            <w:tcW w:w="809"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1.0</w:t>
            </w:r>
          </w:p>
          <w:p>
            <w:pPr>
              <w:pStyle w:val="Normal"/>
              <w:spacing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0.5</w:t>
            </w:r>
          </w:p>
          <w:p>
            <w:pPr>
              <w:pStyle w:val="Normal"/>
              <w:spacing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276" w:before="60" w:after="60"/>
              <w:jc w:val="center"/>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rPr>
              <w:t>1.0</w:t>
            </w:r>
          </w:p>
        </w:tc>
      </w:tr>
      <w:tr>
        <w:trPr/>
        <w:tc>
          <w:tcPr>
            <w:tcW w:w="720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end"/>
              <w:rPr>
                <w:rFonts w:ascii="Times New Roman" w:hAnsi="Times New Roman" w:eastAsia="Times New Roman" w:cs="Times New Roman"/>
                <w:b/>
                <w:sz w:val="26"/>
                <w:szCs w:val="26"/>
              </w:rPr>
            </w:pPr>
            <w:r>
              <w:rPr>
                <w:rFonts w:eastAsia="Times New Roman" w:cs="Times New Roman" w:ascii="Times New Roman" w:hAnsi="Times New Roman"/>
                <w:b/>
                <w:sz w:val="26"/>
                <w:szCs w:val="26"/>
              </w:rPr>
              <w:t>Tổng cộng</w:t>
            </w:r>
          </w:p>
        </w:tc>
        <w:tc>
          <w:tcPr>
            <w:tcW w:w="1062"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tc>
        <w:tc>
          <w:tcPr>
            <w:tcW w:w="809" w:type="dxa"/>
            <w:tcBorders>
              <w:top w:val="single" w:sz="4" w:space="0" w:color="000000"/>
              <w:start w:val="single" w:sz="4" w:space="0" w:color="000000"/>
              <w:bottom w:val="single" w:sz="4" w:space="0" w:color="000000"/>
              <w:end w:val="single" w:sz="4" w:space="0" w:color="000000"/>
            </w:tcBorders>
          </w:tcPr>
          <w:p>
            <w:pPr>
              <w:pStyle w:val="Normal"/>
              <w:spacing w:lineRule="auto" w:line="276" w:before="60" w:after="6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10.0</w:t>
            </w:r>
          </w:p>
        </w:tc>
      </w:tr>
    </w:tbl>
    <w:p>
      <w:pPr>
        <w:pStyle w:val="Normal"/>
        <w:keepNext w:val="true"/>
        <w:numPr>
          <w:ilvl w:val="0"/>
          <w:numId w:val="5"/>
        </w:numPr>
        <w:pBdr/>
        <w:spacing w:lineRule="auto" w:line="276" w:before="120" w:after="12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Thời gian và các công việc trong tuần</w:t>
      </w:r>
      <w:r>
        <w:rPr>
          <w:rFonts w:eastAsia="Times New Roman" w:cs="Times New Roman" w:ascii="Times New Roman" w:hAnsi="Times New Roman"/>
          <w:color w:val="000000"/>
          <w:sz w:val="26"/>
          <w:szCs w:val="26"/>
        </w:rPr>
        <w:t>:</w:t>
      </w:r>
    </w:p>
    <w:tbl>
      <w:tblPr>
        <w:tblW w:w="5000" w:type="pct"/>
        <w:jc w:val="start"/>
        <w:tblInd w:w="0" w:type="dxa"/>
        <w:tblLayout w:type="fixed"/>
        <w:tblCellMar>
          <w:top w:w="0" w:type="dxa"/>
          <w:start w:w="108" w:type="dxa"/>
          <w:bottom w:w="0" w:type="dxa"/>
          <w:end w:w="108" w:type="dxa"/>
        </w:tblCellMar>
      </w:tblPr>
      <w:tblGrid>
        <w:gridCol w:w="761"/>
        <w:gridCol w:w="8310"/>
      </w:tblGrid>
      <w:tr>
        <w:trPr>
          <w:tblHeader w:val="true"/>
          <w:trHeight w:val="513"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keepNext w:val="true"/>
              <w:spacing w:lineRule="auto" w:line="276"/>
              <w:ind w:start="-63" w:end="-48"/>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Tuần</w:t>
            </w:r>
          </w:p>
        </w:tc>
        <w:tc>
          <w:tcPr>
            <w:tcW w:w="8310" w:type="dxa"/>
            <w:tcBorders>
              <w:top w:val="single" w:sz="4" w:space="0" w:color="000000"/>
              <w:start w:val="single" w:sz="4" w:space="0" w:color="000000"/>
              <w:bottom w:val="single" w:sz="4" w:space="0" w:color="000000"/>
              <w:end w:val="single" w:sz="4" w:space="0" w:color="000000"/>
            </w:tcBorders>
            <w:vAlign w:val="center"/>
          </w:tcPr>
          <w:p>
            <w:pPr>
              <w:pStyle w:val="Normal"/>
              <w:keepNext w:val="true"/>
              <w:spacing w:lineRule="auto" w:line="276"/>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Nội dung công việc</w:t>
            </w:r>
          </w:p>
        </w:tc>
      </w:tr>
      <w:tr>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3"/>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numPr>
                <w:ilvl w:val="0"/>
                <w:numId w:val="9"/>
              </w:numPr>
              <w:pBdr/>
              <w:spacing w:lineRule="auto" w:line="276"/>
              <w:jc w:val="both"/>
              <w:rPr>
                <w:rFonts w:ascii="Times New Roman" w:hAnsi="Times New Roman" w:cs="Times New Roman"/>
                <w:color w:val="000000"/>
                <w:sz w:val="26"/>
                <w:szCs w:val="26"/>
              </w:rPr>
            </w:pPr>
            <w:r>
              <w:rPr>
                <w:rFonts w:eastAsia="Times New Roman" w:cs="Times New Roman" w:ascii="Times New Roman" w:hAnsi="Times New Roman"/>
                <w:color w:val="000000"/>
                <w:sz w:val="26"/>
                <w:szCs w:val="26"/>
                <w:lang w:val="en-US"/>
              </w:rPr>
              <w:t>Tìm hiểu tổng quan bài toán lập thực đơn, dinh dưỡng cá nhân hóa và các phương pháp tối ưu thực đơn.</w:t>
            </w:r>
          </w:p>
        </w:tc>
      </w:tr>
      <w:tr>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numPr>
                <w:ilvl w:val="0"/>
                <w:numId w:val="9"/>
              </w:numPr>
              <w:pBdr/>
              <w:spacing w:lineRule="auto" w:line="276"/>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lang w:val="en-US"/>
              </w:rPr>
              <w:t>Nghiên cứu nhu cầu năng lượng, các thành phần dinh dưỡng và lựa chọn nguồn dữ liệu thực phẩm phù hợp.</w:t>
            </w:r>
          </w:p>
        </w:tc>
      </w:tr>
      <w:tr>
        <w:trPr>
          <w:trHeight w:val="440"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Xây dựng mô hình bài toán, biểu diễn thực đơn, các ràng buộc và hàm đánh giá chất lượng thực đơn.</w:t>
            </w:r>
          </w:p>
        </w:tc>
      </w:tr>
      <w:tr>
        <w:trPr>
          <w:trHeight w:val="440"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9"/>
              </w:numPr>
              <w:pBdr/>
              <w:spacing w:lineRule="auto" w:line="276"/>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Nghiên cứu, cài đặt và kiểm thử thuật toán Dung Beetle Optimizer (DBO).</w:t>
            </w:r>
          </w:p>
        </w:tc>
      </w:tr>
      <w:tr>
        <w:trPr>
          <w:trHeight w:val="440"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9"/>
              </w:numPr>
              <w:pBdr/>
              <w:spacing w:lineRule="auto" w:line="276"/>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Thiết kế cơ chế ngẫu nhiên cải tiến DBO nhằm tăng đa dạng quần thể và hạn chế hội tụ sớm.</w:t>
            </w:r>
          </w:p>
        </w:tc>
      </w:tr>
      <w:tr>
        <w:trPr>
          <w:trHeight w:val="404"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numPr>
                <w:ilvl w:val="0"/>
                <w:numId w:val="9"/>
              </w:numPr>
              <w:pBdr/>
              <w:spacing w:lineRule="auto" w:line="276"/>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Xây dựng Improved DBO (IDBO) và đánh giá thuật toán trên các hàm benchmark cơ bản.</w:t>
            </w:r>
          </w:p>
        </w:tc>
      </w:tr>
      <w:tr>
        <w:trPr>
          <w:trHeight w:val="341"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Chuyển IDBO sang bài toán tối ưu thực đơn; xây dựng cách biểu diễn nghiệm và cơ chế xử lý ràng buộc.</w:t>
            </w:r>
          </w:p>
        </w:tc>
      </w:tr>
      <w:tr>
        <w:trPr>
          <w:trHeight w:val="359"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Hoàn thiện hàm mục tiêu; thử nghiệm tạo thực đơn cho các nhóm nhu cầu và mức vận động khác nhau.</w:t>
            </w:r>
          </w:p>
        </w:tc>
      </w:tr>
      <w:tr>
        <w:trPr>
          <w:trHeight w:val="359"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Thực nghiệm so sánh IDBO với DBO và phương pháp cơ sở; phân tích chất lượng nghiệm, độ ổn định và thời gian chạy.Xây dựng backend API: quản lý thực phẩm, hồ sơ người dùng, mục tiêu và endpoint gọi thuật toán IDBO. Thiết kế giao diện web nhập thông tin, thiết lập mục tiêu và yêu cầu thực đơn.</w:t>
            </w:r>
          </w:p>
        </w:tc>
      </w:tr>
      <w:tr>
        <w:trPr>
          <w:trHeight w:val="359"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Tích hợp IDBO vào hệ thống; xây dựng chức năng tạo thực đơn, hiển thị dinh dưỡng và thay thế món ăn.</w:t>
            </w:r>
          </w:p>
        </w:tc>
      </w:tr>
      <w:tr>
        <w:trPr>
          <w:trHeight w:val="359"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Kiểm thử hệ thống, tổng hợp kết quả thực nghiệm và chỉnh sửa báo cáo.</w:t>
            </w:r>
          </w:p>
        </w:tc>
      </w:tr>
      <w:tr>
        <w:trPr>
          <w:trHeight w:val="359"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STT"/>
              <w:numPr>
                <w:ilvl w:val="0"/>
                <w:numId w:val="11"/>
              </w:numPr>
              <w:spacing w:before="60" w:after="60"/>
              <w:rPr/>
            </w:pPr>
            <w:r>
              <w:rPr/>
            </w:r>
          </w:p>
        </w:tc>
        <w:tc>
          <w:tcPr>
            <w:tcW w:w="8310" w:type="dxa"/>
            <w:tcBorders>
              <w:top w:val="single" w:sz="4" w:space="0" w:color="000000"/>
              <w:start w:val="single" w:sz="4" w:space="0" w:color="000000"/>
              <w:bottom w:val="single" w:sz="4" w:space="0" w:color="000000"/>
              <w:end w:val="single" w:sz="4" w:space="0" w:color="000000"/>
            </w:tcBorders>
          </w:tcPr>
          <w:p>
            <w:pPr>
              <w:pStyle w:val="Normal"/>
              <w:numPr>
                <w:ilvl w:val="0"/>
                <w:numId w:val="9"/>
              </w:numPr>
              <w:pBdr/>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Hoàn thiện báo cáo, tài liệu hướng dẫn, chương trình demo và chuẩn bị bảo vệ đồ án.</w:t>
            </w:r>
          </w:p>
        </w:tc>
      </w:tr>
    </w:tbl>
    <w:p>
      <w:pPr>
        <w:pStyle w:val="Normal"/>
        <w:numPr>
          <w:ilvl w:val="0"/>
          <w:numId w:val="5"/>
        </w:numPr>
        <w:pBdr/>
        <w:spacing w:lineRule="auto" w:line="276" w:before="12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b/>
          <w:color w:val="000000"/>
          <w:sz w:val="26"/>
          <w:szCs w:val="26"/>
        </w:rPr>
        <w:t>Tài liệu tham khảo</w:t>
      </w:r>
    </w:p>
    <w:p>
      <w:pPr>
        <w:pStyle w:val="Normal"/>
        <w:pBdr/>
        <w:tabs>
          <w:tab w:val="clear" w:pos="720"/>
          <w:tab w:val="left" w:pos="851" w:leader="none"/>
        </w:tabs>
        <w:spacing w:lineRule="auto" w:line="276" w:before="120" w:after="60"/>
        <w:ind w:start="90"/>
        <w:jc w:val="both"/>
        <w:rPr>
          <w:rFonts w:ascii="Times New Roman" w:hAnsi="Times New Roman" w:eastAsia="Times New Roman" w:cs="Times New Roman"/>
          <w:bCs/>
          <w:i/>
          <w:i/>
          <w:iCs/>
          <w:color w:val="000000"/>
          <w:sz w:val="26"/>
          <w:szCs w:val="26"/>
        </w:rPr>
      </w:pPr>
      <w:r>
        <w:rPr>
          <w:rFonts w:eastAsia="Times New Roman" w:cs="Times New Roman" w:ascii="Times New Roman" w:hAnsi="Times New Roman"/>
          <w:bCs/>
          <w:i/>
          <w:iCs/>
          <w:color w:val="000000"/>
          <w:sz w:val="26"/>
          <w:szCs w:val="26"/>
        </w:rPr>
        <w:t>[1] J. Xue and B. Shen, “Dung beetle optimizer: a new meta-heuristic algorithm for global optimization,” The Journal of Supercomputing, vol. 79, pp. 7305–7336, 2023. DOI: 10.1007/s11227-022-04959-6.</w:t>
      </w:r>
    </w:p>
    <w:p>
      <w:pPr>
        <w:pStyle w:val="Normal"/>
        <w:pBdr/>
        <w:tabs>
          <w:tab w:val="clear" w:pos="720"/>
          <w:tab w:val="left" w:pos="851" w:leader="none"/>
        </w:tabs>
        <w:spacing w:lineRule="auto" w:line="276" w:before="120" w:after="60"/>
        <w:ind w:start="90"/>
        <w:jc w:val="both"/>
        <w:rPr>
          <w:rFonts w:ascii="Times New Roman" w:hAnsi="Times New Roman" w:eastAsia="Times New Roman" w:cs="Times New Roman"/>
          <w:bCs/>
          <w:i/>
          <w:i/>
          <w:iCs/>
          <w:color w:val="000000"/>
          <w:sz w:val="26"/>
          <w:szCs w:val="26"/>
        </w:rPr>
      </w:pPr>
      <w:r>
        <w:rPr>
          <w:rFonts w:eastAsia="Times New Roman" w:cs="Times New Roman" w:ascii="Times New Roman" w:hAnsi="Times New Roman"/>
          <w:bCs/>
          <w:i/>
          <w:iCs/>
          <w:color w:val="000000"/>
          <w:sz w:val="26"/>
          <w:szCs w:val="26"/>
        </w:rPr>
        <w:t>[2] M. Amiri, J. Li, and W. Hasan, “Personalized Flexible Meal Planning for Individuals With Diet-Related Health Concerns: System Design and Feasibility Validation Study,” JMIR Formative Research, vol. 7, e46434, 2023. DOI: 10.2196/46434.</w:t>
      </w:r>
    </w:p>
    <w:p>
      <w:pPr>
        <w:pStyle w:val="Normal"/>
        <w:pBdr/>
        <w:tabs>
          <w:tab w:val="clear" w:pos="720"/>
          <w:tab w:val="left" w:pos="851" w:leader="none"/>
        </w:tabs>
        <w:spacing w:lineRule="auto" w:line="276" w:before="120" w:after="60"/>
        <w:ind w:start="90"/>
        <w:jc w:val="both"/>
        <w:rPr>
          <w:rFonts w:ascii="Times New Roman" w:hAnsi="Times New Roman" w:eastAsia="Times New Roman" w:cs="Times New Roman"/>
          <w:bCs/>
          <w:i/>
          <w:i/>
          <w:iCs/>
          <w:color w:val="000000"/>
          <w:sz w:val="26"/>
          <w:szCs w:val="26"/>
        </w:rPr>
      </w:pPr>
      <w:r>
        <w:rPr>
          <w:rFonts w:eastAsia="Times New Roman" w:cs="Times New Roman" w:ascii="Times New Roman" w:hAnsi="Times New Roman"/>
          <w:bCs/>
          <w:i/>
          <w:iCs/>
          <w:color w:val="000000"/>
          <w:sz w:val="26"/>
          <w:szCs w:val="26"/>
        </w:rPr>
        <w:t>[3] National Academies of Sciences, Engineering, and Medicine, Dietary Reference Intakes for Energy, Washington, DC: The National Academies Press, 2023. DOI: 10.17226/26818.</w:t>
      </w:r>
    </w:p>
    <w:p>
      <w:pPr>
        <w:pStyle w:val="Normal"/>
        <w:pBdr/>
        <w:tabs>
          <w:tab w:val="clear" w:pos="720"/>
          <w:tab w:val="left" w:pos="851" w:leader="none"/>
        </w:tabs>
        <w:spacing w:lineRule="auto" w:line="276" w:before="120" w:after="60"/>
        <w:ind w:start="90"/>
        <w:jc w:val="both"/>
        <w:rPr>
          <w:rFonts w:ascii="Times New Roman" w:hAnsi="Times New Roman" w:eastAsia="Times New Roman" w:cs="Times New Roman"/>
          <w:bCs/>
          <w:i/>
          <w:i/>
          <w:iCs/>
          <w:color w:val="000000"/>
          <w:sz w:val="26"/>
          <w:szCs w:val="26"/>
        </w:rPr>
      </w:pPr>
      <w:bookmarkStart w:id="2" w:name="_GoBack"/>
      <w:bookmarkEnd w:id="2"/>
      <w:r>
        <w:rPr>
          <w:rStyle w:val="Emphasis"/>
          <w:rFonts w:eastAsia="Times New Roman" w:cs="Times New Roman" w:ascii="Times New Roman" w:hAnsi="Times New Roman"/>
          <w:bCs/>
          <w:color w:val="000000"/>
          <w:sz w:val="26"/>
          <w:szCs w:val="26"/>
        </w:rPr>
        <w:t xml:space="preserve">[4] FastAPI Documentation, </w:t>
      </w:r>
      <w:hyperlink r:id="rId2" w:tgtFrame="_blank">
        <w:r>
          <w:rPr>
            <w:rStyle w:val="Hyperlink"/>
            <w:i/>
            <w:i/>
            <w:iCs/>
          </w:rPr>
          <w:t>https://fastapi.tiangolo.com</w:t>
        </w:r>
      </w:hyperlink>
      <w:r>
        <w:rPr>
          <w:rStyle w:val="Emphasis"/>
          <w:rFonts w:eastAsia="Times New Roman" w:cs="Times New Roman" w:ascii="Times New Roman" w:hAnsi="Times New Roman"/>
          <w:bCs/>
          <w:color w:val="000000"/>
          <w:sz w:val="26"/>
          <w:szCs w:val="26"/>
        </w:rPr>
        <w:t>.</w:t>
      </w:r>
    </w:p>
    <w:p>
      <w:pPr>
        <w:pStyle w:val="ListParagraph"/>
        <w:numPr>
          <w:ilvl w:val="0"/>
          <w:numId w:val="5"/>
        </w:numPr>
        <w:pBdr/>
        <w:spacing w:lineRule="auto" w:line="276" w:before="60" w:after="60"/>
        <w:contextualSpacing/>
        <w:jc w:val="both"/>
        <w:rPr>
          <w:rFonts w:ascii="Times New Roman" w:hAnsi="Times New Roman" w:eastAsia="Times New Roman" w:cs="Times New Roman"/>
          <w:color w:val="000000"/>
          <w:sz w:val="26"/>
          <w:szCs w:val="26"/>
        </w:rPr>
      </w:pPr>
      <w:bookmarkStart w:id="3" w:name="3znysh7"/>
      <w:bookmarkEnd w:id="3"/>
      <w:r>
        <w:rPr>
          <w:rFonts w:eastAsia="Times New Roman" w:cs="Times New Roman" w:ascii="Times New Roman" w:hAnsi="Times New Roman"/>
          <w:b/>
          <w:color w:val="000000"/>
          <w:sz w:val="26"/>
          <w:szCs w:val="26"/>
        </w:rPr>
        <w:t>Một số yêu cầu khác</w:t>
      </w:r>
    </w:p>
    <w:p>
      <w:pPr>
        <w:pStyle w:val="Normal"/>
        <w:numPr>
          <w:ilvl w:val="0"/>
          <w:numId w:val="6"/>
        </w:numPr>
        <w:pBdr/>
        <w:tabs>
          <w:tab w:val="clear" w:pos="720"/>
          <w:tab w:val="left" w:pos="284" w:leader="none"/>
        </w:tabs>
        <w:spacing w:lineRule="auto" w:line="276" w:before="60" w:after="60"/>
        <w:ind w:hanging="3" w:start="0"/>
        <w:jc w:val="both"/>
        <w:rPr>
          <w:sz w:val="26"/>
          <w:szCs w:val="26"/>
        </w:rPr>
      </w:pPr>
      <w:r>
        <w:rPr>
          <w:rFonts w:eastAsia="Times New Roman" w:cs="Times New Roman" w:ascii="Times New Roman" w:hAnsi="Times New Roman"/>
          <w:color w:val="000000"/>
          <w:sz w:val="26"/>
          <w:szCs w:val="26"/>
        </w:rPr>
        <w:t>Số lượng SV tối đa thực hiện đề tài: 3 sinh viên.</w:t>
      </w:r>
    </w:p>
    <w:p>
      <w:pPr>
        <w:pStyle w:val="Normal"/>
        <w:numPr>
          <w:ilvl w:val="0"/>
          <w:numId w:val="6"/>
        </w:numPr>
        <w:pBdr/>
        <w:tabs>
          <w:tab w:val="clear" w:pos="720"/>
          <w:tab w:val="left" w:pos="284" w:leader="none"/>
        </w:tabs>
        <w:spacing w:lineRule="auto" w:line="276" w:before="60" w:after="60"/>
        <w:ind w:hanging="3" w:start="0"/>
        <w:jc w:val="both"/>
        <w:rPr>
          <w:color w:val="000000"/>
          <w:sz w:val="26"/>
          <w:szCs w:val="26"/>
        </w:rPr>
      </w:pPr>
      <w:r>
        <w:rPr>
          <w:rFonts w:eastAsia="Times New Roman" w:cs="Times New Roman" w:ascii="Times New Roman" w:hAnsi="Times New Roman"/>
          <w:color w:val="000000"/>
          <w:sz w:val="26"/>
          <w:szCs w:val="26"/>
        </w:rPr>
        <w:t>Có khả năng và tư duy lập trình, đọc hiểu tiếng Anh.</w:t>
      </w:r>
    </w:p>
    <w:p>
      <w:pPr>
        <w:pStyle w:val="Normal"/>
        <w:numPr>
          <w:ilvl w:val="0"/>
          <w:numId w:val="6"/>
        </w:numPr>
        <w:pBdr/>
        <w:tabs>
          <w:tab w:val="clear" w:pos="720"/>
          <w:tab w:val="left" w:pos="284" w:leader="none"/>
        </w:tabs>
        <w:spacing w:lineRule="auto" w:line="276" w:before="60" w:after="240"/>
        <w:ind w:hanging="287" w:start="284"/>
        <w:jc w:val="both"/>
        <w:rPr>
          <w:color w:val="000000"/>
          <w:sz w:val="26"/>
          <w:szCs w:val="26"/>
        </w:rPr>
      </w:pPr>
      <w:r>
        <w:rPr>
          <w:rFonts w:eastAsia="Times New Roman" w:cs="Times New Roman" w:ascii="Times New Roman" w:hAnsi="Times New Roman"/>
          <w:color w:val="000000"/>
          <w:sz w:val="26"/>
          <w:szCs w:val="26"/>
        </w:rPr>
        <w:t>Gặp giảng viên hướng dẫn ít nhất 1 lần/tuần, thực hiện đề tài theo sự phân công của giảng viên hướng dẫn. Trước mỗi buổi báo cáo, sinh viên phải tích hợp những nội dung được phân công vào chung trong một tài liệu/ phần mềm.</w:t>
      </w:r>
    </w:p>
    <w:p>
      <w:pPr>
        <w:pStyle w:val="Normal"/>
        <w:pBdr/>
        <w:tabs>
          <w:tab w:val="clear" w:pos="720"/>
          <w:tab w:val="center" w:pos="7655" w:leader="none"/>
        </w:tabs>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ab/>
        <w:t>Tp.HCM, ngày 14 tháng 08 năm 2026</w:t>
      </w:r>
    </w:p>
    <w:p>
      <w:pPr>
        <w:pStyle w:val="Normal"/>
        <w:pBdr/>
        <w:tabs>
          <w:tab w:val="clear" w:pos="720"/>
          <w:tab w:val="center" w:pos="1985" w:leader="none"/>
          <w:tab w:val="center" w:pos="7655" w:leader="none"/>
        </w:tabs>
        <w:spacing w:lineRule="auto" w:line="276" w:before="60" w:after="60"/>
        <w:jc w:val="both"/>
        <w:rPr>
          <w:rFonts w:ascii="Times New Roman" w:hAnsi="Times New Roman" w:eastAsia="Times New Roman" w:cs="Times New Roman"/>
          <w:i/>
          <w:i/>
          <w:color w:val="000000"/>
          <w:sz w:val="26"/>
          <w:szCs w:val="26"/>
        </w:rPr>
      </w:pPr>
      <w:r>
        <w:rPr>
          <w:rFonts w:eastAsia="Times New Roman" w:cs="Times New Roman" w:ascii="Times New Roman" w:hAnsi="Times New Roman"/>
          <w:color w:val="000000"/>
          <w:sz w:val="26"/>
          <w:szCs w:val="26"/>
        </w:rPr>
        <w:tab/>
      </w:r>
      <w:r>
        <w:rPr>
          <w:rFonts w:eastAsia="Times New Roman" w:cs="Times New Roman" w:ascii="Times New Roman" w:hAnsi="Times New Roman"/>
          <w:i/>
          <w:color w:val="000000"/>
          <w:sz w:val="26"/>
          <w:szCs w:val="26"/>
        </w:rPr>
        <w:t xml:space="preserve">Trưởng </w:t>
      </w:r>
      <w:r>
        <w:rPr>
          <w:rFonts w:eastAsia="Times New Roman" w:cs="Times New Roman" w:ascii="Times New Roman" w:hAnsi="Times New Roman"/>
          <w:color w:val="000000"/>
          <w:sz w:val="26"/>
          <w:szCs w:val="26"/>
        </w:rPr>
        <w:t>bộ</w:t>
      </w:r>
      <w:r>
        <w:rPr>
          <w:rFonts w:eastAsia="Times New Roman" w:cs="Times New Roman" w:ascii="Times New Roman" w:hAnsi="Times New Roman"/>
          <w:i/>
          <w:color w:val="000000"/>
          <w:sz w:val="26"/>
          <w:szCs w:val="26"/>
        </w:rPr>
        <w:t xml:space="preserve"> môn</w:t>
        <w:tab/>
        <w:t>Giảng viên hướng dẫn</w:t>
      </w:r>
    </w:p>
    <w:p>
      <w:pPr>
        <w:pStyle w:val="Normal"/>
        <w:pBdr/>
        <w:tabs>
          <w:tab w:val="clear" w:pos="720"/>
          <w:tab w:val="center" w:pos="1985" w:leader="none"/>
          <w:tab w:val="center" w:pos="7655" w:leader="none"/>
        </w:tabs>
        <w:spacing w:lineRule="auto" w:line="276" w:before="60" w:after="60"/>
        <w:jc w:val="both"/>
        <w:rPr>
          <w:rFonts w:ascii="Times New Roman" w:hAnsi="Times New Roman" w:eastAsia="Times New Roman" w:cs="Times New Roman"/>
          <w:i/>
          <w:i/>
          <w:color w:val="000000"/>
          <w:sz w:val="26"/>
          <w:szCs w:val="26"/>
        </w:rPr>
      </w:pPr>
      <w:r>
        <w:rPr>
          <w:rFonts w:eastAsia="Times New Roman" w:cs="Times New Roman" w:ascii="Times New Roman" w:hAnsi="Times New Roman"/>
          <w:i/>
          <w:color w:val="000000"/>
          <w:sz w:val="26"/>
          <w:szCs w:val="26"/>
        </w:rPr>
        <w:tab/>
      </w:r>
      <w:r>
        <w:rPr>
          <w:rFonts w:eastAsia="Times New Roman" w:cs="Times New Roman" w:ascii="Times New Roman" w:hAnsi="Times New Roman"/>
          <w:color w:val="000000"/>
          <w:sz w:val="26"/>
          <w:szCs w:val="26"/>
        </w:rPr>
        <w:t>(ký và ghi rõ họ tên)</w:t>
        <w:tab/>
        <w:t>(ký và ghi rõ họ tên)</w:t>
      </w:r>
    </w:p>
    <w:p>
      <w:pPr>
        <w:pStyle w:val="Normal"/>
        <w:pBdr/>
        <w:tabs>
          <w:tab w:val="clear" w:pos="720"/>
          <w:tab w:val="center" w:pos="1800" w:leader="none"/>
          <w:tab w:val="center" w:pos="7230" w:leader="none"/>
        </w:tabs>
        <w:spacing w:lineRule="auto" w:line="276" w:before="60" w:after="6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sectPr>
      <w:headerReference w:type="default" r:id="rId3"/>
      <w:footerReference w:type="default" r:id="rId4"/>
      <w:type w:val="nextPage"/>
      <w:pgSz w:w="11906" w:h="16838"/>
      <w:pgMar w:left="1701" w:right="1134" w:gutter="0" w:header="720" w:top="851" w:footer="386"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ahoma">
    <w:charset w:val="01" w:characterSet="utf-8"/>
    <w:family w:val="roman"/>
    <w:pitch w:val="variable"/>
    <w:embedRegular r:id="rId5" w:fontKey="{05014A78-CABC-4EF0-12AC-5CD89AEFDE05}"/>
    <w:embedBold r:id="rId6" w:fontKey="{06014A78-CABC-4EF0-12AC-5CD89AEFDE06}"/>
    <w:embedItalic r:id="rId7" w:fontKey="{07014A78-CABC-4EF0-12AC-5CD89AEFDE07}"/>
  </w:font>
  <w:font w:name="Liberation Sans">
    <w:altName w:val="Arial"/>
    <w:charset w:val="01" w:characterSet="utf-8"/>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Times New Roman">
    <w:charset w:val="01" w:characterSet="utf-8"/>
    <w:family w:val="roman"/>
    <w:pitch w:val="variable"/>
  </w:font>
  <w:font w:name="Georgia">
    <w:charset w:val="01" w:characterSet="utf-8"/>
    <w:family w:val="roman"/>
    <w:pitch w:val="variable"/>
    <w:embedRegular r:id="rId12" w:fontKey="{0C014A78-CABC-4EF0-12AC-5CD89AEFDE0C}"/>
    <w:embedBold r:id="rId13" w:fontKey="{0D014A78-CABC-4EF0-12AC-5CD89AEFDE0D}"/>
    <w:embedItalic r:id="rId14" w:fontKey="{0E014A78-CABC-4EF0-12AC-5CD89AEFDE0E}"/>
  </w:font>
  <w:font w:name="Symbol">
    <w:charset w:val="02"/>
    <w:family w:val="auto"/>
    <w:pitch w:val="default"/>
  </w:font>
  <w:font w:name="Courier New">
    <w:charset w:val="01"/>
    <w:family w:val="modern"/>
    <w:pitch w:val="fixed"/>
  </w:font>
  <w:font w:name="Noto Sans Symbols">
    <w:charset w:val="01"/>
    <w:family w:val="swiss"/>
    <w:pitch w:val="variable"/>
    <w:embedRegular r:id="rId15" w:fontKey="{0F014A78-CABC-4EF0-12AC-5CD89AEFDE0F}"/>
    <w:embedBold r:id="rId16" w:fontKey="{10014A78-CABC-4EF0-12AC-5CD89AEFDE10}"/>
    <w:embedItalic r:id="rId17" w:fontKey="{11014A78-CABC-4EF0-12AC-5CD89AEFDE11}"/>
  </w:font>
  <w:font w:name="Times New Roman">
    <w:charset w:val="01"/>
    <w:family w:val="roman"/>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Times New Roman" w:ascii="Times New Roman" w:hAnsi="Times New Roman"/>
        <w:lang w:val="en-US"/>
      </w:rPr>
      <w:t xml:space="preserve">Trang </w:t>
    </w:r>
    <w:r>
      <w:rPr>
        <w:rFonts w:cs="Times New Roman" w:ascii="Times New Roman" w:hAnsi="Times New Roman"/>
        <w:bCs/>
      </w:rPr>
      <w:fldChar w:fldCharType="begin"/>
    </w:r>
    <w:r>
      <w:rPr>
        <w:bCs/>
        <w:rFonts w:cs="Times New Roman" w:ascii="Times New Roman" w:hAnsi="Times New Roman"/>
      </w:rPr>
      <w:instrText xml:space="preserve"> PAGE </w:instrText>
    </w:r>
    <w:r>
      <w:rPr>
        <w:bCs/>
        <w:rFonts w:cs="Times New Roman" w:ascii="Times New Roman" w:hAnsi="Times New Roman"/>
      </w:rPr>
      <w:fldChar w:fldCharType="separate"/>
    </w:r>
    <w:r>
      <w:rPr>
        <w:bCs/>
        <w:rFonts w:cs="Times New Roman" w:ascii="Times New Roman" w:hAnsi="Times New Roman"/>
      </w:rPr>
      <w:t>5</w:t>
    </w:r>
    <w:r>
      <w:rPr>
        <w:bCs/>
        <w:rFonts w:cs="Times New Roman" w:ascii="Times New Roman" w:hAnsi="Times New Roman"/>
      </w:rPr>
      <w:fldChar w:fldCharType="end"/>
    </w:r>
    <w:r>
      <w:rPr>
        <w:rFonts w:cs="Times New Roman" w:ascii="Times New Roman" w:hAnsi="Times New Roman"/>
        <w:lang w:val="en-US"/>
      </w:rPr>
      <w:t>/</w:t>
    </w:r>
    <w:r>
      <w:rPr>
        <w:rFonts w:cs="Times New Roman" w:ascii="Times New Roman" w:hAnsi="Times New Roman"/>
      </w:rPr>
      <w:t xml:space="preserve"> </w:t>
    </w:r>
    <w:r>
      <w:rPr>
        <w:rFonts w:cs="Times New Roman" w:ascii="Times New Roman" w:hAnsi="Times New Roman"/>
        <w:bCs/>
      </w:rPr>
      <w:fldChar w:fldCharType="begin"/>
    </w:r>
    <w:r>
      <w:rPr>
        <w:bCs/>
        <w:rFonts w:cs="Times New Roman" w:ascii="Times New Roman" w:hAnsi="Times New Roman"/>
      </w:rPr>
      <w:instrText xml:space="preserve"> NUMPAGES </w:instrText>
    </w:r>
    <w:r>
      <w:rPr>
        <w:bCs/>
        <w:rFonts w:cs="Times New Roman" w:ascii="Times New Roman" w:hAnsi="Times New Roman"/>
      </w:rPr>
      <w:fldChar w:fldCharType="separate"/>
    </w:r>
    <w:r>
      <w:rPr>
        <w:bCs/>
        <w:rFonts w:cs="Times New Roman" w:ascii="Times New Roman" w:hAnsi="Times New Roman"/>
      </w:rPr>
      <w:t>5</w:t>
    </w:r>
    <w:r>
      <w:rPr>
        <w:bCs/>
        <w:rFonts w:cs="Times New Roman" w:ascii="Times New Roman" w:hAnsi="Times New Roman"/>
      </w:rPr>
      <w:fldChar w:fldCharType="end"/>
    </w:r>
  </w:p>
  <w:p>
    <w:pPr>
      <w:pStyle w:val="Normal"/>
      <w:pBdr/>
      <w:tabs>
        <w:tab w:val="clear" w:pos="720"/>
        <w:tab w:val="center" w:pos="4680" w:leader="none"/>
        <w:tab w:val="right" w:pos="9360"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tbl>
    <w:tblPr>
      <w:tblW w:w="5000" w:type="pct"/>
      <w:jc w:val="start"/>
      <w:tblInd w:w="0" w:type="dxa"/>
      <w:tblLayout w:type="fixed"/>
      <w:tblCellMar>
        <w:top w:w="0" w:type="dxa"/>
        <w:start w:w="108" w:type="dxa"/>
        <w:bottom w:w="0" w:type="dxa"/>
        <w:end w:w="108" w:type="dxa"/>
      </w:tblCellMar>
    </w:tblPr>
    <w:tblGrid>
      <w:gridCol w:w="1102"/>
      <w:gridCol w:w="7969"/>
    </w:tblGrid>
    <w:tr>
      <w:trPr>
        <w:trHeight w:val="848"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Title"/>
            <w:tabs>
              <w:tab w:val="clear" w:pos="720"/>
              <w:tab w:val="right" w:pos="6864" w:leader="none"/>
              <w:tab w:val="right" w:pos="11520" w:leader="none"/>
            </w:tabs>
            <w:rPr>
              <w:sz w:val="26"/>
              <w:szCs w:val="26"/>
            </w:rPr>
          </w:pPr>
          <w:r>
            <w:rPr/>
            <w:drawing>
              <wp:inline distT="0" distB="0" distL="0" distR="0">
                <wp:extent cx="553085" cy="553085"/>
                <wp:effectExtent l="0" t="0" r="0" b="0"/>
                <wp:docPr id="1"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title=""/>
                        <pic:cNvPicPr>
                          <a:picLocks noChangeAspect="1" noChangeArrowheads="1"/>
                        </pic:cNvPicPr>
                      </pic:nvPicPr>
                      <pic:blipFill>
                        <a:blip r:embed="rId1"/>
                        <a:stretch>
                          <a:fillRect/>
                        </a:stretch>
                      </pic:blipFill>
                      <pic:spPr bwMode="auto">
                        <a:xfrm>
                          <a:off x="0" y="0"/>
                          <a:ext cx="553085" cy="553085"/>
                        </a:xfrm>
                        <a:prstGeom prst="rect">
                          <a:avLst/>
                        </a:prstGeom>
                      </pic:spPr>
                    </pic:pic>
                  </a:graphicData>
                </a:graphic>
              </wp:inline>
            </w:drawing>
          </w:r>
        </w:p>
      </w:tc>
      <w:tc>
        <w:tcPr>
          <w:tcW w:w="7969" w:type="dxa"/>
          <w:tcBorders>
            <w:top w:val="single" w:sz="4" w:space="0" w:color="000000"/>
            <w:start w:val="single" w:sz="4" w:space="0" w:color="000000"/>
            <w:bottom w:val="single" w:sz="4" w:space="0" w:color="000000"/>
            <w:end w:val="single" w:sz="4" w:space="0" w:color="000000"/>
          </w:tcBorders>
        </w:tcPr>
        <w:p>
          <w:pPr>
            <w:pStyle w:val="Title"/>
            <w:tabs>
              <w:tab w:val="clear" w:pos="720"/>
              <w:tab w:val="right" w:pos="6864" w:leader="none"/>
              <w:tab w:val="right" w:pos="11520" w:leader="none"/>
            </w:tabs>
            <w:spacing w:before="120" w:after="120"/>
            <w:rPr>
              <w:sz w:val="26"/>
              <w:szCs w:val="26"/>
            </w:rPr>
          </w:pPr>
          <w:r>
            <w:rPr>
              <w:sz w:val="26"/>
              <w:szCs w:val="26"/>
            </w:rPr>
            <w:t>TRƯỜNG ĐẠI HỌC CÔNG THƯƠNG TP.HCM</w:t>
          </w:r>
        </w:p>
        <w:p>
          <w:pPr>
            <w:pStyle w:val="Title"/>
            <w:tabs>
              <w:tab w:val="clear" w:pos="720"/>
              <w:tab w:val="right" w:pos="6864" w:leader="none"/>
              <w:tab w:val="right" w:pos="11520" w:leader="none"/>
            </w:tabs>
            <w:spacing w:lineRule="auto" w:line="360"/>
            <w:rPr>
              <w:sz w:val="26"/>
              <w:szCs w:val="26"/>
            </w:rPr>
          </w:pPr>
          <w:r>
            <w:rPr>
              <w:sz w:val="26"/>
              <w:szCs w:val="26"/>
            </w:rPr>
            <w:t>KHOA CÔNG NGHỆ THÔNG TIN</w:t>
          </w:r>
        </w:p>
      </w:tc>
    </w:tr>
  </w:tbl>
  <w:p>
    <w:pPr>
      <w:pStyle w:val="Normal"/>
      <w:pBdr/>
      <w:tabs>
        <w:tab w:val="clear" w:pos="720"/>
        <w:tab w:val="center" w:pos="4680" w:leader="none"/>
        <w:tab w:val="right" w:pos="9360"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decimal"/>
      <w:lvlText w:val="%1."/>
      <w:lvlJc w:val="start"/>
      <w:pPr>
        <w:tabs>
          <w:tab w:val="num" w:pos="0"/>
        </w:tabs>
        <w:ind w:start="360" w:hanging="360"/>
      </w:pPr>
      <w:rPr>
        <w:b/>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bullet"/>
      <w:lvlText w:val="−"/>
      <w:lvlJc w:val="start"/>
      <w:pPr>
        <w:tabs>
          <w:tab w:val="num" w:pos="0"/>
        </w:tabs>
        <w:ind w:start="360" w:hanging="360"/>
      </w:pPr>
      <w:rPr>
        <w:rFonts w:ascii="Noto Sans Symbols" w:hAnsi="Noto Sans Symbols" w:cs="Noto Sans Symbols" w:hint="default"/>
        <w:b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center"/>
      <w:pPr>
        <w:tabs>
          <w:tab w:val="num" w:pos="0"/>
        </w:tabs>
        <w:ind w:start="397" w:hanging="170"/>
      </w:pPr>
      <w:rPr>
        <w:sz w:val="26"/>
        <w:i w:val="false"/>
        <w:b w:val="false"/>
        <w:rFonts w:ascii="Times New Roman" w:hAnsi="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center"/>
      <w:pPr>
        <w:tabs>
          <w:tab w:val="num" w:pos="0"/>
        </w:tabs>
        <w:ind w:start="397" w:hanging="170"/>
      </w:pPr>
      <w:rPr>
        <w:sz w:val="26"/>
        <w:i w:val="false"/>
        <w:b w:val="false"/>
        <w:rFonts w:ascii="Times New Roman" w:hAnsi="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1"/>
    <w:lvlOverride w:ilvl="0">
      <w:startOverride w:val="1"/>
    </w:lvlOverride>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docVars>
    <w:docVar w:name="__Grammarly_42____i" w:val="H4sIAAAAAAAEAKtWckksSQxILCpxzi/NK1GyMqwFAAEhoTITAAAA"/>
    <w:docVar w:name="__Grammarly_42___1" w:val="H4sIAAAAAAAEAKtWcslP9kxRslIyNDY2NTc0MDexNDA2tLQ0NzFX0lEKTi0uzszPAykwNKkFAPLGXiE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ahoma" w:hAnsi="Tahoma" w:eastAsia="Tahoma" w:cs="Tahoma"/>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start"/>
    </w:pPr>
    <w:rPr>
      <w:rFonts w:ascii="Tahoma" w:hAnsi="Tahoma" w:eastAsia="Tahoma" w:cs="Tahoma"/>
      <w:color w:val="auto"/>
      <w:kern w:val="0"/>
      <w:sz w:val="24"/>
      <w:szCs w:val="24"/>
      <w:lang w:val="vi-VN" w:eastAsia="en-US" w:bidi="ar-SA"/>
    </w:rPr>
  </w:style>
  <w:style w:type="paragraph" w:styleId="Heading1">
    <w:name w:val="Heading 1"/>
    <w:basedOn w:val="Normal"/>
    <w:next w:val="Normal"/>
    <w:qFormat/>
    <w:pPr>
      <w:keepNext w:val="true"/>
      <w:keepLines/>
      <w:numPr>
        <w:ilvl w:val="0"/>
        <w:numId w:val="0"/>
      </w:numPr>
      <w:spacing w:before="480" w:after="120"/>
      <w:outlineLvl w:val="0"/>
    </w:pPr>
    <w:rPr>
      <w:b/>
      <w:sz w:val="48"/>
      <w:szCs w:val="48"/>
    </w:rPr>
  </w:style>
  <w:style w:type="paragraph" w:styleId="Heading2">
    <w:name w:val="Heading 2"/>
    <w:basedOn w:val="Normal"/>
    <w:next w:val="Normal"/>
    <w:qFormat/>
    <w:pPr>
      <w:keepNext w:val="true"/>
      <w:keepLines/>
      <w:numPr>
        <w:ilvl w:val="0"/>
        <w:numId w:val="0"/>
      </w:numPr>
      <w:spacing w:before="360" w:after="80"/>
      <w:outlineLvl w:val="1"/>
    </w:pPr>
    <w:rPr>
      <w:b/>
      <w:sz w:val="36"/>
      <w:szCs w:val="36"/>
    </w:rPr>
  </w:style>
  <w:style w:type="paragraph" w:styleId="Heading3">
    <w:name w:val="Heading 3"/>
    <w:basedOn w:val="Normal"/>
    <w:next w:val="Normal"/>
    <w:qFormat/>
    <w:pPr>
      <w:keepNext w:val="true"/>
      <w:keepLines/>
      <w:numPr>
        <w:ilvl w:val="0"/>
        <w:numId w:val="0"/>
      </w:numPr>
      <w:spacing w:before="280" w:after="80"/>
      <w:outlineLvl w:val="2"/>
    </w:pPr>
    <w:rPr>
      <w:b/>
      <w:sz w:val="28"/>
      <w:szCs w:val="28"/>
    </w:rPr>
  </w:style>
  <w:style w:type="paragraph" w:styleId="Heading4">
    <w:name w:val="Heading 4"/>
    <w:basedOn w:val="Normal"/>
    <w:next w:val="Normal"/>
    <w:qFormat/>
    <w:pPr>
      <w:keepNext w:val="true"/>
      <w:keepLines/>
      <w:numPr>
        <w:ilvl w:val="0"/>
        <w:numId w:val="0"/>
      </w:numPr>
      <w:spacing w:before="240" w:after="40"/>
      <w:outlineLvl w:val="3"/>
    </w:pPr>
    <w:rPr>
      <w:b/>
    </w:rPr>
  </w:style>
  <w:style w:type="paragraph" w:styleId="Heading5">
    <w:name w:val="Heading 5"/>
    <w:basedOn w:val="Normal"/>
    <w:next w:val="Normal"/>
    <w:qFormat/>
    <w:pPr>
      <w:keepNext w:val="true"/>
      <w:keepLines/>
      <w:numPr>
        <w:ilvl w:val="0"/>
        <w:numId w:val="0"/>
      </w:numPr>
      <w:spacing w:before="220" w:after="40"/>
      <w:outlineLvl w:val="4"/>
    </w:pPr>
    <w:rPr>
      <w:b/>
      <w:sz w:val="22"/>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yperlink">
    <w:name w:val="Hyperlink"/>
    <w:basedOn w:val="DefaultParagraphFont"/>
    <w:rPr>
      <w:color w:themeColor="hyperlink" w:val="0000FF"/>
      <w:u w:val="single"/>
    </w:rPr>
  </w:style>
  <w:style w:type="character" w:styleId="UnresolvedMention1">
    <w:name w:val="Unresolved Mention1"/>
    <w:basedOn w:val="DefaultParagraphFont"/>
    <w:qFormat/>
    <w:rPr>
      <w:color w:val="605E5C"/>
      <w:shd w:fill="E1DFDD" w:val="clear"/>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UnresolvedMention2">
    <w:name w:val="Unresolved Mention2"/>
    <w:basedOn w:val="DefaultParagraphFont"/>
    <w:qFormat/>
    <w:rPr>
      <w:color w:val="605E5C"/>
      <w:shd w:fill="E1DFDD" w:val="clear"/>
    </w:rPr>
  </w:style>
  <w:style w:type="character" w:styleId="Strong">
    <w:name w:val="Strong"/>
    <w:basedOn w:val="DefaultParagraphFont"/>
    <w:qFormat/>
    <w:rPr>
      <w:b/>
      <w:bCs/>
    </w:rPr>
  </w:style>
  <w:style w:type="character" w:styleId="Emphasis">
    <w:name w:val="Emphasis"/>
    <w:qFormat/>
    <w:rPr>
      <w:i/>
      <w:iCs/>
    </w:rPr>
  </w:style>
  <w:style w:type="character" w:styleId="BulletSymbols">
    <w:name w:val="Bullet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ListParagraph">
    <w:name w:val="List Paragraph"/>
    <w:basedOn w:val="Normal"/>
    <w:qFormat/>
    <w:pPr>
      <w:spacing w:before="0" w:after="0"/>
      <w:ind w:start="720"/>
      <w:contextualSpacing/>
    </w:pPr>
    <w:rPr/>
  </w:style>
  <w:style w:type="paragraph" w:styleId="AnnotationText">
    <w:name w:val="Annotation Text"/>
    <w:basedOn w:val="Normal"/>
    <w:link w:val="CommentTextChar"/>
    <w:pPr/>
    <w:rPr>
      <w:sz w:val="20"/>
      <w:szCs w:val="20"/>
    </w:rPr>
  </w:style>
  <w:style w:type="paragraph" w:styleId="annotationsubject">
    <w:name w:val="annotation subject"/>
    <w:basedOn w:val="AnnotationText"/>
    <w:next w:val="AnnotationText"/>
    <w:link w:val="CommentSubjectChar"/>
    <w:qFormat/>
    <w:pPr/>
    <w:rPr>
      <w:b/>
      <w:bCs/>
    </w:rPr>
  </w:style>
  <w:style w:type="paragraph" w:styleId="STT">
    <w:name w:val="STT"/>
    <w:basedOn w:val="Normal"/>
    <w:qFormat/>
    <w:pPr>
      <w:numPr>
        <w:ilvl w:val="0"/>
        <w:numId w:val="11"/>
      </w:numPr>
      <w:spacing w:lineRule="auto" w:line="276" w:before="60" w:after="60"/>
      <w:jc w:val="center"/>
    </w:pPr>
    <w:rPr>
      <w:rFonts w:ascii="Times New Roman" w:hAnsi="Times New Roman" w:eastAsia="Times New Roman" w:cs="Times New Roman"/>
      <w:sz w:val="26"/>
      <w:szCs w:val="26"/>
      <w:lang w:val="en-US"/>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astapi.tiangolo.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LibreOffice/24.2.7.2$Linux_X86_64 LibreOffice_project/420$Build-2</Application>
  <AppVersion>15.0000</AppVersion>
  <Pages>5</Pages>
  <Words>1537</Words>
  <Characters>5879</Characters>
  <CharactersWithSpaces>7176</CharactersWithSpaces>
  <Paragraphs>177</Paragraphs>
  <Company>FIT_HUIT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Đồ án</cp:category>
  <dcterms:created xsi:type="dcterms:W3CDTF">2025-08-29T09:11:00Z</dcterms:created>
  <dc:creator>Vũ Văn Vinh</dc:creator>
  <dc:description/>
  <cp:keywords>#DACN</cp:keywords>
  <dc:language>en-US</dc:language>
  <cp:lastModifiedBy/>
  <cp:lastPrinted>2024-12-07T03:39:00Z</cp:lastPrinted>
  <dcterms:modified xsi:type="dcterms:W3CDTF">2026-08-24T20:47:45Z</dcterms:modified>
  <cp:revision>40</cp:revision>
  <dc:subject>Đề cương đồ án chuyên ngành CNTT</dc:subject>
  <dc:title>Đề cương ĐACN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0x010100FE1382CE9699DE4095337BB191B29833</vt:lpwstr>
  </property>
</Properties>
</file>