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2"/>
          <w:szCs w:val="32"/>
        </w:rPr>
        <w:t xml:space="preserve">THAM LUẬN</w:t>
      </w:r>
    </w:p>
    <w:p>
      <w:pPr>
        <w:spacing w:after="120"/>
        <w:jc w:val="center"/>
      </w:pPr>
      <w:r>
        <w:rPr>
          <w:rFonts w:ascii="Times New Roman" w:cs="Times New Roman" w:eastAsia="Times New Roman" w:hAnsi="Times New Roman"/>
          <w:b w:val="false"/>
          <w:bCs w:val="false"/>
          <w:sz w:val="26"/>
          <w:szCs w:val="26"/>
        </w:rPr>
        <w:t xml:space="preserve">"Vai trò của AI trong nâng cao hiệu quả công tác văn phòng cấp xã"</w:t>
      </w:r>
    </w:p>
    <w:p>
      <w:pPr>
        <w:spacing w:after="60"/>
        <w:jc w:val="center"/>
      </w:pPr>
      <w:r>
        <w:rPr>
          <w:rFonts w:ascii="Times New Roman" w:cs="Times New Roman" w:eastAsia="Times New Roman" w:hAnsi="Times New Roman"/>
          <w:b w:val="false"/>
          <w:bCs w:val="false"/>
          <w:sz w:val="24"/>
          <w:szCs w:val="24"/>
        </w:rPr>
        <w:t xml:space="preserve">(Hội thảo Chuyển đổi số cấp huyện — tháng 11/2026)</w:t>
      </w:r>
    </w:p>
    <w:p>
      <w:r>
        <w:t xml:space="preserve"/>
      </w:r>
    </w:p>
    <w:p>
      <w:pPr>
        <w:spacing w:after="240"/>
        <w:jc w:val="center"/>
      </w:pPr>
      <w:r>
        <w:rPr>
          <w:rFonts w:ascii="Times New Roman" w:cs="Times New Roman" w:eastAsia="Times New Roman" w:hAnsi="Times New Roman"/>
          <w:b w:val="false"/>
          <w:bCs w:val="false"/>
          <w:sz w:val="24"/>
          <w:szCs w:val="24"/>
        </w:rPr>
        <w:t xml:space="preserve">Người trình bày: Trần Thị B — Chánh Văn phòng UBND xã Đại Việt</w:t>
      </w:r>
    </w:p>
    <w:p>
      <w:pPr>
        <w:spacing w:after="60"/>
        <w:ind w:firstLine="720"/>
        <w:jc w:val="both"/>
      </w:pPr>
      <w:r>
        <w:rPr>
          <w:rFonts w:ascii="Times New Roman" w:cs="Times New Roman" w:eastAsia="Times New Roman" w:hAnsi="Times New Roman"/>
          <w:b/>
          <w:bCs/>
          <w:sz w:val="26"/>
          <w:szCs w:val="26"/>
        </w:rPr>
        <w:t xml:space="preserve">Kính thưa Đoàn Chủ tịch hội thảo, các đồng chí lãnh đạo và toàn thể đại biểu!</w:t>
      </w:r>
    </w:p>
    <w:p>
      <w:r>
        <w:t xml:space="preserve"/>
      </w:r>
    </w:p>
    <w:p>
      <w:pPr>
        <w:spacing w:after="60"/>
        <w:ind w:firstLine="720"/>
        <w:jc w:val="both"/>
      </w:pPr>
      <w:r>
        <w:rPr>
          <w:rFonts w:ascii="Times New Roman" w:cs="Times New Roman" w:eastAsia="Times New Roman" w:hAnsi="Times New Roman"/>
          <w:b w:val="false"/>
          <w:bCs w:val="false"/>
          <w:sz w:val="26"/>
          <w:szCs w:val="26"/>
        </w:rPr>
        <w:t xml:space="preserve">Trong 6 tháng triển khai ứng dụng AI vào công tác văn phòng tại xã, chúng tôi đã rút ra một số bài học kinh nghiệm xin được chia sẻ:</w:t>
      </w:r>
    </w:p>
    <w:p>
      <w:r>
        <w:t xml:space="preserve"/>
      </w:r>
    </w:p>
    <w:p>
      <w:pPr>
        <w:spacing w:after="60"/>
        <w:ind w:firstLine="720"/>
        <w:jc w:val="both"/>
      </w:pPr>
      <w:r>
        <w:rPr>
          <w:rFonts w:ascii="Times New Roman" w:cs="Times New Roman" w:eastAsia="Times New Roman" w:hAnsi="Times New Roman"/>
          <w:b w:val="false"/>
          <w:bCs w:val="false"/>
          <w:sz w:val="26"/>
          <w:szCs w:val="26"/>
        </w:rPr>
        <w:t xml:space="preserve">THỨ NHẤT, AI không thay thế con người mà giúp cán bộ làm việc hiệu quả gấp 2-3 lần. Cụ thể, việc soạn thảo một báo cáo tổng kết trước đây mất 4-5 giờ, nay chỉ còn 1,5 giờ nhờ Gemini Canvas và NotebookLM.</w:t>
      </w:r>
    </w:p>
    <w:p>
      <w:r>
        <w:t xml:space="preserve"/>
      </w:r>
    </w:p>
    <w:p>
      <w:pPr>
        <w:spacing w:after="60"/>
        <w:ind w:firstLine="720"/>
        <w:jc w:val="both"/>
      </w:pPr>
      <w:r>
        <w:rPr>
          <w:rFonts w:ascii="Times New Roman" w:cs="Times New Roman" w:eastAsia="Times New Roman" w:hAnsi="Times New Roman"/>
          <w:b w:val="false"/>
          <w:bCs w:val="false"/>
          <w:sz w:val="26"/>
          <w:szCs w:val="26"/>
        </w:rPr>
        <w:t xml:space="preserve">THỨ HAI, cần đầu tư nghiêm túc vào KỸ NĂNG VIẾT CÂU LỆNH. Công thức 5 thành phần (Vai trò - Yêu cầu - Mục tiêu - Bối cảnh - Dữ liệu) là kim chỉ nam. Cán bộ nào nắm vững công thức này thì kết quả công việc được nâng cao rõ rệt.</w:t>
      </w:r>
    </w:p>
    <w:p>
      <w:r>
        <w:t xml:space="preserve"/>
      </w:r>
    </w:p>
    <w:p>
      <w:pPr>
        <w:spacing w:after="60"/>
        <w:ind w:firstLine="720"/>
        <w:jc w:val="both"/>
      </w:pPr>
      <w:r>
        <w:rPr>
          <w:rFonts w:ascii="Times New Roman" w:cs="Times New Roman" w:eastAsia="Times New Roman" w:hAnsi="Times New Roman"/>
          <w:b w:val="false"/>
          <w:bCs w:val="false"/>
          <w:sz w:val="26"/>
          <w:szCs w:val="26"/>
        </w:rPr>
        <w:t xml:space="preserve">THỨ BA, NotebookLM là vũ khí riêng cho công tác tra cứu pháp lý. Với việc Luật Đất đai 2024 vừa ban hành, NotebookLM giúp cán bộ tra cứu chính xác từng điều khoản chỉ trong 30 giây thay vì đọc thủ công cả ngày.</w:t>
      </w:r>
    </w:p>
    <w:p>
      <w:r>
        <w:t xml:space="preserve"/>
      </w:r>
    </w:p>
    <w:p>
      <w:pPr>
        <w:spacing w:after="60"/>
        <w:ind w:firstLine="720"/>
        <w:jc w:val="both"/>
      </w:pPr>
      <w:r>
        <w:rPr>
          <w:rFonts w:ascii="Times New Roman" w:cs="Times New Roman" w:eastAsia="Times New Roman" w:hAnsi="Times New Roman"/>
          <w:b w:val="false"/>
          <w:bCs w:val="false"/>
          <w:sz w:val="26"/>
          <w:szCs w:val="26"/>
        </w:rPr>
        <w:t xml:space="preserve">THỨ TƯ, vấn đề AN TOÀN THÔNG TIN cần được đặt lên hàng đầu. Tuyệt đối không nạp tài liệu mật, thông tin cá nhân của công dân vào AI. Luôn kiểm tra lại câu trả lời trước khi đưa vào văn bản chính thức.</w:t>
      </w:r>
    </w:p>
    <w:p>
      <w:r>
        <w:t xml:space="preserve"/>
      </w:r>
    </w:p>
    <w:p>
      <w:pPr>
        <w:spacing w:after="60"/>
        <w:ind w:firstLine="720"/>
        <w:jc w:val="both"/>
      </w:pPr>
      <w:r>
        <w:rPr>
          <w:rFonts w:ascii="Times New Roman" w:cs="Times New Roman" w:eastAsia="Times New Roman" w:hAnsi="Times New Roman"/>
          <w:b w:val="false"/>
          <w:bCs w:val="false"/>
          <w:sz w:val="26"/>
          <w:szCs w:val="26"/>
        </w:rPr>
        <w:t xml:space="preserve">THỨ NĂM, cần xã hội hoá việc học AI cho người dân. Tổ công nghệ số cộng đồng nên tổ chức các buổi hướng dẫn ngắn cho bà con biết cách dùng AI vào sản xuất nông nghiệp, tra cứu thủ tục.</w:t>
      </w:r>
    </w:p>
    <w:p>
      <w:r>
        <w:t xml:space="preserve"/>
      </w:r>
    </w:p>
    <w:p>
      <w:pPr>
        <w:spacing w:after="60"/>
        <w:ind w:firstLine="720"/>
        <w:jc w:val="both"/>
      </w:pPr>
      <w:r>
        <w:rPr>
          <w:rFonts w:ascii="Times New Roman" w:cs="Times New Roman" w:eastAsia="Times New Roman" w:hAnsi="Times New Roman"/>
          <w:b/>
          <w:bCs/>
          <w:sz w:val="26"/>
          <w:szCs w:val="26"/>
        </w:rPr>
        <w:t xml:space="preserve">Đề xuất với cấp huyện:</w:t>
      </w:r>
    </w:p>
    <w:p>
      <w:pPr>
        <w:pStyle w:val="ListParagraph"/>
        <w:numPr>
          <w:ilvl w:val="0"/>
          <w:numId w:val="2"/>
        </w:numPr>
        <w:spacing w:after="60"/>
        <w:jc w:val="both"/>
      </w:pPr>
      <w:r>
        <w:rPr>
          <w:rFonts w:ascii="Times New Roman" w:cs="Times New Roman" w:eastAsia="Times New Roman" w:hAnsi="Times New Roman"/>
          <w:sz w:val="26"/>
          <w:szCs w:val="26"/>
        </w:rPr>
        <w:t xml:space="preserve">Tổ chức tập huấn AI sâu hơn cho cán bộ chuyên trách</w:t>
      </w:r>
    </w:p>
    <w:p>
      <w:pPr>
        <w:pStyle w:val="ListParagraph"/>
        <w:numPr>
          <w:ilvl w:val="0"/>
          <w:numId w:val="2"/>
        </w:numPr>
        <w:spacing w:after="60"/>
        <w:jc w:val="both"/>
      </w:pPr>
      <w:r>
        <w:rPr>
          <w:rFonts w:ascii="Times New Roman" w:cs="Times New Roman" w:eastAsia="Times New Roman" w:hAnsi="Times New Roman"/>
          <w:sz w:val="26"/>
          <w:szCs w:val="26"/>
        </w:rPr>
        <w:t xml:space="preserve">Cấp ngân sách mua gói Gemini Pro cho UBND xã</w:t>
      </w:r>
    </w:p>
    <w:p>
      <w:pPr>
        <w:pStyle w:val="ListParagraph"/>
        <w:numPr>
          <w:ilvl w:val="0"/>
          <w:numId w:val="2"/>
        </w:numPr>
        <w:spacing w:after="60"/>
        <w:jc w:val="both"/>
      </w:pPr>
      <w:r>
        <w:rPr>
          <w:rFonts w:ascii="Times New Roman" w:cs="Times New Roman" w:eastAsia="Times New Roman" w:hAnsi="Times New Roman"/>
          <w:sz w:val="26"/>
          <w:szCs w:val="26"/>
        </w:rPr>
        <w:t xml:space="preserve">Xây dựng kho prompt mẫu chung cho toàn huyện</w:t>
      </w:r>
    </w:p>
    <w:p>
      <w:r>
        <w:t xml:space="preserve"/>
      </w:r>
    </w:p>
    <w:p>
      <w:pPr>
        <w:spacing w:before="240"/>
        <w:jc w:val="center"/>
      </w:pPr>
      <w:r>
        <w:rPr>
          <w:rFonts w:ascii="Times New Roman" w:cs="Times New Roman" w:eastAsia="Times New Roman" w:hAnsi="Times New Roman"/>
          <w:b/>
          <w:bCs/>
          <w:sz w:val="26"/>
          <w:szCs w:val="26"/>
        </w:rPr>
        <w:t xml:space="preserve">Xin cảm ơn các đồng chí đã lắng nghe!</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2026-05-22T01:04:43.258Z</dcterms:created>
  <dcterms:modified xsi:type="dcterms:W3CDTF">2026-05-22T01:04:43.258Z</dcterms:modified>
</cp:coreProperties>
</file>

<file path=docProps/custom.xml><?xml version="1.0" encoding="utf-8"?>
<Properties xmlns="http://schemas.openxmlformats.org/officeDocument/2006/custom-properties" xmlns:vt="http://schemas.openxmlformats.org/officeDocument/2006/docPropsVTypes"/>
</file>