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FFE4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C0392B"/>
                <w:sz w:val="24"/>
                <w:szCs w:val="24"/>
              </w:rPr>
              <w:t xml:space="preserve">⚠ TÀI LIỆU NỘI BỘ — KHÔNG PHỔ BIẾN ⚠</w:t>
            </w:r>
          </w:p>
        </w:tc>
      </w:tr>
    </w:tbl>
    <w:p>
      <w:r>
        <w:t xml:space="preserve"/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UBND XÃ ĐẠI VIỆT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Bộ phận Tài chính - Kế toán</w:t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DỰ TOÁN CHI TIẾT NGÂN SÁCH</w:t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QUÝ IV/2026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(Phần chi nhạy cảm — tiếp đoàn, hỗ trợ đột xuất)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226"/>
        <w:gridCol w:w="2300"/>
      </w:tblGrid>
      <w:tr>
        <w:tc>
          <w:tcPr>
            <w:tcW w:type="dxa" w:w="15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D5DB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Khoản</w:t>
            </w:r>
          </w:p>
        </w:tc>
        <w:tc>
          <w:tcPr>
            <w:tcW w:type="dxa" w:w="522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D5DB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Nội dung</w:t>
            </w:r>
          </w:p>
        </w:tc>
        <w:tc>
          <w:tcPr>
            <w:tcW w:type="dxa" w:w="23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D5DB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Dự kiến (VNĐ)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1110.01</w:t>
            </w:r>
          </w:p>
        </w:tc>
        <w:tc>
          <w:tcPr>
            <w:tcW w:type="dxa" w:w="52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Hỗ trợ đột xuất gia đình chính sách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145.000.000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1110.02</w:t>
            </w:r>
          </w:p>
        </w:tc>
        <w:tc>
          <w:tcPr>
            <w:tcW w:type="dxa" w:w="52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Quà Tết cho hộ nghèo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280.000.000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1110.03</w:t>
            </w:r>
          </w:p>
        </w:tc>
        <w:tc>
          <w:tcPr>
            <w:tcW w:type="dxa" w:w="52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Hỗ trợ thiên tai dự phòng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500.000.000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1120.01</w:t>
            </w:r>
          </w:p>
        </w:tc>
        <w:tc>
          <w:tcPr>
            <w:tcW w:type="dxa" w:w="52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Tiếp đoàn công tác cấp trên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85.000.000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1120.02</w:t>
            </w:r>
          </w:p>
        </w:tc>
        <w:tc>
          <w:tcPr>
            <w:tcW w:type="dxa" w:w="52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Hội nghị, hội thảo cấp xã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67.000.000</w:t>
            </w:r>
          </w:p>
        </w:tc>
      </w:tr>
      <w:t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...</w:t>
            </w:r>
          </w:p>
        </w:tc>
        <w:tc>
          <w:tcPr>
            <w:tcW w:type="dxa" w:w="522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...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...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THÔNG TIN TÀI KHOẢN NGÂN SÁCH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Số tài khoản nhận: 0421000xxxxxxx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Tên tài khoản: UBND xã Đại Việt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Mở tại: Kho bạc Nhà nước huyện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FF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C0392B"/>
                <w:sz w:val="24"/>
                <w:szCs w:val="24"/>
              </w:rPr>
              <w:t xml:space="preserve">⚠ NHẠY CẢM VÌ SAO?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File này chứa: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Số tài khoản ngân sách nhà nước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Dự toán chi nhạy cảm có thể bị suy diễn chính trị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• Thông tin đối tượng được hỗ trợ đột xuất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C0392B"/>
                <w:sz w:val="24"/>
                <w:szCs w:val="24"/>
              </w:rPr>
              <w:t xml:space="preserve">TUYỆT ĐỐI KHÔNG nạp lên AI công cộng vì có thể: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✗ Bị các bên không thiện chí phân tích, suy diễn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✗ Lộ thông tin tài khoản gây rủi ro lừa đảo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✗ Ảnh hưởng uy tín cơ quan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27AE60"/>
                <w:sz w:val="24"/>
                <w:szCs w:val="24"/>
              </w:rPr>
              <w:t xml:space="preserve">NẾU CẦN PHÂN TÍCH AI: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 Tạo bản EXTRACT chỉ giữ số liệu tổng, ẩn tên người, số tài khoản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 Hoặc dùng AI on-premise của cơ quan (nếu có)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✓ Tham khảo ý kiến phụ trách an ninh thông tin trước khi xử lý</w:t>
            </w:r>
          </w:p>
        </w:tc>
      </w:tr>
    </w:tbl>
    <w:p>
      <w:r>
        <w:t xml:space="preserve"/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888888"/>
          <w:sz w:val="22"/>
          <w:szCs w:val="22"/>
        </w:rPr>
        <w:t xml:space="preserve">(Văn bản này là MẪU mô phỏng để TẬP HUẤN, KHÔNG phải dữ liệu thật)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2026-05-22T01:04:43.335Z</dcterms:created>
  <dcterms:modified xsi:type="dcterms:W3CDTF">2026-05-22T01:04:43.335Z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