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/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3060"/>
        <w:gridCol w:w="1800"/>
        <w:gridCol w:w="28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blHeader/>
        </w:trPr>
        <w:tc>
          <w:tcPr>
            <w:tcW w:w="2340" w:type="dxa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740" w:type="dxa"/>
            <w:gridSpan w:val="3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MOLA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i w:val="0"/>
                <w:szCs w:val="18"/>
                <w:lang w:val="en-US"/>
              </w:rPr>
              <w:t>September 21, 2016</w:t>
            </w:r>
          </w:p>
        </w:tc>
        <w:tc>
          <w:tcPr>
            <w:tcW w:w="1800" w:type="dxa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Facilitator:</w:t>
            </w:r>
          </w:p>
        </w:tc>
        <w:tc>
          <w:tcPr>
            <w:tcW w:w="3060" w:type="dxa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Room 107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80008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10080" w:type="dxa"/>
            <w:tcBorders>
              <w:top w:val="nil"/>
              <w:bottom w:val="single" w:color="auto" w:sz="6" w:space="0"/>
            </w:tcBorders>
            <w:shd w:val="clear" w:color="auto" w:fill="FFFFFF"/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Know when to submit report.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Should we allow learner vote unlearned course?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Should we allow teacher to change native language?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Should we allow teacher to add multiple native language?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Voice Call or Video Call?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Send git repository.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700"/>
        <w:gridCol w:w="2430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4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Mr. Nguyễn Huy Hùng</w:t>
            </w:r>
          </w:p>
        </w:tc>
        <w:tc>
          <w:tcPr>
            <w:tcW w:w="2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Supervisor</w:t>
            </w:r>
          </w:p>
        </w:tc>
        <w:tc>
          <w:tcPr>
            <w:tcW w:w="24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Trần Quang Phúc</w:t>
            </w:r>
          </w:p>
        </w:tc>
        <w:tc>
          <w:tcPr>
            <w:tcW w:w="2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tbl>
      <w:tblPr>
        <w:tblStyle w:val="15"/>
        <w:tblW w:w="1008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0"/>
        <w:gridCol w:w="2160"/>
        <w:gridCol w:w="1620"/>
      </w:tblGrid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3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Meeting Agenda 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Conceptual Diagram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Logical Diagram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Use-case Diagram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Report 1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DuyNC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Sprint Backlog</w:t>
            </w:r>
            <w:bookmarkStart w:id="0" w:name="_GoBack"/>
            <w:bookmarkEnd w:id="0"/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tbl>
      <w:tblPr>
        <w:tblStyle w:val="15"/>
        <w:tblW w:w="1008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0"/>
        <w:gridCol w:w="3780"/>
      </w:tblGrid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2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Pre-work/Preparation </w:t>
            </w:r>
            <w:r>
              <w:rPr>
                <w:sz w:val="16"/>
                <w:szCs w:val="16"/>
              </w:rPr>
              <w:t>(documents/handouts to bring, reading material, etc.)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</w:tbl>
    <w:p/>
    <w:p>
      <w:pPr>
        <w:pStyle w:val="2"/>
        <w:rPr>
          <w:b/>
          <w:color w:val="800080"/>
          <w:sz w:val="24"/>
          <w:szCs w:val="24"/>
        </w:rPr>
      </w:pPr>
      <w:r>
        <w:br w:type="page"/>
      </w:r>
      <w:r>
        <w:rPr>
          <w:b/>
          <w:color w:val="800080"/>
          <w:sz w:val="24"/>
          <w:szCs w:val="24"/>
        </w:rPr>
        <w:t>MEETING MINUTES</w:t>
      </w:r>
    </w:p>
    <w:p/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740" w:type="dxa"/>
            <w:gridSpan w:val="12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4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</w:trPr>
        <w:tc>
          <w:tcPr>
            <w:tcW w:w="10080" w:type="dxa"/>
            <w:gridSpan w:val="15"/>
            <w:tcBorders>
              <w:top w:val="nil"/>
              <w:bottom w:val="single" w:color="auto" w:sz="6" w:space="0"/>
            </w:tcBorders>
            <w:shd w:val="clear" w:color="auto" w:fill="FFFFFF"/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Attendance at Meeting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Agenda and Notes, Decisions, Issues 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Action Items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>
      <w:pPr>
        <w:pStyle w:val="8"/>
        <w:tabs>
          <w:tab w:val="clear" w:pos="4320"/>
          <w:tab w:val="clear" w:pos="8640"/>
        </w:tabs>
      </w:pPr>
    </w:p>
    <w:sectPr>
      <w:headerReference r:id="rId3" w:type="default"/>
      <w:footerReference r:id="rId4" w:type="default"/>
      <w:pgSz w:w="12240" w:h="15840"/>
      <w:pgMar w:top="720" w:right="1296" w:bottom="432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9576" w:type="dxa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>
    <w:pPr>
      <w:pStyle w:val="8"/>
      <w:jc w:val="center"/>
      <w:rPr>
        <w:sz w:val="16"/>
        <w:szCs w:val="16"/>
      </w:rPr>
    </w:pPr>
    <w:r>
      <w:rPr>
        <w:sz w:val="16"/>
        <w:szCs w:val="16"/>
      </w:rPr>
      <w:t>For assistance in using this template, contact NYU’s Office of Learning and Organizational Development at 212-998-1250.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10090" w:type="dxa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71"/>
      <w:gridCol w:w="8319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810" w:hRule="atLeast"/>
      </w:trPr>
      <w:tc>
        <w:tcPr>
          <w:tcW w:w="1771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rPr>
              <w:rFonts w:cs="Arial"/>
            </w:rPr>
          </w:pPr>
          <w:r>
            <w:rPr>
              <w:rFonts w:cs="Arial"/>
              <w:lang/>
            </w:rPr>
            <w:pict>
              <v:shape id="_x0000_s2052" o:spid="_x0000_s2052" o:spt="75" type="#_x0000_t75" style="position:absolute;left:0pt;margin-left:1.85pt;margin-top:0.05pt;height:35.1pt;width:23.05pt;mso-wrap-distance-bottom:0pt;mso-wrap-distance-left:9pt;mso-wrap-distance-right:9pt;mso-wrap-distance-top:0pt;z-index:-251658240;mso-width-relative:page;mso-height-relative:page;" o:ole="t" filled="f" stroked="f" coordsize="21600,21600" wrapcoords="-470 0 -470 21291 21600 21291 21600 0 -470 0">
                <v:path/>
                <v:fill on="f" alignshape="1" focussize="0,0"/>
                <v:stroke on="f"/>
                <v:imagedata r:id="rId2" grayscale="f" bilevel="f" o:title=""/>
                <o:lock v:ext="edit"/>
                <w10:wrap type="square"/>
              </v:shape>
              <o:OLEObject Type="Embed" ProgID="Word.Picture.8" ShapeID="_x0000_s2052" DrawAspect="Content" ObjectID="_1468075725" r:id="rId1">
                <o:LockedField>false</o:LockedField>
              </o:OLEObject>
            </w:pict>
          </w:r>
        </w:p>
      </w:tc>
      <w:tc>
        <w:tcPr>
          <w:tcW w:w="8319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pStyle w:val="2"/>
            <w:tabs>
              <w:tab w:val="left" w:pos="4860"/>
            </w:tabs>
            <w:rPr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New York University</w:t>
          </w:r>
          <w:r>
            <w:rPr>
              <w:rFonts w:cs="Arial"/>
              <w:sz w:val="28"/>
              <w:szCs w:val="28"/>
            </w:rPr>
            <w:br w:type="textWrapping"/>
          </w:r>
          <w:r>
            <w:rPr>
              <w:rFonts w:cs="Arial"/>
              <w:sz w:val="28"/>
              <w:szCs w:val="28"/>
            </w:rPr>
            <w:t>Meeting Template</w:t>
          </w:r>
          <w:r>
            <w:rPr>
              <w:rFonts w:cs="Arial"/>
              <w:sz w:val="28"/>
              <w:szCs w:val="28"/>
            </w:rPr>
            <w:tab/>
          </w:r>
        </w:p>
      </w:tc>
    </w:tr>
  </w:tbl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D5"/>
    <w:rsid w:val="001071C3"/>
    <w:rsid w:val="00155255"/>
    <w:rsid w:val="001D7DC5"/>
    <w:rsid w:val="002A6FDA"/>
    <w:rsid w:val="00361221"/>
    <w:rsid w:val="003B2F07"/>
    <w:rsid w:val="004266D5"/>
    <w:rsid w:val="00434BC7"/>
    <w:rsid w:val="00476A2F"/>
    <w:rsid w:val="004D42BB"/>
    <w:rsid w:val="00527B5C"/>
    <w:rsid w:val="0053679B"/>
    <w:rsid w:val="005A6D89"/>
    <w:rsid w:val="008013ED"/>
    <w:rsid w:val="00842848"/>
    <w:rsid w:val="00857CFB"/>
    <w:rsid w:val="008D414E"/>
    <w:rsid w:val="008E589B"/>
    <w:rsid w:val="00927B59"/>
    <w:rsid w:val="009F19E3"/>
    <w:rsid w:val="00AA44D2"/>
    <w:rsid w:val="00AF26B6"/>
    <w:rsid w:val="00B36BC4"/>
    <w:rsid w:val="00B6236C"/>
    <w:rsid w:val="00C6291B"/>
    <w:rsid w:val="00C94BEB"/>
    <w:rsid w:val="00D1263A"/>
    <w:rsid w:val="00DB7394"/>
    <w:rsid w:val="00F15879"/>
    <w:rsid w:val="00F24950"/>
    <w:rsid w:val="00FE4E18"/>
    <w:rsid w:val="0D876BC0"/>
    <w:rsid w:val="10F320DF"/>
    <w:rsid w:val="24F2052C"/>
    <w:rsid w:val="383E6B55"/>
    <w:rsid w:val="446D2B52"/>
    <w:rsid w:val="475E2EA5"/>
    <w:rsid w:val="51CE2642"/>
    <w:rsid w:val="59E75F0D"/>
    <w:rsid w:val="61651BD7"/>
    <w:rsid w:val="679171F9"/>
    <w:rsid w:val="69D151A9"/>
    <w:rsid w:val="751A21A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</w:pPr>
    <w:rPr>
      <w:b/>
      <w:sz w:val="18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uiPriority w:val="0"/>
    <w:rPr>
      <w:sz w:val="20"/>
    </w:rPr>
  </w:style>
  <w:style w:type="paragraph" w:styleId="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footnote text"/>
    <w:basedOn w:val="1"/>
    <w:semiHidden/>
    <w:uiPriority w:val="0"/>
    <w:rPr>
      <w:sz w:val="18"/>
    </w:rPr>
  </w:style>
  <w:style w:type="paragraph" w:styleId="10">
    <w:name w:val="header"/>
    <w:basedOn w:val="1"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1">
    <w:name w:val="List Number"/>
    <w:basedOn w:val="1"/>
    <w:uiPriority w:val="0"/>
    <w:pPr>
      <w:tabs>
        <w:tab w:val="left" w:pos="360"/>
      </w:tabs>
      <w:ind w:left="360" w:hanging="360"/>
    </w:pPr>
  </w:style>
  <w:style w:type="character" w:styleId="13">
    <w:name w:val="annotation reference"/>
    <w:basedOn w:val="12"/>
    <w:semiHidden/>
    <w:uiPriority w:val="0"/>
    <w:rPr>
      <w:sz w:val="16"/>
    </w:rPr>
  </w:style>
  <w:style w:type="character" w:styleId="14">
    <w:name w:val="footnote reference"/>
    <w:basedOn w:val="12"/>
    <w:semiHidden/>
    <w:uiPriority w:val="0"/>
    <w:rPr>
      <w:sz w:val="20"/>
      <w:vertAlign w:val="superscript"/>
    </w:rPr>
  </w:style>
  <w:style w:type="paragraph" w:customStyle="1" w:styleId="16">
    <w:name w:val="Cov_Form Text"/>
    <w:basedOn w:val="10"/>
    <w:uiPriority w:val="0"/>
    <w:pPr>
      <w:tabs>
        <w:tab w:val="clear" w:pos="4320"/>
        <w:tab w:val="clear" w:pos="8640"/>
      </w:tabs>
      <w:spacing w:before="60" w:after="60"/>
    </w:pPr>
    <w:rPr>
      <w:b w:val="0"/>
      <w:lang/>
    </w:rPr>
  </w:style>
  <w:style w:type="paragraph" w:customStyle="1" w:styleId="17">
    <w:name w:val="A_Body Bullet 1"/>
    <w:basedOn w:val="1"/>
    <w:uiPriority w:val="0"/>
    <w:pPr>
      <w:spacing w:before="60" w:after="60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mmatthew\Application Data\Microsoft\Templates\Project Charter Form_1.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Company>CVR/IT Consulting</Company>
  <Pages>2</Pages>
  <Words>125</Words>
  <Characters>718</Characters>
  <Lines>5</Lines>
  <Paragraphs>1</Paragraphs>
  <ScaleCrop>false</ScaleCrop>
  <LinksUpToDate>false</LinksUpToDate>
  <CharactersWithSpaces>842</CharactersWithSpaces>
  <Application>WPS Office_10.1.0.5674_F1E327BC-269C-435d-A152-05C5408002CA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Rev 1.1; last template edit 3-5-05 gje</cp:category>
  <dcterms:created xsi:type="dcterms:W3CDTF">2012-12-18T15:42:00Z</dcterms:created>
  <dc:creator>Dr. Gary J. Evans, PMP</dc:creator>
  <dc:description>Template history: origin - Written by Covansys for the City of Raleigh, NC, Enterprise PMO.  Generic format by CVR/IT (www.cvr-it.com).  May be used freely but please retain this reference. </dc:description>
  <cp:keywords>Meeting Minutes</cp:keywords>
  <cp:lastModifiedBy>phuctran93</cp:lastModifiedBy>
  <cp:lastPrinted>2007-02-07T14:13:00Z</cp:lastPrinted>
  <dcterms:modified xsi:type="dcterms:W3CDTF">2016-09-21T04:25:56Z</dcterms:modified>
  <dc:title>Project Meeting Minutes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