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1632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4.1.1. LỰA CHỌN KIẾN TRÚC PHẦN MỀM</w:t>
      </w:r>
    </w:p>
    <w:p w14:paraId="5E194C56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7848">
        <w:rPr>
          <w:rFonts w:ascii="Times New Roman" w:hAnsi="Times New Roman" w:cs="Times New Roman"/>
          <w:b/>
          <w:bCs/>
          <w:sz w:val="32"/>
          <w:szCs w:val="32"/>
        </w:rPr>
        <w:t>1. Quyết định kiến trúc</w:t>
      </w:r>
    </w:p>
    <w:p w14:paraId="0B9266B9" w14:textId="77777777" w:rsidR="00727848" w:rsidRPr="00727848" w:rsidRDefault="00727848" w:rsidP="00727848">
      <w:p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Hệ thống “Sàn đấu giá Đồ gỗ mỹ nghệ có kiểm định” được thiết kế theo hướng hiện đại, kết hợp hai lớp kiến trúc chính:</w:t>
      </w:r>
    </w:p>
    <w:p w14:paraId="0A7B74C4" w14:textId="77777777" w:rsidR="00727848" w:rsidRPr="00727848" w:rsidRDefault="00727848" w:rsidP="007278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Kiến trúc tổng thể (System Architecture):</w:t>
      </w:r>
      <w:r w:rsidRPr="00727848">
        <w:rPr>
          <w:rFonts w:ascii="Times New Roman" w:hAnsi="Times New Roman" w:cs="Times New Roman"/>
          <w:sz w:val="28"/>
          <w:szCs w:val="28"/>
        </w:rPr>
        <w:br/>
        <w:t xml:space="preserve">→ Mô hình Client – Server tách biệt hoàn toàn (Decoupled Architecture) </w:t>
      </w:r>
    </w:p>
    <w:p w14:paraId="3D3B4777" w14:textId="77777777" w:rsidR="00727848" w:rsidRPr="00727848" w:rsidRDefault="00727848" w:rsidP="0072784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Kiến trúc Backend (Code Architecture):</w:t>
      </w:r>
      <w:r w:rsidRPr="00727848">
        <w:rPr>
          <w:rFonts w:ascii="Times New Roman" w:hAnsi="Times New Roman" w:cs="Times New Roman"/>
          <w:sz w:val="28"/>
          <w:szCs w:val="28"/>
        </w:rPr>
        <w:br/>
        <w:t>→ Mô hình Layered Architecture (Controller – Service – Repository)</w:t>
      </w:r>
      <w:r w:rsidRPr="00727848">
        <w:rPr>
          <w:rFonts w:ascii="Times New Roman" w:hAnsi="Times New Roman" w:cs="Times New Roman"/>
          <w:sz w:val="28"/>
          <w:szCs w:val="28"/>
        </w:rPr>
        <w:br/>
        <w:t xml:space="preserve">→ Kết hợp với Package-by-Feature (Feature-based Structure) </w:t>
      </w:r>
    </w:p>
    <w:p w14:paraId="263165EA" w14:textId="77777777" w:rsidR="00727848" w:rsidRPr="00727848" w:rsidRDefault="00727848" w:rsidP="00727848">
      <w:p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Ngoài ra, hệ thống được xây dựng theo định hướng Modular Monolith, cho phép dễ dàng mở rộng thành Microservices trong tương lai.</w:t>
      </w:r>
    </w:p>
    <w:p w14:paraId="501F9900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pict w14:anchorId="646D2082">
          <v:rect id="_x0000_i1121" style="width:0;height:1.5pt" o:hralign="center" o:hrstd="t" o:hr="t" fillcolor="#a0a0a0" stroked="f"/>
        </w:pict>
      </w:r>
    </w:p>
    <w:p w14:paraId="673D6A6B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7848">
        <w:rPr>
          <w:rFonts w:ascii="Times New Roman" w:hAnsi="Times New Roman" w:cs="Times New Roman"/>
          <w:b/>
          <w:bCs/>
          <w:sz w:val="32"/>
          <w:szCs w:val="32"/>
        </w:rPr>
        <w:t>2. Tổng quan kiến trúc hệ thống</w:t>
      </w:r>
    </w:p>
    <w:p w14:paraId="3A286769" w14:textId="77777777" w:rsidR="00727848" w:rsidRPr="00727848" w:rsidRDefault="00727848" w:rsidP="00727848">
      <w:p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Hệ thống được chia thành các thành phần chính:</w:t>
      </w:r>
    </w:p>
    <w:p w14:paraId="3B13E722" w14:textId="77777777" w:rsidR="00727848" w:rsidRPr="00727848" w:rsidRDefault="00727848" w:rsidP="007278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Frontend (Client): </w:t>
      </w:r>
    </w:p>
    <w:p w14:paraId="0596E1D7" w14:textId="77777777" w:rsidR="00727848" w:rsidRPr="00727848" w:rsidRDefault="00727848" w:rsidP="00727848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Xây dựng bằng React (SPA – Single Page Application) </w:t>
      </w:r>
    </w:p>
    <w:p w14:paraId="0862AA75" w14:textId="77777777" w:rsidR="00727848" w:rsidRPr="00727848" w:rsidRDefault="00727848" w:rsidP="00727848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Giao tiếp với Backend qua: </w:t>
      </w:r>
    </w:p>
    <w:p w14:paraId="4C320A91" w14:textId="77777777" w:rsidR="00727848" w:rsidRPr="00727848" w:rsidRDefault="00727848" w:rsidP="00727848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RESTful API (HTTP) </w:t>
      </w:r>
    </w:p>
    <w:p w14:paraId="36CC4221" w14:textId="77777777" w:rsidR="00727848" w:rsidRPr="00727848" w:rsidRDefault="00727848" w:rsidP="00727848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WebSocket (STOMP) cho real-time </w:t>
      </w:r>
    </w:p>
    <w:p w14:paraId="5511C394" w14:textId="77777777" w:rsidR="00727848" w:rsidRPr="00727848" w:rsidRDefault="00727848" w:rsidP="007278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Backend (Server): </w:t>
      </w:r>
    </w:p>
    <w:p w14:paraId="2588EB92" w14:textId="77777777" w:rsidR="00727848" w:rsidRPr="00727848" w:rsidRDefault="00727848" w:rsidP="00727848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Xây dựng bằng Spring Boot </w:t>
      </w:r>
    </w:p>
    <w:p w14:paraId="10C1FB9C" w14:textId="77777777" w:rsidR="00727848" w:rsidRPr="00727848" w:rsidRDefault="00727848" w:rsidP="00727848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Xử lý: </w:t>
      </w:r>
    </w:p>
    <w:p w14:paraId="7CDE52A8" w14:textId="77777777" w:rsidR="00727848" w:rsidRPr="00727848" w:rsidRDefault="00727848" w:rsidP="00727848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Business logic (đấu giá, ví tiền, kiểm định…) </w:t>
      </w:r>
    </w:p>
    <w:p w14:paraId="7815DFB4" w14:textId="77777777" w:rsidR="00727848" w:rsidRPr="00727848" w:rsidRDefault="00727848" w:rsidP="00727848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Xác thực và phân quyền </w:t>
      </w:r>
    </w:p>
    <w:p w14:paraId="7A33F326" w14:textId="77777777" w:rsidR="00727848" w:rsidRPr="00727848" w:rsidRDefault="00727848" w:rsidP="00727848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Real-time event </w:t>
      </w:r>
    </w:p>
    <w:p w14:paraId="3603F543" w14:textId="77777777" w:rsidR="00727848" w:rsidRPr="00727848" w:rsidRDefault="00727848" w:rsidP="0072784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Data Layer: </w:t>
      </w:r>
    </w:p>
    <w:p w14:paraId="50E4D9F0" w14:textId="0A90C219" w:rsidR="00727848" w:rsidRPr="00727848" w:rsidRDefault="00727848" w:rsidP="00727848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lastRenderedPageBreak/>
        <w:t xml:space="preserve">RDBMS (MySQL): lưu trữ dữ liệu lâu dài </w:t>
      </w:r>
    </w:p>
    <w:p w14:paraId="7689BAC7" w14:textId="77777777" w:rsidR="00727848" w:rsidRPr="00727848" w:rsidRDefault="00727848" w:rsidP="00727848">
      <w:pPr>
        <w:numPr>
          <w:ilvl w:val="1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Redis: xử lý dữ liệu real-time (giá đấu, countdown, lock) </w:t>
      </w:r>
    </w:p>
    <w:p w14:paraId="1CCF6865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pict w14:anchorId="49850028">
          <v:rect id="_x0000_i1122" style="width:0;height:1.5pt" o:hralign="center" o:hrstd="t" o:hr="t" fillcolor="#a0a0a0" stroked="f"/>
        </w:pict>
      </w:r>
    </w:p>
    <w:p w14:paraId="5BE4A728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3. Áp dụng mô hình kiến trúc Backend</w:t>
      </w:r>
    </w:p>
    <w:p w14:paraId="6DED99C5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3.1. Layered Architecture (Biến thể của MVC)</w:t>
      </w:r>
    </w:p>
    <w:p w14:paraId="4F311E84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Hệ thống không áp dụng MVC thuần túy, mà sử dụng kiến trúc phân tầng như sau:</w:t>
      </w:r>
    </w:p>
    <w:p w14:paraId="2A6C82D9" w14:textId="77777777" w:rsidR="00727848" w:rsidRPr="00727848" w:rsidRDefault="00727848" w:rsidP="00727848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Controller Layer (@RestController): </w:t>
      </w:r>
    </w:p>
    <w:p w14:paraId="1FE490F5" w14:textId="77777777" w:rsidR="00727848" w:rsidRPr="00727848" w:rsidRDefault="00727848" w:rsidP="0072784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Nhận HTTP request từ client </w:t>
      </w:r>
    </w:p>
    <w:p w14:paraId="1E99BD7B" w14:textId="77777777" w:rsidR="00727848" w:rsidRPr="00727848" w:rsidRDefault="00727848" w:rsidP="0072784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Validate input </w:t>
      </w:r>
    </w:p>
    <w:p w14:paraId="0B06CD30" w14:textId="77777777" w:rsidR="00727848" w:rsidRPr="00727848" w:rsidRDefault="00727848" w:rsidP="0072784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Gọi Service xử lý </w:t>
      </w:r>
    </w:p>
    <w:p w14:paraId="1EFA5214" w14:textId="77777777" w:rsidR="00727848" w:rsidRPr="00727848" w:rsidRDefault="00727848" w:rsidP="00727848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Service Layer: </w:t>
      </w:r>
    </w:p>
    <w:p w14:paraId="042B801E" w14:textId="77777777" w:rsidR="00727848" w:rsidRPr="00727848" w:rsidRDefault="00727848" w:rsidP="0072784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Chứa toàn bộ business logic </w:t>
      </w:r>
    </w:p>
    <w:p w14:paraId="13DEB0E1" w14:textId="77777777" w:rsidR="00727848" w:rsidRPr="00727848" w:rsidRDefault="00727848" w:rsidP="0072784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Ví dụ: </w:t>
      </w:r>
    </w:p>
    <w:p w14:paraId="61346122" w14:textId="77777777" w:rsidR="00727848" w:rsidRPr="00727848" w:rsidRDefault="00727848" w:rsidP="00727848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Kiểm tra số dư ví </w:t>
      </w:r>
    </w:p>
    <w:p w14:paraId="317F3470" w14:textId="77777777" w:rsidR="00727848" w:rsidRPr="00727848" w:rsidRDefault="00727848" w:rsidP="00727848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Xử lý đặt giá (bid) </w:t>
      </w:r>
    </w:p>
    <w:p w14:paraId="780B736B" w14:textId="77777777" w:rsidR="00727848" w:rsidRPr="00727848" w:rsidRDefault="00727848" w:rsidP="00727848">
      <w:pPr>
        <w:numPr>
          <w:ilvl w:val="2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Điều phối luồng escrow </w:t>
      </w:r>
    </w:p>
    <w:p w14:paraId="6A57BBB1" w14:textId="77777777" w:rsidR="00727848" w:rsidRPr="00727848" w:rsidRDefault="00727848" w:rsidP="00727848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Repository Layer (Spring Data JPA): </w:t>
      </w:r>
    </w:p>
    <w:p w14:paraId="42C85DD3" w14:textId="77777777" w:rsidR="00727848" w:rsidRPr="00727848" w:rsidRDefault="00727848" w:rsidP="0072784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Giao tiếp với database </w:t>
      </w:r>
    </w:p>
    <w:p w14:paraId="1BC45068" w14:textId="77777777" w:rsidR="00727848" w:rsidRPr="00727848" w:rsidRDefault="00727848" w:rsidP="0072784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Thực hiện CRUD và query </w:t>
      </w:r>
    </w:p>
    <w:p w14:paraId="554D56B5" w14:textId="77777777" w:rsidR="00727848" w:rsidRPr="00727848" w:rsidRDefault="00727848" w:rsidP="00727848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Entity Layer: </w:t>
      </w:r>
    </w:p>
    <w:p w14:paraId="13044F0C" w14:textId="77777777" w:rsidR="00727848" w:rsidRPr="006B261E" w:rsidRDefault="00727848" w:rsidP="0072784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Định nghĩa cấu trúc dữ liệu (mapping với DB) </w:t>
      </w:r>
    </w:p>
    <w:p w14:paraId="20EEBCAD" w14:textId="34EC5141" w:rsidR="00A54698" w:rsidRPr="006B261E" w:rsidRDefault="00A54698" w:rsidP="00A54698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B261E">
        <w:rPr>
          <w:rFonts w:ascii="Times New Roman" w:hAnsi="Times New Roman" w:cs="Times New Roman"/>
          <w:b/>
          <w:bCs/>
          <w:sz w:val="28"/>
          <w:szCs w:val="28"/>
        </w:rPr>
        <w:t>DTO Layer:</w:t>
      </w:r>
    </w:p>
    <w:p w14:paraId="307E7C2E" w14:textId="5B76423E" w:rsidR="00A54698" w:rsidRPr="006B261E" w:rsidRDefault="00A54698" w:rsidP="00A54698">
      <w:pPr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B261E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6B261E">
        <w:rPr>
          <w:rFonts w:ascii="Times New Roman" w:hAnsi="Times New Roman" w:cs="Times New Roman"/>
          <w:b/>
          <w:bCs/>
          <w:sz w:val="28"/>
          <w:szCs w:val="28"/>
        </w:rPr>
        <w:t>ảo mật và tách biệt dữ liệu giữa DB và Client</w:t>
      </w:r>
    </w:p>
    <w:p w14:paraId="3CC8B958" w14:textId="7F6EBA23" w:rsidR="00A54698" w:rsidRPr="00727848" w:rsidRDefault="00A54698" w:rsidP="00A54698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594B6A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0E63CBB6">
          <v:rect id="_x0000_i1123" style="width:0;height:1.5pt" o:hralign="center" o:hrstd="t" o:hr="t" fillcolor="#a0a0a0" stroked="f"/>
        </w:pict>
      </w:r>
    </w:p>
    <w:p w14:paraId="27AEE2FF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3.2. Package-by-Feature (Kiến trúc hướng tính năng)</w:t>
      </w:r>
    </w:p>
    <w:p w14:paraId="7B472108" w14:textId="77777777" w:rsidR="00727848" w:rsidRPr="00727848" w:rsidRDefault="00727848" w:rsidP="00727848">
      <w:p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Thay vì tổ chức code theo tầng (package-by-layer), hệ thống sử dụng package-by-feature:</w:t>
      </w:r>
    </w:p>
    <w:p w14:paraId="72CB2C49" w14:textId="77777777" w:rsidR="00727848" w:rsidRPr="00727848" w:rsidRDefault="00727848" w:rsidP="00727848">
      <w:p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Ví dụ cấu trúc:</w:t>
      </w:r>
    </w:p>
    <w:p w14:paraId="776EDA70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feature/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</w:t>
      </w:r>
      <w:r w:rsidRPr="00727848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t>── auction/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│    </w:t>
      </w:r>
      <w:r w:rsidRPr="00727848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t>── AuctionSession.java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│    </w:t>
      </w:r>
      <w:r w:rsidRPr="00727848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t>── AuctionRepository.java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│    </w:t>
      </w:r>
      <w:r w:rsidRPr="00727848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t>── AuctionService.java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│    </w:t>
      </w:r>
      <w:r w:rsidRPr="00727848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t>── AuctionController.java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│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</w:t>
      </w:r>
      <w:r w:rsidRPr="00727848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t>── wallet/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</w:t>
      </w:r>
      <w:r w:rsidRPr="00727848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t>── order/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</w:t>
      </w:r>
      <w:r w:rsidRPr="00727848">
        <w:rPr>
          <w:rFonts w:ascii="Times New Roman" w:eastAsia="MS Gothic" w:hAnsi="Times New Roman" w:cs="Times New Roman"/>
          <w:b/>
          <w:bCs/>
          <w:sz w:val="28"/>
          <w:szCs w:val="28"/>
        </w:rPr>
        <w:t>├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t>── appraisal/</w:t>
      </w:r>
      <w:r w:rsidRPr="0072784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└── auth/</w:t>
      </w:r>
    </w:p>
    <w:p w14:paraId="72BEE682" w14:textId="1AB3600F" w:rsidR="00727848" w:rsidRPr="00727848" w:rsidRDefault="00727848" w:rsidP="00727848">
      <w:p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Mỗi feature là một module hoàn chỉnh bao gồm:</w:t>
      </w:r>
    </w:p>
    <w:p w14:paraId="209DF1C1" w14:textId="77777777" w:rsidR="00727848" w:rsidRPr="00727848" w:rsidRDefault="00727848" w:rsidP="007278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Entity </w:t>
      </w:r>
    </w:p>
    <w:p w14:paraId="66503B93" w14:textId="77777777" w:rsidR="00727848" w:rsidRPr="00727848" w:rsidRDefault="00727848" w:rsidP="007278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Repository </w:t>
      </w:r>
    </w:p>
    <w:p w14:paraId="2F0A54AA" w14:textId="77777777" w:rsidR="00727848" w:rsidRPr="00727848" w:rsidRDefault="00727848" w:rsidP="007278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Service </w:t>
      </w:r>
    </w:p>
    <w:p w14:paraId="3A5EC491" w14:textId="77777777" w:rsidR="00727848" w:rsidRPr="00727848" w:rsidRDefault="00727848" w:rsidP="0072784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Controller </w:t>
      </w:r>
    </w:p>
    <w:p w14:paraId="60A7BB1A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pict w14:anchorId="258ABC0B">
          <v:rect id="_x0000_i1124" style="width:0;height:1.5pt" o:hralign="center" o:hrstd="t" o:hr="t" fillcolor="#a0a0a0" stroked="f"/>
        </w:pict>
      </w:r>
    </w:p>
    <w:p w14:paraId="1DC1B8C7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7848">
        <w:rPr>
          <w:rFonts w:ascii="Times New Roman" w:hAnsi="Times New Roman" w:cs="Times New Roman"/>
          <w:b/>
          <w:bCs/>
          <w:sz w:val="32"/>
          <w:szCs w:val="32"/>
        </w:rPr>
        <w:t>4. Lý do lựa chọn Package-by-Feature</w:t>
      </w:r>
    </w:p>
    <w:p w14:paraId="2BDA6616" w14:textId="77777777" w:rsidR="00727848" w:rsidRPr="00727848" w:rsidRDefault="00727848" w:rsidP="00727848">
      <w:p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Việc áp dụng kiến trúc này mang lại các lợi ích:</w:t>
      </w:r>
    </w:p>
    <w:p w14:paraId="748B31E1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4.1. Tăng tính đóng gói (High Cohesion)</w:t>
      </w:r>
    </w:p>
    <w:p w14:paraId="1B05876A" w14:textId="77777777" w:rsidR="00727848" w:rsidRPr="00727848" w:rsidRDefault="00727848" w:rsidP="0072784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Mỗi nghiệp vụ nằm trong một module riêng </w:t>
      </w:r>
    </w:p>
    <w:p w14:paraId="3E28BEF5" w14:textId="77777777" w:rsidR="00727848" w:rsidRPr="00727848" w:rsidRDefault="00727848" w:rsidP="0072784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Dễ hiểu, dễ maintain </w:t>
      </w:r>
    </w:p>
    <w:p w14:paraId="3C32817D" w14:textId="77777777" w:rsidR="00727848" w:rsidRPr="00727848" w:rsidRDefault="00727848" w:rsidP="0072784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lastRenderedPageBreak/>
        <w:t xml:space="preserve">Không phải “nhảy file” giữa nhiều package </w:t>
      </w:r>
    </w:p>
    <w:p w14:paraId="789E72FF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pict w14:anchorId="565CAAF1">
          <v:rect id="_x0000_i1125" style="width:0;height:1.5pt" o:hralign="center" o:hrstd="t" o:hr="t" fillcolor="#a0a0a0" stroked="f"/>
        </w:pict>
      </w:r>
    </w:p>
    <w:p w14:paraId="71AE91A0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4.2. Giảm phụ thuộc (Low Coupling)</w:t>
      </w:r>
    </w:p>
    <w:p w14:paraId="5115A408" w14:textId="77777777" w:rsidR="00727848" w:rsidRPr="00727848" w:rsidRDefault="00727848" w:rsidP="00727848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Hạn chế việc gọi chéo giữa các module </w:t>
      </w:r>
    </w:p>
    <w:p w14:paraId="464298F4" w14:textId="77777777" w:rsidR="00727848" w:rsidRPr="00727848" w:rsidRDefault="00727848" w:rsidP="00727848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Có thể dùng access modifier (package-private) để ẩn logic nội bộ </w:t>
      </w:r>
    </w:p>
    <w:p w14:paraId="03F29E83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pict w14:anchorId="3C16BB30">
          <v:rect id="_x0000_i1126" style="width:0;height:1.5pt" o:hralign="center" o:hrstd="t" o:hr="t" fillcolor="#a0a0a0" stroked="f"/>
        </w:pict>
      </w:r>
    </w:p>
    <w:p w14:paraId="0DB7C137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4.3. Dễ mở rộng (Scalability)</w:t>
      </w:r>
    </w:p>
    <w:p w14:paraId="5D7C023E" w14:textId="77777777" w:rsidR="00727848" w:rsidRPr="00727848" w:rsidRDefault="00727848" w:rsidP="00727848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Mỗi feature có thể: </w:t>
      </w:r>
    </w:p>
    <w:p w14:paraId="796EE541" w14:textId="77777777" w:rsidR="00727848" w:rsidRPr="00727848" w:rsidRDefault="00727848" w:rsidP="00727848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phát triển độc lập </w:t>
      </w:r>
    </w:p>
    <w:p w14:paraId="2E5DDB8F" w14:textId="77777777" w:rsidR="00727848" w:rsidRPr="00727848" w:rsidRDefault="00727848" w:rsidP="00727848">
      <w:pPr>
        <w:numPr>
          <w:ilvl w:val="1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test độc lập </w:t>
      </w:r>
    </w:p>
    <w:p w14:paraId="61BCDAFC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pict w14:anchorId="4F17FFE5">
          <v:rect id="_x0000_i1127" style="width:0;height:1.5pt" o:hralign="center" o:hrstd="t" o:hr="t" fillcolor="#a0a0a0" stroked="f"/>
        </w:pict>
      </w:r>
    </w:p>
    <w:p w14:paraId="2529CDD0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4.4. Hướng tới Microservices (Microservices-ready)</w:t>
      </w:r>
    </w:p>
    <w:p w14:paraId="4FC97D5A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Hệ thống được thiết kế theo dạng Modular Monolith, nghĩa là:</w:t>
      </w:r>
    </w:p>
    <w:p w14:paraId="7FDAC8E6" w14:textId="77777777" w:rsidR="00727848" w:rsidRPr="00727848" w:rsidRDefault="00727848" w:rsidP="00727848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Các module đã tách biệt rõ ràng </w:t>
      </w:r>
    </w:p>
    <w:p w14:paraId="075A0C48" w14:textId="77777777" w:rsidR="00727848" w:rsidRPr="00727848" w:rsidRDefault="00727848" w:rsidP="00727848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Khi cần scale: </w:t>
      </w:r>
    </w:p>
    <w:p w14:paraId="2495C8DA" w14:textId="77777777" w:rsidR="00727848" w:rsidRPr="00727848" w:rsidRDefault="00727848" w:rsidP="00727848">
      <w:pPr>
        <w:numPr>
          <w:ilvl w:val="1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có thể tách riêng các feature như: </w:t>
      </w:r>
    </w:p>
    <w:p w14:paraId="21470A7F" w14:textId="77777777" w:rsidR="00727848" w:rsidRPr="00727848" w:rsidRDefault="00727848" w:rsidP="00727848">
      <w:pPr>
        <w:numPr>
          <w:ilvl w:val="2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Auction Service </w:t>
      </w:r>
    </w:p>
    <w:p w14:paraId="3D6A5F90" w14:textId="77777777" w:rsidR="00727848" w:rsidRPr="00727848" w:rsidRDefault="00727848" w:rsidP="00727848">
      <w:pPr>
        <w:numPr>
          <w:ilvl w:val="2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Wallet Service </w:t>
      </w:r>
    </w:p>
    <w:p w14:paraId="34E0DE58" w14:textId="77777777" w:rsidR="00727848" w:rsidRPr="00727848" w:rsidRDefault="00727848" w:rsidP="00727848">
      <w:pPr>
        <w:numPr>
          <w:ilvl w:val="2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Order Service </w:t>
      </w:r>
    </w:p>
    <w:p w14:paraId="31BEB74D" w14:textId="77777777" w:rsidR="00727848" w:rsidRPr="00727848" w:rsidRDefault="00727848" w:rsidP="00727848">
      <w:pPr>
        <w:numPr>
          <w:ilvl w:val="1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thành các microservice độc lập </w:t>
      </w:r>
    </w:p>
    <w:p w14:paraId="7C8ADCEF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pict w14:anchorId="66C0DDC3">
          <v:rect id="_x0000_i1128" style="width:0;height:1.5pt" o:hralign="center" o:hrstd="t" o:hr="t" fillcolor="#a0a0a0" stroked="f"/>
        </w:pict>
      </w:r>
    </w:p>
    <w:p w14:paraId="764AC677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5. Real-time Architecture (Điểm đặc thù của hệ thống đấu giá)</w:t>
      </w:r>
    </w:p>
    <w:p w14:paraId="2DACB6FF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Ngoài REST API, hệ thống sử dụng thêm:</w:t>
      </w:r>
    </w:p>
    <w:p w14:paraId="55F5208A" w14:textId="77777777" w:rsidR="00727848" w:rsidRPr="00727848" w:rsidRDefault="00727848" w:rsidP="00727848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WebSocket (STOMP protocol) để: </w:t>
      </w:r>
    </w:p>
    <w:p w14:paraId="37EE280C" w14:textId="77777777" w:rsidR="00727848" w:rsidRPr="00727848" w:rsidRDefault="00727848" w:rsidP="00727848">
      <w:pPr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cập nhật giá đấu theo thời gian thực </w:t>
      </w:r>
    </w:p>
    <w:p w14:paraId="46832D00" w14:textId="77777777" w:rsidR="00727848" w:rsidRPr="00727848" w:rsidRDefault="00727848" w:rsidP="00727848">
      <w:pPr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đồng bộ countdown timer </w:t>
      </w:r>
    </w:p>
    <w:p w14:paraId="31622E45" w14:textId="77777777" w:rsidR="00727848" w:rsidRPr="00727848" w:rsidRDefault="00727848" w:rsidP="00727848">
      <w:pPr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broadcast bid events </w:t>
      </w:r>
    </w:p>
    <w:p w14:paraId="1E95DBAB" w14:textId="77777777" w:rsidR="00727848" w:rsidRPr="00727848" w:rsidRDefault="00727848" w:rsidP="00727848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Redis (In-memory layer): </w:t>
      </w:r>
    </w:p>
    <w:p w14:paraId="7618F759" w14:textId="77777777" w:rsidR="00727848" w:rsidRPr="00727848" w:rsidRDefault="00727848" w:rsidP="00727848">
      <w:pPr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lưu current_price của phiên đấu giá </w:t>
      </w:r>
    </w:p>
    <w:p w14:paraId="36D6156E" w14:textId="77777777" w:rsidR="00727848" w:rsidRPr="00727848" w:rsidRDefault="00727848" w:rsidP="00727848">
      <w:pPr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xử lý concurrency (atomic operations) </w:t>
      </w:r>
    </w:p>
    <w:p w14:paraId="4E00FFCA" w14:textId="77777777" w:rsidR="00727848" w:rsidRPr="00727848" w:rsidRDefault="00727848" w:rsidP="00727848">
      <w:pPr>
        <w:numPr>
          <w:ilvl w:val="1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 xml:space="preserve">giảm tải cho database </w:t>
      </w:r>
    </w:p>
    <w:p w14:paraId="1FC04FB6" w14:textId="10F04C3E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ECDF0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6. Tổng kết</w:t>
      </w:r>
    </w:p>
    <w:p w14:paraId="45EF3B57" w14:textId="77777777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Kiến trúc hệ thống được thiết kế theo hướng:</w:t>
      </w:r>
    </w:p>
    <w:p w14:paraId="05C45991" w14:textId="77777777" w:rsidR="00727848" w:rsidRPr="00727848" w:rsidRDefault="00727848" w:rsidP="0072784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Tách biệt Frontend – Backend </w:t>
      </w:r>
    </w:p>
    <w:p w14:paraId="58ACC4CC" w14:textId="77777777" w:rsidR="00727848" w:rsidRPr="00727848" w:rsidRDefault="00727848" w:rsidP="0072784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Phân tầng rõ ràng (Controller – Service – Repository) </w:t>
      </w:r>
    </w:p>
    <w:p w14:paraId="7706BDFE" w14:textId="77777777" w:rsidR="00727848" w:rsidRPr="00727848" w:rsidRDefault="00727848" w:rsidP="0072784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Tổ chức theo Feature (Package-by-Feature) </w:t>
      </w:r>
    </w:p>
    <w:p w14:paraId="58B3AB17" w14:textId="77777777" w:rsidR="00727848" w:rsidRPr="00727848" w:rsidRDefault="00727848" w:rsidP="0072784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Hỗ trợ real-time với Redis + WebSocket </w:t>
      </w:r>
    </w:p>
    <w:p w14:paraId="7FB767E5" w14:textId="77777777" w:rsidR="00727848" w:rsidRPr="00727848" w:rsidRDefault="00727848" w:rsidP="0072784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Định hướng mở rộng theo Modular Monolith → Microservices </w:t>
      </w:r>
    </w:p>
    <w:p w14:paraId="3A19B487" w14:textId="7B5898F1" w:rsidR="00727848" w:rsidRPr="00727848" w:rsidRDefault="00727848" w:rsidP="007278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848">
        <w:rPr>
          <w:rFonts w:ascii="Times New Roman" w:hAnsi="Times New Roman" w:cs="Times New Roman"/>
          <w:b/>
          <w:bCs/>
          <w:sz w:val="28"/>
          <w:szCs w:val="28"/>
        </w:rPr>
        <w:t>Thiết kế này giúp hệ thống:</w:t>
      </w:r>
    </w:p>
    <w:p w14:paraId="072F6E19" w14:textId="77777777" w:rsidR="00727848" w:rsidRPr="00727848" w:rsidRDefault="00727848" w:rsidP="0072784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dễ phát triển </w:t>
      </w:r>
    </w:p>
    <w:p w14:paraId="419F5A66" w14:textId="77777777" w:rsidR="00727848" w:rsidRPr="00727848" w:rsidRDefault="00727848" w:rsidP="0072784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dễ bảo trì </w:t>
      </w:r>
    </w:p>
    <w:p w14:paraId="195BC011" w14:textId="77777777" w:rsidR="00727848" w:rsidRPr="00727848" w:rsidRDefault="00727848" w:rsidP="0072784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 xml:space="preserve">đảm bảo hiệu năng cho bài toán đấu giá real-time </w:t>
      </w:r>
    </w:p>
    <w:p w14:paraId="6FE40AD0" w14:textId="77777777" w:rsidR="00727848" w:rsidRPr="00727848" w:rsidRDefault="00727848" w:rsidP="0072784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27848">
        <w:rPr>
          <w:rFonts w:ascii="Times New Roman" w:hAnsi="Times New Roman" w:cs="Times New Roman"/>
          <w:sz w:val="28"/>
          <w:szCs w:val="28"/>
        </w:rPr>
        <w:t>và sẵn sàng mở rộng trong tương lai</w:t>
      </w:r>
    </w:p>
    <w:p w14:paraId="2A89D1F3" w14:textId="77777777" w:rsidR="00727848" w:rsidRDefault="00727848" w:rsidP="00727848">
      <w:pPr>
        <w:rPr>
          <w:rFonts w:ascii="Times New Roman" w:hAnsi="Times New Roman" w:cs="Times New Roman"/>
          <w:sz w:val="28"/>
          <w:szCs w:val="28"/>
        </w:rPr>
      </w:pPr>
    </w:p>
    <w:p w14:paraId="69E3CF26" w14:textId="77777777" w:rsidR="00173600" w:rsidRDefault="00173600" w:rsidP="00727848">
      <w:pPr>
        <w:rPr>
          <w:rFonts w:ascii="Times New Roman" w:hAnsi="Times New Roman" w:cs="Times New Roman"/>
          <w:sz w:val="28"/>
          <w:szCs w:val="28"/>
        </w:rPr>
      </w:pPr>
    </w:p>
    <w:p w14:paraId="7BDA708F" w14:textId="77777777" w:rsidR="00173600" w:rsidRDefault="00173600" w:rsidP="00727848">
      <w:pPr>
        <w:rPr>
          <w:rFonts w:ascii="Times New Roman" w:hAnsi="Times New Roman" w:cs="Times New Roman"/>
          <w:sz w:val="28"/>
          <w:szCs w:val="28"/>
        </w:rPr>
      </w:pPr>
    </w:p>
    <w:p w14:paraId="25D872D1" w14:textId="77777777" w:rsidR="00173600" w:rsidRDefault="00173600" w:rsidP="00727848">
      <w:pPr>
        <w:rPr>
          <w:rFonts w:ascii="Times New Roman" w:hAnsi="Times New Roman" w:cs="Times New Roman"/>
          <w:sz w:val="28"/>
          <w:szCs w:val="28"/>
        </w:rPr>
      </w:pPr>
    </w:p>
    <w:p w14:paraId="169715B3" w14:textId="0FE92BAB" w:rsidR="00173600" w:rsidRDefault="00173600" w:rsidP="007278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Luồng:</w:t>
      </w:r>
    </w:p>
    <w:p w14:paraId="5E50BEFB" w14:textId="6FACEADF" w:rsidR="00173600" w:rsidRDefault="00173600" w:rsidP="00727848">
      <w:pPr>
        <w:rPr>
          <w:rFonts w:ascii="Times New Roman" w:hAnsi="Times New Roman" w:cs="Times New Roman"/>
          <w:sz w:val="28"/>
          <w:szCs w:val="28"/>
        </w:rPr>
      </w:pPr>
      <w:r w:rsidRPr="00173600">
        <w:rPr>
          <w:rFonts w:ascii="Times New Roman" w:hAnsi="Times New Roman" w:cs="Times New Roman"/>
          <w:sz w:val="28"/>
          <w:szCs w:val="28"/>
        </w:rPr>
        <w:t>SƠ ĐỒ LUỒNG 1: REAL-TIME BIDDING (CHỐNG RACE CONDITION &amp; ANTI-SNIPER)</w:t>
      </w:r>
    </w:p>
    <w:p w14:paraId="1A1442C5" w14:textId="77777777" w:rsidR="00173600" w:rsidRDefault="00173600" w:rsidP="00727848">
      <w:pPr>
        <w:rPr>
          <w:rFonts w:ascii="Times New Roman" w:hAnsi="Times New Roman" w:cs="Times New Roman"/>
          <w:sz w:val="28"/>
          <w:szCs w:val="28"/>
        </w:rPr>
      </w:pPr>
    </w:p>
    <w:p w14:paraId="6C93A69C" w14:textId="271733E8" w:rsidR="00173600" w:rsidRDefault="00173600" w:rsidP="00727848">
      <w:pPr>
        <w:rPr>
          <w:rFonts w:ascii="Times New Roman" w:hAnsi="Times New Roman" w:cs="Times New Roman"/>
          <w:sz w:val="28"/>
          <w:szCs w:val="28"/>
        </w:rPr>
      </w:pPr>
      <w:r w:rsidRPr="001736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2F068D" wp14:editId="1F5B74E1">
            <wp:extent cx="5943600" cy="4693920"/>
            <wp:effectExtent l="0" t="0" r="0" b="0"/>
            <wp:docPr id="91315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58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7199" w14:textId="77777777" w:rsidR="006C3977" w:rsidRDefault="006C3977" w:rsidP="00727848">
      <w:pPr>
        <w:rPr>
          <w:rFonts w:ascii="Times New Roman" w:hAnsi="Times New Roman" w:cs="Times New Roman"/>
          <w:sz w:val="28"/>
          <w:szCs w:val="28"/>
        </w:rPr>
      </w:pPr>
    </w:p>
    <w:p w14:paraId="2B241161" w14:textId="22046748" w:rsidR="006C3977" w:rsidRDefault="006C3977" w:rsidP="00727848">
      <w:pPr>
        <w:rPr>
          <w:rFonts w:ascii="Times New Roman" w:hAnsi="Times New Roman" w:cs="Times New Roman"/>
          <w:sz w:val="28"/>
          <w:szCs w:val="28"/>
        </w:rPr>
      </w:pPr>
      <w:r w:rsidRPr="006C3977">
        <w:rPr>
          <w:rFonts w:ascii="Times New Roman" w:hAnsi="Times New Roman" w:cs="Times New Roman"/>
          <w:sz w:val="28"/>
          <w:szCs w:val="28"/>
        </w:rPr>
        <w:t>SƠ ĐỒ LUỒNG 2: VÍ KÝ QUỸ (ESCROW) &amp; TÒA ÁN SÀN</w:t>
      </w:r>
    </w:p>
    <w:p w14:paraId="19617FC9" w14:textId="179C6426" w:rsidR="006C3977" w:rsidRDefault="006C3977" w:rsidP="00727848">
      <w:pPr>
        <w:rPr>
          <w:rFonts w:ascii="Times New Roman" w:hAnsi="Times New Roman" w:cs="Times New Roman"/>
          <w:sz w:val="28"/>
          <w:szCs w:val="28"/>
        </w:rPr>
      </w:pPr>
      <w:r w:rsidRPr="006C39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BAC20C" wp14:editId="78F6F0B6">
            <wp:extent cx="5943600" cy="5714365"/>
            <wp:effectExtent l="0" t="0" r="0" b="635"/>
            <wp:docPr id="7342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6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DD91" w14:textId="77777777" w:rsidR="00EF01CE" w:rsidRDefault="00EF01CE" w:rsidP="00727848">
      <w:pPr>
        <w:rPr>
          <w:rFonts w:ascii="Times New Roman" w:hAnsi="Times New Roman" w:cs="Times New Roman"/>
          <w:sz w:val="28"/>
          <w:szCs w:val="28"/>
        </w:rPr>
      </w:pPr>
    </w:p>
    <w:p w14:paraId="00948E9A" w14:textId="42EB815D" w:rsidR="00EF01CE" w:rsidRDefault="00EF01CE" w:rsidP="00727848">
      <w:pPr>
        <w:rPr>
          <w:rFonts w:ascii="Times New Roman" w:hAnsi="Times New Roman" w:cs="Times New Roman"/>
          <w:sz w:val="28"/>
          <w:szCs w:val="28"/>
        </w:rPr>
      </w:pPr>
      <w:r w:rsidRPr="00EF01CE">
        <w:rPr>
          <w:rFonts w:ascii="Times New Roman" w:hAnsi="Times New Roman" w:cs="Times New Roman"/>
          <w:sz w:val="28"/>
          <w:szCs w:val="28"/>
        </w:rPr>
        <w:t>SƠ ĐỒ LUỒNG 3: BẢO MẬT JWT &amp; REFRESH TOKEN</w:t>
      </w:r>
    </w:p>
    <w:p w14:paraId="57512A3D" w14:textId="673E8BBD" w:rsidR="00EF01CE" w:rsidRPr="006B261E" w:rsidRDefault="00EF01CE" w:rsidP="00727848">
      <w:pPr>
        <w:rPr>
          <w:rFonts w:ascii="Times New Roman" w:hAnsi="Times New Roman" w:cs="Times New Roman"/>
          <w:sz w:val="28"/>
          <w:szCs w:val="28"/>
        </w:rPr>
      </w:pPr>
      <w:r w:rsidRPr="00EF01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83C340" wp14:editId="41D493D9">
            <wp:extent cx="5943600" cy="5534660"/>
            <wp:effectExtent l="0" t="0" r="0" b="8890"/>
            <wp:docPr id="15402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06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1CE" w:rsidRPr="006B2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05D1"/>
    <w:multiLevelType w:val="multilevel"/>
    <w:tmpl w:val="9FD4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661B"/>
    <w:multiLevelType w:val="multilevel"/>
    <w:tmpl w:val="B75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3F5"/>
    <w:multiLevelType w:val="multilevel"/>
    <w:tmpl w:val="461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5363B"/>
    <w:multiLevelType w:val="multilevel"/>
    <w:tmpl w:val="59A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80938"/>
    <w:multiLevelType w:val="multilevel"/>
    <w:tmpl w:val="944A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11663"/>
    <w:multiLevelType w:val="multilevel"/>
    <w:tmpl w:val="1B5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572B5"/>
    <w:multiLevelType w:val="multilevel"/>
    <w:tmpl w:val="B7FE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D3060"/>
    <w:multiLevelType w:val="multilevel"/>
    <w:tmpl w:val="105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A03EB"/>
    <w:multiLevelType w:val="multilevel"/>
    <w:tmpl w:val="EAC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61122"/>
    <w:multiLevelType w:val="multilevel"/>
    <w:tmpl w:val="EFB2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E3C90"/>
    <w:multiLevelType w:val="multilevel"/>
    <w:tmpl w:val="413E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460DB"/>
    <w:multiLevelType w:val="multilevel"/>
    <w:tmpl w:val="EC6C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06902"/>
    <w:multiLevelType w:val="multilevel"/>
    <w:tmpl w:val="80DE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C710B"/>
    <w:multiLevelType w:val="multilevel"/>
    <w:tmpl w:val="225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959D7"/>
    <w:multiLevelType w:val="multilevel"/>
    <w:tmpl w:val="D06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62465"/>
    <w:multiLevelType w:val="multilevel"/>
    <w:tmpl w:val="CEB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033F4"/>
    <w:multiLevelType w:val="multilevel"/>
    <w:tmpl w:val="A26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514C7E"/>
    <w:multiLevelType w:val="multilevel"/>
    <w:tmpl w:val="8B7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D7540"/>
    <w:multiLevelType w:val="multilevel"/>
    <w:tmpl w:val="BE0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70B32"/>
    <w:multiLevelType w:val="multilevel"/>
    <w:tmpl w:val="4808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8233B"/>
    <w:multiLevelType w:val="multilevel"/>
    <w:tmpl w:val="988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69576">
    <w:abstractNumId w:val="18"/>
  </w:num>
  <w:num w:numId="2" w16cid:durableId="981468549">
    <w:abstractNumId w:val="5"/>
  </w:num>
  <w:num w:numId="3" w16cid:durableId="1520120913">
    <w:abstractNumId w:val="14"/>
  </w:num>
  <w:num w:numId="4" w16cid:durableId="1841387141">
    <w:abstractNumId w:val="6"/>
  </w:num>
  <w:num w:numId="5" w16cid:durableId="1074357077">
    <w:abstractNumId w:val="11"/>
  </w:num>
  <w:num w:numId="6" w16cid:durableId="1419139073">
    <w:abstractNumId w:val="20"/>
  </w:num>
  <w:num w:numId="7" w16cid:durableId="2029328770">
    <w:abstractNumId w:val="13"/>
  </w:num>
  <w:num w:numId="8" w16cid:durableId="583952639">
    <w:abstractNumId w:val="7"/>
  </w:num>
  <w:num w:numId="9" w16cid:durableId="96101825">
    <w:abstractNumId w:val="9"/>
  </w:num>
  <w:num w:numId="10" w16cid:durableId="1395205438">
    <w:abstractNumId w:val="16"/>
  </w:num>
  <w:num w:numId="11" w16cid:durableId="1742483104">
    <w:abstractNumId w:val="12"/>
  </w:num>
  <w:num w:numId="12" w16cid:durableId="2068718598">
    <w:abstractNumId w:val="10"/>
  </w:num>
  <w:num w:numId="13" w16cid:durableId="526329274">
    <w:abstractNumId w:val="4"/>
  </w:num>
  <w:num w:numId="14" w16cid:durableId="1610624389">
    <w:abstractNumId w:val="3"/>
  </w:num>
  <w:num w:numId="15" w16cid:durableId="2003654860">
    <w:abstractNumId w:val="1"/>
  </w:num>
  <w:num w:numId="16" w16cid:durableId="1427850443">
    <w:abstractNumId w:val="8"/>
  </w:num>
  <w:num w:numId="17" w16cid:durableId="1694040256">
    <w:abstractNumId w:val="17"/>
  </w:num>
  <w:num w:numId="18" w16cid:durableId="167135169">
    <w:abstractNumId w:val="15"/>
  </w:num>
  <w:num w:numId="19" w16cid:durableId="1007908585">
    <w:abstractNumId w:val="2"/>
  </w:num>
  <w:num w:numId="20" w16cid:durableId="915166583">
    <w:abstractNumId w:val="0"/>
  </w:num>
  <w:num w:numId="21" w16cid:durableId="12467703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44"/>
    <w:rsid w:val="000332F5"/>
    <w:rsid w:val="00146C33"/>
    <w:rsid w:val="00173600"/>
    <w:rsid w:val="002C5B44"/>
    <w:rsid w:val="00442967"/>
    <w:rsid w:val="00652943"/>
    <w:rsid w:val="006841AB"/>
    <w:rsid w:val="006B261E"/>
    <w:rsid w:val="006C3977"/>
    <w:rsid w:val="00727848"/>
    <w:rsid w:val="009A319F"/>
    <w:rsid w:val="00A54698"/>
    <w:rsid w:val="00A91761"/>
    <w:rsid w:val="00B7362C"/>
    <w:rsid w:val="00C60377"/>
    <w:rsid w:val="00C83DAE"/>
    <w:rsid w:val="00D130F7"/>
    <w:rsid w:val="00D82D8B"/>
    <w:rsid w:val="00EF01CE"/>
    <w:rsid w:val="00F00C98"/>
    <w:rsid w:val="00F4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723A"/>
  <w15:chartTrackingRefBased/>
  <w15:docId w15:val="{6A1A1AC1-F78A-4A9C-AFA3-80066382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717</Words>
  <Characters>3086</Characters>
  <Application>Microsoft Office Word</Application>
  <DocSecurity>0</DocSecurity>
  <Lines>55</Lines>
  <Paragraphs>22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Khanh Duy 20225830</dc:creator>
  <cp:keywords/>
  <dc:description/>
  <cp:lastModifiedBy>Nguyen Khanh Duy 20225830</cp:lastModifiedBy>
  <cp:revision>12</cp:revision>
  <dcterms:created xsi:type="dcterms:W3CDTF">2026-03-24T00:52:00Z</dcterms:created>
  <dcterms:modified xsi:type="dcterms:W3CDTF">2026-03-24T02:58:00Z</dcterms:modified>
</cp:coreProperties>
</file>