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rPr>
          <w:b w:val="1"/>
          <w:bCs w:val="1"/>
          <w:color w:val="000000"/>
          <w:sz w:val="26"/>
          <w:szCs w:val="26"/>
        </w:rPr>
      </w:pPr>
      <w:bookmarkStart w:colFirst="0" w:colLast="0" w:name="_cksxj26g424g" w:id="0"/>
      <w:bookmarkEnd w:id="0"/>
      <w:r w:rsidDel="00000000" w:rsidR="00000000" w:rsidRPr="00000000">
        <w:rPr>
          <w:b w:val="1"/>
          <w:bCs w:val="1"/>
          <w:color w:val="000000"/>
          <w:sz w:val="26"/>
          <w:szCs w:val="26"/>
          <w:rtl w:val="0"/>
        </w:rPr>
        <w:t xml:space="preserve">Bước 1 — Bảng lỗi phát hiện được (Peer Review Log)</w:t>
      </w:r>
    </w:p>
    <w:tbl>
      <w:tblPr>
        <w:tblStyle w:val="Table1"/>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2220"/>
        <w:gridCol w:w="3075"/>
        <w:gridCol w:w="2610"/>
        <w:tblGridChange w:id="0">
          <w:tblGrid>
            <w:gridCol w:w="840"/>
            <w:gridCol w:w="2220"/>
            <w:gridCol w:w="3075"/>
            <w:gridCol w:w="2610"/>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2">
            <w:pPr>
              <w:spacing w:after="480" w:lineRule="auto"/>
              <w:rPr/>
            </w:pPr>
            <w:r w:rsidDel="00000000" w:rsidR="00000000" w:rsidRPr="00000000">
              <w:rPr>
                <w:b w:val="1"/>
                <w:bCs w:val="1"/>
                <w:rtl w:val="0"/>
              </w:rPr>
              <w:t xml:space="preserve">STT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3">
            <w:pPr>
              <w:spacing w:after="480" w:lineRule="auto"/>
              <w:rPr/>
            </w:pPr>
            <w:r w:rsidDel="00000000" w:rsidR="00000000" w:rsidRPr="00000000">
              <w:rPr>
                <w:b w:val="1"/>
                <w:bCs w:val="1"/>
                <w:rtl w:val="0"/>
              </w:rPr>
              <w:t xml:space="preserve">Nội dung lỗi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4">
            <w:pPr>
              <w:spacing w:after="480" w:lineRule="auto"/>
              <w:rPr/>
            </w:pPr>
            <w:r w:rsidDel="00000000" w:rsidR="00000000" w:rsidRPr="00000000">
              <w:rPr>
                <w:b w:val="1"/>
                <w:bCs w:val="1"/>
                <w:rtl w:val="0"/>
              </w:rPr>
              <w:t xml:space="preserve">Phân loại lỗi (Sai vị trí IEEE 830 / Vi phạm đặc tính vàng)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5">
            <w:pPr>
              <w:spacing w:after="480" w:lineRule="auto"/>
              <w:rPr/>
            </w:pPr>
            <w:r w:rsidDel="00000000" w:rsidR="00000000" w:rsidRPr="00000000">
              <w:rPr>
                <w:b w:val="1"/>
                <w:bCs w:val="1"/>
                <w:rtl w:val="0"/>
              </w:rPr>
              <w:t xml:space="preserve">Vị trí đúng hoặc cách khắc phục</w:t>
            </w:r>
            <w:r w:rsidDel="00000000" w:rsidR="00000000" w:rsidRPr="00000000">
              <w:rPr>
                <w:rtl w:val="0"/>
              </w:rPr>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6">
            <w:pPr>
              <w:spacing w:after="480" w:lineRule="auto"/>
              <w:rPr/>
            </w:pPr>
            <w:r w:rsidDel="00000000" w:rsidR="00000000" w:rsidRPr="00000000">
              <w:rPr>
                <w:b w:val="1"/>
                <w:bCs w:val="1"/>
                <w:rtl w:val="0"/>
              </w:rPr>
              <w:t xml:space="preserve">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pPr>
            <w:r w:rsidDel="00000000" w:rsidR="00000000" w:rsidRPr="00000000">
              <w:rPr>
                <w:rtl w:val="0"/>
              </w:rPr>
              <w:t xml:space="preserve">Actor chính và các Use Case (Tạo yêu cầu, Duyệt báo giá...) đang bị đặt ở mục </w:t>
            </w:r>
            <w:r w:rsidDel="00000000" w:rsidR="00000000" w:rsidRPr="00000000">
              <w:rPr>
                <w:color w:val="188038"/>
                <w:rtl w:val="0"/>
              </w:rPr>
              <w:t xml:space="preserve">[2.4 Constraints]</w:t>
            </w:r>
            <w:r w:rsidDel="00000000" w:rsidR="00000000" w:rsidRPr="00000000">
              <w:rPr>
                <w:rtl w:val="0"/>
              </w:rPr>
              <w:t xml:space="preserve"> (Ràng buộc).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pPr>
            <w:r w:rsidDel="00000000" w:rsidR="00000000" w:rsidRPr="00000000">
              <w:rPr>
                <w:rtl w:val="0"/>
              </w:rPr>
              <w:t xml:space="preserve">Sai cấu trúc IEEE 830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pPr>
            <w:r w:rsidDel="00000000" w:rsidR="00000000" w:rsidRPr="00000000">
              <w:rPr>
                <w:rtl w:val="0"/>
              </w:rPr>
              <w:t xml:space="preserve">Chuyển toàn bộ nội dung này sang </w:t>
            </w:r>
            <w:r w:rsidDel="00000000" w:rsidR="00000000" w:rsidRPr="00000000">
              <w:rPr>
                <w:color w:val="188038"/>
                <w:rtl w:val="0"/>
              </w:rPr>
              <w:t xml:space="preserve">[2.1 Product Perspective]</w:t>
            </w:r>
            <w:r w:rsidDel="00000000" w:rsidR="00000000" w:rsidRPr="00000000">
              <w:rPr>
                <w:rtl w:val="0"/>
              </w:rPr>
              <w:t xml:space="preserve"> hoặc </w:t>
            </w:r>
            <w:r w:rsidDel="00000000" w:rsidR="00000000" w:rsidRPr="00000000">
              <w:rPr>
                <w:color w:val="188038"/>
                <w:rtl w:val="0"/>
              </w:rPr>
              <w:t xml:space="preserve">[2.2 Product Functions]</w:t>
            </w:r>
            <w:r w:rsidDel="00000000" w:rsidR="00000000" w:rsidRPr="00000000">
              <w:rPr>
                <w:rtl w:val="0"/>
              </w:rPr>
              <w:t xml:space="preserve">.</w:t>
            </w:r>
          </w:p>
        </w:tc>
      </w:tr>
      <w:tr>
        <w:trPr>
          <w:cantSplit w:val="0"/>
          <w:trHeight w:val="193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pPr>
            <w:r w:rsidDel="00000000" w:rsidR="00000000" w:rsidRPr="00000000">
              <w:rPr>
                <w:b w:val="1"/>
                <w:bCs w:val="1"/>
                <w:rtl w:val="0"/>
              </w:rPr>
              <w:t xml:space="preserve">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pPr>
            <w:r w:rsidDel="00000000" w:rsidR="00000000" w:rsidRPr="00000000">
              <w:rPr>
                <w:rtl w:val="0"/>
              </w:rPr>
              <w:t xml:space="preserve">Sơ đồ ERD cơ sở dữ liệu đang bị đặt ở mục </w:t>
            </w:r>
            <w:r w:rsidDel="00000000" w:rsidR="00000000" w:rsidRPr="00000000">
              <w:rPr>
                <w:color w:val="188038"/>
                <w:rtl w:val="0"/>
              </w:rPr>
              <w:t xml:space="preserve">[1.3 Definitions]</w:t>
            </w:r>
            <w:r w:rsidDel="00000000" w:rsidR="00000000" w:rsidRPr="00000000">
              <w:rPr>
                <w:rtl w:val="0"/>
              </w:rPr>
              <w:t xml:space="preserve"> (Định nghĩa, thuật ngữ).</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pPr>
            <w:r w:rsidDel="00000000" w:rsidR="00000000" w:rsidRPr="00000000">
              <w:rPr>
                <w:rtl w:val="0"/>
              </w:rPr>
              <w:t xml:space="preserve">Sai cấu trúc IEEE 830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pPr>
            <w:r w:rsidDel="00000000" w:rsidR="00000000" w:rsidRPr="00000000">
              <w:rPr>
                <w:rtl w:val="0"/>
              </w:rPr>
              <w:t xml:space="preserve">Chuyển sang mục </w:t>
            </w:r>
            <w:r w:rsidDel="00000000" w:rsidR="00000000" w:rsidRPr="00000000">
              <w:rPr>
                <w:color w:val="188038"/>
                <w:rtl w:val="0"/>
              </w:rPr>
              <w:t xml:space="preserve">[3.4 Logical Database Requirements]</w:t>
            </w:r>
            <w:r w:rsidDel="00000000" w:rsidR="00000000" w:rsidRPr="00000000">
              <w:rPr>
                <w:rtl w:val="0"/>
              </w:rPr>
              <w:t xml:space="preserve">.</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pPr>
            <w:r w:rsidDel="00000000" w:rsidR="00000000" w:rsidRPr="00000000">
              <w:rPr>
                <w:b w:val="1"/>
                <w:bCs w:val="1"/>
                <w:rtl w:val="0"/>
              </w:rPr>
              <w:t xml:space="preserve">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pPr>
            <w:r w:rsidDel="00000000" w:rsidR="00000000" w:rsidRPr="00000000">
              <w:rPr>
                <w:rtl w:val="0"/>
              </w:rPr>
              <w:t xml:space="preserve">REQ-21: Dùng cụm từ </w:t>
            </w:r>
            <w:r w:rsidDel="00000000" w:rsidR="00000000" w:rsidRPr="00000000">
              <w:rPr>
                <w:i w:val="1"/>
                <w:iCs w:val="1"/>
                <w:rtl w:val="0"/>
              </w:rPr>
              <w:t xml:space="preserve">"nhanh chóng"</w:t>
            </w:r>
            <w:r w:rsidDel="00000000" w:rsidR="00000000" w:rsidRPr="00000000">
              <w:rPr>
                <w:rtl w:val="0"/>
              </w:rPr>
              <w:t xml:space="preserve"> để mô tả tốc độ phản hồi.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pPr>
            <w:r w:rsidDel="00000000" w:rsidR="00000000" w:rsidRPr="00000000">
              <w:rPr>
                <w:rtl w:val="0"/>
              </w:rPr>
              <w:t xml:space="preserve">Vi phạm đặc tính </w:t>
            </w:r>
            <w:r w:rsidDel="00000000" w:rsidR="00000000" w:rsidRPr="00000000">
              <w:rPr>
                <w:b w:val="1"/>
                <w:bCs w:val="1"/>
                <w:rtl w:val="0"/>
              </w:rPr>
              <w:t xml:space="preserve">Không mơ hồ (Unambiguous)</w:t>
            </w:r>
            <w:r w:rsidDel="00000000" w:rsidR="00000000" w:rsidRPr="00000000">
              <w:rPr>
                <w:rtl w:val="0"/>
              </w:rPr>
              <w:t xml:space="preserve"> và </w:t>
            </w:r>
            <w:r w:rsidDel="00000000" w:rsidR="00000000" w:rsidRPr="00000000">
              <w:rPr>
                <w:b w:val="1"/>
                <w:bCs w:val="1"/>
                <w:rtl w:val="0"/>
              </w:rPr>
              <w:t xml:space="preserve">Có thể kiểm thử (Verifiable)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pPr>
            <w:r w:rsidDel="00000000" w:rsidR="00000000" w:rsidRPr="00000000">
              <w:rPr>
                <w:rtl w:val="0"/>
              </w:rPr>
              <w:t xml:space="preserve">Phải thay thế "nhanh chóng" bằng một mốc thời gian định lượng cụ thể.</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pPr>
            <w:r w:rsidDel="00000000" w:rsidR="00000000" w:rsidRPr="00000000">
              <w:rPr>
                <w:b w:val="1"/>
                <w:bCs w:val="1"/>
                <w:rtl w:val="0"/>
              </w:rPr>
              <w:t xml:space="preserve">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pPr>
            <w:r w:rsidDel="00000000" w:rsidR="00000000" w:rsidRPr="00000000">
              <w:rPr>
                <w:rtl w:val="0"/>
              </w:rPr>
              <w:t xml:space="preserve">REQ-23 và REQ-24 mâu thuẫn trực tiếp với nhau về quyền chỉnh sửa báo giá sau khi đã thanh toán.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pPr>
            <w:r w:rsidDel="00000000" w:rsidR="00000000" w:rsidRPr="00000000">
              <w:rPr>
                <w:rtl w:val="0"/>
              </w:rPr>
              <w:t xml:space="preserve">Vi phạm đặc tính </w:t>
            </w:r>
            <w:r w:rsidDel="00000000" w:rsidR="00000000" w:rsidRPr="00000000">
              <w:rPr>
                <w:b w:val="1"/>
                <w:bCs w:val="1"/>
                <w:rtl w:val="0"/>
              </w:rPr>
              <w:t xml:space="preserve">Nhất quán (Consistent)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pPr>
            <w:r w:rsidDel="00000000" w:rsidR="00000000" w:rsidRPr="00000000">
              <w:rPr>
                <w:rtl w:val="0"/>
              </w:rPr>
              <w:t xml:space="preserve">Bắt buộc phải chọn một luồng nghiệp vụ chuẩn và xóa bỏ luồng còn lại.</w:t>
            </w:r>
          </w:p>
        </w:tc>
      </w:tr>
      <w:tr>
        <w:trPr>
          <w:cantSplit w:val="0"/>
          <w:trHeight w:val="193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pPr>
            <w:r w:rsidDel="00000000" w:rsidR="00000000" w:rsidRPr="00000000">
              <w:rPr>
                <w:b w:val="1"/>
                <w:bCs w:val="1"/>
                <w:rtl w:val="0"/>
              </w:rPr>
              <w:t xml:space="preserve">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pPr>
            <w:r w:rsidDel="00000000" w:rsidR="00000000" w:rsidRPr="00000000">
              <w:rPr>
                <w:rtl w:val="0"/>
              </w:rPr>
              <w:t xml:space="preserve">REQ-25: Ghi chú </w:t>
            </w:r>
            <w:r w:rsidDel="00000000" w:rsidR="00000000" w:rsidRPr="00000000">
              <w:rPr>
                <w:i w:val="1"/>
                <w:iCs w:val="1"/>
                <w:rtl w:val="0"/>
              </w:rPr>
              <w:t xml:space="preserve">"có thể được cân nhắc bổ sung sau, tùy nguồn lực"</w:t>
            </w:r>
            <w:r w:rsidDel="00000000" w:rsidR="00000000" w:rsidRPr="00000000">
              <w:rPr>
                <w:rtl w:val="0"/>
              </w:rPr>
              <w:t xml:space="preserve"> quá chung chung.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pPr>
            <w:r w:rsidDel="00000000" w:rsidR="00000000" w:rsidRPr="00000000">
              <w:rPr>
                <w:rtl w:val="0"/>
              </w:rPr>
              <w:t xml:space="preserve">Vi phạm đặc tính </w:t>
            </w:r>
            <w:r w:rsidDel="00000000" w:rsidR="00000000" w:rsidRPr="00000000">
              <w:rPr>
                <w:b w:val="1"/>
                <w:bCs w:val="1"/>
                <w:rtl w:val="0"/>
              </w:rPr>
              <w:t xml:space="preserve">Được phân cấp (Ranked for importance/stability)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pPr>
            <w:r w:rsidDel="00000000" w:rsidR="00000000" w:rsidRPr="00000000">
              <w:rPr>
                <w:rtl w:val="0"/>
              </w:rPr>
              <w:t xml:space="preserve">Phải gắn nhãn mức độ ưu tiên cụ thể (Ví dụ: High, Medium, Low).</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pPr>
            <w:r w:rsidDel="00000000" w:rsidR="00000000" w:rsidRPr="00000000">
              <w:rPr>
                <w:b w:val="1"/>
                <w:bCs w:val="1"/>
                <w:rtl w:val="0"/>
              </w:rPr>
              <w:t xml:space="preserve">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pPr>
            <w:r w:rsidDel="00000000" w:rsidR="00000000" w:rsidRPr="00000000">
              <w:rPr>
                <w:rtl w:val="0"/>
              </w:rPr>
              <w:t xml:space="preserve">REQ-22: Chỉ mô tả kịch bản khách hàng "thanh toán đủ 100%".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pPr>
            <w:r w:rsidDel="00000000" w:rsidR="00000000" w:rsidRPr="00000000">
              <w:rPr>
                <w:rtl w:val="0"/>
              </w:rPr>
              <w:t xml:space="preserve">Vi phạm đặc tính </w:t>
            </w:r>
            <w:r w:rsidDel="00000000" w:rsidR="00000000" w:rsidRPr="00000000">
              <w:rPr>
                <w:b w:val="1"/>
                <w:bCs w:val="1"/>
                <w:rtl w:val="0"/>
              </w:rPr>
              <w:t xml:space="preserve">Đầy đủ (Complete)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pPr>
            <w:r w:rsidDel="00000000" w:rsidR="00000000" w:rsidRPr="00000000">
              <w:rPr>
                <w:rtl w:val="0"/>
              </w:rPr>
              <w:t xml:space="preserve">Cần bổ sung các nhánh rẽ: Khách hàng chỉ thanh toán cọc (VD: 50%), hoặc thanh toán thất bại thì hệ thống xử lý ra sao.</w:t>
            </w:r>
          </w:p>
        </w:tc>
      </w:tr>
    </w:tbl>
    <w:p w:rsidR="00000000" w:rsidDel="00000000" w:rsidP="00000000" w:rsidRDefault="00000000" w:rsidRPr="00000000" w14:paraId="0000001E">
      <w:pPr>
        <w:pStyle w:val="Heading3"/>
        <w:keepNext w:val="0"/>
        <w:keepLines w:val="0"/>
        <w:spacing w:before="0" w:lineRule="auto"/>
        <w:rPr>
          <w:b w:val="1"/>
          <w:bCs w:val="1"/>
          <w:color w:val="000000"/>
          <w:sz w:val="26"/>
          <w:szCs w:val="26"/>
        </w:rPr>
      </w:pPr>
      <w:bookmarkStart w:colFirst="0" w:colLast="0" w:name="_e0uaytu9j3rl" w:id="1"/>
      <w:bookmarkEnd w:id="1"/>
      <w:r w:rsidDel="00000000" w:rsidR="00000000" w:rsidRPr="00000000">
        <w:rPr>
          <w:b w:val="1"/>
          <w:bCs w:val="1"/>
          <w:color w:val="000000"/>
          <w:sz w:val="26"/>
          <w:szCs w:val="26"/>
          <w:rtl w:val="0"/>
        </w:rPr>
        <w:t xml:space="preserve">Bước 2 — Đề xuất bản chỉnh sửa hoàn chỉnh</w:t>
      </w:r>
    </w:p>
    <w:p w:rsidR="00000000" w:rsidDel="00000000" w:rsidP="00000000" w:rsidRDefault="00000000" w:rsidRPr="00000000" w14:paraId="0000001F">
      <w:pPr>
        <w:spacing w:after="240" w:lineRule="auto"/>
        <w:rPr>
          <w:b w:val="1"/>
          <w:bCs w:val="1"/>
        </w:rPr>
      </w:pPr>
      <w:r w:rsidDel="00000000" w:rsidR="00000000" w:rsidRPr="00000000">
        <w:rPr>
          <w:b w:val="1"/>
          <w:bCs w:val="1"/>
          <w:rtl w:val="0"/>
        </w:rPr>
        <w:t xml:space="preserve">1. Viết lại các mục bị sai vị trí vào đúng chương/mục IEEE 830:</w:t>
      </w:r>
    </w:p>
    <w:p w:rsidR="00000000" w:rsidDel="00000000" w:rsidP="00000000" w:rsidRDefault="00000000" w:rsidRPr="00000000" w14:paraId="00000020">
      <w:pPr>
        <w:numPr>
          <w:ilvl w:val="0"/>
          <w:numId w:val="3"/>
        </w:numPr>
        <w:spacing w:after="0" w:afterAutospacing="0" w:lineRule="auto"/>
        <w:ind w:left="720" w:hanging="360"/>
      </w:pPr>
      <w:r w:rsidDel="00000000" w:rsidR="00000000" w:rsidRPr="00000000">
        <w:rPr>
          <w:color w:val="188038"/>
          <w:rtl w:val="0"/>
        </w:rPr>
        <w:t xml:space="preserve">[2.2 Product Functions]</w:t>
      </w:r>
      <w:r w:rsidDel="00000000" w:rsidR="00000000" w:rsidRPr="00000000">
        <w:rPr>
          <w:rtl w:val="0"/>
        </w:rPr>
        <w:t xml:space="preserve">: Hệ thống bao gồm các Actor chính (Nhân viên đặt tour, Điều phối viên RikkeiTravel) với các Use Case cốt lõi: Tạo yêu cầu đặt tour, Duyệt báo giá, Xác nhận thanh toán.</w:t>
      </w:r>
    </w:p>
    <w:p w:rsidR="00000000" w:rsidDel="00000000" w:rsidP="00000000" w:rsidRDefault="00000000" w:rsidRPr="00000000" w14:paraId="00000021">
      <w:pPr>
        <w:numPr>
          <w:ilvl w:val="0"/>
          <w:numId w:val="3"/>
        </w:numPr>
        <w:spacing w:after="240" w:lineRule="auto"/>
        <w:ind w:left="720" w:hanging="360"/>
      </w:pPr>
      <w:r w:rsidDel="00000000" w:rsidR="00000000" w:rsidRPr="00000000">
        <w:rPr>
          <w:color w:val="188038"/>
          <w:rtl w:val="0"/>
        </w:rPr>
        <w:t xml:space="preserve">[3.4 Logical Database Requirements]</w:t>
      </w:r>
      <w:r w:rsidDel="00000000" w:rsidR="00000000" w:rsidRPr="00000000">
        <w:rPr>
          <w:rtl w:val="0"/>
        </w:rPr>
        <w:t xml:space="preserve">: Hệ thống lưu trữ dữ liệu theo Sơ đồ ERD Yêu cầu đặt tour - Báo giá - Hợp đồng.</w:t>
      </w:r>
    </w:p>
    <w:p w:rsidR="00000000" w:rsidDel="00000000" w:rsidP="00000000" w:rsidRDefault="00000000" w:rsidRPr="00000000" w14:paraId="00000022">
      <w:pPr>
        <w:spacing w:after="240" w:lineRule="auto"/>
        <w:rPr>
          <w:b w:val="1"/>
          <w:bCs w:val="1"/>
        </w:rPr>
      </w:pPr>
      <w:r w:rsidDel="00000000" w:rsidR="00000000" w:rsidRPr="00000000">
        <w:rPr>
          <w:b w:val="1"/>
          <w:bCs w:val="1"/>
          <w:rtl w:val="0"/>
        </w:rPr>
        <w:t xml:space="preserve">2. Viết lại REQ-21 đạt chuẩn Verifiable:</w:t>
      </w:r>
    </w:p>
    <w:p w:rsidR="00000000" w:rsidDel="00000000" w:rsidP="00000000" w:rsidRDefault="00000000" w:rsidRPr="00000000" w14:paraId="00000023">
      <w:pPr>
        <w:numPr>
          <w:ilvl w:val="0"/>
          <w:numId w:val="1"/>
        </w:numPr>
        <w:spacing w:after="240" w:lineRule="auto"/>
        <w:ind w:left="720" w:hanging="360"/>
      </w:pPr>
      <w:r w:rsidDel="00000000" w:rsidR="00000000" w:rsidRPr="00000000">
        <w:rPr>
          <w:b w:val="1"/>
          <w:bCs w:val="1"/>
          <w:rtl w:val="0"/>
        </w:rPr>
        <w:t xml:space="preserve">REQ-21 (Đã sửa):</w:t>
      </w:r>
      <w:r w:rsidDel="00000000" w:rsidR="00000000" w:rsidRPr="00000000">
        <w:rPr>
          <w:rtl w:val="0"/>
        </w:rPr>
        <w:t xml:space="preserve"> Hệ thống phải gửi email phản hồi báo giá cho khách hàng doanh nghiệp trong thời gian tối đa </w:t>
      </w:r>
      <w:r w:rsidDel="00000000" w:rsidR="00000000" w:rsidRPr="00000000">
        <w:rPr>
          <w:b w:val="1"/>
          <w:bCs w:val="1"/>
          <w:rtl w:val="0"/>
        </w:rPr>
        <w:t xml:space="preserve">15 phút</w:t>
      </w:r>
      <w:r w:rsidDel="00000000" w:rsidR="00000000" w:rsidRPr="00000000">
        <w:rPr>
          <w:rtl w:val="0"/>
        </w:rPr>
        <w:t xml:space="preserve"> sau khi nhận được yêu cầu trên hệ thống.</w:t>
      </w:r>
    </w:p>
    <w:p w:rsidR="00000000" w:rsidDel="00000000" w:rsidP="00000000" w:rsidRDefault="00000000" w:rsidRPr="00000000" w14:paraId="00000024">
      <w:pPr>
        <w:spacing w:after="240" w:lineRule="auto"/>
        <w:rPr>
          <w:b w:val="1"/>
          <w:bCs w:val="1"/>
        </w:rPr>
      </w:pPr>
      <w:r w:rsidDel="00000000" w:rsidR="00000000" w:rsidRPr="00000000">
        <w:rPr>
          <w:b w:val="1"/>
          <w:bCs w:val="1"/>
          <w:rtl w:val="0"/>
        </w:rPr>
        <w:t xml:space="preserve">3. Xử lý dứt điểm mâu thuẫn giữa REQ-23 và REQ-24:</w:t>
      </w:r>
    </w:p>
    <w:p w:rsidR="00000000" w:rsidDel="00000000" w:rsidP="00000000" w:rsidRDefault="00000000" w:rsidRPr="00000000" w14:paraId="00000025">
      <w:pPr>
        <w:spacing w:after="240" w:lineRule="auto"/>
        <w:rPr/>
      </w:pPr>
      <w:r w:rsidDel="00000000" w:rsidR="00000000" w:rsidRPr="00000000">
        <w:rPr>
          <w:rtl w:val="0"/>
        </w:rPr>
        <w:t xml:space="preserve">Về mặt nghiệp vụ kế toán và bảo mật, hóa đơn/báo giá đã thanh toán tuyệt đối không được phép chỉnh sửa để tránh gian lận. Do đó, REQ-24 là logic đúng, REQ-23 là sai.</w:t>
      </w:r>
    </w:p>
    <w:p w:rsidR="00000000" w:rsidDel="00000000" w:rsidP="00000000" w:rsidRDefault="00000000" w:rsidRPr="00000000" w14:paraId="00000026">
      <w:pPr>
        <w:numPr>
          <w:ilvl w:val="0"/>
          <w:numId w:val="4"/>
        </w:numPr>
        <w:spacing w:after="240" w:lineRule="auto"/>
        <w:ind w:left="720" w:hanging="360"/>
      </w:pPr>
      <w:r w:rsidDel="00000000" w:rsidR="00000000" w:rsidRPr="00000000">
        <w:rPr>
          <w:b w:val="1"/>
          <w:bCs w:val="1"/>
          <w:rtl w:val="0"/>
        </w:rPr>
        <w:t xml:space="preserve">Quy tắc nghiệp vụ thống nhất:</w:t>
      </w:r>
      <w:r w:rsidDel="00000000" w:rsidR="00000000" w:rsidRPr="00000000">
        <w:rPr>
          <w:rtl w:val="0"/>
        </w:rPr>
        <w:t xml:space="preserve"> Sau khi khách hàng đã xác nhận thanh toán (dù là thanh toán một phần hay toàn bộ), hệ thống tự động khóa trạng thái báo giá. Không một tài khoản nào (bao gồm cả Điều phối viên) được phép chỉnh sửa thông tin trên báo giá này. (Xóa bỏ nội dung cũ của REQ-23).</w:t>
      </w:r>
    </w:p>
    <w:p w:rsidR="00000000" w:rsidDel="00000000" w:rsidP="00000000" w:rsidRDefault="00000000" w:rsidRPr="00000000" w14:paraId="00000027">
      <w:pPr>
        <w:spacing w:after="240" w:lineRule="auto"/>
        <w:rPr>
          <w:b w:val="1"/>
          <w:bCs w:val="1"/>
        </w:rPr>
      </w:pPr>
      <w:r w:rsidDel="00000000" w:rsidR="00000000" w:rsidRPr="00000000">
        <w:rPr>
          <w:b w:val="1"/>
          <w:bCs w:val="1"/>
          <w:rtl w:val="0"/>
        </w:rPr>
        <w:t xml:space="preserve">4. Bổ sung mức độ ưu tiên rõ ràng cho REQ-25:</w:t>
      </w:r>
    </w:p>
    <w:p w:rsidR="00000000" w:rsidDel="00000000" w:rsidP="00000000" w:rsidRDefault="00000000" w:rsidRPr="00000000" w14:paraId="00000028">
      <w:pPr>
        <w:numPr>
          <w:ilvl w:val="0"/>
          <w:numId w:val="2"/>
        </w:numPr>
        <w:spacing w:after="240" w:lineRule="auto"/>
        <w:ind w:left="720" w:hanging="360"/>
      </w:pPr>
      <w:r w:rsidDel="00000000" w:rsidR="00000000" w:rsidRPr="00000000">
        <w:rPr>
          <w:b w:val="1"/>
          <w:bCs w:val="1"/>
          <w:rtl w:val="0"/>
        </w:rPr>
        <w:t xml:space="preserve">REQ-25 (Đã sửa):</w:t>
      </w:r>
      <w:r w:rsidDel="00000000" w:rsidR="00000000" w:rsidRPr="00000000">
        <w:rPr>
          <w:rtl w:val="0"/>
        </w:rPr>
        <w:t xml:space="preserve"> Hệ thống cung cấp tính năng xuất báo giá ra file định dạng PDF. </w:t>
      </w:r>
      <w:r w:rsidDel="00000000" w:rsidR="00000000" w:rsidRPr="00000000">
        <w:rPr>
          <w:i w:val="1"/>
          <w:iCs w:val="1"/>
          <w:rtl w:val="0"/>
        </w:rPr>
        <w:t xml:space="preserve">(Mức độ ưu tiên: </w:t>
      </w:r>
      <w:r w:rsidDel="00000000" w:rsidR="00000000" w:rsidRPr="00000000">
        <w:rPr>
          <w:b w:val="1"/>
          <w:bCs w:val="1"/>
          <w:i w:val="1"/>
          <w:iCs w:val="1"/>
          <w:rtl w:val="0"/>
        </w:rPr>
        <w:t xml:space="preserve">Low / Nice-to-have</w:t>
      </w:r>
      <w:r w:rsidDel="00000000" w:rsidR="00000000" w:rsidRPr="00000000">
        <w:rPr>
          <w:i w:val="1"/>
          <w:iCs w:val="1"/>
          <w:rtl w:val="0"/>
        </w:rPr>
        <w:t xml:space="preserve"> - Được đưa vào danh sách tính năng mở rộng của Giai đoạn 2).</w:t>
      </w:r>
    </w:p>
    <w:p w:rsidR="00000000" w:rsidDel="00000000" w:rsidP="00000000" w:rsidRDefault="00000000" w:rsidRPr="00000000" w14:paraId="0000002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