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49B68" w14:textId="77777777" w:rsidR="00746EC0" w:rsidRDefault="00975EF8">
      <w:r>
        <w:t>Duy Nhan Cao</w:t>
      </w:r>
    </w:p>
    <w:p w14:paraId="524AB39B" w14:textId="77777777" w:rsidR="00975EF8" w:rsidRDefault="00975EF8">
      <w:r>
        <w:t>CS 415</w:t>
      </w:r>
    </w:p>
    <w:p w14:paraId="16D929E9" w14:textId="77777777" w:rsidR="00975EF8" w:rsidRDefault="00975EF8">
      <w:r>
        <w:t>Apr 6, 2018</w:t>
      </w:r>
    </w:p>
    <w:p w14:paraId="24299900" w14:textId="77777777" w:rsidR="00975EF8" w:rsidRDefault="00404229">
      <w:r>
        <w:t>Final Paper Proposal</w:t>
      </w:r>
    </w:p>
    <w:p w14:paraId="6ADF682B" w14:textId="77777777" w:rsidR="00404229" w:rsidRDefault="00404229"/>
    <w:p w14:paraId="17AC2B4A" w14:textId="77777777" w:rsidR="00404229" w:rsidRDefault="00D053B1" w:rsidP="00D053B1">
      <w:pPr>
        <w:jc w:val="center"/>
      </w:pPr>
      <w:r>
        <w:t>Lattice-based cryptography</w:t>
      </w:r>
    </w:p>
    <w:p w14:paraId="43057E7D" w14:textId="77777777" w:rsidR="00D053B1" w:rsidRDefault="00D053B1" w:rsidP="00D053B1">
      <w:pPr>
        <w:jc w:val="center"/>
      </w:pPr>
    </w:p>
    <w:p w14:paraId="44D25BA0" w14:textId="77777777" w:rsidR="00D053B1" w:rsidRDefault="00D053B1" w:rsidP="00D053B1">
      <w:r>
        <w:tab/>
        <w:t xml:space="preserve">Lattice-based cryptography is the generic term for constructions of </w:t>
      </w:r>
      <w:r w:rsidR="003A3A6E">
        <w:t>cryptographic primitives that, either in the construction itself or in the security proof, involve lattices.</w:t>
      </w:r>
      <w:r w:rsidR="008C6090">
        <w:t xml:space="preserve"> Under the threat</w:t>
      </w:r>
      <w:r w:rsidR="00A17B42">
        <w:t xml:space="preserve"> of quantum </w:t>
      </w:r>
      <w:r w:rsidR="008C6090">
        <w:t xml:space="preserve">computer, which renders widely used and known public-key schemes like RAS, </w:t>
      </w:r>
      <w:proofErr w:type="spellStart"/>
      <w:r w:rsidR="008C6090">
        <w:t>Diffie</w:t>
      </w:r>
      <w:proofErr w:type="spellEnd"/>
      <w:r w:rsidR="008C6090">
        <w:t>-Hellman or even Elliptic-Curve vulnerable, lattice-based appear to be resistant to attack by both classical and quantum computers. It, however, is secure under the assumption that certain well-studied computational lattice problems cannot be solved efficiently.</w:t>
      </w:r>
      <w:bookmarkStart w:id="0" w:name="_GoBack"/>
      <w:bookmarkEnd w:id="0"/>
    </w:p>
    <w:sectPr w:rsidR="00D053B1" w:rsidSect="00AA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F8"/>
    <w:rsid w:val="003A3A6E"/>
    <w:rsid w:val="00404229"/>
    <w:rsid w:val="00746EC0"/>
    <w:rsid w:val="008C6090"/>
    <w:rsid w:val="00975EF8"/>
    <w:rsid w:val="00A17B42"/>
    <w:rsid w:val="00AA0AAD"/>
    <w:rsid w:val="00D0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4A4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Cao</dc:creator>
  <cp:keywords/>
  <dc:description/>
  <cp:lastModifiedBy>Nhan Cao</cp:lastModifiedBy>
  <cp:revision>1</cp:revision>
  <dcterms:created xsi:type="dcterms:W3CDTF">2018-04-06T21:16:00Z</dcterms:created>
  <dcterms:modified xsi:type="dcterms:W3CDTF">2018-04-06T21:32:00Z</dcterms:modified>
</cp:coreProperties>
</file>