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C0EDF" w14:textId="421F2568" w:rsidR="00320969" w:rsidRDefault="000D5E90" w:rsidP="00320969">
      <w:pPr>
        <w:spacing w:before="80"/>
        <w:jc w:val="center"/>
        <w:rPr>
          <w:b/>
          <w:sz w:val="32"/>
        </w:rPr>
      </w:pPr>
      <w:r>
        <w:rPr>
          <w:b/>
          <w:sz w:val="32"/>
        </w:rPr>
        <w:t xml:space="preserve">Lab Task </w:t>
      </w:r>
      <w:r w:rsidR="002A41BC">
        <w:rPr>
          <w:b/>
          <w:sz w:val="32"/>
        </w:rPr>
        <w:t>5</w:t>
      </w:r>
      <w:r w:rsidR="00EA31A3">
        <w:rPr>
          <w:b/>
          <w:sz w:val="32"/>
        </w:rPr>
        <w:br/>
      </w:r>
      <w:r w:rsidR="00A06F8A" w:rsidRPr="00A06F8A">
        <w:rPr>
          <w:b/>
          <w:sz w:val="32"/>
        </w:rPr>
        <w:t>Analysing Ad campaign data with Pig</w:t>
      </w:r>
    </w:p>
    <w:p w14:paraId="32DEEC7C" w14:textId="0212BBA2" w:rsidR="00320969" w:rsidRDefault="00320969" w:rsidP="00320969">
      <w:pPr>
        <w:spacing w:before="80"/>
        <w:jc w:val="center"/>
        <w:rPr>
          <w:bCs/>
          <w:sz w:val="32"/>
        </w:rPr>
      </w:pPr>
      <w:r>
        <w:rPr>
          <w:bCs/>
          <w:sz w:val="32"/>
        </w:rPr>
        <w:t>COS20028 – Big data Architecture and Applications</w:t>
      </w:r>
    </w:p>
    <w:p w14:paraId="23B4E249" w14:textId="06E3AF20" w:rsidR="00320969" w:rsidRDefault="00320969" w:rsidP="00320969">
      <w:pPr>
        <w:spacing w:before="80"/>
        <w:jc w:val="center"/>
        <w:rPr>
          <w:bCs/>
          <w:sz w:val="32"/>
        </w:rPr>
      </w:pPr>
      <w:r>
        <w:rPr>
          <w:bCs/>
          <w:sz w:val="32"/>
        </w:rPr>
        <w:t>Semester 2, 202</w:t>
      </w:r>
      <w:r w:rsidR="00327DF2">
        <w:rPr>
          <w:bCs/>
          <w:sz w:val="32"/>
        </w:rPr>
        <w:t>5</w:t>
      </w:r>
    </w:p>
    <w:p w14:paraId="1552761E" w14:textId="77777777" w:rsidR="00320969" w:rsidRPr="00320969" w:rsidRDefault="00320969" w:rsidP="00320969">
      <w:pPr>
        <w:spacing w:before="80"/>
        <w:jc w:val="center"/>
        <w:rPr>
          <w:bCs/>
          <w:sz w:val="32"/>
        </w:rPr>
      </w:pPr>
    </w:p>
    <w:p w14:paraId="03FEA88C" w14:textId="277A4BC0" w:rsidR="00320969" w:rsidRPr="00320969" w:rsidRDefault="00320969">
      <w:pPr>
        <w:rPr>
          <w:bCs/>
          <w:sz w:val="32"/>
        </w:rPr>
      </w:pPr>
      <w:r>
        <w:rPr>
          <w:bCs/>
          <w:sz w:val="32"/>
        </w:rPr>
        <w:t xml:space="preserve">Name: </w:t>
      </w:r>
      <w:r w:rsidR="00327DF2">
        <w:rPr>
          <w:bCs/>
          <w:color w:val="4472C4" w:themeColor="accent1"/>
          <w:sz w:val="32"/>
        </w:rPr>
        <w:t>Nguyen Pham Duy</w:t>
      </w:r>
    </w:p>
    <w:p w14:paraId="692D8142" w14:textId="612FBF68" w:rsidR="00320969" w:rsidRPr="00CA65BF" w:rsidRDefault="00320969">
      <w:pPr>
        <w:rPr>
          <w:bCs/>
          <w:color w:val="4472C4" w:themeColor="accent1"/>
          <w:sz w:val="32"/>
        </w:rPr>
      </w:pPr>
      <w:r>
        <w:rPr>
          <w:bCs/>
          <w:sz w:val="32"/>
        </w:rPr>
        <w:t xml:space="preserve">Student ID: </w:t>
      </w:r>
      <w:r w:rsidR="00327DF2">
        <w:rPr>
          <w:bCs/>
          <w:color w:val="4472C4" w:themeColor="accent1"/>
          <w:sz w:val="32"/>
        </w:rPr>
        <w:t>104058375</w:t>
      </w:r>
    </w:p>
    <w:p w14:paraId="238559B1" w14:textId="19B3AC17" w:rsidR="00320969" w:rsidRDefault="00320969">
      <w:pPr>
        <w:rPr>
          <w:bCs/>
          <w:sz w:val="32"/>
        </w:rPr>
      </w:pPr>
      <w:r>
        <w:rPr>
          <w:bCs/>
          <w:sz w:val="32"/>
        </w:rPr>
        <w:t xml:space="preserve">Date: </w:t>
      </w:r>
      <w:r w:rsidR="00327DF2">
        <w:rPr>
          <w:bCs/>
          <w:color w:val="4472C4" w:themeColor="accent1"/>
          <w:sz w:val="32"/>
        </w:rPr>
        <w:t>16/7/2025</w:t>
      </w:r>
    </w:p>
    <w:p w14:paraId="2CE4B679" w14:textId="77777777" w:rsidR="00C87494" w:rsidRPr="00320969" w:rsidRDefault="00C87494">
      <w:pPr>
        <w:rPr>
          <w:bCs/>
          <w:sz w:val="32"/>
        </w:rPr>
      </w:pPr>
    </w:p>
    <w:p w14:paraId="65F69090" w14:textId="77777777" w:rsidR="004511A3" w:rsidRDefault="004511A3" w:rsidP="004511A3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Screenshot of the First Page Result Content</w:t>
      </w:r>
    </w:p>
    <w:p w14:paraId="3F14E377" w14:textId="77777777" w:rsidR="004511A3" w:rsidRPr="00323C42" w:rsidRDefault="004511A3" w:rsidP="004511A3">
      <w:pPr>
        <w:rPr>
          <w:b/>
          <w:sz w:val="40"/>
          <w:szCs w:val="40"/>
          <w:u w:val="single"/>
        </w:rPr>
      </w:pPr>
    </w:p>
    <w:p w14:paraId="1F672F70" w14:textId="772F3B71" w:rsidR="004511A3" w:rsidRDefault="007A5215" w:rsidP="009276C7">
      <w:pPr>
        <w:jc w:val="center"/>
        <w:rPr>
          <w:b/>
          <w:sz w:val="40"/>
          <w:szCs w:val="40"/>
          <w:u w:val="single"/>
        </w:rPr>
      </w:pPr>
      <w:r w:rsidRPr="007A5215">
        <w:rPr>
          <w:b/>
          <w:sz w:val="40"/>
          <w:szCs w:val="40"/>
          <w:u w:val="single"/>
        </w:rPr>
        <w:drawing>
          <wp:inline distT="0" distB="0" distL="0" distR="0" wp14:anchorId="6A085D47" wp14:editId="1D913C23">
            <wp:extent cx="5731510" cy="2779395"/>
            <wp:effectExtent l="0" t="0" r="2540" b="1905"/>
            <wp:docPr id="95936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64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A20B" w14:textId="77777777" w:rsidR="004511A3" w:rsidRPr="00F92333" w:rsidRDefault="004511A3" w:rsidP="004511A3">
      <w:pPr>
        <w:rPr>
          <w:b/>
          <w:sz w:val="40"/>
          <w:szCs w:val="40"/>
          <w:u w:val="single"/>
        </w:rPr>
      </w:pPr>
    </w:p>
    <w:p w14:paraId="6475B80E" w14:textId="1AA45770" w:rsidR="00323C42" w:rsidRPr="004511A3" w:rsidRDefault="00323C42" w:rsidP="00320969">
      <w:pPr>
        <w:rPr>
          <w:b/>
          <w:sz w:val="40"/>
          <w:szCs w:val="40"/>
          <w:u w:val="single"/>
        </w:rPr>
      </w:pPr>
    </w:p>
    <w:p w14:paraId="03C7519E" w14:textId="0F26F445" w:rsidR="00310F39" w:rsidRPr="00A06F8A" w:rsidRDefault="00A06F8A" w:rsidP="00320969">
      <w:pPr>
        <w:rPr>
          <w:b/>
          <w:sz w:val="40"/>
          <w:szCs w:val="40"/>
          <w:u w:val="single"/>
        </w:rPr>
      </w:pPr>
      <w:r>
        <w:rPr>
          <w:rFonts w:hint="eastAsia"/>
          <w:b/>
          <w:sz w:val="40"/>
          <w:szCs w:val="40"/>
          <w:u w:val="single"/>
        </w:rPr>
        <w:t>T</w:t>
      </w:r>
      <w:r>
        <w:rPr>
          <w:b/>
          <w:sz w:val="40"/>
          <w:szCs w:val="40"/>
          <w:u w:val="single"/>
        </w:rPr>
        <w:t>he Code for Processing the First AD:</w:t>
      </w:r>
    </w:p>
    <w:p w14:paraId="3332F292" w14:textId="132A2413" w:rsidR="00A06F8A" w:rsidRPr="00A06F8A" w:rsidRDefault="00A06F8A" w:rsidP="00320969">
      <w:pPr>
        <w:rPr>
          <w:bCs/>
          <w:sz w:val="40"/>
          <w:szCs w:val="40"/>
        </w:rPr>
      </w:pPr>
      <w:r>
        <w:rPr>
          <w:rFonts w:hint="eastAsia"/>
          <w:bCs/>
          <w:sz w:val="40"/>
          <w:szCs w:val="40"/>
        </w:rPr>
        <w:t>(</w:t>
      </w:r>
      <w:r>
        <w:rPr>
          <w:bCs/>
          <w:sz w:val="40"/>
          <w:szCs w:val="40"/>
        </w:rPr>
        <w:t>The “first_etl.pig” content)</w:t>
      </w:r>
    </w:p>
    <w:p w14:paraId="1D7F6F7F" w14:textId="649AB9EE" w:rsidR="00A06F8A" w:rsidRDefault="007A5215" w:rsidP="007A5215">
      <w:pPr>
        <w:jc w:val="center"/>
        <w:rPr>
          <w:b/>
          <w:sz w:val="40"/>
          <w:szCs w:val="40"/>
          <w:u w:val="single"/>
        </w:rPr>
      </w:pPr>
      <w:r w:rsidRPr="007A5215">
        <w:rPr>
          <w:b/>
          <w:sz w:val="40"/>
          <w:szCs w:val="40"/>
          <w:u w:val="single"/>
        </w:rPr>
        <w:lastRenderedPageBreak/>
        <w:drawing>
          <wp:inline distT="0" distB="0" distL="0" distR="0" wp14:anchorId="1EDBDED7" wp14:editId="716D7E72">
            <wp:extent cx="4992764" cy="3819525"/>
            <wp:effectExtent l="0" t="0" r="0" b="0"/>
            <wp:docPr id="54413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37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0537" cy="382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79C6" w14:textId="77777777" w:rsidR="00A06F8A" w:rsidRPr="00A06F8A" w:rsidRDefault="00A06F8A" w:rsidP="00320969">
      <w:pPr>
        <w:rPr>
          <w:b/>
          <w:sz w:val="40"/>
          <w:szCs w:val="40"/>
          <w:u w:val="single"/>
        </w:rPr>
      </w:pPr>
    </w:p>
    <w:p w14:paraId="0A08D0C0" w14:textId="0A04D5CA" w:rsidR="00A06F8A" w:rsidRPr="00A06F8A" w:rsidRDefault="00A06F8A" w:rsidP="00A06F8A">
      <w:pPr>
        <w:rPr>
          <w:b/>
          <w:sz w:val="40"/>
          <w:szCs w:val="40"/>
          <w:u w:val="single"/>
        </w:rPr>
      </w:pPr>
      <w:r>
        <w:rPr>
          <w:rFonts w:hint="eastAsia"/>
          <w:b/>
          <w:sz w:val="40"/>
          <w:szCs w:val="40"/>
          <w:u w:val="single"/>
        </w:rPr>
        <w:t>T</w:t>
      </w:r>
      <w:r>
        <w:rPr>
          <w:b/>
          <w:sz w:val="40"/>
          <w:szCs w:val="40"/>
          <w:u w:val="single"/>
        </w:rPr>
        <w:t>he Code for Processing the Second AD:</w:t>
      </w:r>
    </w:p>
    <w:p w14:paraId="0F3D1D16" w14:textId="026E378F" w:rsidR="00A06F8A" w:rsidRPr="00A06F8A" w:rsidRDefault="00A06F8A" w:rsidP="00A06F8A">
      <w:pPr>
        <w:rPr>
          <w:bCs/>
          <w:sz w:val="40"/>
          <w:szCs w:val="40"/>
        </w:rPr>
      </w:pPr>
      <w:r>
        <w:rPr>
          <w:rFonts w:hint="eastAsia"/>
          <w:bCs/>
          <w:sz w:val="40"/>
          <w:szCs w:val="40"/>
        </w:rPr>
        <w:t>(</w:t>
      </w:r>
      <w:r>
        <w:rPr>
          <w:bCs/>
          <w:sz w:val="40"/>
          <w:szCs w:val="40"/>
        </w:rPr>
        <w:t>The “second_etl.pig” content)</w:t>
      </w:r>
    </w:p>
    <w:p w14:paraId="40F209E2" w14:textId="2B5B64E0" w:rsidR="00A06F8A" w:rsidRDefault="007A5215" w:rsidP="007A5215">
      <w:pPr>
        <w:jc w:val="center"/>
        <w:rPr>
          <w:b/>
          <w:sz w:val="40"/>
          <w:szCs w:val="40"/>
          <w:u w:val="single"/>
        </w:rPr>
      </w:pPr>
      <w:r w:rsidRPr="007A5215">
        <w:rPr>
          <w:b/>
          <w:sz w:val="40"/>
          <w:szCs w:val="40"/>
          <w:u w:val="single"/>
        </w:rPr>
        <w:drawing>
          <wp:inline distT="0" distB="0" distL="0" distR="0" wp14:anchorId="6C39B65F" wp14:editId="79CDAAF1">
            <wp:extent cx="5048250" cy="3840719"/>
            <wp:effectExtent l="0" t="0" r="0" b="7620"/>
            <wp:docPr id="117554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49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909" cy="386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1718" w14:textId="17744645" w:rsidR="00A06F8A" w:rsidRDefault="00A06F8A" w:rsidP="00320969">
      <w:pPr>
        <w:rPr>
          <w:b/>
          <w:sz w:val="40"/>
          <w:szCs w:val="40"/>
          <w:u w:val="single"/>
        </w:rPr>
      </w:pPr>
    </w:p>
    <w:p w14:paraId="62B8777E" w14:textId="77777777" w:rsidR="00A06F8A" w:rsidRDefault="00A06F8A" w:rsidP="00320969">
      <w:pPr>
        <w:rPr>
          <w:b/>
          <w:sz w:val="40"/>
          <w:szCs w:val="40"/>
          <w:u w:val="single"/>
        </w:rPr>
      </w:pPr>
    </w:p>
    <w:p w14:paraId="56C7A1DC" w14:textId="043A6798" w:rsidR="00A06F8A" w:rsidRPr="00A06F8A" w:rsidRDefault="00A06F8A" w:rsidP="00320969">
      <w:pPr>
        <w:rPr>
          <w:b/>
          <w:sz w:val="40"/>
          <w:szCs w:val="40"/>
          <w:u w:val="single"/>
        </w:rPr>
      </w:pPr>
      <w:r>
        <w:rPr>
          <w:rFonts w:hint="eastAsia"/>
          <w:b/>
          <w:sz w:val="40"/>
          <w:szCs w:val="40"/>
          <w:u w:val="single"/>
        </w:rPr>
        <w:t>T</w:t>
      </w:r>
      <w:r>
        <w:rPr>
          <w:b/>
          <w:sz w:val="40"/>
          <w:szCs w:val="40"/>
          <w:u w:val="single"/>
        </w:rPr>
        <w:t>he Code for Merging Multiple Sources and Finding Answers:</w:t>
      </w:r>
    </w:p>
    <w:p w14:paraId="7C76B8E1" w14:textId="76890972" w:rsidR="00A06F8A" w:rsidRPr="00A06F8A" w:rsidRDefault="00A06F8A" w:rsidP="00320969">
      <w:pPr>
        <w:rPr>
          <w:bCs/>
          <w:sz w:val="40"/>
          <w:szCs w:val="40"/>
        </w:rPr>
      </w:pPr>
      <w:r>
        <w:rPr>
          <w:rFonts w:hint="eastAsia"/>
          <w:bCs/>
          <w:sz w:val="40"/>
          <w:szCs w:val="40"/>
        </w:rPr>
        <w:t>(</w:t>
      </w:r>
      <w:r>
        <w:rPr>
          <w:bCs/>
          <w:sz w:val="40"/>
          <w:szCs w:val="40"/>
        </w:rPr>
        <w:t>The “high_cost_site</w:t>
      </w:r>
      <w:r w:rsidR="00323C42">
        <w:rPr>
          <w:bCs/>
          <w:sz w:val="40"/>
          <w:szCs w:val="40"/>
        </w:rPr>
        <w:t>s</w:t>
      </w:r>
      <w:r>
        <w:rPr>
          <w:bCs/>
          <w:sz w:val="40"/>
          <w:szCs w:val="40"/>
        </w:rPr>
        <w:t>.pig” content)</w:t>
      </w:r>
    </w:p>
    <w:p w14:paraId="2885068B" w14:textId="3669269E" w:rsidR="00A06F8A" w:rsidRDefault="007A5215" w:rsidP="009276C7">
      <w:pPr>
        <w:jc w:val="center"/>
        <w:rPr>
          <w:b/>
          <w:sz w:val="40"/>
          <w:szCs w:val="40"/>
          <w:u w:val="single"/>
        </w:rPr>
      </w:pPr>
      <w:r w:rsidRPr="007A5215">
        <w:rPr>
          <w:b/>
          <w:sz w:val="40"/>
          <w:szCs w:val="40"/>
          <w:u w:val="single"/>
        </w:rPr>
        <w:drawing>
          <wp:inline distT="0" distB="0" distL="0" distR="0" wp14:anchorId="7AFB58C1" wp14:editId="052B4349">
            <wp:extent cx="5731510" cy="4391660"/>
            <wp:effectExtent l="0" t="0" r="2540" b="8890"/>
            <wp:docPr id="52306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64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973B" w14:textId="77777777" w:rsidR="00323C42" w:rsidRDefault="00323C42" w:rsidP="00320969">
      <w:pPr>
        <w:rPr>
          <w:b/>
          <w:sz w:val="40"/>
          <w:szCs w:val="40"/>
          <w:u w:val="single"/>
        </w:rPr>
      </w:pPr>
    </w:p>
    <w:p w14:paraId="5C905DA2" w14:textId="2964EE6A" w:rsidR="00323C42" w:rsidRDefault="00323C42" w:rsidP="00320969">
      <w:pPr>
        <w:rPr>
          <w:b/>
          <w:sz w:val="40"/>
          <w:szCs w:val="40"/>
          <w:u w:val="single"/>
        </w:rPr>
      </w:pPr>
    </w:p>
    <w:sectPr w:rsidR="00323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FB4CD" w14:textId="77777777" w:rsidR="00DB1379" w:rsidRDefault="00DB1379" w:rsidP="00A8522C">
      <w:r>
        <w:separator/>
      </w:r>
    </w:p>
  </w:endnote>
  <w:endnote w:type="continuationSeparator" w:id="0">
    <w:p w14:paraId="6E1CDDE0" w14:textId="77777777" w:rsidR="00DB1379" w:rsidRDefault="00DB1379" w:rsidP="00A85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77FE5" w14:textId="77777777" w:rsidR="00DB1379" w:rsidRDefault="00DB1379" w:rsidP="00A8522C">
      <w:r>
        <w:separator/>
      </w:r>
    </w:p>
  </w:footnote>
  <w:footnote w:type="continuationSeparator" w:id="0">
    <w:p w14:paraId="7B8378A3" w14:textId="77777777" w:rsidR="00DB1379" w:rsidRDefault="00DB1379" w:rsidP="00A852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1MTMyMTA2MTYyMzNW0lEKTi0uzszPAykwrAUA2wJK2CwAAAA="/>
  </w:docVars>
  <w:rsids>
    <w:rsidRoot w:val="00320969"/>
    <w:rsid w:val="00060C70"/>
    <w:rsid w:val="00095CD7"/>
    <w:rsid w:val="000C3E76"/>
    <w:rsid w:val="000D5E90"/>
    <w:rsid w:val="000E1C73"/>
    <w:rsid w:val="00112B5E"/>
    <w:rsid w:val="00125710"/>
    <w:rsid w:val="0015756C"/>
    <w:rsid w:val="001776F4"/>
    <w:rsid w:val="001904F3"/>
    <w:rsid w:val="00197111"/>
    <w:rsid w:val="001B54D6"/>
    <w:rsid w:val="001C18D0"/>
    <w:rsid w:val="001D20F9"/>
    <w:rsid w:val="001E4A4B"/>
    <w:rsid w:val="001E5120"/>
    <w:rsid w:val="001F159A"/>
    <w:rsid w:val="002623DA"/>
    <w:rsid w:val="002A41BC"/>
    <w:rsid w:val="00310F39"/>
    <w:rsid w:val="00320969"/>
    <w:rsid w:val="00323C42"/>
    <w:rsid w:val="00327DF2"/>
    <w:rsid w:val="00332F1C"/>
    <w:rsid w:val="003E25FE"/>
    <w:rsid w:val="0041637D"/>
    <w:rsid w:val="00417F7D"/>
    <w:rsid w:val="004511A3"/>
    <w:rsid w:val="00452270"/>
    <w:rsid w:val="004733A1"/>
    <w:rsid w:val="0049484B"/>
    <w:rsid w:val="004D2269"/>
    <w:rsid w:val="004F53CF"/>
    <w:rsid w:val="00515E3F"/>
    <w:rsid w:val="0052053C"/>
    <w:rsid w:val="005879D4"/>
    <w:rsid w:val="005A0A3F"/>
    <w:rsid w:val="005C7DD3"/>
    <w:rsid w:val="00605365"/>
    <w:rsid w:val="006736A7"/>
    <w:rsid w:val="006D30E3"/>
    <w:rsid w:val="007777B8"/>
    <w:rsid w:val="007A5215"/>
    <w:rsid w:val="007B3A9C"/>
    <w:rsid w:val="007B5CDB"/>
    <w:rsid w:val="008118BC"/>
    <w:rsid w:val="008A5E2A"/>
    <w:rsid w:val="008C3051"/>
    <w:rsid w:val="008E098F"/>
    <w:rsid w:val="00911AA3"/>
    <w:rsid w:val="009276C7"/>
    <w:rsid w:val="009333B7"/>
    <w:rsid w:val="009837EA"/>
    <w:rsid w:val="009B2A34"/>
    <w:rsid w:val="009D0A99"/>
    <w:rsid w:val="009F1BE5"/>
    <w:rsid w:val="00A06F8A"/>
    <w:rsid w:val="00A8522C"/>
    <w:rsid w:val="00A93671"/>
    <w:rsid w:val="00AC6428"/>
    <w:rsid w:val="00B02EDC"/>
    <w:rsid w:val="00B21C25"/>
    <w:rsid w:val="00BB32AB"/>
    <w:rsid w:val="00C342EA"/>
    <w:rsid w:val="00C42577"/>
    <w:rsid w:val="00C561BA"/>
    <w:rsid w:val="00C721A9"/>
    <w:rsid w:val="00C87494"/>
    <w:rsid w:val="00C90491"/>
    <w:rsid w:val="00CA65BF"/>
    <w:rsid w:val="00CC4298"/>
    <w:rsid w:val="00CC59F1"/>
    <w:rsid w:val="00CF0F72"/>
    <w:rsid w:val="00D36E10"/>
    <w:rsid w:val="00D42A28"/>
    <w:rsid w:val="00DB1379"/>
    <w:rsid w:val="00E22573"/>
    <w:rsid w:val="00E37BB0"/>
    <w:rsid w:val="00E83DF1"/>
    <w:rsid w:val="00EA2238"/>
    <w:rsid w:val="00EA31A3"/>
    <w:rsid w:val="00F40068"/>
    <w:rsid w:val="00F462DF"/>
    <w:rsid w:val="00F47795"/>
    <w:rsid w:val="00F74D19"/>
    <w:rsid w:val="00F92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84C233"/>
  <w15:chartTrackingRefBased/>
  <w15:docId w15:val="{3D4988E0-914E-4D0E-9404-2B1315357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96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209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2096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20969"/>
    <w:rPr>
      <w:rFonts w:ascii="Cambria" w:eastAsia="Cambria" w:hAnsi="Cambria" w:cs="Cambria"/>
      <w:sz w:val="20"/>
      <w:szCs w:val="20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09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0969"/>
    <w:rPr>
      <w:rFonts w:ascii="Cambria" w:eastAsia="Cambria" w:hAnsi="Cambria" w:cs="Cambria"/>
      <w:b/>
      <w:bCs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9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969"/>
    <w:rPr>
      <w:rFonts w:ascii="Segoe UI" w:eastAsia="Cambria" w:hAnsi="Segoe UI" w:cs="Segoe UI"/>
      <w:sz w:val="18"/>
      <w:szCs w:val="18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A852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8522C"/>
    <w:rPr>
      <w:rFonts w:ascii="Cambria" w:eastAsia="Cambria" w:hAnsi="Cambria" w:cs="Cambria"/>
      <w:sz w:val="20"/>
      <w:szCs w:val="20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852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8522C"/>
    <w:rPr>
      <w:rFonts w:ascii="Cambria" w:eastAsia="Cambria" w:hAnsi="Cambria" w:cs="Cambri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Pei-Wei Tsai</dc:creator>
  <cp:keywords/>
  <dc:description/>
  <cp:lastModifiedBy>PHAM DUY NGUYEN</cp:lastModifiedBy>
  <cp:revision>13</cp:revision>
  <dcterms:created xsi:type="dcterms:W3CDTF">2022-07-31T12:36:00Z</dcterms:created>
  <dcterms:modified xsi:type="dcterms:W3CDTF">2025-07-15T19:34:00Z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045a394dee5462dcfe2bb8d069c01430e0218dce32842f96bab65c1e13a98148</vt:lpwstr>
  </property>
</Properties>
</file>