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PHÂN CÔNG CÔNG VIỆC</w:t>
      </w:r>
    </w:p>
    <w:p>
      <w:pPr>
        <w:spacing w:after="40"/>
        <w:jc w:val="center"/>
      </w:pPr>
      <w:r>
        <w:rPr>
          <w:rFonts w:ascii="Times New Roman" w:cs="Times New Roman" w:eastAsia="Times New Roman" w:hAnsi="Times New Roman"/>
          <w:i/>
          <w:iCs/>
          <w:sz w:val="24"/>
          <w:szCs w:val="24"/>
        </w:rPr>
        <w:t xml:space="preserve">Đồ án cuối kỳ — Lập trình mạng máy tính</w:t>
      </w:r>
    </w:p>
    <w:p>
      <w:pPr>
        <w:spacing w:after="300"/>
        <w:jc w:val="center"/>
      </w:pPr>
      <w:r>
        <w:rPr>
          <w:rFonts w:ascii="Times New Roman" w:cs="Times New Roman" w:eastAsia="Times New Roman" w:hAnsi="Times New Roman"/>
          <w:sz w:val="24"/>
          <w:szCs w:val="24"/>
        </w:rPr>
        <w:t xml:space="preserve">Nhóm 05 — Lớp 23DTHA5 — Distributed Cache System</w:t>
      </w:r>
    </w:p>
    <w:p>
      <w:pPr>
        <w:pStyle w:val="Heading2"/>
        <w:spacing w:after="120" w:before="200"/>
      </w:pPr>
      <w:r>
        <w:rPr>
          <w:rFonts w:ascii="Times New Roman" w:cs="Times New Roman" w:eastAsia="Times New Roman" w:hAnsi="Times New Roman"/>
          <w:b/>
          <w:bCs/>
          <w:sz w:val="26"/>
          <w:szCs w:val="26"/>
        </w:rPr>
        <w:t xml:space="preserve">Bảng phân công theo module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600"/>
        <w:gridCol w:w="2300"/>
      </w:tblGrid>
      <w:tr>
        <w:tc>
          <w:tcPr>
            <w:tcW w:type="dxa" w:w="1500"/>
            <w:shd w:fill="D9E2F3" w:val="clear"/>
          </w:tcPr>
          <w:p>
            <w:r>
              <w:rPr>
                <w:rFonts w:ascii="Times New Roman" w:cs="Times New Roman" w:eastAsia="Times New Roman" w:hAnsi="Times New Roman"/>
                <w:b/>
                <w:bCs/>
                <w:sz w:val="22"/>
                <w:szCs w:val="22"/>
              </w:rPr>
              <w:t xml:space="preserve">Thành viên</w:t>
            </w:r>
          </w:p>
        </w:tc>
        <w:tc>
          <w:tcPr>
            <w:tcW w:type="dxa" w:w="1900"/>
            <w:shd w:fill="D9E2F3" w:val="clear"/>
          </w:tcPr>
          <w:p>
            <w:r>
              <w:rPr>
                <w:rFonts w:ascii="Times New Roman" w:cs="Times New Roman" w:eastAsia="Times New Roman" w:hAnsi="Times New Roman"/>
                <w:b/>
                <w:bCs/>
                <w:sz w:val="22"/>
                <w:szCs w:val="22"/>
              </w:rPr>
              <w:t xml:space="preserve">Module</w:t>
            </w:r>
          </w:p>
        </w:tc>
        <w:tc>
          <w:tcPr>
            <w:tcW w:type="dxa" w:w="3600"/>
            <w:shd w:fill="D9E2F3" w:val="clear"/>
          </w:tcPr>
          <w:p>
            <w:r>
              <w:rPr>
                <w:rFonts w:ascii="Times New Roman" w:cs="Times New Roman" w:eastAsia="Times New Roman" w:hAnsi="Times New Roman"/>
                <w:b/>
                <w:bCs/>
                <w:sz w:val="22"/>
                <w:szCs w:val="22"/>
              </w:rPr>
              <w:t xml:space="preserve">Công việc chính</w:t>
            </w:r>
          </w:p>
        </w:tc>
        <w:tc>
          <w:tcPr>
            <w:tcW w:type="dxa" w:w="2300"/>
            <w:shd w:fill="D9E2F3" w:val="clear"/>
          </w:tcPr>
          <w:p>
            <w:r>
              <w:rPr>
                <w:rFonts w:ascii="Times New Roman" w:cs="Times New Roman" w:eastAsia="Times New Roman" w:hAnsi="Times New Roman"/>
                <w:b/>
                <w:bCs/>
                <w:sz w:val="22"/>
                <w:szCs w:val="22"/>
              </w:rPr>
              <w:t xml:space="preserve">Deliverable cần nộp</w:t>
            </w:r>
          </w:p>
        </w:tc>
      </w:tr>
      <w:tr>
        <w:tc>
          <w:tcPr>
            <w:tcW w:type="dxa" w:w="1500"/>
          </w:tcPr>
          <w:p>
            <w:r>
              <w:rPr>
                <w:rFonts w:ascii="Times New Roman" w:cs="Times New Roman" w:eastAsia="Times New Roman" w:hAnsi="Times New Roman"/>
                <w:b w:val="false"/>
                <w:bCs w:val="false"/>
                <w:sz w:val="22"/>
                <w:szCs w:val="22"/>
              </w:rPr>
              <w:t xml:space="preserve">Phạm Anh Duy (nhóm trưởng)</w:t>
            </w:r>
          </w:p>
        </w:tc>
        <w:tc>
          <w:tcPr>
            <w:tcW w:type="dxa" w:w="1900"/>
          </w:tcPr>
          <w:p>
            <w:r>
              <w:rPr>
                <w:rFonts w:ascii="Times New Roman" w:cs="Times New Roman" w:eastAsia="Times New Roman" w:hAnsi="Times New Roman"/>
                <w:b w:val="false"/>
                <w:bCs w:val="false"/>
                <w:sz w:val="22"/>
                <w:szCs w:val="22"/>
              </w:rPr>
              <w:t xml:space="preserve">Module 1 — Core Cache Server + package common</w:t>
            </w:r>
          </w:p>
        </w:tc>
        <w:tc>
          <w:tcPr>
            <w:tcW w:type="dxa" w:w="3600"/>
          </w:tcPr>
          <w:p>
            <w:r>
              <w:rPr>
                <w:rFonts w:ascii="Times New Roman" w:cs="Times New Roman" w:eastAsia="Times New Roman" w:hAnsi="Times New Roman"/>
                <w:b w:val="false"/>
                <w:bCs w:val="false"/>
                <w:sz w:val="22"/>
                <w:szCs w:val="22"/>
              </w:rPr>
              <w:t xml:space="preserve">ConcurrentHashMap&lt;String, CacheEntry&gt;; xử lý PUT/GET/DELETE; TTL bằng ScheduledExecutorService; LRU eviction. Đồng thời giữ và review package common (ErrorCode, ProtocolParser, HashUtil, ServerConfig) vì ảnh hưởng tới cả nhóm.</w:t>
            </w:r>
          </w:p>
        </w:tc>
        <w:tc>
          <w:tcPr>
            <w:tcW w:type="dxa" w:w="2300"/>
          </w:tcPr>
          <w:p>
            <w:r>
              <w:rPr>
                <w:rFonts w:ascii="Times New Roman" w:cs="Times New Roman" w:eastAsia="Times New Roman" w:hAnsi="Times New Roman"/>
                <w:b w:val="false"/>
                <w:bCs w:val="false"/>
                <w:sz w:val="22"/>
                <w:szCs w:val="22"/>
              </w:rPr>
              <w:t xml:space="preserve">CacheServer.java, KeyValueStore.java, package common hoàn chỉnh, unit test JUnit</w:t>
            </w:r>
          </w:p>
        </w:tc>
      </w:tr>
      <w:tr>
        <w:tc>
          <w:tcPr>
            <w:tcW w:type="dxa" w:w="1500"/>
          </w:tcPr>
          <w:p>
            <w:r>
              <w:rPr>
                <w:rFonts w:ascii="Times New Roman" w:cs="Times New Roman" w:eastAsia="Times New Roman" w:hAnsi="Times New Roman"/>
                <w:b w:val="false"/>
                <w:bCs w:val="false"/>
                <w:sz w:val="22"/>
                <w:szCs w:val="22"/>
              </w:rPr>
              <w:t xml:space="preserve">Ngô Mạnh Hùng</w:t>
            </w:r>
          </w:p>
        </w:tc>
        <w:tc>
          <w:tcPr>
            <w:tcW w:type="dxa" w:w="1900"/>
          </w:tcPr>
          <w:p>
            <w:r>
              <w:rPr>
                <w:rFonts w:ascii="Times New Roman" w:cs="Times New Roman" w:eastAsia="Times New Roman" w:hAnsi="Times New Roman"/>
                <w:b w:val="false"/>
                <w:bCs w:val="false"/>
                <w:sz w:val="22"/>
                <w:szCs w:val="22"/>
              </w:rPr>
              <w:t xml:space="preserve">Module 2 — Client + Hashing Router + Failover</w:t>
            </w:r>
          </w:p>
        </w:tc>
        <w:tc>
          <w:tcPr>
            <w:tcW w:type="dxa" w:w="3600"/>
          </w:tcPr>
          <w:p>
            <w:r>
              <w:rPr>
                <w:rFonts w:ascii="Times New Roman" w:cs="Times New Roman" w:eastAsia="Times New Roman" w:hAnsi="Times New Roman"/>
                <w:b w:val="false"/>
                <w:bCs w:val="false"/>
                <w:sz w:val="22"/>
                <w:szCs w:val="22"/>
              </w:rPr>
              <w:t xml:space="preserve">Tính hash(key) mod N; đọc danh sách server từ config.properties; mở kết nối TCP; retry sang server dự phòng khi timeout (theo mục 8 đặc tả).</w:t>
            </w:r>
          </w:p>
        </w:tc>
        <w:tc>
          <w:tcPr>
            <w:tcW w:type="dxa" w:w="2300"/>
          </w:tcPr>
          <w:p>
            <w:r>
              <w:rPr>
                <w:rFonts w:ascii="Times New Roman" w:cs="Times New Roman" w:eastAsia="Times New Roman" w:hAnsi="Times New Roman"/>
                <w:b w:val="false"/>
                <w:bCs w:val="false"/>
                <w:sz w:val="22"/>
                <w:szCs w:val="22"/>
              </w:rPr>
              <w:t xml:space="preserve">CacheClient.java, HashRouter.java, demo chạy được qua console/telnet</w:t>
            </w:r>
          </w:p>
        </w:tc>
      </w:tr>
      <w:tr>
        <w:tc>
          <w:tcPr>
            <w:tcW w:type="dxa" w:w="1500"/>
          </w:tcPr>
          <w:p>
            <w:r>
              <w:rPr>
                <w:rFonts w:ascii="Times New Roman" w:cs="Times New Roman" w:eastAsia="Times New Roman" w:hAnsi="Times New Roman"/>
                <w:b w:val="false"/>
                <w:bCs w:val="false"/>
                <w:sz w:val="22"/>
                <w:szCs w:val="22"/>
              </w:rPr>
              <w:t xml:space="preserve">Nguyễn Tiến Đức</w:t>
            </w:r>
          </w:p>
        </w:tc>
        <w:tc>
          <w:tcPr>
            <w:tcW w:type="dxa" w:w="1900"/>
          </w:tcPr>
          <w:p>
            <w:r>
              <w:rPr>
                <w:rFonts w:ascii="Times New Roman" w:cs="Times New Roman" w:eastAsia="Times New Roman" w:hAnsi="Times New Roman"/>
                <w:b w:val="false"/>
                <w:bCs w:val="false"/>
                <w:sz w:val="22"/>
                <w:szCs w:val="22"/>
              </w:rPr>
              <w:t xml:space="preserve">Module 3 — Replication &amp; Consistency</w:t>
            </w:r>
          </w:p>
        </w:tc>
        <w:tc>
          <w:tcPr>
            <w:tcW w:type="dxa" w:w="3600"/>
          </w:tcPr>
          <w:p>
            <w:r>
              <w:rPr>
                <w:rFonts w:ascii="Times New Roman" w:cs="Times New Roman" w:eastAsia="Times New Roman" w:hAnsi="Times New Roman"/>
                <w:b w:val="false"/>
                <w:bCs w:val="false"/>
                <w:sz w:val="22"/>
                <w:szCs w:val="22"/>
              </w:rPr>
              <w:t xml:space="preserve">Gửi REPLICATE_PUT / REPLICATE_DEL sang server dự phòng (serverIndex+1) mod N; xử lý xung đột dữ liệu bằng timestamp khi server phục hồi.</w:t>
            </w:r>
          </w:p>
        </w:tc>
        <w:tc>
          <w:tcPr>
            <w:tcW w:type="dxa" w:w="2300"/>
          </w:tcPr>
          <w:p>
            <w:r>
              <w:rPr>
                <w:rFonts w:ascii="Times New Roman" w:cs="Times New Roman" w:eastAsia="Times New Roman" w:hAnsi="Times New Roman"/>
                <w:b w:val="false"/>
                <w:bCs w:val="false"/>
                <w:sz w:val="22"/>
                <w:szCs w:val="22"/>
              </w:rPr>
              <w:t xml:space="preserve">ReplicationHandler.java, test case giả lập 1 server chết rồi phục hồi</w:t>
            </w:r>
          </w:p>
        </w:tc>
      </w:tr>
      <w:tr>
        <w:tc>
          <w:tcPr>
            <w:tcW w:type="dxa" w:w="1500"/>
          </w:tcPr>
          <w:p>
            <w:r>
              <w:rPr>
                <w:rFonts w:ascii="Times New Roman" w:cs="Times New Roman" w:eastAsia="Times New Roman" w:hAnsi="Times New Roman"/>
                <w:b w:val="false"/>
                <w:bCs w:val="false"/>
                <w:sz w:val="22"/>
                <w:szCs w:val="22"/>
              </w:rPr>
              <w:t xml:space="preserve">Nguyễn Trần Tuấn Anh</w:t>
            </w:r>
          </w:p>
        </w:tc>
        <w:tc>
          <w:tcPr>
            <w:tcW w:type="dxa" w:w="1900"/>
          </w:tcPr>
          <w:p>
            <w:r>
              <w:rPr>
                <w:rFonts w:ascii="Times New Roman" w:cs="Times New Roman" w:eastAsia="Times New Roman" w:hAnsi="Times New Roman"/>
                <w:b w:val="false"/>
                <w:bCs w:val="false"/>
                <w:sz w:val="22"/>
                <w:szCs w:val="22"/>
              </w:rPr>
              <w:t xml:space="preserve">Module 4 — Monitoring / Registry + Health Check</w:t>
            </w:r>
          </w:p>
        </w:tc>
        <w:tc>
          <w:tcPr>
            <w:tcW w:type="dxa" w:w="3600"/>
          </w:tcPr>
          <w:p>
            <w:r>
              <w:rPr>
                <w:rFonts w:ascii="Times New Roman" w:cs="Times New Roman" w:eastAsia="Times New Roman" w:hAnsi="Times New Roman"/>
                <w:b w:val="false"/>
                <w:bCs w:val="false"/>
                <w:sz w:val="22"/>
                <w:szCs w:val="22"/>
              </w:rPr>
              <w:t xml:space="preserve">Server Registry riêng (port 6000); nhận HEARTBEAT định kỳ; đánh dấu UP/DOWN sau 9 giây không phản hồi; trả STATUS/STATS cho Client và GUI.</w:t>
            </w:r>
          </w:p>
        </w:tc>
        <w:tc>
          <w:tcPr>
            <w:tcW w:type="dxa" w:w="2300"/>
          </w:tcPr>
          <w:p>
            <w:r>
              <w:rPr>
                <w:rFonts w:ascii="Times New Roman" w:cs="Times New Roman" w:eastAsia="Times New Roman" w:hAnsi="Times New Roman"/>
                <w:b w:val="false"/>
                <w:bCs w:val="false"/>
                <w:sz w:val="22"/>
                <w:szCs w:val="22"/>
              </w:rPr>
              <w:t xml:space="preserve">RegistryServer.java, log minh chứng phát hiện server chết</w:t>
            </w:r>
          </w:p>
        </w:tc>
      </w:tr>
      <w:tr>
        <w:tc>
          <w:tcPr>
            <w:tcW w:type="dxa" w:w="1500"/>
          </w:tcPr>
          <w:p>
            <w:r>
              <w:rPr>
                <w:rFonts w:ascii="Times New Roman" w:cs="Times New Roman" w:eastAsia="Times New Roman" w:hAnsi="Times New Roman"/>
                <w:b w:val="false"/>
                <w:bCs w:val="false"/>
                <w:sz w:val="22"/>
                <w:szCs w:val="22"/>
              </w:rPr>
              <w:t xml:space="preserve">Nguyễn Văn Nhật</w:t>
            </w:r>
          </w:p>
        </w:tc>
        <w:tc>
          <w:tcPr>
            <w:tcW w:type="dxa" w:w="1900"/>
          </w:tcPr>
          <w:p>
            <w:r>
              <w:rPr>
                <w:rFonts w:ascii="Times New Roman" w:cs="Times New Roman" w:eastAsia="Times New Roman" w:hAnsi="Times New Roman"/>
                <w:b w:val="false"/>
                <w:bCs w:val="false"/>
                <w:sz w:val="22"/>
                <w:szCs w:val="22"/>
              </w:rPr>
              <w:t xml:space="preserve">Module 5 — GUI, Testing &amp; Report</w:t>
            </w:r>
          </w:p>
        </w:tc>
        <w:tc>
          <w:tcPr>
            <w:tcW w:type="dxa" w:w="3600"/>
          </w:tcPr>
          <w:p>
            <w:r>
              <w:rPr>
                <w:rFonts w:ascii="Times New Roman" w:cs="Times New Roman" w:eastAsia="Times New Roman" w:hAnsi="Times New Roman"/>
                <w:b w:val="false"/>
                <w:bCs w:val="false"/>
                <w:sz w:val="22"/>
                <w:szCs w:val="22"/>
              </w:rPr>
              <w:t xml:space="preserve">JavaFX client UI hiển thị server được chọn theo hash; dashboard trạng thái server; load test đa luồng; tổng hợp báo cáo và kịch bản demo.</w:t>
            </w:r>
          </w:p>
        </w:tc>
        <w:tc>
          <w:tcPr>
            <w:tcW w:type="dxa" w:w="2300"/>
          </w:tcPr>
          <w:p>
            <w:r>
              <w:rPr>
                <w:rFonts w:ascii="Times New Roman" w:cs="Times New Roman" w:eastAsia="Times New Roman" w:hAnsi="Times New Roman"/>
                <w:b w:val="false"/>
                <w:bCs w:val="false"/>
                <w:sz w:val="22"/>
                <w:szCs w:val="22"/>
              </w:rPr>
              <w:t xml:space="preserve">GUI chạy được, file load test, bản nháp báo cáo + kịch bản demo</w:t>
            </w:r>
          </w:p>
        </w:tc>
      </w:tr>
    </w:tbl>
    <w:p>
      <w:pPr>
        <w:spacing w:after="200"/>
      </w:pPr>
    </w:p>
    <w:p>
      <w:pPr>
        <w:pStyle w:val="Heading2"/>
        <w:spacing w:after="120" w:before="200"/>
      </w:pPr>
      <w:r>
        <w:rPr>
          <w:rFonts w:ascii="Times New Roman" w:cs="Times New Roman" w:eastAsia="Times New Roman" w:hAnsi="Times New Roman"/>
          <w:b/>
          <w:bCs/>
          <w:sz w:val="26"/>
          <w:szCs w:val="26"/>
        </w:rPr>
        <w:t xml:space="preserve">Thứ tự phụ thuộc khi triển khai</w:t>
      </w:r>
    </w:p>
    <w:p>
      <w:pPr>
        <w:spacing w:after="120"/>
      </w:pPr>
      <w:r>
        <w:rPr>
          <w:rFonts w:ascii="Times New Roman" w:cs="Times New Roman" w:eastAsia="Times New Roman" w:hAnsi="Times New Roman"/>
          <w:b w:val="false"/>
          <w:bCs w:val="false"/>
          <w:sz w:val="24"/>
          <w:szCs w:val="24"/>
        </w:rPr>
        <w:t xml:space="preserve">Module 1 và Module 2 phải hoàn thành trước (test được qua telnet là đủ điều kiện để Module 3 và Module 4 bắt đầu gắn vào). Module 5 (GUI) không cần chờ — có thể code song song với dữ liệu giả lập (mock), rồi nối vào backend thật khi Module 1-4 sẵn sàng.</w:t>
      </w:r>
    </w:p>
    <w:p>
      <w:pPr>
        <w:pStyle w:val="Heading2"/>
        <w:spacing w:after="120" w:before="200"/>
      </w:pPr>
      <w:r>
        <w:rPr>
          <w:rFonts w:ascii="Times New Roman" w:cs="Times New Roman" w:eastAsia="Times New Roman" w:hAnsi="Times New Roman"/>
          <w:b/>
          <w:bCs/>
          <w:sz w:val="26"/>
          <w:szCs w:val="26"/>
        </w:rPr>
        <w:t xml:space="preserve">Mốc thời gian 5 tuần (theo phiếu đăng ký đề tài)</w:t>
      </w:r>
    </w:p>
    <w:p>
      <w:pPr>
        <w:pStyle w:val="ListParagraph"/>
        <w:numPr>
          <w:ilvl w:val="0"/>
          <w:numId w:val="1"/>
        </w:numPr>
        <w:spacing w:after="60"/>
      </w:pPr>
      <w:r>
        <w:rPr>
          <w:rFonts w:ascii="Times New Roman" w:cs="Times New Roman" w:eastAsia="Times New Roman" w:hAnsi="Times New Roman"/>
          <w:sz w:val="24"/>
          <w:szCs w:val="24"/>
        </w:rPr>
        <w:t xml:space="preserve">Tuần 1-2: xây dựng Core Cache Server (Module 1) và Client/Hashing (Module 2)</w:t>
      </w:r>
    </w:p>
    <w:p>
      <w:pPr>
        <w:pStyle w:val="ListParagraph"/>
        <w:numPr>
          <w:ilvl w:val="0"/>
          <w:numId w:val="1"/>
        </w:numPr>
        <w:spacing w:after="60"/>
      </w:pPr>
      <w:r>
        <w:rPr>
          <w:rFonts w:ascii="Times New Roman" w:cs="Times New Roman" w:eastAsia="Times New Roman" w:hAnsi="Times New Roman"/>
          <w:sz w:val="24"/>
          <w:szCs w:val="24"/>
        </w:rPr>
        <w:t xml:space="preserve">Tuần 3: Replication (Module 3) và Monitoring/Health check (Module 4)</w:t>
      </w:r>
    </w:p>
    <w:p>
      <w:pPr>
        <w:pStyle w:val="ListParagraph"/>
        <w:numPr>
          <w:ilvl w:val="0"/>
          <w:numId w:val="1"/>
        </w:numPr>
        <w:spacing w:after="60"/>
      </w:pPr>
      <w:r>
        <w:rPr>
          <w:rFonts w:ascii="Times New Roman" w:cs="Times New Roman" w:eastAsia="Times New Roman" w:hAnsi="Times New Roman"/>
          <w:sz w:val="24"/>
          <w:szCs w:val="24"/>
        </w:rPr>
        <w:t xml:space="preserve">Tuần 4: GUI (Module 5) và load test</w:t>
      </w:r>
    </w:p>
    <w:p>
      <w:pPr>
        <w:pStyle w:val="ListParagraph"/>
        <w:numPr>
          <w:ilvl w:val="0"/>
          <w:numId w:val="1"/>
        </w:numPr>
        <w:spacing w:after="60"/>
      </w:pPr>
      <w:r>
        <w:rPr>
          <w:rFonts w:ascii="Times New Roman" w:cs="Times New Roman" w:eastAsia="Times New Roman" w:hAnsi="Times New Roman"/>
          <w:sz w:val="24"/>
          <w:szCs w:val="24"/>
        </w:rPr>
        <w:t xml:space="preserve">Tuần 5: hoàn thiện, viết báo cáo và tổng duyệt demo</w:t>
      </w:r>
    </w:p>
    <w:p>
      <w:pPr>
        <w:pStyle w:val="Heading2"/>
        <w:spacing w:after="120" w:before="200"/>
      </w:pPr>
      <w:r>
        <w:rPr>
          <w:rFonts w:ascii="Times New Roman" w:cs="Times New Roman" w:eastAsia="Times New Roman" w:hAnsi="Times New Roman"/>
          <w:b/>
          <w:bCs/>
          <w:sz w:val="26"/>
          <w:szCs w:val="26"/>
        </w:rPr>
        <w:t xml:space="preserve">Vai trò riêng của nhóm trưởng (ngoài code Module 1)</w:t>
      </w:r>
    </w:p>
    <w:p>
      <w:pPr>
        <w:pStyle w:val="ListParagraph"/>
        <w:numPr>
          <w:ilvl w:val="0"/>
          <w:numId w:val="1"/>
        </w:numPr>
        <w:spacing w:after="60"/>
      </w:pPr>
      <w:r>
        <w:rPr>
          <w:rFonts w:ascii="Times New Roman" w:cs="Times New Roman" w:eastAsia="Times New Roman" w:hAnsi="Times New Roman"/>
          <w:sz w:val="24"/>
          <w:szCs w:val="24"/>
        </w:rPr>
        <w:t xml:space="preserve">Review code package common trước khi merge, vì sửa ở đây ảnh hưởng dây chuyền tới cả 4 module kia</w:t>
      </w:r>
    </w:p>
    <w:p>
      <w:pPr>
        <w:pStyle w:val="ListParagraph"/>
        <w:numPr>
          <w:ilvl w:val="0"/>
          <w:numId w:val="1"/>
        </w:numPr>
        <w:spacing w:after="60"/>
      </w:pPr>
      <w:r>
        <w:rPr>
          <w:rFonts w:ascii="Times New Roman" w:cs="Times New Roman" w:eastAsia="Times New Roman" w:hAnsi="Times New Roman"/>
          <w:sz w:val="24"/>
          <w:szCs w:val="24"/>
        </w:rPr>
        <w:t xml:space="preserve">Theo dõi tiến độ hằng tuần, báo cáo giảng viên theo đúng cam kết đã ký trong phiếu đăng ký đề tài</w:t>
      </w:r>
    </w:p>
    <w:p>
      <w:pPr>
        <w:pStyle w:val="ListParagraph"/>
        <w:numPr>
          <w:ilvl w:val="0"/>
          <w:numId w:val="1"/>
        </w:numPr>
        <w:spacing w:after="60"/>
      </w:pPr>
      <w:r>
        <w:rPr>
          <w:rFonts w:ascii="Times New Roman" w:cs="Times New Roman" w:eastAsia="Times New Roman" w:hAnsi="Times New Roman"/>
          <w:sz w:val="24"/>
          <w:szCs w:val="24"/>
        </w:rPr>
        <w:t xml:space="preserve">Là người chốt mọi thay đổi giao thức phát sinh giữa chừng, không ai tự ý đổi mà không báo</w:t>
      </w:r>
    </w:p>
    <w:p>
      <w:pPr>
        <w:spacing w:after="200"/>
      </w:pPr>
    </w:p>
    <w:p>
      <w:pPr>
        <w:spacing w:after="120"/>
      </w:pPr>
      <w:r>
        <w:rPr>
          <w:rFonts w:ascii="Times New Roman" w:cs="Times New Roman" w:eastAsia="Times New Roman" w:hAnsi="Times New Roman"/>
          <w:b w:val="false"/>
          <w:bCs w:val="false"/>
          <w:sz w:val="24"/>
          <w:szCs w:val="24"/>
        </w:rPr>
        <w:t xml:space="preserve">Lưu ý: toàn bộ format message, mã lỗi, công thức hashing và cấu trúc package Java mà các module phải tuân theo được quy định chi tiết trong file "Đặc tả giao thức - Distributed Cache System" đi kèm. Mọi thành viên cần đọc file đó trước khi bắt đầu code hoặc viết prompt cho AI hỗ trợ, để đảm bảo code của 5 người khớp nhau khi tích hợp.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2026-10-02T14:35:15.757Z</dcterms:created>
  <dcterms:modified xsi:type="dcterms:W3CDTF">2026-10-02T14:35:15.757Z</dcterms:modified>
</cp:coreProperties>
</file>

<file path=docProps/custom.xml><?xml version="1.0" encoding="utf-8"?>
<Properties xmlns="http://schemas.openxmlformats.org/officeDocument/2006/custom-properties" xmlns:vt="http://schemas.openxmlformats.org/officeDocument/2006/docPropsVTypes"/>
</file>