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3B" w:rsidRPr="003F7C3B" w:rsidRDefault="003F7C3B" w:rsidP="003F7C3B">
      <w:pPr>
        <w:rPr>
          <w:sz w:val="28"/>
        </w:rPr>
      </w:pPr>
      <w:r w:rsidRPr="003F7C3B">
        <w:rPr>
          <w:sz w:val="28"/>
        </w:rPr>
        <w:t>Nguyễn Năng Sơn – 16022480</w:t>
      </w:r>
    </w:p>
    <w:p w:rsidR="003F7C3B" w:rsidRDefault="003F7C3B" w:rsidP="003F7C3B">
      <w:pPr>
        <w:rPr>
          <w:sz w:val="28"/>
        </w:rPr>
      </w:pPr>
      <w:r w:rsidRPr="003F7C3B">
        <w:rPr>
          <w:sz w:val="28"/>
        </w:rPr>
        <w:t>Trình Đức Duy – 17021225</w:t>
      </w:r>
    </w:p>
    <w:p w:rsidR="003F7C3B" w:rsidRDefault="003F7C3B" w:rsidP="003F7C3B">
      <w:pPr>
        <w:jc w:val="center"/>
        <w:rPr>
          <w:sz w:val="36"/>
        </w:rPr>
      </w:pPr>
    </w:p>
    <w:p w:rsidR="00267887" w:rsidRPr="00961E40" w:rsidRDefault="00136628" w:rsidP="003F7C3B">
      <w:pPr>
        <w:jc w:val="center"/>
        <w:rPr>
          <w:b/>
          <w:sz w:val="36"/>
        </w:rPr>
      </w:pPr>
      <w:r w:rsidRPr="00961E40">
        <w:rPr>
          <w:b/>
          <w:sz w:val="36"/>
        </w:rPr>
        <w:t>Sử dụng mô hình HMM để phân loại 5 từ Tiếng Việt</w:t>
      </w:r>
    </w:p>
    <w:p w:rsidR="003F7C3B" w:rsidRPr="003F7C3B" w:rsidRDefault="003F7C3B" w:rsidP="003F7C3B">
      <w:pPr>
        <w:jc w:val="center"/>
        <w:rPr>
          <w:sz w:val="36"/>
        </w:rPr>
      </w:pPr>
    </w:p>
    <w:p w:rsidR="003F7C3B" w:rsidRPr="003F7C3B" w:rsidRDefault="003F7C3B">
      <w:pPr>
        <w:rPr>
          <w:sz w:val="28"/>
        </w:rPr>
      </w:pPr>
    </w:p>
    <w:p w:rsidR="00136628" w:rsidRPr="00961E40" w:rsidRDefault="007F1E02" w:rsidP="003F7C3B">
      <w:pPr>
        <w:pStyle w:val="ListParagraph"/>
        <w:numPr>
          <w:ilvl w:val="0"/>
          <w:numId w:val="7"/>
        </w:numPr>
        <w:rPr>
          <w:b/>
          <w:sz w:val="32"/>
        </w:rPr>
      </w:pPr>
      <w:r w:rsidRPr="00961E40">
        <w:rPr>
          <w:b/>
          <w:sz w:val="32"/>
        </w:rPr>
        <w:t>Thiết kế mô hình</w:t>
      </w:r>
    </w:p>
    <w:p w:rsidR="007F1E02" w:rsidRPr="003F7C3B" w:rsidRDefault="007F1E02" w:rsidP="003F7C3B">
      <w:pPr>
        <w:ind w:firstLine="360"/>
        <w:rPr>
          <w:sz w:val="28"/>
        </w:rPr>
      </w:pPr>
      <w:r w:rsidRPr="003F7C3B">
        <w:rPr>
          <w:sz w:val="28"/>
        </w:rPr>
        <w:t>Mô hình được thiết kế để phân loại 5 từ tiếng Việt là:</w:t>
      </w:r>
      <w:r w:rsidR="00713DB0" w:rsidRPr="003F7C3B">
        <w:rPr>
          <w:sz w:val="28"/>
        </w:rPr>
        <w:t xml:space="preserve"> “đi”, “ra”, “và”, “người”, “y tế”.</w:t>
      </w:r>
    </w:p>
    <w:p w:rsidR="00713DB0" w:rsidRPr="003F7C3B" w:rsidRDefault="00713DB0" w:rsidP="003F7C3B">
      <w:pPr>
        <w:pStyle w:val="ListParagraph"/>
        <w:numPr>
          <w:ilvl w:val="0"/>
          <w:numId w:val="8"/>
        </w:numPr>
        <w:rPr>
          <w:sz w:val="28"/>
        </w:rPr>
      </w:pPr>
      <w:r w:rsidRPr="003F7C3B">
        <w:rPr>
          <w:sz w:val="28"/>
        </w:rPr>
        <w:t>Dữ Liệu</w:t>
      </w:r>
    </w:p>
    <w:p w:rsidR="00713DB0" w:rsidRPr="003F7C3B" w:rsidRDefault="00713DB0" w:rsidP="003F7C3B">
      <w:pPr>
        <w:ind w:firstLine="3"/>
        <w:rPr>
          <w:sz w:val="28"/>
        </w:rPr>
      </w:pPr>
      <w:r w:rsidRPr="003F7C3B">
        <w:rPr>
          <w:sz w:val="28"/>
        </w:rPr>
        <w:t>Bộ dữ liệu gồm file âm thanh của 5 từ: “đi”, “ra”, “và”, “người”, “y tế” được tách từ các file ghi âm các câu trong báo cáo 1.</w:t>
      </w:r>
    </w:p>
    <w:p w:rsidR="00713DB0" w:rsidRPr="003F7C3B" w:rsidRDefault="00713DB0" w:rsidP="003F7C3B">
      <w:pPr>
        <w:pStyle w:val="ListParagraph"/>
        <w:numPr>
          <w:ilvl w:val="0"/>
          <w:numId w:val="8"/>
        </w:numPr>
        <w:rPr>
          <w:sz w:val="28"/>
        </w:rPr>
      </w:pPr>
      <w:r w:rsidRPr="003F7C3B">
        <w:rPr>
          <w:sz w:val="28"/>
        </w:rPr>
        <w:t>Trích xuất đặc trưng</w:t>
      </w:r>
    </w:p>
    <w:p w:rsidR="00713DB0" w:rsidRDefault="00713DB0" w:rsidP="003F7C3B">
      <w:pPr>
        <w:ind w:firstLine="363"/>
        <w:rPr>
          <w:sz w:val="28"/>
        </w:rPr>
      </w:pPr>
      <w:r w:rsidRPr="003F7C3B">
        <w:rPr>
          <w:sz w:val="28"/>
        </w:rPr>
        <w:t>Từ dạng sóng của mỗi file âm thanh, ta chia thành các frame và biến đổi thành các vector mfcc với 12 thành phần.</w:t>
      </w:r>
    </w:p>
    <w:p w:rsidR="003F7C3B" w:rsidRPr="003F7C3B" w:rsidRDefault="003F7C3B" w:rsidP="003F7C3B">
      <w:pPr>
        <w:pStyle w:val="ListParagraph"/>
        <w:numPr>
          <w:ilvl w:val="0"/>
          <w:numId w:val="8"/>
        </w:numPr>
        <w:rPr>
          <w:sz w:val="28"/>
        </w:rPr>
      </w:pPr>
      <w:r w:rsidRPr="003F7C3B">
        <w:rPr>
          <w:sz w:val="28"/>
        </w:rPr>
        <w:t>Xây dựng mô hình</w:t>
      </w:r>
    </w:p>
    <w:p w:rsidR="00D0778E" w:rsidRDefault="00713DB0" w:rsidP="003F7C3B">
      <w:pPr>
        <w:ind w:firstLine="360"/>
        <w:rPr>
          <w:sz w:val="28"/>
        </w:rPr>
      </w:pPr>
      <w:r w:rsidRPr="003F7C3B">
        <w:rPr>
          <w:sz w:val="28"/>
        </w:rPr>
        <w:t xml:space="preserve">Nhóm sử dụng phương pháp Multinomial HMM, </w:t>
      </w:r>
      <w:r w:rsidR="00EB35FB" w:rsidRPr="003F7C3B">
        <w:rPr>
          <w:sz w:val="28"/>
        </w:rPr>
        <w:t>sử dụng</w:t>
      </w:r>
      <w:r w:rsidRPr="003F7C3B">
        <w:rPr>
          <w:sz w:val="28"/>
        </w:rPr>
        <w:t xml:space="preserve"> gói hmmlearn để triển khai mô hình.</w:t>
      </w:r>
    </w:p>
    <w:p w:rsidR="00D0778E" w:rsidRDefault="00D0778E" w:rsidP="003F7C3B">
      <w:pPr>
        <w:ind w:firstLine="360"/>
        <w:rPr>
          <w:sz w:val="28"/>
        </w:rPr>
      </w:pPr>
      <w:r w:rsidRPr="00D0778E">
        <w:rPr>
          <w:sz w:val="28"/>
        </w:rPr>
        <w:t>Các mô hình hmm sử dụng kĩ thuật subdividing phones(3 trạng thái cho mỗi âm vị) và 1 skip connection</w:t>
      </w:r>
      <w:r>
        <w:rPr>
          <w:sz w:val="28"/>
        </w:rPr>
        <w:t>.</w:t>
      </w:r>
      <w:r w:rsidR="00106289" w:rsidRPr="003F7C3B">
        <w:rPr>
          <w:sz w:val="28"/>
        </w:rPr>
        <w:t xml:space="preserve"> Phân tích âm vị của 5 từ</w:t>
      </w:r>
      <w:r w:rsidR="00213591" w:rsidRPr="003F7C3B">
        <w:rPr>
          <w:sz w:val="28"/>
        </w:rPr>
        <w:t>: mô hình hmm cho từ “đi” có 6 thành phần ứng với 2 âm vị, “ra” có 6 thành phần ứng với 2 âm vị, “và” có 6 thành phần ứng với 2 âm vị, “người” có 12 thành phần ứng với 4 âm vị, “y tế” có 9 thành phần ứng với 3 âm vị.</w:t>
      </w:r>
      <w:r w:rsidR="00895F4A" w:rsidRPr="003F7C3B">
        <w:rPr>
          <w:sz w:val="28"/>
        </w:rPr>
        <w:t xml:space="preserve"> </w:t>
      </w:r>
    </w:p>
    <w:p w:rsidR="00D0778E" w:rsidRDefault="00D0778E" w:rsidP="003F7C3B">
      <w:pPr>
        <w:ind w:firstLine="360"/>
        <w:rPr>
          <w:sz w:val="28"/>
        </w:rPr>
      </w:pPr>
    </w:p>
    <w:p w:rsidR="00D0778E" w:rsidRDefault="00D0778E" w:rsidP="003F7C3B">
      <w:pPr>
        <w:ind w:firstLine="360"/>
        <w:rPr>
          <w:sz w:val="28"/>
        </w:rPr>
      </w:pPr>
      <w:r w:rsidRPr="00D0778E">
        <w:rPr>
          <w:sz w:val="28"/>
        </w:rPr>
        <w:lastRenderedPageBreak/>
        <w:t>“đi”: Có tổng 2 âm vị  nên dùng mô hình có 6 trạng thái</w:t>
      </w:r>
    </w:p>
    <w:p w:rsidR="00D0778E" w:rsidRDefault="00D0778E" w:rsidP="003F7C3B">
      <w:pPr>
        <w:ind w:firstLine="360"/>
        <w:rPr>
          <w:sz w:val="28"/>
        </w:rPr>
      </w:pPr>
      <w:r>
        <w:rPr>
          <w:rFonts w:ascii="Arial" w:hAnsi="Arial" w:cs="Arial"/>
          <w:color w:val="000000"/>
        </w:rPr>
        <w:drawing>
          <wp:inline distT="0" distB="0" distL="0" distR="0" wp14:anchorId="5F78116E" wp14:editId="1C4185BA">
            <wp:extent cx="2698889" cy="12827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8E" w:rsidRDefault="00D0778E" w:rsidP="00D0778E">
      <w:pPr>
        <w:ind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“ra” : Có tổng 2 âm vị nên gồm 6 trạng thái</w:t>
      </w:r>
    </w:p>
    <w:p w:rsidR="00D0778E" w:rsidRDefault="00D0778E" w:rsidP="00D0778E">
      <w:pPr>
        <w:ind w:firstLine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drawing>
          <wp:inline distT="0" distB="0" distL="0" distR="0" wp14:anchorId="5C29C36D" wp14:editId="493B260E">
            <wp:extent cx="2895749" cy="1257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8E" w:rsidRDefault="00D0778E" w:rsidP="00D0778E">
      <w:pPr>
        <w:ind w:firstLine="360"/>
        <w:rPr>
          <w:sz w:val="28"/>
        </w:rPr>
      </w:pPr>
      <w:r w:rsidRPr="00D0778E">
        <w:rPr>
          <w:sz w:val="28"/>
        </w:rPr>
        <w:t>“và”: Có tổng 2 âm vị nên gồm 6 trạ</w:t>
      </w:r>
      <w:r>
        <w:rPr>
          <w:sz w:val="28"/>
        </w:rPr>
        <w:t>ng thái</w:t>
      </w:r>
    </w:p>
    <w:p w:rsidR="00D0778E" w:rsidRDefault="00D0778E" w:rsidP="00D0778E">
      <w:pPr>
        <w:ind w:firstLine="360"/>
        <w:rPr>
          <w:sz w:val="28"/>
        </w:rPr>
      </w:pPr>
      <w:r>
        <w:rPr>
          <w:szCs w:val="28"/>
        </w:rPr>
        <w:drawing>
          <wp:inline distT="0" distB="0" distL="0" distR="0" wp14:anchorId="7D3C2982" wp14:editId="08116275">
            <wp:extent cx="2502029" cy="12192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8E" w:rsidRDefault="00D0778E" w:rsidP="00D0778E">
      <w:pPr>
        <w:ind w:firstLine="360"/>
        <w:rPr>
          <w:sz w:val="28"/>
        </w:rPr>
      </w:pPr>
      <w:r w:rsidRPr="00D0778E">
        <w:rPr>
          <w:sz w:val="28"/>
        </w:rPr>
        <w:t>“ y tế “: Gồm 3 âm vị không tính dấu cách nên có 9 trạng thái</w:t>
      </w:r>
    </w:p>
    <w:p w:rsidR="00D0778E" w:rsidRDefault="00D0778E" w:rsidP="00D0778E">
      <w:pPr>
        <w:ind w:firstLine="360"/>
        <w:rPr>
          <w:sz w:val="28"/>
        </w:rPr>
      </w:pPr>
      <w:r>
        <w:rPr>
          <w:szCs w:val="28"/>
        </w:rPr>
        <w:drawing>
          <wp:inline distT="0" distB="0" distL="0" distR="0" wp14:anchorId="6A1D5701" wp14:editId="029FA1E0">
            <wp:extent cx="3581584" cy="18733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 tế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78E" w:rsidRDefault="00D0778E" w:rsidP="00D0778E">
      <w:pPr>
        <w:ind w:firstLine="360"/>
        <w:rPr>
          <w:sz w:val="28"/>
        </w:rPr>
      </w:pPr>
    </w:p>
    <w:p w:rsidR="00D0778E" w:rsidRDefault="00D0778E" w:rsidP="00D0778E">
      <w:pPr>
        <w:ind w:firstLine="360"/>
        <w:rPr>
          <w:sz w:val="28"/>
        </w:rPr>
      </w:pPr>
      <w:r w:rsidRPr="00D0778E">
        <w:rPr>
          <w:sz w:val="28"/>
        </w:rPr>
        <w:lastRenderedPageBreak/>
        <w:t>“Người” : Gồm 4 âm vị nên có 12 trạng thái</w:t>
      </w:r>
    </w:p>
    <w:p w:rsidR="00D0778E" w:rsidRDefault="00D0778E" w:rsidP="00D0778E">
      <w:pPr>
        <w:ind w:firstLine="360"/>
        <w:rPr>
          <w:sz w:val="28"/>
        </w:rPr>
      </w:pPr>
      <w:r>
        <w:rPr>
          <w:szCs w:val="28"/>
        </w:rPr>
        <w:drawing>
          <wp:inline distT="0" distB="0" distL="0" distR="0" wp14:anchorId="15EFDCAB" wp14:editId="2DF1484A">
            <wp:extent cx="4362674" cy="23242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guo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B0" w:rsidRPr="003F7C3B" w:rsidRDefault="00895F4A" w:rsidP="003F7C3B">
      <w:pPr>
        <w:ind w:firstLine="360"/>
        <w:rPr>
          <w:sz w:val="28"/>
        </w:rPr>
      </w:pPr>
      <w:r w:rsidRPr="003F7C3B">
        <w:rPr>
          <w:sz w:val="28"/>
        </w:rPr>
        <w:t>Mô hình HMM được sử dụng cho mô hình acoustic là left-to-right HMM.</w:t>
      </w:r>
    </w:p>
    <w:p w:rsidR="006A72FE" w:rsidRPr="00961E40" w:rsidRDefault="006A72FE" w:rsidP="003F7C3B">
      <w:pPr>
        <w:pStyle w:val="ListParagraph"/>
        <w:numPr>
          <w:ilvl w:val="0"/>
          <w:numId w:val="7"/>
        </w:numPr>
        <w:rPr>
          <w:b/>
          <w:sz w:val="32"/>
        </w:rPr>
      </w:pPr>
      <w:r w:rsidRPr="00961E40">
        <w:rPr>
          <w:b/>
          <w:sz w:val="32"/>
        </w:rPr>
        <w:t>Kiểm tra</w:t>
      </w:r>
    </w:p>
    <w:p w:rsidR="006A72FE" w:rsidRDefault="006A72FE" w:rsidP="00F40DB8">
      <w:pPr>
        <w:ind w:firstLine="360"/>
        <w:rPr>
          <w:sz w:val="28"/>
        </w:rPr>
      </w:pPr>
      <w:r w:rsidRPr="003F7C3B">
        <w:rPr>
          <w:sz w:val="28"/>
        </w:rPr>
        <w:t>Tập dữ liệu huấn luyện cho mỗi từ có 70 từ, tập test cho mỗi từ sẽ có 30 từ.</w:t>
      </w:r>
      <w:r w:rsidR="00F40DB8">
        <w:rPr>
          <w:sz w:val="28"/>
        </w:rPr>
        <w:t xml:space="preserve"> Các file trong tập test không được huấn luyện trong mô hình.</w:t>
      </w:r>
    </w:p>
    <w:p w:rsidR="00DF1C5D" w:rsidRDefault="00DF1C5D" w:rsidP="00F40DB8">
      <w:pPr>
        <w:ind w:firstLine="360"/>
        <w:rPr>
          <w:sz w:val="28"/>
        </w:rPr>
      </w:pPr>
    </w:p>
    <w:p w:rsidR="00F40DB8" w:rsidRDefault="00F40DB8" w:rsidP="00F40DB8">
      <w:pPr>
        <w:ind w:firstLine="360"/>
        <w:rPr>
          <w:sz w:val="28"/>
        </w:rPr>
      </w:pPr>
      <w:bookmarkStart w:id="0" w:name="_GoBack"/>
      <w:bookmarkEnd w:id="0"/>
      <w:r>
        <w:rPr>
          <w:sz w:val="28"/>
        </w:rPr>
        <w:drawing>
          <wp:inline distT="0" distB="0" distL="0" distR="0">
            <wp:extent cx="5943600" cy="2734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1189857_253865479036631_5628436005821349888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5D" w:rsidRDefault="00F40DB8" w:rsidP="00F40DB8">
      <w:pPr>
        <w:tabs>
          <w:tab w:val="left" w:pos="840"/>
        </w:tabs>
        <w:rPr>
          <w:sz w:val="28"/>
        </w:rPr>
      </w:pPr>
      <w:r>
        <w:rPr>
          <w:sz w:val="28"/>
        </w:rPr>
        <w:tab/>
      </w:r>
    </w:p>
    <w:p w:rsidR="00DF1C5D" w:rsidRDefault="00DF1C5D" w:rsidP="00F40DB8">
      <w:pPr>
        <w:tabs>
          <w:tab w:val="left" w:pos="840"/>
        </w:tabs>
        <w:rPr>
          <w:sz w:val="28"/>
        </w:rPr>
      </w:pPr>
    </w:p>
    <w:p w:rsidR="00DF1C5D" w:rsidRDefault="00DF1C5D" w:rsidP="00F40DB8">
      <w:pPr>
        <w:tabs>
          <w:tab w:val="left" w:pos="840"/>
        </w:tabs>
        <w:rPr>
          <w:sz w:val="28"/>
        </w:rPr>
      </w:pPr>
    </w:p>
    <w:p w:rsidR="00F40DB8" w:rsidRDefault="00DF1C5D" w:rsidP="00F40DB8">
      <w:pPr>
        <w:tabs>
          <w:tab w:val="left" w:pos="840"/>
        </w:tabs>
        <w:rPr>
          <w:sz w:val="28"/>
        </w:rPr>
      </w:pPr>
      <w:r>
        <w:rPr>
          <w:sz w:val="28"/>
        </w:rPr>
        <w:t>Kết quả</w:t>
      </w:r>
    </w:p>
    <w:p w:rsidR="00DF1C5D" w:rsidRDefault="00DF1C5D" w:rsidP="00F40DB8">
      <w:pPr>
        <w:tabs>
          <w:tab w:val="left" w:pos="840"/>
        </w:tabs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Testing di : 0.3225806451612903 </w:t>
      </w:r>
    </w:p>
    <w:p w:rsidR="00DF1C5D" w:rsidRDefault="00DF1C5D" w:rsidP="00F40DB8">
      <w:pPr>
        <w:tabs>
          <w:tab w:val="left" w:pos="840"/>
        </w:tabs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ra : 0.14285714285714285</w:t>
      </w:r>
    </w:p>
    <w:p w:rsidR="00DF1C5D" w:rsidRDefault="00DF1C5D" w:rsidP="00F40DB8">
      <w:pPr>
        <w:tabs>
          <w:tab w:val="left" w:pos="840"/>
        </w:tabs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va : 0.5666666666666667 </w:t>
      </w:r>
    </w:p>
    <w:p w:rsidR="00DF1C5D" w:rsidRDefault="00DF1C5D" w:rsidP="00F40DB8">
      <w:pPr>
        <w:tabs>
          <w:tab w:val="left" w:pos="840"/>
        </w:tabs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yte : 0.95 </w:t>
      </w:r>
    </w:p>
    <w:p w:rsidR="00DF1C5D" w:rsidRPr="00F40DB8" w:rsidRDefault="00DF1C5D" w:rsidP="00F40DB8">
      <w:pPr>
        <w:tabs>
          <w:tab w:val="left" w:pos="840"/>
        </w:tabs>
        <w:rPr>
          <w:sz w:val="28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nguoi : 0.8333333333333334</w:t>
      </w:r>
    </w:p>
    <w:sectPr w:rsidR="00DF1C5D" w:rsidRPr="00F40DB8" w:rsidSect="0026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E7278"/>
    <w:multiLevelType w:val="hybridMultilevel"/>
    <w:tmpl w:val="1CF664AC"/>
    <w:lvl w:ilvl="0" w:tplc="A8F6607E">
      <w:start w:val="1"/>
      <w:numFmt w:val="decimal"/>
      <w:pStyle w:val="Heading1"/>
      <w:lvlText w:val="Chương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D3DFA"/>
    <w:multiLevelType w:val="hybridMultilevel"/>
    <w:tmpl w:val="8596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400F5"/>
    <w:multiLevelType w:val="hybridMultilevel"/>
    <w:tmpl w:val="BA7CC940"/>
    <w:lvl w:ilvl="0" w:tplc="AF084878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 w15:restartNumberingAfterBreak="0">
    <w:nsid w:val="61096A98"/>
    <w:multiLevelType w:val="hybridMultilevel"/>
    <w:tmpl w:val="1D3AACB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627F6ACF"/>
    <w:multiLevelType w:val="hybridMultilevel"/>
    <w:tmpl w:val="BA421A82"/>
    <w:lvl w:ilvl="0" w:tplc="300E0A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A0DA8"/>
    <w:multiLevelType w:val="multilevel"/>
    <w:tmpl w:val="4CAA62D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62B5F"/>
    <w:rsid w:val="00106289"/>
    <w:rsid w:val="00136628"/>
    <w:rsid w:val="00213591"/>
    <w:rsid w:val="00267887"/>
    <w:rsid w:val="00370D05"/>
    <w:rsid w:val="003F7C3B"/>
    <w:rsid w:val="006A72FE"/>
    <w:rsid w:val="006E6C41"/>
    <w:rsid w:val="00713DB0"/>
    <w:rsid w:val="007F1E02"/>
    <w:rsid w:val="00895F4A"/>
    <w:rsid w:val="00961E40"/>
    <w:rsid w:val="00A2063E"/>
    <w:rsid w:val="00BB67F1"/>
    <w:rsid w:val="00D0778E"/>
    <w:rsid w:val="00DF1C5D"/>
    <w:rsid w:val="00E62B5F"/>
    <w:rsid w:val="00EB35FB"/>
    <w:rsid w:val="00EC0DDA"/>
    <w:rsid w:val="00F1611D"/>
    <w:rsid w:val="00F4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29AF"/>
  <w15:chartTrackingRefBased/>
  <w15:docId w15:val="{E85A404E-3F0C-4237-8B87-DA88F9B5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87"/>
    <w:rPr>
      <w:noProof/>
    </w:rPr>
  </w:style>
  <w:style w:type="paragraph" w:styleId="Heading10">
    <w:name w:val="heading 1"/>
    <w:basedOn w:val="Normal"/>
    <w:next w:val="Normal"/>
    <w:link w:val="Heading1Char"/>
    <w:uiPriority w:val="9"/>
    <w:qFormat/>
    <w:rsid w:val="00370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Heading10"/>
    <w:link w:val="Heading1Char0"/>
    <w:qFormat/>
    <w:rsid w:val="00370D05"/>
    <w:pPr>
      <w:numPr>
        <w:numId w:val="1"/>
      </w:numPr>
    </w:pPr>
    <w:rPr>
      <w:rFonts w:ascii="Arial" w:hAnsi="Arial"/>
      <w:b/>
      <w:sz w:val="28"/>
    </w:rPr>
  </w:style>
  <w:style w:type="character" w:customStyle="1" w:styleId="Heading1Char0">
    <w:name w:val="Heading1 Char"/>
    <w:basedOn w:val="Heading1Char"/>
    <w:link w:val="Heading1"/>
    <w:rsid w:val="00370D05"/>
    <w:rPr>
      <w:rFonts w:ascii="Arial" w:eastAsiaTheme="majorEastAsia" w:hAnsi="Arial" w:cstheme="majorBidi"/>
      <w:b/>
      <w:noProof/>
      <w:color w:val="365F91" w:themeColor="accent1" w:themeShade="BF"/>
      <w:sz w:val="28"/>
      <w:szCs w:val="32"/>
      <w:lang w:val="vi-VN"/>
    </w:rPr>
  </w:style>
  <w:style w:type="character" w:customStyle="1" w:styleId="Heading1Char">
    <w:name w:val="Heading 1 Char"/>
    <w:basedOn w:val="DefaultParagraphFont"/>
    <w:link w:val="Heading10"/>
    <w:uiPriority w:val="9"/>
    <w:rsid w:val="00370D05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vi-VN"/>
    </w:rPr>
  </w:style>
  <w:style w:type="paragraph" w:customStyle="1" w:styleId="Heading2">
    <w:name w:val="Heading2"/>
    <w:basedOn w:val="Heading1"/>
    <w:link w:val="Heading2Char"/>
    <w:qFormat/>
    <w:rsid w:val="00370D05"/>
    <w:pPr>
      <w:numPr>
        <w:numId w:val="5"/>
      </w:numPr>
    </w:pPr>
    <w:rPr>
      <w:rFonts w:ascii="Times New Roman" w:hAnsi="Times New Roman"/>
      <w:sz w:val="26"/>
    </w:rPr>
  </w:style>
  <w:style w:type="character" w:customStyle="1" w:styleId="Heading2Char">
    <w:name w:val="Heading2 Char"/>
    <w:basedOn w:val="Heading1Char0"/>
    <w:link w:val="Heading2"/>
    <w:rsid w:val="00370D05"/>
    <w:rPr>
      <w:rFonts w:ascii="Times New Roman" w:eastAsiaTheme="majorEastAsia" w:hAnsi="Times New Roman" w:cstheme="majorBidi"/>
      <w:b/>
      <w:noProof/>
      <w:color w:val="365F91" w:themeColor="accent1" w:themeShade="BF"/>
      <w:sz w:val="26"/>
      <w:szCs w:val="32"/>
      <w:lang w:val="vi-VN"/>
    </w:rPr>
  </w:style>
  <w:style w:type="paragraph" w:customStyle="1" w:styleId="Heading3">
    <w:name w:val="Heading3"/>
    <w:basedOn w:val="Heading2"/>
    <w:link w:val="Heading3Char"/>
    <w:qFormat/>
    <w:rsid w:val="00370D05"/>
    <w:pPr>
      <w:numPr>
        <w:numId w:val="0"/>
      </w:numPr>
      <w:tabs>
        <w:tab w:val="num" w:pos="720"/>
      </w:tabs>
      <w:ind w:left="1296" w:hanging="720"/>
    </w:pPr>
  </w:style>
  <w:style w:type="character" w:customStyle="1" w:styleId="Heading3Char">
    <w:name w:val="Heading3 Char"/>
    <w:basedOn w:val="Heading2Char"/>
    <w:link w:val="Heading3"/>
    <w:rsid w:val="00370D05"/>
    <w:rPr>
      <w:rFonts w:ascii="Times New Roman" w:eastAsiaTheme="majorEastAsia" w:hAnsi="Times New Roman" w:cstheme="majorBidi"/>
      <w:b/>
      <w:noProof/>
      <w:color w:val="365F91" w:themeColor="accent1" w:themeShade="BF"/>
      <w:sz w:val="26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3F7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7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Trinh</dc:creator>
  <cp:keywords/>
  <dc:description/>
  <cp:lastModifiedBy>Duy Trinh</cp:lastModifiedBy>
  <cp:revision>15</cp:revision>
  <dcterms:created xsi:type="dcterms:W3CDTF">2020-05-29T09:24:00Z</dcterms:created>
  <dcterms:modified xsi:type="dcterms:W3CDTF">2020-05-29T10:08:00Z</dcterms:modified>
</cp:coreProperties>
</file>