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A1A6F" w14:textId="77777777" w:rsidR="00572182" w:rsidRDefault="00572182" w:rsidP="00710F04">
      <w:pPr>
        <w:pStyle w:val="Title"/>
        <w:jc w:val="center"/>
      </w:pPr>
    </w:p>
    <w:p w14:paraId="4B396EDD" w14:textId="77777777" w:rsidR="00B52B00" w:rsidRDefault="00B52B00" w:rsidP="00710F04">
      <w:pPr>
        <w:pStyle w:val="Title"/>
        <w:jc w:val="center"/>
      </w:pPr>
    </w:p>
    <w:p w14:paraId="3753839D" w14:textId="33DE0090" w:rsidR="00A22361" w:rsidRDefault="00F17A25" w:rsidP="00710F04">
      <w:pPr>
        <w:pStyle w:val="Title"/>
        <w:jc w:val="center"/>
      </w:pPr>
      <w:r>
        <w:t xml:space="preserve">Security in </w:t>
      </w:r>
      <w:proofErr w:type="spellStart"/>
      <w:r w:rsidR="00361E0C">
        <w:t>IoT</w:t>
      </w:r>
      <w:proofErr w:type="spellEnd"/>
      <w:r w:rsidR="00361E0C">
        <w:t xml:space="preserve"> for Smart Home Environment: Challenges and </w:t>
      </w:r>
      <w:r w:rsidR="00710F04">
        <w:t>Approaches</w:t>
      </w:r>
    </w:p>
    <w:p w14:paraId="5CCBC29A" w14:textId="0FF581A3" w:rsidR="00F52418" w:rsidRPr="00F52418" w:rsidRDefault="00F52418" w:rsidP="00F52418">
      <w:pPr>
        <w:jc w:val="center"/>
        <w:rPr>
          <w:sz w:val="40"/>
          <w:szCs w:val="40"/>
        </w:rPr>
      </w:pPr>
      <w:r>
        <w:rPr>
          <w:sz w:val="40"/>
          <w:szCs w:val="40"/>
        </w:rPr>
        <w:t>A Methodological Review</w:t>
      </w:r>
    </w:p>
    <w:p w14:paraId="0F33F065" w14:textId="77777777" w:rsidR="00F347D9" w:rsidRDefault="00F347D9" w:rsidP="00F347D9"/>
    <w:p w14:paraId="569A09EA" w14:textId="77777777" w:rsidR="00F347D9" w:rsidRDefault="00F347D9" w:rsidP="00F347D9"/>
    <w:p w14:paraId="6E7B2AD3" w14:textId="77777777" w:rsidR="00F347D9" w:rsidRDefault="00F347D9" w:rsidP="00F347D9"/>
    <w:p w14:paraId="0626D22C" w14:textId="77777777" w:rsidR="00F347D9" w:rsidRDefault="00F347D9" w:rsidP="00F347D9"/>
    <w:p w14:paraId="3B2BB1E8" w14:textId="77777777" w:rsidR="00F347D9" w:rsidRDefault="00F347D9" w:rsidP="00F347D9"/>
    <w:p w14:paraId="1654F610" w14:textId="77777777" w:rsidR="00F347D9" w:rsidRDefault="00F347D9" w:rsidP="00F347D9"/>
    <w:p w14:paraId="5470830D" w14:textId="77777777" w:rsidR="00F347D9" w:rsidRDefault="00F347D9" w:rsidP="00F347D9"/>
    <w:p w14:paraId="7B606F3F" w14:textId="77777777" w:rsidR="00F347D9" w:rsidRDefault="00F347D9" w:rsidP="00F347D9"/>
    <w:p w14:paraId="3D98C8CF" w14:textId="77777777" w:rsidR="00F347D9" w:rsidRDefault="00F347D9" w:rsidP="00F347D9"/>
    <w:p w14:paraId="295C9008" w14:textId="77777777" w:rsidR="00F347D9" w:rsidRDefault="00F347D9" w:rsidP="00F347D9"/>
    <w:p w14:paraId="5F0E4CC9" w14:textId="77777777" w:rsidR="00F347D9" w:rsidRDefault="00F347D9" w:rsidP="00F347D9"/>
    <w:p w14:paraId="42A4989B" w14:textId="77777777" w:rsidR="00F347D9" w:rsidRDefault="00F347D9" w:rsidP="00F347D9"/>
    <w:p w14:paraId="3F7F4721" w14:textId="77777777" w:rsidR="00F347D9" w:rsidRDefault="00F347D9" w:rsidP="00F347D9"/>
    <w:p w14:paraId="10D88825" w14:textId="77777777" w:rsidR="00F347D9" w:rsidRDefault="00F347D9" w:rsidP="00F347D9"/>
    <w:p w14:paraId="1A599CA8" w14:textId="36AD33D0" w:rsidR="00F347D9" w:rsidRDefault="00F347D9" w:rsidP="000A3B96">
      <w:pPr>
        <w:ind w:firstLine="0"/>
      </w:pPr>
      <w:proofErr w:type="spellStart"/>
      <w:r>
        <w:t>Duy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Pham (101767225)</w:t>
      </w:r>
    </w:p>
    <w:p w14:paraId="4AA1A7BF" w14:textId="4987B6E7" w:rsidR="00F347D9" w:rsidRDefault="00C6783E" w:rsidP="000A3B96">
      <w:pPr>
        <w:ind w:firstLine="0"/>
      </w:pPr>
      <w:r>
        <w:t>Faculty</w:t>
      </w:r>
      <w:r w:rsidR="00F347D9">
        <w:t xml:space="preserve"> of Science, Engineering, and Technology, Swinburne University</w:t>
      </w:r>
    </w:p>
    <w:p w14:paraId="2DA97BD8" w14:textId="643134CC" w:rsidR="00F347D9" w:rsidRDefault="00F347D9" w:rsidP="000A3B96">
      <w:pPr>
        <w:ind w:firstLine="0"/>
      </w:pPr>
      <w:r>
        <w:t>Hawthorn, Australia</w:t>
      </w:r>
    </w:p>
    <w:p w14:paraId="6DAB6AE8" w14:textId="4EC37350" w:rsidR="00F347D9" w:rsidRDefault="00F347D9" w:rsidP="000A3B96">
      <w:pPr>
        <w:ind w:firstLine="0"/>
      </w:pPr>
      <w:r>
        <w:t>101767225@student.swin.edu.au</w:t>
      </w:r>
    </w:p>
    <w:p w14:paraId="54F4BA06" w14:textId="5EA6373E" w:rsidR="00D67B6F" w:rsidRDefault="00D67B6F" w:rsidP="00DD3B12">
      <w:pPr>
        <w:spacing w:line="240" w:lineRule="auto"/>
        <w:ind w:firstLine="0"/>
      </w:pPr>
    </w:p>
    <w:p w14:paraId="6F177DCC" w14:textId="1DDCDCB8" w:rsidR="0094127A" w:rsidRDefault="001F3AF1" w:rsidP="0094127A">
      <w:pPr>
        <w:pStyle w:val="Heading1"/>
      </w:pPr>
      <w:r>
        <w:t>INTRODUCTION</w:t>
      </w:r>
    </w:p>
    <w:p w14:paraId="4C3A0A40" w14:textId="1C07F66A" w:rsidR="005A3004" w:rsidRPr="00B3166D" w:rsidRDefault="00EC3FB8" w:rsidP="00DC2DDC">
      <w:r>
        <w:t>The increasing rapidly of the Internet of Things (</w:t>
      </w:r>
      <w:proofErr w:type="spellStart"/>
      <w:r>
        <w:t>IoT</w:t>
      </w:r>
      <w:proofErr w:type="spellEnd"/>
      <w:r>
        <w:t>)</w:t>
      </w:r>
      <w:r w:rsidR="00E66925">
        <w:t xml:space="preserve"> </w:t>
      </w:r>
      <w:r w:rsidR="003D6B71">
        <w:t>recently</w:t>
      </w:r>
      <w:r w:rsidR="00E66925">
        <w:t xml:space="preserve"> leads to the </w:t>
      </w:r>
      <w:r w:rsidR="00051C57">
        <w:t xml:space="preserve">development of </w:t>
      </w:r>
      <w:proofErr w:type="spellStart"/>
      <w:r w:rsidR="00051C57">
        <w:t>IoT</w:t>
      </w:r>
      <w:proofErr w:type="spellEnd"/>
      <w:r w:rsidR="00051C57">
        <w:t xml:space="preserve"> appliances</w:t>
      </w:r>
      <w:r w:rsidR="00B146F4">
        <w:t xml:space="preserve"> in many areas</w:t>
      </w:r>
      <w:r w:rsidR="002014AB">
        <w:t xml:space="preserve"> including </w:t>
      </w:r>
      <w:r w:rsidR="003D6B71">
        <w:t>smart home systems</w:t>
      </w:r>
      <w:r w:rsidR="00B146F4">
        <w:t xml:space="preserve"> (SHSs)</w:t>
      </w:r>
      <w:r w:rsidR="003D6B71">
        <w:t>.</w:t>
      </w:r>
      <w:r w:rsidR="00312F81">
        <w:t xml:space="preserve"> </w:t>
      </w:r>
      <w:r w:rsidR="00E70512">
        <w:t xml:space="preserve">SHSs are a group of </w:t>
      </w:r>
      <w:proofErr w:type="spellStart"/>
      <w:r w:rsidR="00E70512">
        <w:t>IoT</w:t>
      </w:r>
      <w:proofErr w:type="spellEnd"/>
      <w:r w:rsidR="00E70512">
        <w:t xml:space="preserve"> </w:t>
      </w:r>
      <w:r w:rsidR="00B3166D">
        <w:t xml:space="preserve">devices </w:t>
      </w:r>
      <w:r w:rsidR="008F5054">
        <w:t>which are used to help householders in</w:t>
      </w:r>
      <w:r w:rsidR="000647DF">
        <w:t xml:space="preserve"> lighting control</w:t>
      </w:r>
      <w:r w:rsidR="00B3166D">
        <w:t>, climate control</w:t>
      </w:r>
      <w:r w:rsidR="000647DF">
        <w:t>, entertainment</w:t>
      </w:r>
      <w:r w:rsidR="00B3166D">
        <w:t xml:space="preserve"> and safety systems</w:t>
      </w:r>
      <w:r w:rsidR="000647DF">
        <w:t xml:space="preserve"> via a home network</w:t>
      </w:r>
      <w:r w:rsidR="00F125B5">
        <w:t xml:space="preserve"> </w:t>
      </w:r>
      <w:r w:rsidR="00F125B5">
        <w:t>(Lee et al. 2014, p. 67)</w:t>
      </w:r>
      <w:r w:rsidR="00B3166D">
        <w:t>.</w:t>
      </w:r>
      <w:r w:rsidR="00BF5CDE">
        <w:t xml:space="preserve"> With the support of SHSs, the smart home is now more comfortable and secure for householders to live </w:t>
      </w:r>
      <w:r w:rsidR="00E152C8">
        <w:t xml:space="preserve">as well as </w:t>
      </w:r>
      <w:r w:rsidR="00A45B30">
        <w:t>control</w:t>
      </w:r>
      <w:r w:rsidR="003740DC">
        <w:t xml:space="preserve"> the energy consumption eff</w:t>
      </w:r>
      <w:r w:rsidR="00AE4E15">
        <w:t xml:space="preserve">iciently. Nevertheless, due to the </w:t>
      </w:r>
      <w:r w:rsidR="00AE4E15" w:rsidRPr="00AE4E15">
        <w:t>heterogeneous</w:t>
      </w:r>
      <w:r w:rsidR="00D04C43">
        <w:t xml:space="preserve"> </w:t>
      </w:r>
      <w:r w:rsidR="0006767F">
        <w:t>hardware, software</w:t>
      </w:r>
      <w:r w:rsidR="000427E1">
        <w:t xml:space="preserve"> and the precious privacy user data, SHSs become a target to </w:t>
      </w:r>
      <w:r w:rsidR="0013040C">
        <w:t>attack by many malicious actors</w:t>
      </w:r>
      <w:r w:rsidR="0013040C" w:rsidRPr="0013040C">
        <w:t xml:space="preserve"> </w:t>
      </w:r>
      <w:r w:rsidR="0013040C">
        <w:t>(</w:t>
      </w:r>
      <w:r w:rsidR="0013040C" w:rsidRPr="0036546C">
        <w:t>Song</w:t>
      </w:r>
      <w:r w:rsidR="0013040C">
        <w:t xml:space="preserve"> et al. 2017, p. 1844).</w:t>
      </w:r>
    </w:p>
    <w:p w14:paraId="0A78BDC8" w14:textId="728D0C11" w:rsidR="00DD511D" w:rsidRDefault="00053248" w:rsidP="00DC2DDC">
      <w:r>
        <w:t>The</w:t>
      </w:r>
      <w:r w:rsidR="00A45B30">
        <w:t xml:space="preserve"> purpose of this paper is to </w:t>
      </w:r>
      <w:r w:rsidR="002231A0">
        <w:t xml:space="preserve">address some </w:t>
      </w:r>
      <w:r w:rsidR="00F905B2">
        <w:t>research methods that have been conducted in</w:t>
      </w:r>
      <w:r w:rsidR="00AC7601">
        <w:t xml:space="preserve"> the</w:t>
      </w:r>
      <w:r w:rsidR="00F905B2">
        <w:t xml:space="preserve"> security of SHSs</w:t>
      </w:r>
      <w:r w:rsidR="00CC028D">
        <w:t xml:space="preserve">. </w:t>
      </w:r>
      <w:r w:rsidR="006B190D">
        <w:t>Thereby, it will identify the limitation of these methods so</w:t>
      </w:r>
      <w:r w:rsidR="002E460B">
        <w:t xml:space="preserve"> that the future researcher can apply the research method effectively. </w:t>
      </w:r>
    </w:p>
    <w:p w14:paraId="1ABA6616" w14:textId="4C04D78B" w:rsidR="00E00648" w:rsidRDefault="00E00648" w:rsidP="00E00648">
      <w:pPr>
        <w:pStyle w:val="Heading1"/>
      </w:pPr>
      <w:r>
        <w:t xml:space="preserve">REVIEW OF </w:t>
      </w:r>
      <w:r w:rsidR="005378DB">
        <w:t>RELATED</w:t>
      </w:r>
      <w:r>
        <w:t xml:space="preserve"> WORKS</w:t>
      </w:r>
    </w:p>
    <w:p w14:paraId="77D392C2" w14:textId="50FF4128" w:rsidR="003F0CA6" w:rsidRDefault="003E7F20" w:rsidP="003B183A">
      <w:pPr>
        <w:pStyle w:val="Heading2"/>
      </w:pPr>
      <w:r>
        <w:t xml:space="preserve">Security </w:t>
      </w:r>
      <w:r w:rsidR="003B183A">
        <w:t xml:space="preserve">Communication Protocols </w:t>
      </w:r>
    </w:p>
    <w:p w14:paraId="1BC1DE00" w14:textId="6A910C0B" w:rsidR="00485D8A" w:rsidRPr="001D6044" w:rsidRDefault="00BF6508" w:rsidP="003E7F20">
      <w:r>
        <w:t>One of the</w:t>
      </w:r>
      <w:r w:rsidR="00A80139">
        <w:t xml:space="preserve"> main challenges </w:t>
      </w:r>
      <w:r w:rsidR="006A70BB">
        <w:t>in the</w:t>
      </w:r>
      <w:r w:rsidR="00A80139">
        <w:t xml:space="preserve"> </w:t>
      </w:r>
      <w:r w:rsidR="006A70BB">
        <w:t>security for SHSs is</w:t>
      </w:r>
      <w:r w:rsidR="003120B5">
        <w:t xml:space="preserve"> </w:t>
      </w:r>
      <w:r w:rsidR="003120B5" w:rsidRPr="00AE4E15">
        <w:t>heterogeneous</w:t>
      </w:r>
      <w:r w:rsidR="00036A6A">
        <w:t xml:space="preserve"> </w:t>
      </w:r>
      <w:r w:rsidR="003120B5">
        <w:t>communication protocols</w:t>
      </w:r>
      <w:r w:rsidR="00091627">
        <w:t xml:space="preserve"> (Lee et al, 2014)</w:t>
      </w:r>
      <w:r w:rsidR="00B14E6D">
        <w:t xml:space="preserve">, which intruders may take advantage </w:t>
      </w:r>
      <w:r w:rsidR="00317D63">
        <w:t>of this to</w:t>
      </w:r>
      <w:r w:rsidR="00B14E6D">
        <w:t xml:space="preserve"> retrieve privacy</w:t>
      </w:r>
      <w:r w:rsidR="0095546A">
        <w:t xml:space="preserve"> </w:t>
      </w:r>
      <w:r w:rsidR="00293EBC">
        <w:t>information</w:t>
      </w:r>
      <w:r w:rsidR="0095546A">
        <w:t xml:space="preserve">.  </w:t>
      </w:r>
      <w:r w:rsidR="00AF2C45">
        <w:t>In the work of</w:t>
      </w:r>
      <w:r w:rsidR="00572F8A">
        <w:t xml:space="preserve"> </w:t>
      </w:r>
      <w:r w:rsidR="00572F8A">
        <w:t>Ling et al</w:t>
      </w:r>
      <w:r w:rsidR="00572F8A">
        <w:t xml:space="preserve"> (2017), </w:t>
      </w:r>
      <w:r w:rsidR="006F352E">
        <w:t xml:space="preserve">they </w:t>
      </w:r>
      <w:r w:rsidR="004E5499">
        <w:t>conduct</w:t>
      </w:r>
      <w:r w:rsidR="00AF2C45">
        <w:t xml:space="preserve"> a case study on a </w:t>
      </w:r>
      <w:proofErr w:type="spellStart"/>
      <w:r w:rsidR="00EE5EC4">
        <w:t>Edimax</w:t>
      </w:r>
      <w:proofErr w:type="spellEnd"/>
      <w:r w:rsidR="00EE5EC4">
        <w:t xml:space="preserve"> SP-2101W </w:t>
      </w:r>
      <w:r w:rsidR="00EE5EC4">
        <w:t xml:space="preserve">– a popular </w:t>
      </w:r>
      <w:r w:rsidR="00AF2C45">
        <w:t>smart plug system</w:t>
      </w:r>
      <w:r w:rsidR="00EE5EC4">
        <w:t xml:space="preserve"> -</w:t>
      </w:r>
      <w:r w:rsidR="00AF2C45">
        <w:t xml:space="preserve"> </w:t>
      </w:r>
      <w:r w:rsidR="0056618C">
        <w:t>to investigate its communication protocol</w:t>
      </w:r>
      <w:r w:rsidR="00890174">
        <w:t>,</w:t>
      </w:r>
      <w:r w:rsidR="0056618C">
        <w:t xml:space="preserve"> and</w:t>
      </w:r>
      <w:r w:rsidR="00890174">
        <w:t xml:space="preserve"> then four attacks: device scanning attack, brute force attack, spoofing attack; and firmware attack </w:t>
      </w:r>
      <w:r w:rsidR="00F0072D">
        <w:t>were</w:t>
      </w:r>
      <w:r w:rsidR="00890174">
        <w:t xml:space="preserve"> simulated</w:t>
      </w:r>
      <w:r w:rsidR="00DA2EB5">
        <w:t xml:space="preserve"> to test the security of the smart plug device</w:t>
      </w:r>
      <w:r w:rsidR="00704E81">
        <w:t xml:space="preserve">. </w:t>
      </w:r>
      <w:r w:rsidR="002A1B1F">
        <w:t>The</w:t>
      </w:r>
      <w:r w:rsidR="00C53496">
        <w:t>y</w:t>
      </w:r>
      <w:r w:rsidR="002A1B1F">
        <w:t xml:space="preserve"> </w:t>
      </w:r>
      <w:r w:rsidR="005B597F">
        <w:t>propose</w:t>
      </w:r>
      <w:r w:rsidR="002A1B1F">
        <w:t xml:space="preserve"> the architecture of smart home plug system including three </w:t>
      </w:r>
      <w:r w:rsidR="001033A5">
        <w:t>components</w:t>
      </w:r>
      <w:r w:rsidR="002A1B1F">
        <w:t>: smart plugs, controllers; and remote cloud server</w:t>
      </w:r>
      <w:r w:rsidR="001033A5">
        <w:t>s</w:t>
      </w:r>
      <w:r w:rsidR="00F21C30">
        <w:t xml:space="preserve"> for </w:t>
      </w:r>
      <w:r w:rsidR="001D6044">
        <w:t>the</w:t>
      </w:r>
      <w:r w:rsidR="00F21C30">
        <w:t xml:space="preserve"> </w:t>
      </w:r>
      <w:r w:rsidR="00FB0152">
        <w:t>experiment</w:t>
      </w:r>
      <w:r w:rsidR="00E90408">
        <w:t xml:space="preserve">. </w:t>
      </w:r>
      <w:r w:rsidR="003C2D7E">
        <w:t>Also</w:t>
      </w:r>
      <w:r w:rsidR="00E90408">
        <w:t>, in order to improve the security, the smart plug systems and controllers are authenticated with a cloud server on EC2 instance.</w:t>
      </w:r>
      <w:r w:rsidR="0076335A">
        <w:t xml:space="preserve"> </w:t>
      </w:r>
      <w:r w:rsidR="00F53776">
        <w:t>The experiment</w:t>
      </w:r>
      <w:r w:rsidR="00F6358C">
        <w:t xml:space="preserve"> was setup </w:t>
      </w:r>
      <w:bookmarkStart w:id="0" w:name="_GoBack"/>
      <w:bookmarkEnd w:id="0"/>
    </w:p>
    <w:p w14:paraId="5EB37744" w14:textId="77777777" w:rsidR="00485D8A" w:rsidRDefault="00485D8A" w:rsidP="003E7F20"/>
    <w:p w14:paraId="2CBF7CB4" w14:textId="77777777" w:rsidR="00D86CE6" w:rsidRPr="003E7F20" w:rsidRDefault="00D86CE6" w:rsidP="0076335A">
      <w:pPr>
        <w:ind w:firstLine="0"/>
      </w:pPr>
    </w:p>
    <w:p w14:paraId="19E0D859" w14:textId="547CA9F4" w:rsidR="003B183A" w:rsidRPr="003B183A" w:rsidRDefault="002013DA" w:rsidP="002013DA">
      <w:pPr>
        <w:pStyle w:val="Heading2"/>
      </w:pPr>
      <w:r>
        <w:t>Risk Analysis</w:t>
      </w:r>
    </w:p>
    <w:p w14:paraId="7BA59C98" w14:textId="5F2DB708" w:rsidR="00F201C7" w:rsidRDefault="00F201C7" w:rsidP="00F201C7">
      <w:pPr>
        <w:pStyle w:val="Heading1"/>
      </w:pPr>
      <w:r>
        <w:t>REferences reviewed</w:t>
      </w:r>
    </w:p>
    <w:p w14:paraId="4B31C214" w14:textId="266C5168" w:rsidR="00181676" w:rsidRPr="00A31668" w:rsidRDefault="00721761" w:rsidP="00DB4AF4">
      <w:pPr>
        <w:ind w:firstLine="0"/>
        <w:rPr>
          <w:iCs/>
        </w:rPr>
      </w:pPr>
      <w:r>
        <w:t xml:space="preserve">1 </w:t>
      </w:r>
      <w:r w:rsidR="00181676" w:rsidRPr="00911391">
        <w:t xml:space="preserve">Ali, B &amp; </w:t>
      </w:r>
      <w:proofErr w:type="spellStart"/>
      <w:r w:rsidR="00181676" w:rsidRPr="00911391">
        <w:t>Awad</w:t>
      </w:r>
      <w:proofErr w:type="spellEnd"/>
      <w:r w:rsidR="00181676" w:rsidRPr="00911391">
        <w:t>, A 2018, </w:t>
      </w:r>
      <w:r w:rsidR="00181676">
        <w:t>‘</w:t>
      </w:r>
      <w:r w:rsidR="00181676" w:rsidRPr="00183A8E">
        <w:rPr>
          <w:iCs/>
        </w:rPr>
        <w:t xml:space="preserve">Cyber and Physical Security Vulnerability Assessment for </w:t>
      </w:r>
      <w:proofErr w:type="spellStart"/>
      <w:r w:rsidR="00181676" w:rsidRPr="00183A8E">
        <w:rPr>
          <w:iCs/>
        </w:rPr>
        <w:t>IoT</w:t>
      </w:r>
      <w:proofErr w:type="spellEnd"/>
      <w:r w:rsidR="00181676" w:rsidRPr="00183A8E">
        <w:rPr>
          <w:iCs/>
        </w:rPr>
        <w:t>-Based Smart Homes</w:t>
      </w:r>
      <w:r w:rsidR="00181676">
        <w:rPr>
          <w:iCs/>
        </w:rPr>
        <w:t xml:space="preserve">’, </w:t>
      </w:r>
      <w:r w:rsidR="00181676">
        <w:rPr>
          <w:i/>
          <w:iCs/>
        </w:rPr>
        <w:t>Sensor</w:t>
      </w:r>
      <w:r w:rsidR="00181676" w:rsidRPr="00911391">
        <w:t>, vol. 18, no. 3, p. 817.</w:t>
      </w:r>
    </w:p>
    <w:p w14:paraId="4EEF67C9" w14:textId="247BCB04" w:rsidR="00181676" w:rsidRPr="00B96FE1" w:rsidRDefault="00721761" w:rsidP="00DB4AF4">
      <w:pPr>
        <w:ind w:firstLine="0"/>
        <w:rPr>
          <w:iCs/>
        </w:rPr>
      </w:pPr>
      <w:r>
        <w:t xml:space="preserve">2 </w:t>
      </w:r>
      <w:proofErr w:type="spellStart"/>
      <w:r w:rsidR="00181676" w:rsidRPr="001762CD">
        <w:t>Jacobsson</w:t>
      </w:r>
      <w:proofErr w:type="spellEnd"/>
      <w:r w:rsidR="00181676" w:rsidRPr="001762CD">
        <w:t xml:space="preserve">, A, </w:t>
      </w:r>
      <w:proofErr w:type="spellStart"/>
      <w:r w:rsidR="00181676" w:rsidRPr="001762CD">
        <w:t>Boldt</w:t>
      </w:r>
      <w:proofErr w:type="spellEnd"/>
      <w:r w:rsidR="00181676" w:rsidRPr="001762CD">
        <w:t xml:space="preserve">, M &amp; </w:t>
      </w:r>
      <w:proofErr w:type="spellStart"/>
      <w:r w:rsidR="00181676" w:rsidRPr="001762CD">
        <w:t>Carlsson</w:t>
      </w:r>
      <w:proofErr w:type="spellEnd"/>
      <w:r w:rsidR="00181676" w:rsidRPr="001762CD">
        <w:t>, B 2016, </w:t>
      </w:r>
      <w:r w:rsidR="00181676">
        <w:t>‘</w:t>
      </w:r>
      <w:r w:rsidR="00181676" w:rsidRPr="005A5E29">
        <w:rPr>
          <w:iCs/>
        </w:rPr>
        <w:t>A risk analysis of a smart home automation system</w:t>
      </w:r>
      <w:r w:rsidR="00181676">
        <w:rPr>
          <w:iCs/>
        </w:rPr>
        <w:t xml:space="preserve">’, </w:t>
      </w:r>
      <w:r w:rsidR="00181676" w:rsidRPr="00DC7C09">
        <w:rPr>
          <w:i/>
          <w:iCs/>
        </w:rPr>
        <w:t>Future Generation Computer Systems</w:t>
      </w:r>
      <w:r w:rsidR="00181676" w:rsidRPr="001762CD">
        <w:t>, vol. 56, pp. 719-733.</w:t>
      </w:r>
    </w:p>
    <w:p w14:paraId="2B4E6B18" w14:textId="3C280FD3" w:rsidR="00181676" w:rsidRDefault="00721761" w:rsidP="00DB4AF4">
      <w:pPr>
        <w:ind w:firstLine="0"/>
      </w:pPr>
      <w:r>
        <w:t xml:space="preserve">3 </w:t>
      </w:r>
      <w:r w:rsidR="00181676" w:rsidRPr="008F3C3A">
        <w:t>Ling, Z, Luo, J, Xu, Y, Gao, C, Wu, K &amp; Fu, X 2017, </w:t>
      </w:r>
      <w:r w:rsidR="00181676">
        <w:t>‘</w:t>
      </w:r>
      <w:r w:rsidR="00181676" w:rsidRPr="00585047">
        <w:rPr>
          <w:iCs/>
        </w:rPr>
        <w:t>Security Vulnerabilities of Internet of Things: A Case Study of the Smart Plug System</w:t>
      </w:r>
      <w:r w:rsidR="00181676">
        <w:t xml:space="preserve">’, </w:t>
      </w:r>
      <w:r w:rsidR="00181676" w:rsidRPr="001C4522">
        <w:rPr>
          <w:i/>
        </w:rPr>
        <w:t>IEEE Internet of Things Journal</w:t>
      </w:r>
      <w:r w:rsidR="00181676">
        <w:t xml:space="preserve">, </w:t>
      </w:r>
      <w:r w:rsidR="00181676" w:rsidRPr="008F3C3A">
        <w:t>vol. 4, no. 6, pp. 1899-1909.</w:t>
      </w:r>
    </w:p>
    <w:p w14:paraId="7A6F3695" w14:textId="67F3F468" w:rsidR="00181676" w:rsidRDefault="00721761" w:rsidP="00DB4AF4">
      <w:pPr>
        <w:ind w:firstLine="0"/>
      </w:pPr>
      <w:r>
        <w:t xml:space="preserve">4 </w:t>
      </w:r>
      <w:r w:rsidR="00181676" w:rsidRPr="0036546C">
        <w:t xml:space="preserve">Song, T, Li, R, Mei, B, Yu, J, Xing, X &amp; Cheng, </w:t>
      </w:r>
      <w:proofErr w:type="gramStart"/>
      <w:r w:rsidR="00181676" w:rsidRPr="0036546C">
        <w:t>X</w:t>
      </w:r>
      <w:proofErr w:type="gramEnd"/>
      <w:r w:rsidR="00181676" w:rsidRPr="0036546C">
        <w:t xml:space="preserve"> 2017, </w:t>
      </w:r>
      <w:r w:rsidR="00181676">
        <w:t>‘</w:t>
      </w:r>
      <w:r w:rsidR="00181676" w:rsidRPr="004835D6">
        <w:rPr>
          <w:iCs/>
        </w:rPr>
        <w:t xml:space="preserve">A Privacy Preserving Communication Protocol for </w:t>
      </w:r>
      <w:proofErr w:type="spellStart"/>
      <w:r w:rsidR="00181676" w:rsidRPr="004835D6">
        <w:rPr>
          <w:iCs/>
        </w:rPr>
        <w:t>IoT</w:t>
      </w:r>
      <w:proofErr w:type="spellEnd"/>
      <w:r w:rsidR="00181676" w:rsidRPr="004835D6">
        <w:rPr>
          <w:iCs/>
        </w:rPr>
        <w:t xml:space="preserve"> Applications in Smart Homes</w:t>
      </w:r>
      <w:r w:rsidR="00181676">
        <w:rPr>
          <w:iCs/>
        </w:rPr>
        <w:t>’</w:t>
      </w:r>
      <w:r w:rsidR="00181676" w:rsidRPr="0036546C">
        <w:t>,</w:t>
      </w:r>
      <w:r w:rsidR="00181676">
        <w:t xml:space="preserve"> </w:t>
      </w:r>
      <w:r w:rsidR="00181676" w:rsidRPr="001C4522">
        <w:rPr>
          <w:i/>
        </w:rPr>
        <w:t>IEEE Internet of Things Journal</w:t>
      </w:r>
      <w:r w:rsidR="00181676">
        <w:t xml:space="preserve">, </w:t>
      </w:r>
      <w:r w:rsidR="00181676" w:rsidRPr="0036546C">
        <w:t>vol. 4, no. 6, pp. 1844-1852.</w:t>
      </w:r>
    </w:p>
    <w:p w14:paraId="0B34FA0F" w14:textId="14F4230F" w:rsidR="00480E77" w:rsidRDefault="00721761" w:rsidP="00DB4AF4">
      <w:pPr>
        <w:ind w:firstLine="0"/>
      </w:pPr>
      <w:r>
        <w:t xml:space="preserve">5 </w:t>
      </w:r>
      <w:proofErr w:type="spellStart"/>
      <w:r w:rsidR="00DB679F" w:rsidRPr="00DB679F">
        <w:t>Halabu</w:t>
      </w:r>
      <w:proofErr w:type="spellEnd"/>
      <w:r w:rsidR="00DB679F" w:rsidRPr="00DB679F">
        <w:t xml:space="preserve">, D, </w:t>
      </w:r>
      <w:proofErr w:type="spellStart"/>
      <w:r w:rsidR="00DB679F" w:rsidRPr="00DB679F">
        <w:t>Hamdan</w:t>
      </w:r>
      <w:proofErr w:type="spellEnd"/>
      <w:r w:rsidR="00DB679F" w:rsidRPr="00DB679F">
        <w:t xml:space="preserve">, S &amp; </w:t>
      </w:r>
      <w:proofErr w:type="spellStart"/>
      <w:r w:rsidR="00DB679F" w:rsidRPr="00DB679F">
        <w:t>Almajali</w:t>
      </w:r>
      <w:proofErr w:type="spellEnd"/>
      <w:r w:rsidR="00DB679F" w:rsidRPr="00DB679F">
        <w:t>, S 2018, </w:t>
      </w:r>
      <w:r w:rsidR="00DB679F" w:rsidRPr="00DB679F">
        <w:rPr>
          <w:iCs/>
        </w:rPr>
        <w:t>Enhance the Security in Smart Home Applications based on IOT-</w:t>
      </w:r>
      <w:proofErr w:type="spellStart"/>
      <w:r w:rsidR="00DB679F" w:rsidRPr="00DB679F">
        <w:rPr>
          <w:iCs/>
        </w:rPr>
        <w:t>CoAP</w:t>
      </w:r>
      <w:proofErr w:type="spellEnd"/>
      <w:r w:rsidR="00DB679F" w:rsidRPr="00DB679F">
        <w:rPr>
          <w:iCs/>
        </w:rPr>
        <w:t xml:space="preserve"> protocol</w:t>
      </w:r>
      <w:r w:rsidR="00DB679F" w:rsidRPr="00DB679F">
        <w:t xml:space="preserve">, </w:t>
      </w:r>
      <w:r w:rsidR="00DB679F" w:rsidRPr="00085F89">
        <w:rPr>
          <w:i/>
        </w:rPr>
        <w:t>IEEE</w:t>
      </w:r>
      <w:r w:rsidR="00DB679F" w:rsidRPr="00DB679F">
        <w:t>, Beirut, Lebanon, pp. 81-85.</w:t>
      </w:r>
    </w:p>
    <w:p w14:paraId="76C5263D" w14:textId="6D73189B" w:rsidR="00F201C7" w:rsidRDefault="00F201C7" w:rsidP="00F201C7">
      <w:pPr>
        <w:pStyle w:val="Heading1"/>
      </w:pPr>
      <w:r>
        <w:t>references consulted</w:t>
      </w:r>
    </w:p>
    <w:p w14:paraId="71A22FEC" w14:textId="74F1B1CA" w:rsidR="007C476A" w:rsidRDefault="00721761" w:rsidP="00DB4AF4">
      <w:pPr>
        <w:ind w:firstLine="0"/>
      </w:pPr>
      <w:r>
        <w:t xml:space="preserve">6 </w:t>
      </w:r>
      <w:r w:rsidR="007C476A" w:rsidRPr="007C6FDD">
        <w:t xml:space="preserve">Conti, M, </w:t>
      </w:r>
      <w:proofErr w:type="spellStart"/>
      <w:r w:rsidR="007C476A" w:rsidRPr="007C6FDD">
        <w:t>Dehghantanha</w:t>
      </w:r>
      <w:proofErr w:type="spellEnd"/>
      <w:r w:rsidR="007C476A" w:rsidRPr="007C6FDD">
        <w:t>, A, Franke, K &amp; Watson, S 2018, </w:t>
      </w:r>
      <w:r w:rsidR="007C476A" w:rsidRPr="00AF767F">
        <w:rPr>
          <w:iCs/>
        </w:rPr>
        <w:t>Internet of Things security and forensics: Challenges and opportunities</w:t>
      </w:r>
      <w:r w:rsidR="007C476A" w:rsidRPr="007C6FDD">
        <w:t>,</w:t>
      </w:r>
      <w:r w:rsidR="007C476A">
        <w:t xml:space="preserve"> </w:t>
      </w:r>
      <w:r w:rsidR="007C476A" w:rsidRPr="00DC7C09">
        <w:rPr>
          <w:i/>
          <w:iCs/>
        </w:rPr>
        <w:t>Future Generation Computer Systems</w:t>
      </w:r>
      <w:r w:rsidR="007C476A">
        <w:t xml:space="preserve">, </w:t>
      </w:r>
      <w:r w:rsidR="007C476A" w:rsidRPr="007C6FDD">
        <w:t>vol. 78, pp. 544-546.</w:t>
      </w:r>
    </w:p>
    <w:p w14:paraId="4791353C" w14:textId="28B4192A" w:rsidR="005B6733" w:rsidRDefault="00721761" w:rsidP="00DB4AF4">
      <w:pPr>
        <w:ind w:firstLine="0"/>
      </w:pPr>
      <w:r>
        <w:t xml:space="preserve">7 </w:t>
      </w:r>
      <w:r w:rsidR="007C476A">
        <w:t>Han, J-H, Jeon, Y &amp; Kim, J, ‘</w:t>
      </w:r>
      <w:r w:rsidR="007C476A" w:rsidRPr="00AC7734">
        <w:t>Security Considerations for Secure and Trustworthy</w:t>
      </w:r>
      <w:r w:rsidR="007C476A">
        <w:t xml:space="preserve"> </w:t>
      </w:r>
      <w:r w:rsidR="007C476A" w:rsidRPr="00AC7734">
        <w:t xml:space="preserve">Smart Home System in the </w:t>
      </w:r>
      <w:proofErr w:type="spellStart"/>
      <w:r w:rsidR="007C476A" w:rsidRPr="00AC7734">
        <w:t>IoT</w:t>
      </w:r>
      <w:proofErr w:type="spellEnd"/>
      <w:r w:rsidR="007C476A" w:rsidRPr="00AC7734">
        <w:t xml:space="preserve"> Environment</w:t>
      </w:r>
      <w:r w:rsidR="007C476A">
        <w:t xml:space="preserve">’, </w:t>
      </w:r>
      <w:r w:rsidR="007C476A" w:rsidRPr="004164A7">
        <w:rPr>
          <w:i/>
        </w:rPr>
        <w:t>International Conference on ICT Convergence 2015</w:t>
      </w:r>
      <w:r w:rsidR="007C476A">
        <w:rPr>
          <w:i/>
        </w:rPr>
        <w:t xml:space="preserve">, </w:t>
      </w:r>
      <w:r w:rsidR="007C476A">
        <w:t>ICTC 2015, pp. 1116-1118</w:t>
      </w:r>
    </w:p>
    <w:p w14:paraId="40DC9643" w14:textId="5E79C09B" w:rsidR="004707E7" w:rsidRPr="004707E7" w:rsidRDefault="008B4AEF" w:rsidP="004707E7">
      <w:pPr>
        <w:ind w:firstLine="0"/>
      </w:pPr>
      <w:r>
        <w:t>// double check</w:t>
      </w:r>
      <w:r w:rsidR="00721761">
        <w:t xml:space="preserve"> 8</w:t>
      </w:r>
      <w:r>
        <w:t xml:space="preserve"> </w:t>
      </w:r>
      <w:proofErr w:type="spellStart"/>
      <w:r w:rsidR="004707E7" w:rsidRPr="004707E7">
        <w:t>Leedy</w:t>
      </w:r>
      <w:proofErr w:type="spellEnd"/>
      <w:r w:rsidR="004707E7" w:rsidRPr="004707E7">
        <w:t xml:space="preserve">, P &amp; </w:t>
      </w:r>
      <w:proofErr w:type="spellStart"/>
      <w:r w:rsidR="004707E7" w:rsidRPr="004707E7">
        <w:t>Ormrod</w:t>
      </w:r>
      <w:proofErr w:type="spellEnd"/>
      <w:r w:rsidR="004707E7" w:rsidRPr="004707E7">
        <w:t>, J 2015, </w:t>
      </w:r>
      <w:r w:rsidR="00803A05">
        <w:t>‘</w:t>
      </w:r>
      <w:r w:rsidR="004707E7" w:rsidRPr="00803A05">
        <w:rPr>
          <w:iCs/>
        </w:rPr>
        <w:t>Practical Research: Planning and Design</w:t>
      </w:r>
      <w:r w:rsidR="00803A05">
        <w:rPr>
          <w:iCs/>
        </w:rPr>
        <w:t>’</w:t>
      </w:r>
      <w:r w:rsidR="004707E7" w:rsidRPr="004707E7">
        <w:rPr>
          <w:i/>
          <w:iCs/>
        </w:rPr>
        <w:t>, Global Edition</w:t>
      </w:r>
      <w:r w:rsidR="004707E7" w:rsidRPr="004707E7">
        <w:t>,</w:t>
      </w:r>
      <w:r w:rsidR="004707E7">
        <w:t xml:space="preserve"> 11th </w:t>
      </w:r>
      <w:proofErr w:type="spellStart"/>
      <w:r w:rsidR="004707E7">
        <w:t>ed</w:t>
      </w:r>
      <w:proofErr w:type="spellEnd"/>
      <w:r w:rsidR="004707E7">
        <w:t xml:space="preserve">, Pearson, Boston. </w:t>
      </w:r>
    </w:p>
    <w:p w14:paraId="24C4F071" w14:textId="7371777F" w:rsidR="008B4AEF" w:rsidRDefault="000A04D1" w:rsidP="008B4AEF">
      <w:pPr>
        <w:ind w:firstLine="0"/>
      </w:pPr>
      <w:r>
        <w:t xml:space="preserve">// </w:t>
      </w:r>
      <w:r w:rsidR="00721761">
        <w:t xml:space="preserve">9 </w:t>
      </w:r>
      <w:proofErr w:type="spellStart"/>
      <w:r w:rsidR="008B4AEF" w:rsidRPr="008B4AEF">
        <w:t>Zaidan</w:t>
      </w:r>
      <w:proofErr w:type="spellEnd"/>
      <w:r w:rsidR="008B4AEF" w:rsidRPr="008B4AEF">
        <w:t xml:space="preserve">, A, </w:t>
      </w:r>
      <w:proofErr w:type="spellStart"/>
      <w:r w:rsidR="008B4AEF" w:rsidRPr="008B4AEF">
        <w:t>Zaidan</w:t>
      </w:r>
      <w:proofErr w:type="spellEnd"/>
      <w:r w:rsidR="008B4AEF" w:rsidRPr="008B4AEF">
        <w:t xml:space="preserve">, B, </w:t>
      </w:r>
      <w:proofErr w:type="spellStart"/>
      <w:r w:rsidR="008B4AEF" w:rsidRPr="008B4AEF">
        <w:t>Qahtan</w:t>
      </w:r>
      <w:proofErr w:type="spellEnd"/>
      <w:r w:rsidR="008B4AEF" w:rsidRPr="008B4AEF">
        <w:t xml:space="preserve">, M, </w:t>
      </w:r>
      <w:proofErr w:type="spellStart"/>
      <w:r w:rsidR="008B4AEF" w:rsidRPr="008B4AEF">
        <w:t>Albahri</w:t>
      </w:r>
      <w:proofErr w:type="spellEnd"/>
      <w:r w:rsidR="008B4AEF" w:rsidRPr="008B4AEF">
        <w:t xml:space="preserve">, O, </w:t>
      </w:r>
      <w:proofErr w:type="spellStart"/>
      <w:r w:rsidR="008B4AEF" w:rsidRPr="008B4AEF">
        <w:t>Albahri</w:t>
      </w:r>
      <w:proofErr w:type="spellEnd"/>
      <w:r w:rsidR="008B4AEF" w:rsidRPr="008B4AEF">
        <w:t xml:space="preserve">, A, </w:t>
      </w:r>
      <w:proofErr w:type="spellStart"/>
      <w:r w:rsidR="008B4AEF" w:rsidRPr="008B4AEF">
        <w:t>Alaa</w:t>
      </w:r>
      <w:proofErr w:type="spellEnd"/>
      <w:r w:rsidR="008B4AEF" w:rsidRPr="008B4AEF">
        <w:t xml:space="preserve">, M, </w:t>
      </w:r>
      <w:proofErr w:type="spellStart"/>
      <w:r w:rsidR="008B4AEF" w:rsidRPr="008B4AEF">
        <w:t>Jumaah</w:t>
      </w:r>
      <w:proofErr w:type="spellEnd"/>
      <w:r w:rsidR="008B4AEF" w:rsidRPr="008B4AEF">
        <w:t xml:space="preserve">, F, </w:t>
      </w:r>
      <w:proofErr w:type="spellStart"/>
      <w:r w:rsidR="008B4AEF" w:rsidRPr="008B4AEF">
        <w:t>Talal</w:t>
      </w:r>
      <w:proofErr w:type="spellEnd"/>
      <w:r w:rsidR="008B4AEF" w:rsidRPr="008B4AEF">
        <w:t xml:space="preserve">, M, Tan, K, </w:t>
      </w:r>
      <w:proofErr w:type="spellStart"/>
      <w:r w:rsidR="008B4AEF" w:rsidRPr="008B4AEF">
        <w:t>Shir</w:t>
      </w:r>
      <w:proofErr w:type="spellEnd"/>
      <w:r w:rsidR="008B4AEF" w:rsidRPr="008B4AEF">
        <w:t>, W &amp; Lim, C 2018, </w:t>
      </w:r>
      <w:r w:rsidR="000A60BD">
        <w:t>‘</w:t>
      </w:r>
      <w:r w:rsidR="008B4AEF" w:rsidRPr="00721761">
        <w:rPr>
          <w:iCs/>
        </w:rPr>
        <w:t xml:space="preserve">A survey on communication components for </w:t>
      </w:r>
      <w:proofErr w:type="spellStart"/>
      <w:r w:rsidR="008B4AEF" w:rsidRPr="00721761">
        <w:rPr>
          <w:iCs/>
        </w:rPr>
        <w:t>IoT</w:t>
      </w:r>
      <w:proofErr w:type="spellEnd"/>
      <w:r w:rsidR="008B4AEF" w:rsidRPr="00721761">
        <w:rPr>
          <w:iCs/>
        </w:rPr>
        <w:t>-based technologies in smart homes</w:t>
      </w:r>
      <w:r w:rsidR="000A60BD">
        <w:rPr>
          <w:iCs/>
        </w:rPr>
        <w:t>’</w:t>
      </w:r>
      <w:r w:rsidR="008B4AEF" w:rsidRPr="008B4AEF">
        <w:t>, vol. 69, no. 1, pp. 1-25.</w:t>
      </w:r>
    </w:p>
    <w:p w14:paraId="55F62117" w14:textId="5E604034" w:rsidR="005B6733" w:rsidRPr="00E94BE1" w:rsidRDefault="005B6733" w:rsidP="005B6733">
      <w:pPr>
        <w:ind w:firstLine="0"/>
      </w:pPr>
      <w:r>
        <w:t xml:space="preserve">10 </w:t>
      </w:r>
      <w:r>
        <w:t xml:space="preserve">Lee, C, </w:t>
      </w:r>
      <w:proofErr w:type="spellStart"/>
      <w:r>
        <w:t>Zappaterra</w:t>
      </w:r>
      <w:proofErr w:type="spellEnd"/>
      <w:r>
        <w:t>, L, Choi, K &amp; Choi, H-A 2014, ‘</w:t>
      </w:r>
      <w:r w:rsidRPr="00135801">
        <w:t>Securing Smart Home: Technologies, Security</w:t>
      </w:r>
      <w:r>
        <w:t xml:space="preserve"> </w:t>
      </w:r>
      <w:r w:rsidRPr="00135801">
        <w:t>Challenges, and Security Requirements</w:t>
      </w:r>
      <w:r>
        <w:t xml:space="preserve">’, </w:t>
      </w:r>
      <w:r w:rsidRPr="00AE6D3C">
        <w:rPr>
          <w:i/>
        </w:rPr>
        <w:t>IEEE Conference on Communications and Network Security</w:t>
      </w:r>
      <w:r>
        <w:rPr>
          <w:i/>
        </w:rPr>
        <w:t xml:space="preserve">, </w:t>
      </w:r>
      <w:r>
        <w:t>CNS 2014, pp. 67-72.</w:t>
      </w:r>
    </w:p>
    <w:p w14:paraId="203615FC" w14:textId="77777777" w:rsidR="005B6733" w:rsidRPr="008B4AEF" w:rsidRDefault="005B6733" w:rsidP="008B4AEF">
      <w:pPr>
        <w:ind w:firstLine="0"/>
      </w:pPr>
    </w:p>
    <w:p w14:paraId="1A587D15" w14:textId="77777777" w:rsidR="004B5D4A" w:rsidRPr="004164A7" w:rsidRDefault="004B5D4A" w:rsidP="00DB4AF4">
      <w:pPr>
        <w:ind w:firstLine="0"/>
      </w:pPr>
    </w:p>
    <w:p w14:paraId="6D1F4383" w14:textId="2036F035" w:rsidR="00AC7734" w:rsidRPr="00AC7734" w:rsidRDefault="00AC7734" w:rsidP="00AC7734"/>
    <w:p w14:paraId="5C40550B" w14:textId="31127A56" w:rsidR="00AC7734" w:rsidRPr="006D3FA0" w:rsidRDefault="00AC7734" w:rsidP="006D3FA0"/>
    <w:p w14:paraId="67B4CB91" w14:textId="1CFF9919" w:rsidR="00F201C7" w:rsidRPr="007A076A" w:rsidRDefault="00F201C7" w:rsidP="00F201C7"/>
    <w:p w14:paraId="663D7EF2" w14:textId="77777777" w:rsidR="00F201C7" w:rsidRPr="00EF31D3" w:rsidRDefault="00F201C7" w:rsidP="00EF31D3"/>
    <w:p w14:paraId="7AC19253" w14:textId="77777777" w:rsidR="0094127A" w:rsidRPr="0094127A" w:rsidRDefault="0094127A" w:rsidP="0094127A"/>
    <w:p w14:paraId="24AD7154" w14:textId="77777777" w:rsidR="00F347D9" w:rsidRPr="00F347D9" w:rsidRDefault="00F347D9" w:rsidP="003F0CA6">
      <w:pPr>
        <w:ind w:firstLine="0"/>
      </w:pPr>
    </w:p>
    <w:sectPr w:rsidR="00F347D9" w:rsidRPr="00F347D9" w:rsidSect="00ED64AA">
      <w:footerReference w:type="even" r:id="rId7"/>
      <w:footerReference w:type="default" r:id="rId8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9D305" w14:textId="77777777" w:rsidR="00D8763C" w:rsidRDefault="00D8763C" w:rsidP="00B01B79">
      <w:pPr>
        <w:spacing w:before="0" w:line="240" w:lineRule="auto"/>
      </w:pPr>
      <w:r>
        <w:separator/>
      </w:r>
    </w:p>
  </w:endnote>
  <w:endnote w:type="continuationSeparator" w:id="0">
    <w:p w14:paraId="3D83A750" w14:textId="77777777" w:rsidR="00D8763C" w:rsidRDefault="00D8763C" w:rsidP="00B01B7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2807B" w14:textId="77777777" w:rsidR="00482196" w:rsidRDefault="00482196" w:rsidP="006D0D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390560" w14:textId="77777777" w:rsidR="00482196" w:rsidRDefault="00482196" w:rsidP="0048219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7DA96" w14:textId="77777777" w:rsidR="00482196" w:rsidRDefault="00482196" w:rsidP="00500515">
    <w:pPr>
      <w:pStyle w:val="Footer"/>
      <w:framePr w:wrap="none" w:vAnchor="text" w:hAnchor="page" w:x="9862" w:y="-24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35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3E57DD1E" w14:textId="77777777" w:rsidR="00482196" w:rsidRDefault="00482196" w:rsidP="004821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0EFBD" w14:textId="77777777" w:rsidR="00D8763C" w:rsidRDefault="00D8763C" w:rsidP="00B01B79">
      <w:pPr>
        <w:spacing w:before="0" w:line="240" w:lineRule="auto"/>
      </w:pPr>
      <w:r>
        <w:separator/>
      </w:r>
    </w:p>
  </w:footnote>
  <w:footnote w:type="continuationSeparator" w:id="0">
    <w:p w14:paraId="1885670E" w14:textId="77777777" w:rsidR="00D8763C" w:rsidRDefault="00D8763C" w:rsidP="00B01B7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90F8A"/>
    <w:multiLevelType w:val="hybridMultilevel"/>
    <w:tmpl w:val="72EAE57C"/>
    <w:lvl w:ilvl="0" w:tplc="C09CADB2">
      <w:start w:val="1"/>
      <w:numFmt w:val="upperRoman"/>
      <w:pStyle w:val="Heading1"/>
      <w:lvlText w:val="%1."/>
      <w:lvlJc w:val="right"/>
      <w:pPr>
        <w:ind w:left="198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63D08"/>
    <w:multiLevelType w:val="hybridMultilevel"/>
    <w:tmpl w:val="2D3492E0"/>
    <w:lvl w:ilvl="0" w:tplc="F7E479A0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60"/>
    <w:rsid w:val="000019EE"/>
    <w:rsid w:val="000076D1"/>
    <w:rsid w:val="00012BED"/>
    <w:rsid w:val="00015813"/>
    <w:rsid w:val="00025B8E"/>
    <w:rsid w:val="00026302"/>
    <w:rsid w:val="00033510"/>
    <w:rsid w:val="00036A6A"/>
    <w:rsid w:val="000427E1"/>
    <w:rsid w:val="00042A48"/>
    <w:rsid w:val="000438AD"/>
    <w:rsid w:val="0004425F"/>
    <w:rsid w:val="00046F47"/>
    <w:rsid w:val="00051C57"/>
    <w:rsid w:val="00052762"/>
    <w:rsid w:val="00053248"/>
    <w:rsid w:val="00056280"/>
    <w:rsid w:val="00060A51"/>
    <w:rsid w:val="00062698"/>
    <w:rsid w:val="00062FBE"/>
    <w:rsid w:val="000647DF"/>
    <w:rsid w:val="00066B53"/>
    <w:rsid w:val="0006767F"/>
    <w:rsid w:val="00073CEA"/>
    <w:rsid w:val="00080E7F"/>
    <w:rsid w:val="00085F89"/>
    <w:rsid w:val="000870B3"/>
    <w:rsid w:val="000875C0"/>
    <w:rsid w:val="00087EC4"/>
    <w:rsid w:val="00087ED2"/>
    <w:rsid w:val="00091627"/>
    <w:rsid w:val="000A04D1"/>
    <w:rsid w:val="000A3B96"/>
    <w:rsid w:val="000A4C7D"/>
    <w:rsid w:val="000A60BD"/>
    <w:rsid w:val="000A7E2D"/>
    <w:rsid w:val="000B4EB7"/>
    <w:rsid w:val="000B6B0E"/>
    <w:rsid w:val="000C0616"/>
    <w:rsid w:val="000C4131"/>
    <w:rsid w:val="000C4346"/>
    <w:rsid w:val="000C43E2"/>
    <w:rsid w:val="000D1A41"/>
    <w:rsid w:val="000D2F06"/>
    <w:rsid w:val="000D64A5"/>
    <w:rsid w:val="000E09B8"/>
    <w:rsid w:val="000F1BC0"/>
    <w:rsid w:val="000F4FF0"/>
    <w:rsid w:val="001000DC"/>
    <w:rsid w:val="001017F0"/>
    <w:rsid w:val="00102ACE"/>
    <w:rsid w:val="001033A5"/>
    <w:rsid w:val="00103707"/>
    <w:rsid w:val="00111E01"/>
    <w:rsid w:val="001123FB"/>
    <w:rsid w:val="001142C7"/>
    <w:rsid w:val="00114EB5"/>
    <w:rsid w:val="00115520"/>
    <w:rsid w:val="001159D1"/>
    <w:rsid w:val="001220C9"/>
    <w:rsid w:val="00123239"/>
    <w:rsid w:val="00123FBB"/>
    <w:rsid w:val="0013040C"/>
    <w:rsid w:val="001314EB"/>
    <w:rsid w:val="00133176"/>
    <w:rsid w:val="0013317B"/>
    <w:rsid w:val="00135801"/>
    <w:rsid w:val="00136053"/>
    <w:rsid w:val="001372C3"/>
    <w:rsid w:val="00140103"/>
    <w:rsid w:val="001404CE"/>
    <w:rsid w:val="00142994"/>
    <w:rsid w:val="00150492"/>
    <w:rsid w:val="001532F8"/>
    <w:rsid w:val="00156464"/>
    <w:rsid w:val="00157A87"/>
    <w:rsid w:val="00157E33"/>
    <w:rsid w:val="0016503C"/>
    <w:rsid w:val="0016630D"/>
    <w:rsid w:val="0016743F"/>
    <w:rsid w:val="001700D8"/>
    <w:rsid w:val="001705D6"/>
    <w:rsid w:val="001762CD"/>
    <w:rsid w:val="00177EFE"/>
    <w:rsid w:val="00181676"/>
    <w:rsid w:val="001816A8"/>
    <w:rsid w:val="00181975"/>
    <w:rsid w:val="00183A8E"/>
    <w:rsid w:val="00187807"/>
    <w:rsid w:val="00187F77"/>
    <w:rsid w:val="00197D55"/>
    <w:rsid w:val="001A0060"/>
    <w:rsid w:val="001A2EDC"/>
    <w:rsid w:val="001A3AAB"/>
    <w:rsid w:val="001A6374"/>
    <w:rsid w:val="001B4C24"/>
    <w:rsid w:val="001B6971"/>
    <w:rsid w:val="001B72E5"/>
    <w:rsid w:val="001C3316"/>
    <w:rsid w:val="001C4522"/>
    <w:rsid w:val="001C52E7"/>
    <w:rsid w:val="001C612A"/>
    <w:rsid w:val="001C6BE9"/>
    <w:rsid w:val="001D003B"/>
    <w:rsid w:val="001D2E1A"/>
    <w:rsid w:val="001D6044"/>
    <w:rsid w:val="001E0D23"/>
    <w:rsid w:val="001E5F17"/>
    <w:rsid w:val="001E7B7C"/>
    <w:rsid w:val="001F340D"/>
    <w:rsid w:val="001F3AF1"/>
    <w:rsid w:val="001F4C45"/>
    <w:rsid w:val="002013DA"/>
    <w:rsid w:val="002014AB"/>
    <w:rsid w:val="002043B1"/>
    <w:rsid w:val="002076E1"/>
    <w:rsid w:val="00212169"/>
    <w:rsid w:val="00213153"/>
    <w:rsid w:val="00213ADA"/>
    <w:rsid w:val="002203A6"/>
    <w:rsid w:val="00220B8D"/>
    <w:rsid w:val="002231A0"/>
    <w:rsid w:val="00225146"/>
    <w:rsid w:val="00227FAD"/>
    <w:rsid w:val="002313D7"/>
    <w:rsid w:val="002333B5"/>
    <w:rsid w:val="00237CFB"/>
    <w:rsid w:val="0024006B"/>
    <w:rsid w:val="00260F51"/>
    <w:rsid w:val="00271878"/>
    <w:rsid w:val="00277B03"/>
    <w:rsid w:val="00283FF4"/>
    <w:rsid w:val="00292862"/>
    <w:rsid w:val="002934B0"/>
    <w:rsid w:val="00293B1F"/>
    <w:rsid w:val="00293EBC"/>
    <w:rsid w:val="002A1B1F"/>
    <w:rsid w:val="002A1CA4"/>
    <w:rsid w:val="002A4A69"/>
    <w:rsid w:val="002B7A61"/>
    <w:rsid w:val="002C1D40"/>
    <w:rsid w:val="002C24C5"/>
    <w:rsid w:val="002C36F1"/>
    <w:rsid w:val="002D01E7"/>
    <w:rsid w:val="002D63D7"/>
    <w:rsid w:val="002D6DB0"/>
    <w:rsid w:val="002D7371"/>
    <w:rsid w:val="002D7C34"/>
    <w:rsid w:val="002E251A"/>
    <w:rsid w:val="002E460B"/>
    <w:rsid w:val="002E60E9"/>
    <w:rsid w:val="002E73B7"/>
    <w:rsid w:val="002F2820"/>
    <w:rsid w:val="002F66B3"/>
    <w:rsid w:val="003000DF"/>
    <w:rsid w:val="003120B5"/>
    <w:rsid w:val="003128F4"/>
    <w:rsid w:val="00312B8A"/>
    <w:rsid w:val="00312F81"/>
    <w:rsid w:val="00313F93"/>
    <w:rsid w:val="003154EC"/>
    <w:rsid w:val="00315E90"/>
    <w:rsid w:val="00316217"/>
    <w:rsid w:val="00317D63"/>
    <w:rsid w:val="00323153"/>
    <w:rsid w:val="003267F2"/>
    <w:rsid w:val="00326F62"/>
    <w:rsid w:val="00327469"/>
    <w:rsid w:val="00331DD5"/>
    <w:rsid w:val="0033254A"/>
    <w:rsid w:val="00332D84"/>
    <w:rsid w:val="00333412"/>
    <w:rsid w:val="00334D47"/>
    <w:rsid w:val="00344CB4"/>
    <w:rsid w:val="003476E8"/>
    <w:rsid w:val="00350355"/>
    <w:rsid w:val="00353961"/>
    <w:rsid w:val="00357F06"/>
    <w:rsid w:val="003605EA"/>
    <w:rsid w:val="00360F30"/>
    <w:rsid w:val="00361E0C"/>
    <w:rsid w:val="00364727"/>
    <w:rsid w:val="003650AE"/>
    <w:rsid w:val="0036546C"/>
    <w:rsid w:val="00370903"/>
    <w:rsid w:val="003714EF"/>
    <w:rsid w:val="00372979"/>
    <w:rsid w:val="00373E7B"/>
    <w:rsid w:val="003740DC"/>
    <w:rsid w:val="00374F21"/>
    <w:rsid w:val="003801DB"/>
    <w:rsid w:val="003815DB"/>
    <w:rsid w:val="00382270"/>
    <w:rsid w:val="00382E5A"/>
    <w:rsid w:val="00383EA2"/>
    <w:rsid w:val="003952B1"/>
    <w:rsid w:val="003A07E2"/>
    <w:rsid w:val="003A2FB0"/>
    <w:rsid w:val="003A5173"/>
    <w:rsid w:val="003B183A"/>
    <w:rsid w:val="003B2148"/>
    <w:rsid w:val="003C2D7E"/>
    <w:rsid w:val="003C7332"/>
    <w:rsid w:val="003D40E5"/>
    <w:rsid w:val="003D6B71"/>
    <w:rsid w:val="003E15EB"/>
    <w:rsid w:val="003E18B1"/>
    <w:rsid w:val="003E2772"/>
    <w:rsid w:val="003E4E75"/>
    <w:rsid w:val="003E5402"/>
    <w:rsid w:val="003E7F20"/>
    <w:rsid w:val="003F0CA6"/>
    <w:rsid w:val="003F25E3"/>
    <w:rsid w:val="003F270A"/>
    <w:rsid w:val="003F27EA"/>
    <w:rsid w:val="003F2B53"/>
    <w:rsid w:val="003F30A5"/>
    <w:rsid w:val="003F4791"/>
    <w:rsid w:val="003F70AC"/>
    <w:rsid w:val="003F7389"/>
    <w:rsid w:val="00405794"/>
    <w:rsid w:val="00406B3F"/>
    <w:rsid w:val="004164A7"/>
    <w:rsid w:val="00417463"/>
    <w:rsid w:val="00417741"/>
    <w:rsid w:val="00417BFF"/>
    <w:rsid w:val="0042247E"/>
    <w:rsid w:val="004226F1"/>
    <w:rsid w:val="00425616"/>
    <w:rsid w:val="0042616E"/>
    <w:rsid w:val="00426DC9"/>
    <w:rsid w:val="00427629"/>
    <w:rsid w:val="00430364"/>
    <w:rsid w:val="0043332E"/>
    <w:rsid w:val="00435BDD"/>
    <w:rsid w:val="0043639E"/>
    <w:rsid w:val="004363F6"/>
    <w:rsid w:val="004366F8"/>
    <w:rsid w:val="00436E96"/>
    <w:rsid w:val="0043726B"/>
    <w:rsid w:val="00440F7A"/>
    <w:rsid w:val="00441AC1"/>
    <w:rsid w:val="0044390D"/>
    <w:rsid w:val="00447F57"/>
    <w:rsid w:val="004500A0"/>
    <w:rsid w:val="00451D5A"/>
    <w:rsid w:val="00456B84"/>
    <w:rsid w:val="004707E7"/>
    <w:rsid w:val="00474DDE"/>
    <w:rsid w:val="00477A65"/>
    <w:rsid w:val="00480E77"/>
    <w:rsid w:val="00481908"/>
    <w:rsid w:val="00482196"/>
    <w:rsid w:val="0048241C"/>
    <w:rsid w:val="004835D6"/>
    <w:rsid w:val="00483B5D"/>
    <w:rsid w:val="00485D8A"/>
    <w:rsid w:val="00486E3B"/>
    <w:rsid w:val="004870B8"/>
    <w:rsid w:val="00491018"/>
    <w:rsid w:val="00494E11"/>
    <w:rsid w:val="004959C7"/>
    <w:rsid w:val="004A1BCC"/>
    <w:rsid w:val="004B26EB"/>
    <w:rsid w:val="004B453A"/>
    <w:rsid w:val="004B5D4A"/>
    <w:rsid w:val="004B5F9E"/>
    <w:rsid w:val="004C2BC3"/>
    <w:rsid w:val="004C7099"/>
    <w:rsid w:val="004D12DD"/>
    <w:rsid w:val="004D5021"/>
    <w:rsid w:val="004D5041"/>
    <w:rsid w:val="004E4F2A"/>
    <w:rsid w:val="004E5499"/>
    <w:rsid w:val="004E6688"/>
    <w:rsid w:val="004E6BD0"/>
    <w:rsid w:val="004E771B"/>
    <w:rsid w:val="004F2292"/>
    <w:rsid w:val="004F2E6D"/>
    <w:rsid w:val="004F64F8"/>
    <w:rsid w:val="00500515"/>
    <w:rsid w:val="005017A4"/>
    <w:rsid w:val="0050513C"/>
    <w:rsid w:val="0051208D"/>
    <w:rsid w:val="005215EE"/>
    <w:rsid w:val="0052380B"/>
    <w:rsid w:val="00524025"/>
    <w:rsid w:val="005250BF"/>
    <w:rsid w:val="00525F9B"/>
    <w:rsid w:val="00530293"/>
    <w:rsid w:val="00530E47"/>
    <w:rsid w:val="00531C6E"/>
    <w:rsid w:val="00534B90"/>
    <w:rsid w:val="00537521"/>
    <w:rsid w:val="005378DB"/>
    <w:rsid w:val="00541113"/>
    <w:rsid w:val="00543A99"/>
    <w:rsid w:val="00545959"/>
    <w:rsid w:val="0055138D"/>
    <w:rsid w:val="005517DD"/>
    <w:rsid w:val="00553CF2"/>
    <w:rsid w:val="00554CE3"/>
    <w:rsid w:val="005624D7"/>
    <w:rsid w:val="0056618C"/>
    <w:rsid w:val="00570849"/>
    <w:rsid w:val="00572182"/>
    <w:rsid w:val="00572F8A"/>
    <w:rsid w:val="00574460"/>
    <w:rsid w:val="00575C16"/>
    <w:rsid w:val="00583FDB"/>
    <w:rsid w:val="00585047"/>
    <w:rsid w:val="00587D73"/>
    <w:rsid w:val="005902B5"/>
    <w:rsid w:val="0059132C"/>
    <w:rsid w:val="005A177D"/>
    <w:rsid w:val="005A3004"/>
    <w:rsid w:val="005A5E29"/>
    <w:rsid w:val="005A6127"/>
    <w:rsid w:val="005B0F3E"/>
    <w:rsid w:val="005B205A"/>
    <w:rsid w:val="005B2F3F"/>
    <w:rsid w:val="005B597F"/>
    <w:rsid w:val="005B5A8C"/>
    <w:rsid w:val="005B5B40"/>
    <w:rsid w:val="005B6733"/>
    <w:rsid w:val="005B6AD3"/>
    <w:rsid w:val="005C29C5"/>
    <w:rsid w:val="005C5597"/>
    <w:rsid w:val="005D05E9"/>
    <w:rsid w:val="005D1756"/>
    <w:rsid w:val="005D2744"/>
    <w:rsid w:val="005D7864"/>
    <w:rsid w:val="005E0BDB"/>
    <w:rsid w:val="005E29EB"/>
    <w:rsid w:val="005E5CDF"/>
    <w:rsid w:val="005E713E"/>
    <w:rsid w:val="005E7820"/>
    <w:rsid w:val="005F2B1F"/>
    <w:rsid w:val="005F7CBC"/>
    <w:rsid w:val="00603B2B"/>
    <w:rsid w:val="006045FD"/>
    <w:rsid w:val="00605C68"/>
    <w:rsid w:val="0060775B"/>
    <w:rsid w:val="00611E74"/>
    <w:rsid w:val="00613A28"/>
    <w:rsid w:val="00614665"/>
    <w:rsid w:val="006171CB"/>
    <w:rsid w:val="0062484A"/>
    <w:rsid w:val="0063598C"/>
    <w:rsid w:val="006435D5"/>
    <w:rsid w:val="00643DF0"/>
    <w:rsid w:val="00645FF0"/>
    <w:rsid w:val="00647238"/>
    <w:rsid w:val="00653F33"/>
    <w:rsid w:val="00656671"/>
    <w:rsid w:val="00656C3E"/>
    <w:rsid w:val="00656F7A"/>
    <w:rsid w:val="006621D3"/>
    <w:rsid w:val="00663DAD"/>
    <w:rsid w:val="0066456C"/>
    <w:rsid w:val="00676029"/>
    <w:rsid w:val="006764C7"/>
    <w:rsid w:val="0067737E"/>
    <w:rsid w:val="00681171"/>
    <w:rsid w:val="00687461"/>
    <w:rsid w:val="00687DFE"/>
    <w:rsid w:val="006930F8"/>
    <w:rsid w:val="00693734"/>
    <w:rsid w:val="00696DC6"/>
    <w:rsid w:val="006A477E"/>
    <w:rsid w:val="006A4ACA"/>
    <w:rsid w:val="006A6C4E"/>
    <w:rsid w:val="006A70BB"/>
    <w:rsid w:val="006B190D"/>
    <w:rsid w:val="006B26B4"/>
    <w:rsid w:val="006B3084"/>
    <w:rsid w:val="006B35A4"/>
    <w:rsid w:val="006B4FED"/>
    <w:rsid w:val="006B70B1"/>
    <w:rsid w:val="006C0C16"/>
    <w:rsid w:val="006C2C43"/>
    <w:rsid w:val="006C7599"/>
    <w:rsid w:val="006D06F3"/>
    <w:rsid w:val="006D134C"/>
    <w:rsid w:val="006D384D"/>
    <w:rsid w:val="006D3FA0"/>
    <w:rsid w:val="006E6F13"/>
    <w:rsid w:val="006F2234"/>
    <w:rsid w:val="006F352E"/>
    <w:rsid w:val="006F5A23"/>
    <w:rsid w:val="006F7BD1"/>
    <w:rsid w:val="00700243"/>
    <w:rsid w:val="00704E81"/>
    <w:rsid w:val="00705F79"/>
    <w:rsid w:val="007067A5"/>
    <w:rsid w:val="00710F04"/>
    <w:rsid w:val="00711046"/>
    <w:rsid w:val="00716F92"/>
    <w:rsid w:val="00720B80"/>
    <w:rsid w:val="00721761"/>
    <w:rsid w:val="007228EA"/>
    <w:rsid w:val="0072311C"/>
    <w:rsid w:val="00725A91"/>
    <w:rsid w:val="00727A1F"/>
    <w:rsid w:val="00735B06"/>
    <w:rsid w:val="00740447"/>
    <w:rsid w:val="007458B7"/>
    <w:rsid w:val="00746DAB"/>
    <w:rsid w:val="00747188"/>
    <w:rsid w:val="0074761B"/>
    <w:rsid w:val="00755453"/>
    <w:rsid w:val="00761AF2"/>
    <w:rsid w:val="0076326C"/>
    <w:rsid w:val="0076335A"/>
    <w:rsid w:val="00775098"/>
    <w:rsid w:val="007815F9"/>
    <w:rsid w:val="00785EC2"/>
    <w:rsid w:val="00786007"/>
    <w:rsid w:val="00787736"/>
    <w:rsid w:val="00787F04"/>
    <w:rsid w:val="00791C30"/>
    <w:rsid w:val="00792CA4"/>
    <w:rsid w:val="007A076A"/>
    <w:rsid w:val="007A2DA9"/>
    <w:rsid w:val="007A5CB3"/>
    <w:rsid w:val="007B055F"/>
    <w:rsid w:val="007B20EF"/>
    <w:rsid w:val="007B2F88"/>
    <w:rsid w:val="007B5990"/>
    <w:rsid w:val="007C3527"/>
    <w:rsid w:val="007C3CCD"/>
    <w:rsid w:val="007C476A"/>
    <w:rsid w:val="007C5458"/>
    <w:rsid w:val="007C6C33"/>
    <w:rsid w:val="007C6FDD"/>
    <w:rsid w:val="007C717A"/>
    <w:rsid w:val="007D1C90"/>
    <w:rsid w:val="007D2D5B"/>
    <w:rsid w:val="007D4479"/>
    <w:rsid w:val="007D7C39"/>
    <w:rsid w:val="007E106D"/>
    <w:rsid w:val="007E38FB"/>
    <w:rsid w:val="007E3B32"/>
    <w:rsid w:val="007E5FE5"/>
    <w:rsid w:val="007F11B8"/>
    <w:rsid w:val="007F26F9"/>
    <w:rsid w:val="007F364B"/>
    <w:rsid w:val="007F6628"/>
    <w:rsid w:val="007F6A86"/>
    <w:rsid w:val="007F7759"/>
    <w:rsid w:val="007F7B60"/>
    <w:rsid w:val="0080154F"/>
    <w:rsid w:val="00802471"/>
    <w:rsid w:val="00803A05"/>
    <w:rsid w:val="00807FAF"/>
    <w:rsid w:val="00811022"/>
    <w:rsid w:val="008118FA"/>
    <w:rsid w:val="008129D0"/>
    <w:rsid w:val="00812E9A"/>
    <w:rsid w:val="00812F5E"/>
    <w:rsid w:val="00815E05"/>
    <w:rsid w:val="008218ED"/>
    <w:rsid w:val="008307FA"/>
    <w:rsid w:val="008333BD"/>
    <w:rsid w:val="00835058"/>
    <w:rsid w:val="00836326"/>
    <w:rsid w:val="00836FDE"/>
    <w:rsid w:val="0084156F"/>
    <w:rsid w:val="008427A8"/>
    <w:rsid w:val="008438A6"/>
    <w:rsid w:val="00846FBD"/>
    <w:rsid w:val="008478C5"/>
    <w:rsid w:val="00850323"/>
    <w:rsid w:val="0085303B"/>
    <w:rsid w:val="008533E7"/>
    <w:rsid w:val="00862BCC"/>
    <w:rsid w:val="0086440E"/>
    <w:rsid w:val="0086798D"/>
    <w:rsid w:val="0087110B"/>
    <w:rsid w:val="00875F34"/>
    <w:rsid w:val="0088117A"/>
    <w:rsid w:val="00887CF8"/>
    <w:rsid w:val="00890174"/>
    <w:rsid w:val="00893FDB"/>
    <w:rsid w:val="008A197E"/>
    <w:rsid w:val="008A5D03"/>
    <w:rsid w:val="008B04D8"/>
    <w:rsid w:val="008B0D9E"/>
    <w:rsid w:val="008B4A0C"/>
    <w:rsid w:val="008B4AEF"/>
    <w:rsid w:val="008B59E0"/>
    <w:rsid w:val="008C0E7F"/>
    <w:rsid w:val="008C0FE4"/>
    <w:rsid w:val="008C3C16"/>
    <w:rsid w:val="008C4314"/>
    <w:rsid w:val="008C747C"/>
    <w:rsid w:val="008D015B"/>
    <w:rsid w:val="008D0B0E"/>
    <w:rsid w:val="008D0CB6"/>
    <w:rsid w:val="008D1701"/>
    <w:rsid w:val="008D51EE"/>
    <w:rsid w:val="008E33CB"/>
    <w:rsid w:val="008F0655"/>
    <w:rsid w:val="008F09F7"/>
    <w:rsid w:val="008F28FB"/>
    <w:rsid w:val="008F2A19"/>
    <w:rsid w:val="008F3BE8"/>
    <w:rsid w:val="008F3C3A"/>
    <w:rsid w:val="008F41DA"/>
    <w:rsid w:val="008F5054"/>
    <w:rsid w:val="009001EE"/>
    <w:rsid w:val="009013E9"/>
    <w:rsid w:val="009047D1"/>
    <w:rsid w:val="00906E0E"/>
    <w:rsid w:val="00911391"/>
    <w:rsid w:val="00911857"/>
    <w:rsid w:val="0091233F"/>
    <w:rsid w:val="009163E1"/>
    <w:rsid w:val="0091690D"/>
    <w:rsid w:val="00917810"/>
    <w:rsid w:val="00922A82"/>
    <w:rsid w:val="009252DA"/>
    <w:rsid w:val="00926D3A"/>
    <w:rsid w:val="009339C0"/>
    <w:rsid w:val="00936061"/>
    <w:rsid w:val="00936D53"/>
    <w:rsid w:val="0094127A"/>
    <w:rsid w:val="0094144E"/>
    <w:rsid w:val="0094169C"/>
    <w:rsid w:val="00941EC8"/>
    <w:rsid w:val="009438E3"/>
    <w:rsid w:val="0094645A"/>
    <w:rsid w:val="00946E7B"/>
    <w:rsid w:val="00952744"/>
    <w:rsid w:val="009543FF"/>
    <w:rsid w:val="0095546A"/>
    <w:rsid w:val="00955A68"/>
    <w:rsid w:val="009573DA"/>
    <w:rsid w:val="00960AF0"/>
    <w:rsid w:val="0096173A"/>
    <w:rsid w:val="00962B45"/>
    <w:rsid w:val="0096441E"/>
    <w:rsid w:val="00966A8A"/>
    <w:rsid w:val="00966CEB"/>
    <w:rsid w:val="00971BAB"/>
    <w:rsid w:val="0097436B"/>
    <w:rsid w:val="0098288D"/>
    <w:rsid w:val="00984032"/>
    <w:rsid w:val="009843D3"/>
    <w:rsid w:val="0099064E"/>
    <w:rsid w:val="009946C2"/>
    <w:rsid w:val="00994A7E"/>
    <w:rsid w:val="00994A9C"/>
    <w:rsid w:val="0099569C"/>
    <w:rsid w:val="00996C4D"/>
    <w:rsid w:val="009A068D"/>
    <w:rsid w:val="009A3B48"/>
    <w:rsid w:val="009A60A8"/>
    <w:rsid w:val="009A6D35"/>
    <w:rsid w:val="009B1C89"/>
    <w:rsid w:val="009B25BA"/>
    <w:rsid w:val="009B5770"/>
    <w:rsid w:val="009B5961"/>
    <w:rsid w:val="009C13ED"/>
    <w:rsid w:val="009C6B0F"/>
    <w:rsid w:val="009C70EF"/>
    <w:rsid w:val="009D3129"/>
    <w:rsid w:val="009D3427"/>
    <w:rsid w:val="009D6D96"/>
    <w:rsid w:val="009E01E3"/>
    <w:rsid w:val="009E0620"/>
    <w:rsid w:val="009E39D3"/>
    <w:rsid w:val="009E4A1B"/>
    <w:rsid w:val="009E5B67"/>
    <w:rsid w:val="009F14DD"/>
    <w:rsid w:val="009F25EC"/>
    <w:rsid w:val="009F3FDA"/>
    <w:rsid w:val="00A0281A"/>
    <w:rsid w:val="00A03E9E"/>
    <w:rsid w:val="00A04FCB"/>
    <w:rsid w:val="00A11F43"/>
    <w:rsid w:val="00A13DF6"/>
    <w:rsid w:val="00A142D7"/>
    <w:rsid w:val="00A20B73"/>
    <w:rsid w:val="00A24E2D"/>
    <w:rsid w:val="00A2599D"/>
    <w:rsid w:val="00A31668"/>
    <w:rsid w:val="00A343D8"/>
    <w:rsid w:val="00A3721A"/>
    <w:rsid w:val="00A374B1"/>
    <w:rsid w:val="00A400E8"/>
    <w:rsid w:val="00A45B30"/>
    <w:rsid w:val="00A5437C"/>
    <w:rsid w:val="00A5505E"/>
    <w:rsid w:val="00A57A74"/>
    <w:rsid w:val="00A61FCC"/>
    <w:rsid w:val="00A66C16"/>
    <w:rsid w:val="00A67D9E"/>
    <w:rsid w:val="00A71C1A"/>
    <w:rsid w:val="00A71F7F"/>
    <w:rsid w:val="00A734EB"/>
    <w:rsid w:val="00A759D8"/>
    <w:rsid w:val="00A80139"/>
    <w:rsid w:val="00A82515"/>
    <w:rsid w:val="00A84143"/>
    <w:rsid w:val="00A87054"/>
    <w:rsid w:val="00A9023B"/>
    <w:rsid w:val="00A93061"/>
    <w:rsid w:val="00AA17EF"/>
    <w:rsid w:val="00AB0C4B"/>
    <w:rsid w:val="00AB46E6"/>
    <w:rsid w:val="00AB621B"/>
    <w:rsid w:val="00AC07CC"/>
    <w:rsid w:val="00AC07E7"/>
    <w:rsid w:val="00AC0B92"/>
    <w:rsid w:val="00AC45C1"/>
    <w:rsid w:val="00AC4801"/>
    <w:rsid w:val="00AC4BA3"/>
    <w:rsid w:val="00AC5ED3"/>
    <w:rsid w:val="00AC7601"/>
    <w:rsid w:val="00AC7734"/>
    <w:rsid w:val="00AD4A94"/>
    <w:rsid w:val="00AD4EF2"/>
    <w:rsid w:val="00AD732C"/>
    <w:rsid w:val="00AE0043"/>
    <w:rsid w:val="00AE252F"/>
    <w:rsid w:val="00AE2C4F"/>
    <w:rsid w:val="00AE4570"/>
    <w:rsid w:val="00AE4E15"/>
    <w:rsid w:val="00AE557F"/>
    <w:rsid w:val="00AE6D3C"/>
    <w:rsid w:val="00AF1A2D"/>
    <w:rsid w:val="00AF2B05"/>
    <w:rsid w:val="00AF2C45"/>
    <w:rsid w:val="00AF34CB"/>
    <w:rsid w:val="00AF767F"/>
    <w:rsid w:val="00B00914"/>
    <w:rsid w:val="00B01B79"/>
    <w:rsid w:val="00B04A1C"/>
    <w:rsid w:val="00B07245"/>
    <w:rsid w:val="00B146F4"/>
    <w:rsid w:val="00B14E6D"/>
    <w:rsid w:val="00B205D1"/>
    <w:rsid w:val="00B3166D"/>
    <w:rsid w:val="00B3282F"/>
    <w:rsid w:val="00B3536A"/>
    <w:rsid w:val="00B358B5"/>
    <w:rsid w:val="00B3777B"/>
    <w:rsid w:val="00B5277C"/>
    <w:rsid w:val="00B52B00"/>
    <w:rsid w:val="00B65629"/>
    <w:rsid w:val="00B662A7"/>
    <w:rsid w:val="00B67422"/>
    <w:rsid w:val="00B67B81"/>
    <w:rsid w:val="00B752B5"/>
    <w:rsid w:val="00B75F82"/>
    <w:rsid w:val="00B8272A"/>
    <w:rsid w:val="00B8330B"/>
    <w:rsid w:val="00B877D1"/>
    <w:rsid w:val="00B90C49"/>
    <w:rsid w:val="00B92770"/>
    <w:rsid w:val="00B94ABD"/>
    <w:rsid w:val="00B96FE1"/>
    <w:rsid w:val="00BA52D4"/>
    <w:rsid w:val="00BB4BE9"/>
    <w:rsid w:val="00BB5EE3"/>
    <w:rsid w:val="00BC040C"/>
    <w:rsid w:val="00BC134E"/>
    <w:rsid w:val="00BC35B2"/>
    <w:rsid w:val="00BC415A"/>
    <w:rsid w:val="00BC4FD9"/>
    <w:rsid w:val="00BC5812"/>
    <w:rsid w:val="00BC6F76"/>
    <w:rsid w:val="00BD1D8A"/>
    <w:rsid w:val="00BD3283"/>
    <w:rsid w:val="00BD3FE0"/>
    <w:rsid w:val="00BD4C62"/>
    <w:rsid w:val="00BE2089"/>
    <w:rsid w:val="00BE4407"/>
    <w:rsid w:val="00BE64B3"/>
    <w:rsid w:val="00BE6631"/>
    <w:rsid w:val="00BF5CDE"/>
    <w:rsid w:val="00BF6508"/>
    <w:rsid w:val="00C01A0F"/>
    <w:rsid w:val="00C04AA9"/>
    <w:rsid w:val="00C058FF"/>
    <w:rsid w:val="00C14820"/>
    <w:rsid w:val="00C165EF"/>
    <w:rsid w:val="00C1752B"/>
    <w:rsid w:val="00C21663"/>
    <w:rsid w:val="00C2210A"/>
    <w:rsid w:val="00C242CC"/>
    <w:rsid w:val="00C25A33"/>
    <w:rsid w:val="00C27F3B"/>
    <w:rsid w:val="00C31255"/>
    <w:rsid w:val="00C32875"/>
    <w:rsid w:val="00C4232D"/>
    <w:rsid w:val="00C44341"/>
    <w:rsid w:val="00C45B87"/>
    <w:rsid w:val="00C53496"/>
    <w:rsid w:val="00C571B0"/>
    <w:rsid w:val="00C604D0"/>
    <w:rsid w:val="00C63D9D"/>
    <w:rsid w:val="00C6461C"/>
    <w:rsid w:val="00C65192"/>
    <w:rsid w:val="00C6783E"/>
    <w:rsid w:val="00C71D12"/>
    <w:rsid w:val="00C72031"/>
    <w:rsid w:val="00C7634A"/>
    <w:rsid w:val="00C819D6"/>
    <w:rsid w:val="00C82A59"/>
    <w:rsid w:val="00C85292"/>
    <w:rsid w:val="00C879DC"/>
    <w:rsid w:val="00C9067C"/>
    <w:rsid w:val="00C92428"/>
    <w:rsid w:val="00C934F8"/>
    <w:rsid w:val="00C940A8"/>
    <w:rsid w:val="00C95934"/>
    <w:rsid w:val="00CA051A"/>
    <w:rsid w:val="00CA62AF"/>
    <w:rsid w:val="00CB45A3"/>
    <w:rsid w:val="00CB46E8"/>
    <w:rsid w:val="00CB7748"/>
    <w:rsid w:val="00CC028D"/>
    <w:rsid w:val="00CC2D1F"/>
    <w:rsid w:val="00CC2FDE"/>
    <w:rsid w:val="00CC30A6"/>
    <w:rsid w:val="00CC604E"/>
    <w:rsid w:val="00CC6CE8"/>
    <w:rsid w:val="00CC7A5D"/>
    <w:rsid w:val="00CD387C"/>
    <w:rsid w:val="00CD7FC1"/>
    <w:rsid w:val="00CE0B6C"/>
    <w:rsid w:val="00CE1C72"/>
    <w:rsid w:val="00CE6500"/>
    <w:rsid w:val="00CF19D7"/>
    <w:rsid w:val="00CF1E37"/>
    <w:rsid w:val="00CF411D"/>
    <w:rsid w:val="00CF59E4"/>
    <w:rsid w:val="00CF6663"/>
    <w:rsid w:val="00CF7071"/>
    <w:rsid w:val="00D04C43"/>
    <w:rsid w:val="00D04DE9"/>
    <w:rsid w:val="00D059DC"/>
    <w:rsid w:val="00D12B6F"/>
    <w:rsid w:val="00D14FE6"/>
    <w:rsid w:val="00D16445"/>
    <w:rsid w:val="00D22D33"/>
    <w:rsid w:val="00D237BF"/>
    <w:rsid w:val="00D23FA3"/>
    <w:rsid w:val="00D27603"/>
    <w:rsid w:val="00D3574A"/>
    <w:rsid w:val="00D43491"/>
    <w:rsid w:val="00D43DA8"/>
    <w:rsid w:val="00D460DA"/>
    <w:rsid w:val="00D463BB"/>
    <w:rsid w:val="00D47765"/>
    <w:rsid w:val="00D50011"/>
    <w:rsid w:val="00D508C5"/>
    <w:rsid w:val="00D53345"/>
    <w:rsid w:val="00D54C45"/>
    <w:rsid w:val="00D57E11"/>
    <w:rsid w:val="00D67B6F"/>
    <w:rsid w:val="00D77285"/>
    <w:rsid w:val="00D77A63"/>
    <w:rsid w:val="00D83CE5"/>
    <w:rsid w:val="00D85197"/>
    <w:rsid w:val="00D85ECD"/>
    <w:rsid w:val="00D86CE6"/>
    <w:rsid w:val="00D8763C"/>
    <w:rsid w:val="00D93AB9"/>
    <w:rsid w:val="00D95E0D"/>
    <w:rsid w:val="00D96873"/>
    <w:rsid w:val="00D970ED"/>
    <w:rsid w:val="00DA2EB5"/>
    <w:rsid w:val="00DA458B"/>
    <w:rsid w:val="00DB0F89"/>
    <w:rsid w:val="00DB4AF4"/>
    <w:rsid w:val="00DB53AF"/>
    <w:rsid w:val="00DB679F"/>
    <w:rsid w:val="00DB7F8B"/>
    <w:rsid w:val="00DC09F9"/>
    <w:rsid w:val="00DC2DDC"/>
    <w:rsid w:val="00DC4372"/>
    <w:rsid w:val="00DC704E"/>
    <w:rsid w:val="00DC786D"/>
    <w:rsid w:val="00DC7C09"/>
    <w:rsid w:val="00DD0F01"/>
    <w:rsid w:val="00DD128B"/>
    <w:rsid w:val="00DD3B12"/>
    <w:rsid w:val="00DD4FA2"/>
    <w:rsid w:val="00DD511D"/>
    <w:rsid w:val="00DD76E8"/>
    <w:rsid w:val="00DE5B8E"/>
    <w:rsid w:val="00DE62E6"/>
    <w:rsid w:val="00DF37A4"/>
    <w:rsid w:val="00DF5B9E"/>
    <w:rsid w:val="00E00648"/>
    <w:rsid w:val="00E152C8"/>
    <w:rsid w:val="00E26A82"/>
    <w:rsid w:val="00E30101"/>
    <w:rsid w:val="00E3516F"/>
    <w:rsid w:val="00E35821"/>
    <w:rsid w:val="00E41AC1"/>
    <w:rsid w:val="00E43E92"/>
    <w:rsid w:val="00E52A99"/>
    <w:rsid w:val="00E623D0"/>
    <w:rsid w:val="00E63B95"/>
    <w:rsid w:val="00E66925"/>
    <w:rsid w:val="00E70512"/>
    <w:rsid w:val="00E852C9"/>
    <w:rsid w:val="00E90408"/>
    <w:rsid w:val="00E90972"/>
    <w:rsid w:val="00E91D96"/>
    <w:rsid w:val="00E92D35"/>
    <w:rsid w:val="00E94BE1"/>
    <w:rsid w:val="00EA5CCA"/>
    <w:rsid w:val="00EA7D3B"/>
    <w:rsid w:val="00EB28A3"/>
    <w:rsid w:val="00EB2D85"/>
    <w:rsid w:val="00EB3524"/>
    <w:rsid w:val="00EB37CA"/>
    <w:rsid w:val="00EB46DC"/>
    <w:rsid w:val="00EC2ABE"/>
    <w:rsid w:val="00EC3FB8"/>
    <w:rsid w:val="00ED5E36"/>
    <w:rsid w:val="00ED64AA"/>
    <w:rsid w:val="00EE39C0"/>
    <w:rsid w:val="00EE3BFC"/>
    <w:rsid w:val="00EE5EC4"/>
    <w:rsid w:val="00EF31D3"/>
    <w:rsid w:val="00EF6DAD"/>
    <w:rsid w:val="00F00401"/>
    <w:rsid w:val="00F006EC"/>
    <w:rsid w:val="00F0072D"/>
    <w:rsid w:val="00F01383"/>
    <w:rsid w:val="00F01401"/>
    <w:rsid w:val="00F05C8F"/>
    <w:rsid w:val="00F06331"/>
    <w:rsid w:val="00F07E1E"/>
    <w:rsid w:val="00F11C60"/>
    <w:rsid w:val="00F125B5"/>
    <w:rsid w:val="00F1397C"/>
    <w:rsid w:val="00F17A25"/>
    <w:rsid w:val="00F17E5B"/>
    <w:rsid w:val="00F201C7"/>
    <w:rsid w:val="00F20B57"/>
    <w:rsid w:val="00F21C30"/>
    <w:rsid w:val="00F226AA"/>
    <w:rsid w:val="00F26812"/>
    <w:rsid w:val="00F30AAD"/>
    <w:rsid w:val="00F33D1A"/>
    <w:rsid w:val="00F347D9"/>
    <w:rsid w:val="00F50CFD"/>
    <w:rsid w:val="00F52418"/>
    <w:rsid w:val="00F53776"/>
    <w:rsid w:val="00F603E7"/>
    <w:rsid w:val="00F6358C"/>
    <w:rsid w:val="00F66FE3"/>
    <w:rsid w:val="00F713B9"/>
    <w:rsid w:val="00F724CB"/>
    <w:rsid w:val="00F7388A"/>
    <w:rsid w:val="00F905B2"/>
    <w:rsid w:val="00F9151E"/>
    <w:rsid w:val="00FA0921"/>
    <w:rsid w:val="00FA173D"/>
    <w:rsid w:val="00FA3F62"/>
    <w:rsid w:val="00FB0152"/>
    <w:rsid w:val="00FB7832"/>
    <w:rsid w:val="00FD3DD5"/>
    <w:rsid w:val="00FE2A0D"/>
    <w:rsid w:val="00FE5251"/>
    <w:rsid w:val="00FE57FA"/>
    <w:rsid w:val="00FF1552"/>
    <w:rsid w:val="00FF1F80"/>
    <w:rsid w:val="00FF292C"/>
    <w:rsid w:val="00FF3A0E"/>
    <w:rsid w:val="00FF443C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7AC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4AF4"/>
    <w:pPr>
      <w:spacing w:before="120" w:line="360" w:lineRule="auto"/>
      <w:ind w:firstLine="432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648"/>
    <w:pPr>
      <w:keepNext/>
      <w:keepLines/>
      <w:numPr>
        <w:numId w:val="1"/>
      </w:numPr>
      <w:spacing w:before="240"/>
      <w:ind w:left="720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48"/>
    <w:pPr>
      <w:keepNext/>
      <w:keepLines/>
      <w:numPr>
        <w:numId w:val="2"/>
      </w:numPr>
      <w:spacing w:before="40"/>
      <w:outlineLvl w:val="1"/>
    </w:pPr>
    <w:rPr>
      <w:rFonts w:eastAsiaTheme="majorEastAsia" w:cstheme="majorBidi"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48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648"/>
    <w:rPr>
      <w:rFonts w:ascii="Times New Roman" w:eastAsiaTheme="majorEastAsia" w:hAnsi="Times New Roman" w:cstheme="majorBidi"/>
      <w:i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1C7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C7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E94BE1"/>
    <w:pPr>
      <w:spacing w:line="240" w:lineRule="auto"/>
      <w:jc w:val="left"/>
    </w:pPr>
    <w:rPr>
      <w:rFonts w:ascii="Helvetica" w:hAnsi="Helvetica" w:cs="Times New Roman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B01B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B7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01B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B79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82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591</Words>
  <Characters>3371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REVIEW OF RELATED WORKS</vt:lpstr>
      <vt:lpstr>    Security Communication Protocols </vt:lpstr>
      <vt:lpstr>    Risk Analysis</vt:lpstr>
      <vt:lpstr>REferences reviewed</vt:lpstr>
      <vt:lpstr>references consulted</vt:lpstr>
    </vt:vector>
  </TitlesOfParts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128</cp:revision>
  <cp:lastPrinted>2018-08-31T06:37:00Z</cp:lastPrinted>
  <dcterms:created xsi:type="dcterms:W3CDTF">2018-09-14T06:29:00Z</dcterms:created>
  <dcterms:modified xsi:type="dcterms:W3CDTF">2018-09-17T12:25:00Z</dcterms:modified>
</cp:coreProperties>
</file>