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branch_unit (Khối xử lý nhánh)</w:t>
        <w:br/>
        <w:t>Test Plan v2.2 — Bản OFFICIAL</w:t>
      </w:r>
    </w:p>
    <w:p>
      <w:pPr>
        <w:jc w:val="center"/>
      </w:pPr>
      <w:r>
        <w:rPr>
          <w:rFonts w:ascii="Arial" w:hAnsi="Arial"/>
          <w:b w:val="0"/>
          <w:i/>
          <w:sz w:val="20"/>
        </w:rPr>
        <w:t>Submodule Khối xử lý nhánh — thuộc chương 2 (Scalar processor CVA6).</w:t>
      </w:r>
    </w:p>
    <w:p>
      <w:pPr>
        <w:jc w:val="center"/>
      </w:pPr>
      <w:r>
        <w:rPr>
          <w:rFonts w:ascii="Arial" w:hAnsi="Arial"/>
          <w:b w:val="0"/>
          <w:i/>
          <w:sz w:val="20"/>
        </w:rPr>
        <w:t>DUT: openhwgroup/cva6 — module branch_unit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branch_unit (Khối xử lý nhánh)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#17/24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Khối xử lý nhánh.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xử lý nhánh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xử lý nhánh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Khối xử lý nhánh,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Chọn jump_base theo loại</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JALR: jump_base=operand_a; branch/JAL: jump_base=địa chỉ chương trình PC.</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Tính target_address</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target_address = jump_base + immediate. JALR: clear bit thấp theo quy tắc.</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Tính next_pc theo compressed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RVC: next_pc=PC+2; 32-bit: next_pc=PC+4. kết quả nhánh (PC tiếp theo) trả next_pc cho FLU (link register).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Tạo thông tin nhánh đã được giải quyết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is_taken theo kết quả so sánh từ ALU dùng để xác định nhánh; kết quả dự đoán sai khi dự đoán khác kết quả thật hoặc JALR predicted target khác tính được; cf_type phản ánh loại.</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Exception cho misaligned target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target_address misaligned, tạo ngoại lệ do địa chỉ đích nhánh lệch căn chỉnh; đi ra qua ngoại lệ trên đường FLU của ex_stage.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p.94</w:t>
            </w:r>
          </w:p>
        </w:tc>
      </w:tr>
    </w:tbl>
    <w:p/>
    <w:p>
      <w:r>
        <w:rPr>
          <w:rFonts w:ascii="Arial" w:hAnsi="Arial"/>
          <w:b/>
          <w:color w:val="1F4E79"/>
          <w:sz w:val="32"/>
        </w:rPr>
        <w:t>5. Chi tiết Testcase</w:t>
      </w:r>
    </w:p>
    <w:p>
      <w:r>
        <w:rPr>
          <w:rFonts w:ascii="Arial" w:hAnsi="Arial"/>
          <w:b/>
          <w:color w:val="1F4E79"/>
          <w:sz w:val="26"/>
        </w:rPr>
        <w:t>5.1. TC0 — Reset + Smoke — khởi tạo Khối xử lý nhánh và kích hoạt F1.1 "Chọn jump_base theo loại"</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xử lý nhánh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"Chọn jump_base theo loại" theo kịch bản sau:</w:t>
              <w:br/>
              <w:t>Sau reset, ghi vào Khối xử lý nhánh các giá trị cụ thể để kích hoạt feature "Chọn jump_base theo loại":</w:t>
              <w:br/>
              <w:t xml:space="preserve">    - thông báo lõi đang ở chế độ gỡ lỗi = 1  (kích hoạt (mức cao))</w:t>
              <w:br/>
              <w:t xml:space="preserve">    - gói dữ liệu lệnh từ cấp phát = (điền giá trị struct hợp lệ)  (tham chiếu khai báo struct trong spec)</w:t>
              <w:br/>
              <w:t xml:space="preserve">    - địa chỉ chương trình PC = 0x0000_0100  (địa chỉ mẫu word-aligned)</w:t>
              <w:br/>
              <w:t xml:space="preserve">    - thông báo lệnh đã được nén = 32'h00030067  (JALR rd=x0, rs1=x6, imm=0 — indirect jump (no link, không return))</w:t>
              <w:br/>
              <w:t>Giữ các giá trị này ổn định trong ≥1 chu kỳ xung nhịp. Đọc các ngõ ra của Khối xử lý nhánh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"Chọn jump_base theo loại" hoạt động đúng với input đã ghi. Kỳ vọng (mô tả hành vi đúng): JALR: jump_base=operand_a; branch/JAL: jump_base=địa chỉ chương trình PC.</w:t>
            </w:r>
          </w:p>
        </w:tc>
      </w:tr>
    </w:tbl>
    <w:p/>
    <w:p>
      <w:r>
        <w:rPr>
          <w:rFonts w:ascii="Arial" w:hAnsi="Arial"/>
          <w:b/>
          <w:color w:val="1F4E79"/>
          <w:sz w:val="26"/>
        </w:rPr>
        <w:t>5.2. TC1 — Kiểm tra đầy đủ tính năng của Khối xử lý nhánh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xử lý nhánh các giá trị cụ thể để kích hoạt feature "Chọn jump_base theo loại":</w:t>
              <w:br/>
              <w:t xml:space="preserve">    - thông báo lõi đang ở chế độ gỡ lỗi = 1  (kích hoạt (mức cao))</w:t>
              <w:br/>
              <w:t xml:space="preserve">    - gói dữ liệu lệnh từ cấp phát = (điền giá trị struct hợp lệ)  (tham chiếu khai báo struct trong spec)</w:t>
              <w:br/>
              <w:t xml:space="preserve">    - địa chỉ chương trình PC = 0x0000_0100  (địa chỉ mẫu word-aligned)</w:t>
              <w:br/>
              <w:t xml:space="preserve">    - thông báo lệnh đã được nén = 32'h00030067  (JALR rd=x0, rs1=x6, imm=0 — indirect jump (no link, không return))</w:t>
              <w:br/>
              <w:t>Giữ các giá trị này ổn định trong ≥1 chu kỳ xung nhịp. Đọc các ngõ ra của Khối xử lý nhánh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"Chọn jump_base theo loại" hoạt động đúng với input đã ghi. Kỳ vọng (mô tả hành vi đúng): JALR: jump_base=operand_a; branch/JAL: jump_base=địa chỉ chương trình PC.</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xử lý nhánh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target_address = jump_base + immediate. JALR: clear bit thấp theo quy tắc.</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Khối xử lý nhánh các giá trị cụ thể để kích hoạt feature "Tính next_pc theo compressed":</w:t>
              <w:br/>
              <w:t xml:space="preserve">    - thông báo lõi đang ở chế độ gỡ lỗi = 1  (kích hoạt (mức cao))</w:t>
              <w:br/>
              <w:t xml:space="preserve">    - gói dữ liệu lệnh từ cấp phát = (điền giá trị struct hợp lệ)  (tham chiếu khai báo struct trong spec)</w:t>
              <w:br/>
              <w:t xml:space="preserve">    - địa chỉ chương trình PC = 0x0000_0100  (địa chỉ mẫu word-aligned)</w:t>
              <w:br/>
              <w:t xml:space="preserve">    - thông báo lệnh đã được nén = 16'hc101  (C.BEQZ x10, +0)</w:t>
              <w:br/>
              <w:t>Giữ các giá trị này ổn định trong ≥1 chu kỳ xung nhịp. Đọc các ngõ ra của Khối xử lý nhánh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"Tính next_pc theo compressed" hoạt động đúng với input đã ghi. Kỳ vọng (mô tả hành vi đúng): RVC: next_pc=PC+2; 32-bit: next_pc=PC+4. kết quả nhánh (PC tiếp theo) trả next_pc cho FLU (link register).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Khối xử lý nhánh:</w:t>
              <w:br/>
              <w:t xml:space="preserve">    - PC hiện tại = 0x0000_0100</w:t>
              <w:br/>
              <w:t xml:space="preserve">    - immediate (offset nhánh) = 0x10  (jump +16 byte)</w:t>
              <w:br/>
              <w:t xml:space="preserve">    - toán hạng A = 0x0000_0500  (cho JALR base)</w:t>
              <w:br/>
              <w:t xml:space="preserve">    - kết quả so sánh từ ALU = 1  (nhánh được thực hiện)</w:t>
              <w:br/>
              <w:t xml:space="preserve">    - dự đoán cũ = 'không nhảy'  (sai dự đoán)</w:t>
              <w:br/>
              <w:t>Đọc thông tin nhánh đã giải quyết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giải quyết nhánh + phát hiện sai dự đoán. Kỳ vọng: địa chỉ đích = 0x110 (PC + imm). is_taken = 1. is_mispredict = 1. Hành vi: is_taken theo kết quả so sánh từ ALU dùng để xác định nhánh; kết quả dự đoán sai khi dự đoán khác kết quả thật hoặc JALR predicted target khác tính được; cf_type phản ánh loại.</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Khối xử lý nhánh các giá trị cụ thể để kích hoạt feature "Exception cho misaligned target":</w:t>
              <w:br/>
              <w:t xml:space="preserve">    - thông báo lõi đang ở chế độ gỡ lỗi = 1  (kích hoạt (mức cao))</w:t>
              <w:br/>
              <w:t xml:space="preserve">    - gói dữ liệu lệnh từ cấp phát = (điền giá trị struct hợp lệ)  (tham chiếu khai báo struct trong spec)</w:t>
              <w:br/>
              <w:t xml:space="preserve">    - địa chỉ chương trình PC = 0x0000_0100  (địa chỉ mẫu word-aligned)</w:t>
              <w:br/>
              <w:t xml:space="preserve">    - thông báo lệnh đã được nén = 1  (kích hoạt (mức cao))</w:t>
              <w:br/>
              <w:t>Giữ các giá trị này ổn định trong ≥1 chu kỳ xung nhịp. Đọc các ngõ ra của Khối xử lý nhánh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"Exception cho misaligned target" hoạt động đúng với input đã ghi. Kỳ vọng (mô tả hành vi đúng): Nếu target_address misaligned, tạo ngoại lệ do địa chỉ đích nhánh lệch căn chỉnh; đi ra qua ngoại lệ trên đường FLU của ex_stage.</w:t>
            </w:r>
          </w:p>
        </w:tc>
      </w:tr>
    </w:tbl>
    <w:p/>
    <w:p>
      <w:r>
        <w:rPr>
          <w:rFonts w:ascii="Arial" w:hAnsi="Arial"/>
          <w:b/>
          <w:color w:val="1F4E79"/>
          <w:sz w:val="26"/>
        </w:rPr>
        <w:t>5.3. TC2 — [Exception/abort injection] Branch target misaligned — target lẻ ở mode không có RVC</w:t>
      </w:r>
    </w:p>
    <w:p>
      <w:r>
        <w:rPr>
          <w:rFonts w:ascii="Arial" w:hAnsi="Arial"/>
          <w:b w:val="0"/>
          <w:i/>
          <w:sz w:val="20"/>
        </w:rPr>
        <w:t>Cover: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fu_data_i với PC=0x100, imm=0x6 (target = 0x106, không chia hết 4); is_compressed_instr_i = 0; branch_comp_res_i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bin exception. Kỳ vọng: branch_exception_o.valid = 1, cause = INSTR_ADDR_MISALIGNED; resolve_branch_o = 1.</w:t>
            </w:r>
          </w:p>
        </w:tc>
      </w:tr>
    </w:tbl>
    <w:p/>
    <w:p>
      <w:r>
        <w:rPr>
          <w:rFonts w:ascii="Arial" w:hAnsi="Arial"/>
          <w:b/>
          <w:color w:val="1F4E79"/>
          <w:sz w:val="26"/>
        </w:rPr>
        <w:t>5.4. TC3 — [Boundary value &amp; overflow] Branch mispredict — dự đoán taken, thực tế not-taken</w:t>
      </w:r>
    </w:p>
    <w:p>
      <w:r>
        <w:rPr>
          <w:rFonts w:ascii="Arial" w:hAnsi="Arial"/>
          <w:b w:val="0"/>
          <w:i/>
          <w:sz w:val="20"/>
        </w:rPr>
        <w:t>Cover: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branch_predict_i.predict_taken = 1, branch_predict_i.predict_address = 0x200. Drive branch_comp_res_i = 0 (compare = false).</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resolved_branch_o.is_mispredict = 1; resolved_branch_o.target = PC + 4 (next sequential); resolve_branch_o =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Trường hợp ngược: predict not-taken nhưng compare = true.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is_mispredict = 1; target = PC + imm.</w:t>
            </w:r>
          </w:p>
        </w:tc>
      </w:tr>
    </w:tbl>
    <w:p/>
    <w:p>
      <w:r>
        <w:rPr>
          <w:rFonts w:ascii="Arial" w:hAnsi="Arial"/>
          <w:b/>
          <w:color w:val="1F4E79"/>
          <w:sz w:val="26"/>
        </w:rPr>
        <w:t>5.5. TC4 — [Boundary value &amp; overflow] JALR — target = (rs1 + imm) &amp; ~1</w:t>
      </w:r>
    </w:p>
    <w:p>
      <w:r>
        <w:rPr>
          <w:rFonts w:ascii="Arial" w:hAnsi="Arial"/>
          <w:b w:val="0"/>
          <w:i/>
          <w:sz w:val="20"/>
        </w:rPr>
        <w:t>Cover: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JALR, fu_data_i.operand_a = 0x300, imm = 0x3 (sum = 0x303).</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branch_result_o = 0x302 (bit 0 cleared); resolved_branch_o.target = 0x302.</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xử lý nhánh.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branch_unit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cp_branch_unit_branch_result_o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branch_result_o (Kết quả branch (next_pc))</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cp_branch_unit_resolved_branch_o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resolved_branch_o (Branch resolution)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'bp_resolve_t'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cp_branch_unit_resolve_branch_o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resolve_branch_o (Pulse branch resolved)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cp_branch_unit_branch_exception_o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branch_exception_o (Exception target misaligned)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cx_branch_predict_x_actual</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dự đoán × thực tế = bao phủ misprediction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{predict_taken, predict_not_taken} × {actual_taken, actual_not_taken}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cx_branch_op_x_target_misaligned</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loại branch × target alignment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{BEQ, BNE, BLT, BGE, JAL, JALR} × {aligned, misaligned}</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12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branch_unit_testplan_v2_2.docx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