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load_unit (load_unit)</w:t>
        <w:br/>
        <w:t>Test Plan v2.2 — Bản OFFICIAL</w:t>
      </w:r>
    </w:p>
    <w:p>
      <w:pPr>
        <w:jc w:val="center"/>
      </w:pPr>
      <w:r>
        <w:rPr>
          <w:rFonts w:ascii="Arial" w:hAnsi="Arial"/>
          <w:b w:val="0"/>
          <w:i/>
          <w:sz w:val="20"/>
        </w:rPr>
        <w:t>Submodule load_unit — thuộc chương 2 (Scalar processor CVA6).</w:t>
      </w:r>
    </w:p>
    <w:p>
      <w:pPr>
        <w:jc w:val="center"/>
      </w:pPr>
      <w:r>
        <w:rPr>
          <w:rFonts w:ascii="Arial" w:hAnsi="Arial"/>
          <w:b w:val="0"/>
          <w:i/>
          <w:sz w:val="20"/>
        </w:rPr>
        <w:t>DUT: openhwgroup/cva6 — module load_unit</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load_unit (load_unit)</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#24/24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9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9 tính năng của load_unit.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load_unit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load_unit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9 tính năng của load_unit, đánh số F1.1..F1.9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Phát translation request + vaddr_o sang MMU</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tín hiệu báo dữ liệu hợp lệ và lsu_ctrl_i hợp lệ, load_unit assert translation_req_o và vaddr_o cho MMU. address_index của DCache request lấy từ page offset.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DTLB lookup song song DCache index request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DTLB lookup diễn ra song song với DCache index request. Nếu DTLB hit và DCache grant, load_unit chuyển sang SEND_TAG và pop request khỏi lsu_bypass.</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SEND_TAG gửi physical tag đến DCache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address_tag lấy từ paddr của MMU. tag_valid assert để hoàn tất pha tag của DCache request. Nếu MMU trả exception, request bị kill và exception đến write-back.</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p.106-107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DTLB miss sau DCache grant → abort + retry</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DTLB miss sau khi DCache đã grant index, load_unit assert kill_req để hủy. Chờ PTW refill DTLB, sau đó retry transaction.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Hazard check page_offset với store_buffer</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page_offset_o = vaddr[11:0]. Nếu page_offset_matches_i assert (store_buffer có entry trùng), load_unit vào WAIT_PAGE_OFFSET cho đến khi conflict giải quyết.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Non-idempotent ordering strict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Với vùng non-idempotent, load chỉ chạy đúng lượt commit của nó. Phải chờ store buffer và DCache write buffer drain. Nếu chưa thỏa, transaction abort sang WAIT_WB_EMPTY hoặc WAIT_TRANSLATION.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Căn chỉnh data + sign/zero extension</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DCache data_rvalid, căn chỉnh theo byte offset: LB/LBU 8 bit, LH/LHU 16, LW/LWU 32, LD 64. Signed → sign-extend, unsigned → zero-extend.</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Xuất tín hiệu báo kết quả hợp lệ, result_o, trans_id_o, ex_o</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Load thành công: result_o chứa data căn chỉnh, tín hiệu báo kết quả hợp lệ assert. Có exception: ex_o.valid assert và tín hiệu báo kết quả hợp lệ cũng assert để scoreboard ghi exception.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§2.6.4.e.vii.iii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p.107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Flush mid-pending → kill request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tín hiệu xóa nội bộ assert trong lúc load đang pending, load_unit kill request và chuyển WAIT_FLUSH trước khi về IDLE.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§2.6.4.e.vii.iii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p.108</w:t>
            </w:r>
          </w:p>
        </w:tc>
      </w:tr>
    </w:tbl>
    <w:p/>
    <w:p>
      <w:r>
        <w:rPr>
          <w:rFonts w:ascii="Arial" w:hAnsi="Arial"/>
          <w:b/>
          <w:color w:val="1F4E79"/>
          <w:sz w:val="32"/>
        </w:rPr>
        <w:t>5. Chi tiết Testcase</w:t>
      </w:r>
    </w:p>
    <w:p>
      <w:r>
        <w:rPr>
          <w:rFonts w:ascii="Arial" w:hAnsi="Arial"/>
          <w:b/>
          <w:color w:val="1F4E79"/>
          <w:sz w:val="26"/>
        </w:rPr>
        <w:t>5.1. TC0 — Reset + Smoke — khởi tạo load_unit và kích hoạt F1.1 "Phát translation request + vaddr_o sang MMU"</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load_unit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"Phát translation request + vaddr_o sang MMU" theo kịch bản sau:</w:t>
              <w:br/>
              <w:t>Sau reset, ghi vào load_unit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tính địa chỉ ảo + sinh byte enable. Kỳ vọng: địa chỉ = 0x8000_0100. byte enable = 4'b1111 (word). Hành vi: Khi tín hiệu báo dữ liệu hợp lệ và lsu_ctrl_i hợp lệ, load_unit assert translation_req_o và vaddr_o cho MMU. address_index của DCache request lấy từ page offset.</w:t>
            </w:r>
          </w:p>
        </w:tc>
      </w:tr>
    </w:tbl>
    <w:p/>
    <w:p>
      <w:r>
        <w:rPr>
          <w:rFonts w:ascii="Arial" w:hAnsi="Arial"/>
          <w:b/>
          <w:color w:val="1F4E79"/>
          <w:sz w:val="26"/>
        </w:rPr>
        <w:t>5.2. TC1 — Nhóm 1/2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load_unit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tính địa chỉ ảo + sinh byte enable. Kỳ vọng: địa chỉ = 0x8000_0100. byte enable = 4'b1111 (word). Hành vi: Khi tín hiệu báo dữ liệu hợp lệ và lsu_ctrl_i hợp lệ, load_unit assert translation_req_o và vaddr_o cho MMU. address_index của DCache request lấy từ page offset.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load_unit các giá trị cụ thể để kích hoạt feature "DTLB lookup song song DCache index request":</w:t>
              <w:br/>
              <w:t xml:space="preserve">    - stall_ld_i = 1  (kích hoạt (mức cao))</w:t>
              <w:br/>
              <w:t xml:space="preserve">    - tín hiệu báo dữ liệu hợp lệ = 1  (kích hoạt (mức cao))</w:t>
              <w:br/>
              <w:t xml:space="preserve">    - lsu_ctrl_i = (điền giá trị struct hợp lệ)  (tham chiếu khai báo struct trong spec)</w:t>
              <w:br/>
              <w:t xml:space="preserve">    - paddr_i = 0x0000_0100  (địa chỉ mẫu word-aligned)</w:t>
              <w:br/>
              <w:t>Giữ các giá trị này ổn định trong ≥1 chu kỳ xung nhịp. Đọc các ngõ ra của load_unit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"DTLB lookup song song DCache index request" hoạt động đúng với input đã ghi. Kỳ vọng (mô tả hành vi đúng): DTLB lookup diễn ra song song với DCache index request. Nếu DTLB hit và DCache grant, load_unit chuyển sang SEND_TAG và pop request khỏi lsu_bypass.</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load_unit các giá trị cụ thể để kích hoạt feature "SEND_TAG gửi physical tag đến DCache":</w:t>
              <w:br/>
              <w:t xml:space="preserve">    - tín hiệu báo dữ liệu hợp lệ = 1  (kích hoạt (mức cao))</w:t>
              <w:br/>
              <w:t xml:space="preserve">    - stall_ld_i = 1  (kích hoạt (mức cao))</w:t>
              <w:br/>
              <w:t xml:space="preserve">    - lsu_ctrl_i = (điền giá trị struct hợp lệ)  (tham chiếu khai báo struct trong spec)</w:t>
              <w:br/>
              <w:t xml:space="preserve">    - paddr_i = 0x0000_0100  (địa chỉ mẫu word-aligned)</w:t>
              <w:br/>
              <w:t>Giữ các giá trị này ổn định trong ≥1 chu kỳ xung nhịp. Đọc các ngõ ra của load_unit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"SEND_TAG gửi physical tag đến DCache" hoạt động đúng với input đã ghi. Kỳ vọng (mô tả hành vi đúng): address_tag lấy từ paddr của MMU. tag_valid assert để hoàn tất pha tag của DCache request. Nếu MMU trả exception, request bị kill và exception đến write-back.</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load_unit các giá trị cụ thể để kích hoạt feature "DTLB miss sau DCache grant → abort + retry":</w:t>
              <w:br/>
              <w:t xml:space="preserve">    - stall_ld_i = 1  (kích hoạt (mức cao))</w:t>
              <w:br/>
              <w:t xml:space="preserve">    - tín hiệu báo dữ liệu hợp lệ = 1  (kích hoạt (mức cao))</w:t>
              <w:br/>
              <w:t xml:space="preserve">    - lsu_ctrl_i = (điền giá trị struct hợp lệ)  (tham chiếu khai báo struct trong spec)</w:t>
              <w:br/>
              <w:t xml:space="preserve">    - paddr_i = 0x0000_0100  (địa chỉ mẫu word-aligned)</w:t>
              <w:br/>
              <w:t>Giữ các giá trị này ổn định trong ≥1 chu kỳ xung nhịp. Đọc các ngõ ra của load_unit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"DTLB miss sau DCache grant → abort + retry" hoạt động đúng với input đã ghi. Kỳ vọng (mô tả hành vi đúng): Nếu DTLB miss sau khi DCache đã grant index, load_unit assert kill_req để hủy. Chờ PTW refill DTLB, sau đó retry transaction.</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load_unit các giá trị cụ thể để kích hoạt feature "Hazard check page_offset với store_buffer":</w:t>
              <w:br/>
              <w:t xml:space="preserve">    - page_offset_matches_i = 1  (kích hoạt (mức cao))</w:t>
              <w:br/>
              <w:t xml:space="preserve">    - stall_ld_i = 1  (kích hoạt (mức cao))</w:t>
              <w:br/>
              <w:t xml:space="preserve">    - tín hiệu báo dữ liệu hợp lệ = 1  (kích hoạt (mức cao))</w:t>
              <w:br/>
              <w:t xml:space="preserve">    - lsu_ctrl_i = (điền giá trị struct hợp lệ)  (tham chiếu khai báo struct trong spec)</w:t>
              <w:br/>
              <w:t>Giữ các giá trị này ổn định trong ≥1 chu kỳ xung nhịp. Đọc các ngõ ra của load_unit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"Hazard check page_offset với store_buffer" hoạt động đúng với input đã ghi. Kỳ vọng (mô tả hành vi đúng): page_offset_o = vaddr[11:0]. Nếu page_offset_matches_i assert (store_buffer có entry trùng), load_unit vào WAIT_PAGE_OFFSET cho đến khi conflict giải quyết.</w:t>
            </w:r>
          </w:p>
        </w:tc>
      </w:tr>
    </w:tbl>
    <w:p/>
    <w:p>
      <w:r>
        <w:rPr>
          <w:rFonts w:ascii="Arial" w:hAnsi="Arial"/>
          <w:b/>
          <w:color w:val="1F4E79"/>
          <w:sz w:val="26"/>
        </w:rPr>
        <w:t>5.3. TC2 — Nhóm 2/2 — 4 feature (F1.6-F1.9)</w:t>
      </w:r>
    </w:p>
    <w:p>
      <w:r>
        <w:rPr>
          <w:rFonts w:ascii="Arial" w:hAnsi="Arial"/>
          <w:b w:val="0"/>
          <w:i/>
          <w:sz w:val="20"/>
        </w:rPr>
        <w:t>Cover: F1.6, F1.7, F1.8, F1.9</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Sau reset, ghi vào load_unit các giá trị cụ thể để kích hoạt feature "Non-idempotent ordering strict":</w:t>
              <w:br/>
              <w:t xml:space="preserve">    - stall_ld_i = 1  (kích hoạt (mức cao))</w:t>
              <w:br/>
              <w:t xml:space="preserve">    - tín hiệu báo dữ liệu hợp lệ = 1  (kích hoạt (mức cao))</w:t>
              <w:br/>
              <w:t xml:space="preserve">    - lsu_ctrl_i = (điền giá trị struct hợp lệ)  (tham chiếu khai báo struct trong spec)</w:t>
              <w:br/>
              <w:t xml:space="preserve">    - paddr_i = 0x0000_0100  (địa chỉ mẫu word-aligned)</w:t>
              <w:br/>
              <w:t>Giữ các giá trị này ổn định trong ≥1 chu kỳ xung nhịp. Đọc các ngõ ra của load_unit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"Non-idempotent ordering strict" hoạt động đúng với input đã ghi. Kỳ vọng (mô tả hành vi đúng): Với vùng non-idempotent, load chỉ chạy đúng lượt commit của nó. Phải chờ store buffer và DCache write buffer drain. Nếu chưa thỏa, transaction abort sang WAIT_WB_EMPTY hoặc WAIT_TRANSLATION.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Tiếp theo, ghi vào load_unit dữ liệu fetch:</w:t>
              <w:br/>
              <w:t xml:space="preserve">    - dữ liệu fetch (32-bit) = 0x0050_0093  (lệnh ADDI x1, x0, +5 — không nén, nằm trọn trong word)</w:t>
              <w:br/>
              <w:t xml:space="preserve">    - địa chỉ fetch = 0x0000_0100</w:t>
              <w:br/>
              <w:t xml:space="preserve">    - tín hiệu báo dữ liệu hợp lệ = 1</w:t>
              <w:br/>
              <w:t>Sau đó thử các case khác:</w:t>
              <w:br/>
              <w:t xml:space="preserve">    - lệnh nén RVC 16-bit ở nửa thấp: data = 0x????_4081 (C.LI x1, 0 ở nửa thấp)</w:t>
              <w:br/>
              <w:t xml:space="preserve">    - lệnh nén RVC 16-bit ở nửa cao: data = 0x4081_???? (C.LI ở nửa cao)</w:t>
              <w:br/>
              <w:t xml:space="preserve">    - lệnh 32-bit ngắt qua biên word: nửa thấp ở addr 0x102, nửa cao ở word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phân biệt + căn chỉnh lệnh 32-bit vs lệnh nén RVC. Kỳ vọng: với lệnh 32-bit thẳng hàng → ngõ ra = 0x0050_0093 tại slot 0. Với lệnh nén → ngõ ra slot tương ứng = lệnh 16-bit ở vị trí thấp. Hành vi: Khi DCache data_rvalid, căn chỉnh theo byte offset: LB/LBU 8 bit, LH/LHU 16, LW/LWU 32, LD 64. Signed → sign-extend, unsigned → zero-extend.</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Sau đó, ghi vào load_unit các giá trị cụ thể để kích hoạt feature "Xuất tín hiệu báo kết quả hợp lệ, result_o, trans_id_o, ex_o":</w:t>
              <w:br/>
              <w:t xml:space="preserve">    - tín hiệu báo dữ liệu hợp lệ = 1  (kích hoạt (mức cao))</w:t>
              <w:br/>
              <w:t xml:space="preserve">    - stall_ld_i = 1  (kích hoạt (mức cao))</w:t>
              <w:br/>
              <w:t xml:space="preserve">    - lsu_ctrl_i = (điền giá trị struct hợp lệ)  (tham chiếu khai báo struct trong spec)</w:t>
              <w:br/>
              <w:t xml:space="preserve">    - paddr_i = 0x0000_0100  (địa chỉ mẫu word-aligned)</w:t>
              <w:br/>
              <w:t>Giữ các giá trị này ổn định trong ≥1 chu kỳ xung nhịp. Đọc các ngõ ra của load_unit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"Xuất tín hiệu báo kết quả hợp lệ, result_o, trans_id_o, ex_o" hoạt động đúng với input đã ghi. Kỳ vọng (mô tả hành vi đúng): Load thành công: result_o chứa data căn chỉnh, tín hiệu báo kết quả hợp lệ assert. Có exception: ex_o.valid assert và tín hiệu báo kết quả hợp lệ cũng assert để scoreboard ghi exception.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Kế tiếp,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tín hiệu xóa nội bộ assert trong lúc load đang pending, load_unit kill request và chuyển WAIT_FLUSH trước khi về IDLE.</w:t>
            </w:r>
          </w:p>
        </w:tc>
      </w:tr>
    </w:tbl>
    <w:p/>
    <w:p>
      <w:r>
        <w:rPr>
          <w:rFonts w:ascii="Arial" w:hAnsi="Arial"/>
          <w:b/>
          <w:color w:val="1F4E79"/>
          <w:sz w:val="26"/>
        </w:rPr>
        <w:t>5.4. TC3 — [Back-pressure &amp; flow-control stress] Back-pressure ngõ ra — giữ ready phía downstream = 0</w:t>
      </w:r>
    </w:p>
    <w:p>
      <w:r>
        <w:rPr>
          <w:rFonts w:ascii="Arial" w:hAnsi="Arial"/>
          <w:b w:val="0"/>
          <w:i/>
          <w:sz w:val="20"/>
        </w:rPr>
        <w:t>Cover: F1.6,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5.5. TC4 — [Exception/abort injection] Flush giữa tiến trình — abort mid-flow</w:t>
      </w:r>
    </w:p>
    <w:p>
      <w:r>
        <w:rPr>
          <w:rFonts w:ascii="Arial" w:hAnsi="Arial"/>
          <w:b w:val="0"/>
          <w:i/>
          <w:sz w:val="20"/>
        </w:rPr>
        <w:t>Cover: F1.9, F1.4,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5.6. TC5 — [Race &amp; interleaving] Đồng thời 2 input port — kích hoạt cùng chu kỳ</w:t>
      </w:r>
    </w:p>
    <w:p>
      <w:r>
        <w:rPr>
          <w:rFonts w:ascii="Arial" w:hAnsi="Arial"/>
          <w:b w:val="0"/>
          <w:i/>
          <w:sz w:val="20"/>
        </w:rPr>
        <w:t>Cover: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load_unit.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9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load_unit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cp_load_unit_pop_ld_o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pop_ld_o (Pop request khỏi lsu_bypass)</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cp_load_unit_valid_o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valid_o (Load result/exception hợp lệ)</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cp_load_unit_trans_id_o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trans_id_o (Trans ID write-back)</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cp_load_unit_result_o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result_o (Load result căn chỉnh + extend)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cp_load_unit_ex_o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ex_o (Exception 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cp_load_unit_translation_req_o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translation_req_o (Request dịch đến MMU)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cp_load_unit_vaddr_o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vaddr_o (Vaddr đến MMU)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cp_load_unit_page_offset_o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page_offset_o (Page offset load request)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 1, mid (=2^(W-1)), max-1, max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5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cp_load_unit_req_port_o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req_port_o (DCache request)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'dcache_req_i_t'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load_unit_testplan_v2_2.docx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