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A4DDB" w14:textId="23698CF2" w:rsidR="00016D19" w:rsidRPr="00755C2B" w:rsidRDefault="00016D19" w:rsidP="006F7515">
      <w:pPr>
        <w:rPr>
          <w:rFonts w:cs="Times New Roman"/>
          <w:szCs w:val="26"/>
        </w:rPr>
      </w:pPr>
    </w:p>
    <w:sdt>
      <w:sdtPr>
        <w:rPr>
          <w:rFonts w:ascii="Times New Roman" w:eastAsiaTheme="minorHAnsi" w:hAnsi="Times New Roman" w:cs="Times New Roman"/>
          <w:color w:val="auto"/>
          <w:sz w:val="26"/>
          <w:szCs w:val="26"/>
        </w:rPr>
        <w:id w:val="28312782"/>
        <w:docPartObj>
          <w:docPartGallery w:val="Table of Contents"/>
          <w:docPartUnique/>
        </w:docPartObj>
      </w:sdtPr>
      <w:sdtEndPr>
        <w:rPr>
          <w:b/>
          <w:bCs/>
          <w:noProof/>
        </w:rPr>
      </w:sdtEndPr>
      <w:sdtContent>
        <w:p w14:paraId="782DA15A" w14:textId="1DCC8248" w:rsidR="006D39C4" w:rsidRPr="00080287" w:rsidRDefault="006D39C4" w:rsidP="00E852E0">
          <w:pPr>
            <w:pStyle w:val="TOCHeading"/>
            <w:jc w:val="center"/>
            <w:rPr>
              <w:rFonts w:ascii="Times New Roman" w:hAnsi="Times New Roman" w:cs="Times New Roman"/>
              <w:b/>
              <w:bCs/>
              <w:color w:val="auto"/>
            </w:rPr>
          </w:pPr>
          <w:r w:rsidRPr="00080287">
            <w:rPr>
              <w:rFonts w:ascii="Times New Roman" w:hAnsi="Times New Roman" w:cs="Times New Roman"/>
              <w:b/>
              <w:bCs/>
              <w:color w:val="auto"/>
            </w:rPr>
            <w:t>MỤC LỤC</w:t>
          </w:r>
        </w:p>
        <w:p w14:paraId="46021661" w14:textId="77777777" w:rsidR="008A121F" w:rsidRPr="00080287" w:rsidRDefault="00E852E0" w:rsidP="00E852E0">
          <w:pPr>
            <w:jc w:val="center"/>
            <w:rPr>
              <w:rFonts w:cs="Times New Roman"/>
              <w:b/>
              <w:bCs/>
              <w:sz w:val="32"/>
              <w:szCs w:val="32"/>
            </w:rPr>
          </w:pPr>
          <w:r w:rsidRPr="00080287">
            <w:rPr>
              <w:rFonts w:cs="Times New Roman"/>
              <w:b/>
              <w:bCs/>
              <w:sz w:val="32"/>
              <w:szCs w:val="32"/>
            </w:rPr>
            <w:t xml:space="preserve">QUY CHẾ HOẠT ĐỘNG CỦA BAN QUẢN TRỊ </w:t>
          </w:r>
        </w:p>
        <w:p w14:paraId="6AB827DC" w14:textId="0B01F328" w:rsidR="00E852E0" w:rsidRPr="00080287" w:rsidRDefault="00E852E0" w:rsidP="00E852E0">
          <w:pPr>
            <w:jc w:val="center"/>
            <w:rPr>
              <w:rFonts w:cs="Times New Roman"/>
              <w:b/>
              <w:bCs/>
              <w:sz w:val="32"/>
              <w:szCs w:val="32"/>
            </w:rPr>
          </w:pPr>
          <w:r w:rsidRPr="00080287">
            <w:rPr>
              <w:rFonts w:cs="Times New Roman"/>
              <w:b/>
              <w:bCs/>
              <w:sz w:val="32"/>
              <w:szCs w:val="32"/>
            </w:rPr>
            <w:t xml:space="preserve">NHÀ CHUNG CƯ </w:t>
          </w:r>
          <w:r w:rsidR="00C1506E" w:rsidRPr="00080287">
            <w:rPr>
              <w:rFonts w:cs="Times New Roman"/>
              <w:b/>
              <w:bCs/>
              <w:sz w:val="32"/>
              <w:szCs w:val="32"/>
            </w:rPr>
            <w:t>BCONS SUỐI TIÊN</w:t>
          </w:r>
        </w:p>
        <w:p w14:paraId="13CAE5E9" w14:textId="2373EF2A" w:rsidR="008A121F" w:rsidRPr="00080287" w:rsidRDefault="006D39C4">
          <w:pPr>
            <w:pStyle w:val="TOC1"/>
            <w:rPr>
              <w:rFonts w:asciiTheme="minorHAnsi" w:eastAsiaTheme="minorEastAsia" w:hAnsiTheme="minorHAnsi"/>
              <w:b w:val="0"/>
              <w:bCs w:val="0"/>
              <w:kern w:val="2"/>
              <w:sz w:val="22"/>
              <w14:ligatures w14:val="standardContextual"/>
            </w:rPr>
          </w:pPr>
          <w:r w:rsidRPr="00080287">
            <w:rPr>
              <w:rFonts w:cs="Times New Roman"/>
              <w:szCs w:val="26"/>
            </w:rPr>
            <w:fldChar w:fldCharType="begin"/>
          </w:r>
          <w:r w:rsidRPr="00080287">
            <w:rPr>
              <w:rFonts w:cs="Times New Roman"/>
              <w:szCs w:val="26"/>
            </w:rPr>
            <w:instrText xml:space="preserve"> TOC \o "1-3" \h \z \u </w:instrText>
          </w:r>
          <w:r w:rsidRPr="00080287">
            <w:rPr>
              <w:rFonts w:cs="Times New Roman"/>
              <w:szCs w:val="26"/>
            </w:rPr>
            <w:fldChar w:fldCharType="separate"/>
          </w:r>
          <w:hyperlink w:anchor="_Toc177981292" w:history="1">
            <w:r w:rsidR="008A121F" w:rsidRPr="00080287">
              <w:rPr>
                <w:rStyle w:val="Hyperlink"/>
                <w:rFonts w:cs="Times New Roman"/>
              </w:rPr>
              <w:t>CHƯƠNG I</w:t>
            </w:r>
            <w:r w:rsidR="008A121F" w:rsidRPr="00080287">
              <w:rPr>
                <w:webHidden/>
              </w:rPr>
              <w:tab/>
            </w:r>
            <w:r w:rsidR="008A121F" w:rsidRPr="00080287">
              <w:rPr>
                <w:webHidden/>
              </w:rPr>
              <w:fldChar w:fldCharType="begin"/>
            </w:r>
            <w:r w:rsidR="008A121F" w:rsidRPr="00080287">
              <w:rPr>
                <w:webHidden/>
              </w:rPr>
              <w:instrText xml:space="preserve"> PAGEREF _Toc177981292 \h </w:instrText>
            </w:r>
            <w:r w:rsidR="008A121F" w:rsidRPr="00080287">
              <w:rPr>
                <w:webHidden/>
              </w:rPr>
            </w:r>
            <w:r w:rsidR="008A121F" w:rsidRPr="00080287">
              <w:rPr>
                <w:webHidden/>
              </w:rPr>
              <w:fldChar w:fldCharType="separate"/>
            </w:r>
            <w:r w:rsidR="008A121F" w:rsidRPr="00080287">
              <w:rPr>
                <w:webHidden/>
              </w:rPr>
              <w:t>1</w:t>
            </w:r>
            <w:r w:rsidR="008A121F" w:rsidRPr="00080287">
              <w:rPr>
                <w:webHidden/>
              </w:rPr>
              <w:fldChar w:fldCharType="end"/>
            </w:r>
          </w:hyperlink>
        </w:p>
        <w:p w14:paraId="69E2D32A" w14:textId="091D3656"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293" w:history="1">
            <w:r w:rsidR="008A121F" w:rsidRPr="00080287">
              <w:rPr>
                <w:rStyle w:val="Hyperlink"/>
                <w:rFonts w:cs="Times New Roman"/>
                <w:noProof/>
              </w:rPr>
              <w:t>Điều 1. Mục đích của việc ban hành Quy chế</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_Toc177981293 \h </w:instrText>
            </w:r>
            <w:r w:rsidR="008A121F" w:rsidRPr="00080287">
              <w:rPr>
                <w:noProof/>
                <w:webHidden/>
              </w:rPr>
            </w:r>
            <w:r w:rsidR="008A121F" w:rsidRPr="00080287">
              <w:rPr>
                <w:noProof/>
                <w:webHidden/>
              </w:rPr>
              <w:fldChar w:fldCharType="separate"/>
            </w:r>
            <w:r w:rsidR="008A121F" w:rsidRPr="00080287">
              <w:rPr>
                <w:noProof/>
                <w:webHidden/>
              </w:rPr>
              <w:t>1</w:t>
            </w:r>
            <w:r w:rsidR="008A121F" w:rsidRPr="00080287">
              <w:rPr>
                <w:noProof/>
                <w:webHidden/>
              </w:rPr>
              <w:fldChar w:fldCharType="end"/>
            </w:r>
          </w:hyperlink>
        </w:p>
        <w:p w14:paraId="3DCBE2F3" w14:textId="707EF4CA"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294" w:history="1">
            <w:r w:rsidR="008A121F" w:rsidRPr="00080287">
              <w:rPr>
                <w:rStyle w:val="Hyperlink"/>
                <w:rFonts w:cs="Times New Roman"/>
                <w:noProof/>
              </w:rPr>
              <w:t>Điều 2. Phạm vi điều chỉnh, đối tượng áp dụng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_Toc177981294 \h </w:instrText>
            </w:r>
            <w:r w:rsidR="008A121F" w:rsidRPr="00080287">
              <w:rPr>
                <w:noProof/>
                <w:webHidden/>
              </w:rPr>
            </w:r>
            <w:r w:rsidR="008A121F" w:rsidRPr="00080287">
              <w:rPr>
                <w:noProof/>
                <w:webHidden/>
              </w:rPr>
              <w:fldChar w:fldCharType="separate"/>
            </w:r>
            <w:r w:rsidR="008A121F" w:rsidRPr="00080287">
              <w:rPr>
                <w:noProof/>
                <w:webHidden/>
              </w:rPr>
              <w:t>1</w:t>
            </w:r>
            <w:r w:rsidR="008A121F" w:rsidRPr="00080287">
              <w:rPr>
                <w:noProof/>
                <w:webHidden/>
              </w:rPr>
              <w:fldChar w:fldCharType="end"/>
            </w:r>
          </w:hyperlink>
        </w:p>
        <w:p w14:paraId="51CE654F" w14:textId="4FA62810"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295" w:history="1">
            <w:r w:rsidR="008A121F" w:rsidRPr="00080287">
              <w:rPr>
                <w:rStyle w:val="Hyperlink"/>
                <w:rFonts w:cs="Times New Roman"/>
                <w:noProof/>
              </w:rPr>
              <w:t>Điều 3. Giải thích từ ngữ</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_Toc177981295 \h </w:instrText>
            </w:r>
            <w:r w:rsidR="008A121F" w:rsidRPr="00080287">
              <w:rPr>
                <w:noProof/>
                <w:webHidden/>
              </w:rPr>
            </w:r>
            <w:r w:rsidR="008A121F" w:rsidRPr="00080287">
              <w:rPr>
                <w:noProof/>
                <w:webHidden/>
              </w:rPr>
              <w:fldChar w:fldCharType="separate"/>
            </w:r>
            <w:r w:rsidR="008A121F" w:rsidRPr="00080287">
              <w:rPr>
                <w:noProof/>
                <w:webHidden/>
              </w:rPr>
              <w:t>1</w:t>
            </w:r>
            <w:r w:rsidR="008A121F" w:rsidRPr="00080287">
              <w:rPr>
                <w:noProof/>
                <w:webHidden/>
              </w:rPr>
              <w:fldChar w:fldCharType="end"/>
            </w:r>
          </w:hyperlink>
        </w:p>
        <w:p w14:paraId="76116A27" w14:textId="15DC5A8F" w:rsidR="008A121F" w:rsidRPr="00080287" w:rsidRDefault="00662206">
          <w:pPr>
            <w:pStyle w:val="TOC1"/>
            <w:rPr>
              <w:rFonts w:asciiTheme="minorHAnsi" w:eastAsiaTheme="minorEastAsia" w:hAnsiTheme="minorHAnsi"/>
              <w:b w:val="0"/>
              <w:bCs w:val="0"/>
              <w:kern w:val="2"/>
              <w:sz w:val="22"/>
              <w14:ligatures w14:val="standardContextual"/>
            </w:rPr>
          </w:pPr>
          <w:hyperlink w:anchor="_Toc177981296" w:history="1">
            <w:r w:rsidR="008A121F" w:rsidRPr="00080287">
              <w:rPr>
                <w:rStyle w:val="Hyperlink"/>
                <w:rFonts w:cs="Times New Roman"/>
              </w:rPr>
              <w:t>CHƯƠNG II</w:t>
            </w:r>
            <w:r w:rsidR="008A121F" w:rsidRPr="00080287">
              <w:rPr>
                <w:webHidden/>
              </w:rPr>
              <w:tab/>
            </w:r>
            <w:r w:rsidR="008A121F" w:rsidRPr="00080287">
              <w:rPr>
                <w:webHidden/>
              </w:rPr>
              <w:fldChar w:fldCharType="begin"/>
            </w:r>
            <w:r w:rsidR="008A121F" w:rsidRPr="00080287">
              <w:rPr>
                <w:webHidden/>
              </w:rPr>
              <w:instrText xml:space="preserve"> PAGEREF _Toc177981296 \h </w:instrText>
            </w:r>
            <w:r w:rsidR="008A121F" w:rsidRPr="00080287">
              <w:rPr>
                <w:webHidden/>
              </w:rPr>
            </w:r>
            <w:r w:rsidR="008A121F" w:rsidRPr="00080287">
              <w:rPr>
                <w:webHidden/>
              </w:rPr>
              <w:fldChar w:fldCharType="separate"/>
            </w:r>
            <w:r w:rsidR="008A121F" w:rsidRPr="00080287">
              <w:rPr>
                <w:webHidden/>
              </w:rPr>
              <w:t>2</w:t>
            </w:r>
            <w:r w:rsidR="008A121F" w:rsidRPr="00080287">
              <w:rPr>
                <w:webHidden/>
              </w:rPr>
              <w:fldChar w:fldCharType="end"/>
            </w:r>
          </w:hyperlink>
        </w:p>
        <w:p w14:paraId="15224DEF" w14:textId="198B7185"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297" w:history="1">
            <w:r w:rsidR="008A121F" w:rsidRPr="00080287">
              <w:rPr>
                <w:rStyle w:val="Hyperlink"/>
                <w:rFonts w:cs="Times New Roman"/>
                <w:noProof/>
              </w:rPr>
              <w:t>Điều 4. Nguyên tắc chung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_Toc177981297 \h </w:instrText>
            </w:r>
            <w:r w:rsidR="008A121F" w:rsidRPr="00080287">
              <w:rPr>
                <w:noProof/>
                <w:webHidden/>
              </w:rPr>
            </w:r>
            <w:r w:rsidR="008A121F" w:rsidRPr="00080287">
              <w:rPr>
                <w:noProof/>
                <w:webHidden/>
              </w:rPr>
              <w:fldChar w:fldCharType="separate"/>
            </w:r>
            <w:r w:rsidR="008A121F" w:rsidRPr="00080287">
              <w:rPr>
                <w:noProof/>
                <w:webHidden/>
              </w:rPr>
              <w:t>2</w:t>
            </w:r>
            <w:r w:rsidR="008A121F" w:rsidRPr="00080287">
              <w:rPr>
                <w:noProof/>
                <w:webHidden/>
              </w:rPr>
              <w:fldChar w:fldCharType="end"/>
            </w:r>
          </w:hyperlink>
        </w:p>
        <w:p w14:paraId="601495BA" w14:textId="740C6B88"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298" w:history="1">
            <w:r w:rsidR="008A121F" w:rsidRPr="00080287">
              <w:rPr>
                <w:rStyle w:val="Hyperlink"/>
                <w:rFonts w:cs="Times New Roman"/>
                <w:noProof/>
              </w:rPr>
              <w:t>Điều 5. Nguyên tắc đưa ra quyết định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_Toc177981298 \h </w:instrText>
            </w:r>
            <w:r w:rsidR="008A121F" w:rsidRPr="00080287">
              <w:rPr>
                <w:noProof/>
                <w:webHidden/>
              </w:rPr>
            </w:r>
            <w:r w:rsidR="008A121F" w:rsidRPr="00080287">
              <w:rPr>
                <w:noProof/>
                <w:webHidden/>
              </w:rPr>
              <w:fldChar w:fldCharType="separate"/>
            </w:r>
            <w:r w:rsidR="008A121F" w:rsidRPr="00080287">
              <w:rPr>
                <w:noProof/>
                <w:webHidden/>
              </w:rPr>
              <w:t>2</w:t>
            </w:r>
            <w:r w:rsidR="008A121F" w:rsidRPr="00080287">
              <w:rPr>
                <w:noProof/>
                <w:webHidden/>
              </w:rPr>
              <w:fldChar w:fldCharType="end"/>
            </w:r>
          </w:hyperlink>
        </w:p>
        <w:p w14:paraId="10C0DA7D" w14:textId="527C7181"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299" w:history="1">
            <w:r w:rsidR="008A121F" w:rsidRPr="00080287">
              <w:rPr>
                <w:rStyle w:val="Hyperlink"/>
                <w:rFonts w:cs="Times New Roman"/>
                <w:noProof/>
              </w:rPr>
              <w:t>Điều 6. Hiệu lực của các nghị quyết, quyết định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_Toc177981299 \h </w:instrText>
            </w:r>
            <w:r w:rsidR="008A121F" w:rsidRPr="00080287">
              <w:rPr>
                <w:noProof/>
                <w:webHidden/>
              </w:rPr>
            </w:r>
            <w:r w:rsidR="008A121F" w:rsidRPr="00080287">
              <w:rPr>
                <w:noProof/>
                <w:webHidden/>
              </w:rPr>
              <w:fldChar w:fldCharType="separate"/>
            </w:r>
            <w:r w:rsidR="008A121F" w:rsidRPr="00080287">
              <w:rPr>
                <w:noProof/>
                <w:webHidden/>
              </w:rPr>
              <w:t>3</w:t>
            </w:r>
            <w:r w:rsidR="008A121F" w:rsidRPr="00080287">
              <w:rPr>
                <w:noProof/>
                <w:webHidden/>
              </w:rPr>
              <w:fldChar w:fldCharType="end"/>
            </w:r>
          </w:hyperlink>
        </w:p>
        <w:p w14:paraId="518A9FB0" w14:textId="67349B97"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0" w:history="1">
            <w:r w:rsidR="008A121F" w:rsidRPr="00080287">
              <w:rPr>
                <w:rStyle w:val="Hyperlink"/>
                <w:rFonts w:cs="Times New Roman"/>
                <w:noProof/>
              </w:rPr>
              <w:t>Điều 7. Mối quan hệ giữa các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_Toc177981300 \h </w:instrText>
            </w:r>
            <w:r w:rsidR="008A121F" w:rsidRPr="00080287">
              <w:rPr>
                <w:noProof/>
                <w:webHidden/>
              </w:rPr>
            </w:r>
            <w:r w:rsidR="008A121F" w:rsidRPr="00080287">
              <w:rPr>
                <w:noProof/>
                <w:webHidden/>
              </w:rPr>
              <w:fldChar w:fldCharType="separate"/>
            </w:r>
            <w:r w:rsidR="008A121F" w:rsidRPr="00080287">
              <w:rPr>
                <w:noProof/>
                <w:webHidden/>
              </w:rPr>
              <w:t>3</w:t>
            </w:r>
            <w:r w:rsidR="008A121F" w:rsidRPr="00080287">
              <w:rPr>
                <w:noProof/>
                <w:webHidden/>
              </w:rPr>
              <w:fldChar w:fldCharType="end"/>
            </w:r>
          </w:hyperlink>
        </w:p>
        <w:p w14:paraId="4E1CF835" w14:textId="372C5276"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1" w:history="1">
            <w:r w:rsidR="008A121F" w:rsidRPr="00080287">
              <w:rPr>
                <w:rStyle w:val="Hyperlink"/>
                <w:rFonts w:cs="Times New Roman"/>
                <w:noProof/>
              </w:rPr>
              <w:t>Điều 8. Mối quan hệ giữa Ban quản trị với Ban quản lý và đối tác do Công ty vận hành ký hợp đồng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_Toc177981301 \h </w:instrText>
            </w:r>
            <w:r w:rsidR="008A121F" w:rsidRPr="00080287">
              <w:rPr>
                <w:noProof/>
                <w:webHidden/>
              </w:rPr>
            </w:r>
            <w:r w:rsidR="008A121F" w:rsidRPr="00080287">
              <w:rPr>
                <w:noProof/>
                <w:webHidden/>
              </w:rPr>
              <w:fldChar w:fldCharType="separate"/>
            </w:r>
            <w:r w:rsidR="008A121F" w:rsidRPr="00080287">
              <w:rPr>
                <w:noProof/>
                <w:webHidden/>
              </w:rPr>
              <w:t>3</w:t>
            </w:r>
            <w:r w:rsidR="008A121F" w:rsidRPr="00080287">
              <w:rPr>
                <w:noProof/>
                <w:webHidden/>
              </w:rPr>
              <w:fldChar w:fldCharType="end"/>
            </w:r>
          </w:hyperlink>
        </w:p>
        <w:p w14:paraId="486AD7DA" w14:textId="2EF3FB15"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2" w:history="1">
            <w:r w:rsidR="008A121F" w:rsidRPr="00080287">
              <w:rPr>
                <w:rStyle w:val="Hyperlink"/>
                <w:rFonts w:cs="Times New Roman"/>
                <w:noProof/>
              </w:rPr>
              <w:t>Điều 9. Mối quan hệ giữa Ban quản trị với tổ dân phố, chính quyền địa phương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_Toc177981302 \h </w:instrText>
            </w:r>
            <w:r w:rsidR="008A121F" w:rsidRPr="00080287">
              <w:rPr>
                <w:noProof/>
                <w:webHidden/>
              </w:rPr>
            </w:r>
            <w:r w:rsidR="008A121F" w:rsidRPr="00080287">
              <w:rPr>
                <w:noProof/>
                <w:webHidden/>
              </w:rPr>
              <w:fldChar w:fldCharType="separate"/>
            </w:r>
            <w:r w:rsidR="008A121F" w:rsidRPr="00080287">
              <w:rPr>
                <w:noProof/>
                <w:webHidden/>
              </w:rPr>
              <w:t>4</w:t>
            </w:r>
            <w:r w:rsidR="008A121F" w:rsidRPr="00080287">
              <w:rPr>
                <w:noProof/>
                <w:webHidden/>
              </w:rPr>
              <w:fldChar w:fldCharType="end"/>
            </w:r>
          </w:hyperlink>
        </w:p>
        <w:p w14:paraId="45E7B4CA" w14:textId="7100D581"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3" w:history="1">
            <w:r w:rsidR="008A121F" w:rsidRPr="00080287">
              <w:rPr>
                <w:rStyle w:val="Hyperlink"/>
                <w:rFonts w:cs="Times New Roman"/>
                <w:noProof/>
              </w:rPr>
              <w:t>Điều 10. Mối quan hệ giữa Ban quản trị với chủ đầu tư</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_Toc177981303 \h </w:instrText>
            </w:r>
            <w:r w:rsidR="008A121F" w:rsidRPr="00080287">
              <w:rPr>
                <w:noProof/>
                <w:webHidden/>
              </w:rPr>
            </w:r>
            <w:r w:rsidR="008A121F" w:rsidRPr="00080287">
              <w:rPr>
                <w:noProof/>
                <w:webHidden/>
              </w:rPr>
              <w:fldChar w:fldCharType="separate"/>
            </w:r>
            <w:r w:rsidR="008A121F" w:rsidRPr="00080287">
              <w:rPr>
                <w:noProof/>
                <w:webHidden/>
              </w:rPr>
              <w:t>4</w:t>
            </w:r>
            <w:r w:rsidR="008A121F" w:rsidRPr="00080287">
              <w:rPr>
                <w:noProof/>
                <w:webHidden/>
              </w:rPr>
              <w:fldChar w:fldCharType="end"/>
            </w:r>
          </w:hyperlink>
        </w:p>
        <w:p w14:paraId="650F871E" w14:textId="053A6627" w:rsidR="008A121F" w:rsidRPr="00080287" w:rsidRDefault="00662206">
          <w:pPr>
            <w:pStyle w:val="TOC1"/>
            <w:rPr>
              <w:rFonts w:asciiTheme="minorHAnsi" w:eastAsiaTheme="minorEastAsia" w:hAnsiTheme="minorHAnsi"/>
              <w:b w:val="0"/>
              <w:bCs w:val="0"/>
              <w:kern w:val="2"/>
              <w:sz w:val="22"/>
              <w14:ligatures w14:val="standardContextual"/>
            </w:rPr>
          </w:pPr>
          <w:hyperlink w:anchor="_Toc177981304" w:history="1">
            <w:r w:rsidR="008A121F" w:rsidRPr="00080287">
              <w:rPr>
                <w:rStyle w:val="Hyperlink"/>
                <w:rFonts w:cs="Times New Roman"/>
              </w:rPr>
              <w:t>CHƯƠNG III</w:t>
            </w:r>
            <w:r w:rsidR="008A121F" w:rsidRPr="00080287">
              <w:rPr>
                <w:webHidden/>
              </w:rPr>
              <w:tab/>
            </w:r>
            <w:r w:rsidR="008A121F" w:rsidRPr="00080287">
              <w:rPr>
                <w:webHidden/>
              </w:rPr>
              <w:fldChar w:fldCharType="begin"/>
            </w:r>
            <w:r w:rsidR="008A121F" w:rsidRPr="00080287">
              <w:rPr>
                <w:webHidden/>
              </w:rPr>
              <w:instrText xml:space="preserve"> PAGEREF _Toc177981304 \h </w:instrText>
            </w:r>
            <w:r w:rsidR="008A121F" w:rsidRPr="00080287">
              <w:rPr>
                <w:webHidden/>
              </w:rPr>
            </w:r>
            <w:r w:rsidR="008A121F" w:rsidRPr="00080287">
              <w:rPr>
                <w:webHidden/>
              </w:rPr>
              <w:fldChar w:fldCharType="separate"/>
            </w:r>
            <w:r w:rsidR="008A121F" w:rsidRPr="00080287">
              <w:rPr>
                <w:webHidden/>
              </w:rPr>
              <w:t>4</w:t>
            </w:r>
            <w:r w:rsidR="008A121F" w:rsidRPr="00080287">
              <w:rPr>
                <w:webHidden/>
              </w:rPr>
              <w:fldChar w:fldCharType="end"/>
            </w:r>
          </w:hyperlink>
        </w:p>
        <w:p w14:paraId="1FBF6CA8" w14:textId="26382D08"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5" w:history="1">
            <w:r w:rsidR="008A121F" w:rsidRPr="00080287">
              <w:rPr>
                <w:rStyle w:val="Hyperlink"/>
                <w:rFonts w:cs="Times New Roman"/>
                <w:noProof/>
              </w:rPr>
              <w:t>Điều 11. Phân công nhiệm vụ các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_Toc177981305 \h </w:instrText>
            </w:r>
            <w:r w:rsidR="008A121F" w:rsidRPr="00080287">
              <w:rPr>
                <w:noProof/>
                <w:webHidden/>
              </w:rPr>
            </w:r>
            <w:r w:rsidR="008A121F" w:rsidRPr="00080287">
              <w:rPr>
                <w:noProof/>
                <w:webHidden/>
              </w:rPr>
              <w:fldChar w:fldCharType="separate"/>
            </w:r>
            <w:r w:rsidR="008A121F" w:rsidRPr="00080287">
              <w:rPr>
                <w:noProof/>
                <w:webHidden/>
              </w:rPr>
              <w:t>4</w:t>
            </w:r>
            <w:r w:rsidR="008A121F" w:rsidRPr="00080287">
              <w:rPr>
                <w:noProof/>
                <w:webHidden/>
              </w:rPr>
              <w:fldChar w:fldCharType="end"/>
            </w:r>
          </w:hyperlink>
        </w:p>
        <w:p w14:paraId="0DB82BF2" w14:textId="4EDAF700"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6" w:history="1">
            <w:r w:rsidR="008A121F" w:rsidRPr="00080287">
              <w:rPr>
                <w:rStyle w:val="Hyperlink"/>
                <w:rFonts w:cs="Times New Roman"/>
                <w:noProof/>
              </w:rPr>
              <w:t>Điều 12. Trách nhiệm và quyền hạn của các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_Toc177981306 \h </w:instrText>
            </w:r>
            <w:r w:rsidR="008A121F" w:rsidRPr="00080287">
              <w:rPr>
                <w:noProof/>
                <w:webHidden/>
              </w:rPr>
            </w:r>
            <w:r w:rsidR="008A121F" w:rsidRPr="00080287">
              <w:rPr>
                <w:noProof/>
                <w:webHidden/>
              </w:rPr>
              <w:fldChar w:fldCharType="separate"/>
            </w:r>
            <w:r w:rsidR="008A121F" w:rsidRPr="00080287">
              <w:rPr>
                <w:noProof/>
                <w:webHidden/>
              </w:rPr>
              <w:t>6</w:t>
            </w:r>
            <w:r w:rsidR="008A121F" w:rsidRPr="00080287">
              <w:rPr>
                <w:noProof/>
                <w:webHidden/>
              </w:rPr>
              <w:fldChar w:fldCharType="end"/>
            </w:r>
          </w:hyperlink>
        </w:p>
        <w:p w14:paraId="6D7A9E41" w14:textId="15C24C39"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7" w:history="1">
            <w:r w:rsidR="008A121F" w:rsidRPr="00080287">
              <w:rPr>
                <w:rStyle w:val="Hyperlink"/>
                <w:rFonts w:cs="Times New Roman"/>
                <w:noProof/>
                <w:lang w:val="vi-VN"/>
              </w:rPr>
              <w:t>Điều 13. Trách nhiệm, quyền hạn của Trưởng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_Toc177981307 \h </w:instrText>
            </w:r>
            <w:r w:rsidR="008A121F" w:rsidRPr="00080287">
              <w:rPr>
                <w:noProof/>
                <w:webHidden/>
              </w:rPr>
            </w:r>
            <w:r w:rsidR="008A121F" w:rsidRPr="00080287">
              <w:rPr>
                <w:noProof/>
                <w:webHidden/>
              </w:rPr>
              <w:fldChar w:fldCharType="separate"/>
            </w:r>
            <w:r w:rsidR="008A121F" w:rsidRPr="00080287">
              <w:rPr>
                <w:noProof/>
                <w:webHidden/>
              </w:rPr>
              <w:t>7</w:t>
            </w:r>
            <w:r w:rsidR="008A121F" w:rsidRPr="00080287">
              <w:rPr>
                <w:noProof/>
                <w:webHidden/>
              </w:rPr>
              <w:fldChar w:fldCharType="end"/>
            </w:r>
          </w:hyperlink>
        </w:p>
        <w:p w14:paraId="14161E6C" w14:textId="2BF96F62"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8" w:history="1">
            <w:r w:rsidR="008A121F" w:rsidRPr="00080287">
              <w:rPr>
                <w:rStyle w:val="Hyperlink"/>
                <w:rFonts w:cs="Times New Roman"/>
                <w:noProof/>
                <w:lang w:val="vi-VN"/>
              </w:rPr>
              <w:t>Điều 14. Trách nhiệm, quyền hạn của Phó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_Toc177981308 \h </w:instrText>
            </w:r>
            <w:r w:rsidR="008A121F" w:rsidRPr="00080287">
              <w:rPr>
                <w:noProof/>
                <w:webHidden/>
              </w:rPr>
            </w:r>
            <w:r w:rsidR="008A121F" w:rsidRPr="00080287">
              <w:rPr>
                <w:noProof/>
                <w:webHidden/>
              </w:rPr>
              <w:fldChar w:fldCharType="separate"/>
            </w:r>
            <w:r w:rsidR="008A121F" w:rsidRPr="00080287">
              <w:rPr>
                <w:noProof/>
                <w:webHidden/>
              </w:rPr>
              <w:t>7</w:t>
            </w:r>
            <w:r w:rsidR="008A121F" w:rsidRPr="00080287">
              <w:rPr>
                <w:noProof/>
                <w:webHidden/>
              </w:rPr>
              <w:fldChar w:fldCharType="end"/>
            </w:r>
          </w:hyperlink>
        </w:p>
        <w:p w14:paraId="2F99E3FC" w14:textId="479D1C97"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09" w:history="1">
            <w:r w:rsidR="008A121F" w:rsidRPr="00080287">
              <w:rPr>
                <w:rStyle w:val="Hyperlink"/>
                <w:rFonts w:cs="Times New Roman"/>
                <w:noProof/>
              </w:rPr>
              <w:t>Điều 15. Quy trình tổ chức các cuộc họp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_Toc177981309 \h </w:instrText>
            </w:r>
            <w:r w:rsidR="008A121F" w:rsidRPr="00080287">
              <w:rPr>
                <w:noProof/>
                <w:webHidden/>
              </w:rPr>
            </w:r>
            <w:r w:rsidR="008A121F" w:rsidRPr="00080287">
              <w:rPr>
                <w:noProof/>
                <w:webHidden/>
              </w:rPr>
              <w:fldChar w:fldCharType="separate"/>
            </w:r>
            <w:r w:rsidR="008A121F" w:rsidRPr="00080287">
              <w:rPr>
                <w:noProof/>
                <w:webHidden/>
              </w:rPr>
              <w:t>8</w:t>
            </w:r>
            <w:r w:rsidR="008A121F" w:rsidRPr="00080287">
              <w:rPr>
                <w:noProof/>
                <w:webHidden/>
              </w:rPr>
              <w:fldChar w:fldCharType="end"/>
            </w:r>
          </w:hyperlink>
        </w:p>
        <w:p w14:paraId="3DCC10B7" w14:textId="380191AB"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0" w:history="1">
            <w:r w:rsidR="008A121F" w:rsidRPr="00080287">
              <w:rPr>
                <w:rStyle w:val="Hyperlink"/>
                <w:rFonts w:cs="Times New Roman"/>
                <w:noProof/>
              </w:rPr>
              <w:t>Điều 16. Quản lý và sử dụng con dấu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_Toc177981310 \h </w:instrText>
            </w:r>
            <w:r w:rsidR="008A121F" w:rsidRPr="00080287">
              <w:rPr>
                <w:noProof/>
                <w:webHidden/>
              </w:rPr>
            </w:r>
            <w:r w:rsidR="008A121F" w:rsidRPr="00080287">
              <w:rPr>
                <w:noProof/>
                <w:webHidden/>
              </w:rPr>
              <w:fldChar w:fldCharType="separate"/>
            </w:r>
            <w:r w:rsidR="008A121F" w:rsidRPr="00080287">
              <w:rPr>
                <w:noProof/>
                <w:webHidden/>
              </w:rPr>
              <w:t>9</w:t>
            </w:r>
            <w:r w:rsidR="008A121F" w:rsidRPr="00080287">
              <w:rPr>
                <w:noProof/>
                <w:webHidden/>
              </w:rPr>
              <w:fldChar w:fldCharType="end"/>
            </w:r>
          </w:hyperlink>
        </w:p>
        <w:p w14:paraId="58AA11F9" w14:textId="1A292993"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1" w:history="1">
            <w:r w:rsidR="008A121F" w:rsidRPr="00080287">
              <w:rPr>
                <w:rStyle w:val="Hyperlink"/>
                <w:rFonts w:eastAsia="Times New Roman" w:cs="Times New Roman"/>
                <w:noProof/>
                <w:lang w:val="vi-VN"/>
              </w:rPr>
              <w:t xml:space="preserve">Điều </w:t>
            </w:r>
            <w:r w:rsidR="008A121F" w:rsidRPr="00080287">
              <w:rPr>
                <w:rStyle w:val="Hyperlink"/>
                <w:rFonts w:eastAsia="Times New Roman" w:cs="Times New Roman"/>
                <w:noProof/>
              </w:rPr>
              <w:t>17</w:t>
            </w:r>
            <w:r w:rsidR="008A121F" w:rsidRPr="00080287">
              <w:rPr>
                <w:rStyle w:val="Hyperlink"/>
                <w:rFonts w:eastAsia="Times New Roman" w:cs="Times New Roman"/>
                <w:noProof/>
                <w:lang w:val="vi-VN"/>
              </w:rPr>
              <w:t xml:space="preserve">. </w:t>
            </w:r>
            <w:r w:rsidR="008A121F" w:rsidRPr="00080287">
              <w:rPr>
                <w:rStyle w:val="Hyperlink"/>
                <w:rFonts w:eastAsia="Times New Roman" w:cs="Times New Roman"/>
                <w:noProof/>
              </w:rPr>
              <w:t>T</w:t>
            </w:r>
            <w:r w:rsidR="008A121F" w:rsidRPr="00080287">
              <w:rPr>
                <w:rStyle w:val="Hyperlink"/>
                <w:rFonts w:eastAsia="Times New Roman" w:cs="Times New Roman"/>
                <w:noProof/>
                <w:lang w:val="vi-VN"/>
              </w:rPr>
              <w:t xml:space="preserve">iếp nhận, </w:t>
            </w:r>
            <w:r w:rsidR="008A121F" w:rsidRPr="00080287">
              <w:rPr>
                <w:rStyle w:val="Hyperlink"/>
                <w:rFonts w:eastAsia="Times New Roman" w:cs="Times New Roman"/>
                <w:noProof/>
              </w:rPr>
              <w:t>trả lời</w:t>
            </w:r>
            <w:r w:rsidR="008A121F" w:rsidRPr="00080287">
              <w:rPr>
                <w:rStyle w:val="Hyperlink"/>
                <w:rFonts w:eastAsia="Times New Roman" w:cs="Times New Roman"/>
                <w:noProof/>
                <w:lang w:val="vi-VN"/>
              </w:rPr>
              <w:t xml:space="preserve"> kiến nghị của cư</w:t>
            </w:r>
            <w:r w:rsidR="008A121F" w:rsidRPr="00080287">
              <w:rPr>
                <w:rStyle w:val="Hyperlink"/>
                <w:rFonts w:eastAsia="Times New Roman" w:cs="Times New Roman"/>
                <w:noProof/>
              </w:rPr>
              <w:t xml:space="preserve"> dân</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_Toc177981311 \h </w:instrText>
            </w:r>
            <w:r w:rsidR="008A121F" w:rsidRPr="00080287">
              <w:rPr>
                <w:noProof/>
                <w:webHidden/>
              </w:rPr>
            </w:r>
            <w:r w:rsidR="008A121F" w:rsidRPr="00080287">
              <w:rPr>
                <w:noProof/>
                <w:webHidden/>
              </w:rPr>
              <w:fldChar w:fldCharType="separate"/>
            </w:r>
            <w:r w:rsidR="008A121F" w:rsidRPr="00080287">
              <w:rPr>
                <w:noProof/>
                <w:webHidden/>
              </w:rPr>
              <w:t>9</w:t>
            </w:r>
            <w:r w:rsidR="008A121F" w:rsidRPr="00080287">
              <w:rPr>
                <w:noProof/>
                <w:webHidden/>
              </w:rPr>
              <w:fldChar w:fldCharType="end"/>
            </w:r>
          </w:hyperlink>
        </w:p>
        <w:p w14:paraId="0F8060F7" w14:textId="5F481A3A"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2" w:history="1">
            <w:r w:rsidR="008A121F" w:rsidRPr="00080287">
              <w:rPr>
                <w:rStyle w:val="Hyperlink"/>
                <w:rFonts w:eastAsia="Times New Roman" w:cs="Times New Roman"/>
                <w:noProof/>
                <w:lang w:val="vi-VN"/>
              </w:rPr>
              <w:t xml:space="preserve">Điều </w:t>
            </w:r>
            <w:r w:rsidR="008A121F" w:rsidRPr="00080287">
              <w:rPr>
                <w:rStyle w:val="Hyperlink"/>
                <w:rFonts w:eastAsia="Times New Roman" w:cs="Times New Roman"/>
                <w:noProof/>
              </w:rPr>
              <w:t>18</w:t>
            </w:r>
            <w:r w:rsidR="008A121F" w:rsidRPr="00080287">
              <w:rPr>
                <w:rStyle w:val="Hyperlink"/>
                <w:rFonts w:eastAsia="Times New Roman" w:cs="Times New Roman"/>
                <w:noProof/>
                <w:lang w:val="vi-VN"/>
              </w:rPr>
              <w:t>. Chế độ báo cáo của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_Toc177981312 \h </w:instrText>
            </w:r>
            <w:r w:rsidR="008A121F" w:rsidRPr="00080287">
              <w:rPr>
                <w:noProof/>
                <w:webHidden/>
              </w:rPr>
            </w:r>
            <w:r w:rsidR="008A121F" w:rsidRPr="00080287">
              <w:rPr>
                <w:noProof/>
                <w:webHidden/>
              </w:rPr>
              <w:fldChar w:fldCharType="separate"/>
            </w:r>
            <w:r w:rsidR="008A121F" w:rsidRPr="00080287">
              <w:rPr>
                <w:noProof/>
                <w:webHidden/>
              </w:rPr>
              <w:t>10</w:t>
            </w:r>
            <w:r w:rsidR="008A121F" w:rsidRPr="00080287">
              <w:rPr>
                <w:noProof/>
                <w:webHidden/>
              </w:rPr>
              <w:fldChar w:fldCharType="end"/>
            </w:r>
          </w:hyperlink>
        </w:p>
        <w:p w14:paraId="4B149F99" w14:textId="07EFCB49"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3" w:history="1">
            <w:r w:rsidR="008A121F" w:rsidRPr="00080287">
              <w:rPr>
                <w:rStyle w:val="Hyperlink"/>
                <w:rFonts w:cs="Times New Roman"/>
                <w:noProof/>
                <w:lang w:val="vi-VN"/>
              </w:rPr>
              <w:t xml:space="preserve">Điều </w:t>
            </w:r>
            <w:r w:rsidR="008A121F" w:rsidRPr="00080287">
              <w:rPr>
                <w:rStyle w:val="Hyperlink"/>
                <w:rFonts w:cs="Times New Roman"/>
                <w:noProof/>
              </w:rPr>
              <w:t>19</w:t>
            </w:r>
            <w:r w:rsidR="008A121F" w:rsidRPr="00080287">
              <w:rPr>
                <w:rStyle w:val="Hyperlink"/>
                <w:rFonts w:cs="Times New Roman"/>
                <w:noProof/>
                <w:lang w:val="vi-VN"/>
              </w:rPr>
              <w:t>. Miễn nhiệm và bãi miễn thành viên Ban quản trị</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_Toc177981313 \h </w:instrText>
            </w:r>
            <w:r w:rsidR="008A121F" w:rsidRPr="00080287">
              <w:rPr>
                <w:noProof/>
                <w:webHidden/>
              </w:rPr>
            </w:r>
            <w:r w:rsidR="008A121F" w:rsidRPr="00080287">
              <w:rPr>
                <w:noProof/>
                <w:webHidden/>
              </w:rPr>
              <w:fldChar w:fldCharType="separate"/>
            </w:r>
            <w:r w:rsidR="008A121F" w:rsidRPr="00080287">
              <w:rPr>
                <w:noProof/>
                <w:webHidden/>
              </w:rPr>
              <w:t>10</w:t>
            </w:r>
            <w:r w:rsidR="008A121F" w:rsidRPr="00080287">
              <w:rPr>
                <w:noProof/>
                <w:webHidden/>
              </w:rPr>
              <w:fldChar w:fldCharType="end"/>
            </w:r>
          </w:hyperlink>
        </w:p>
        <w:p w14:paraId="713B8F70" w14:textId="135424D4"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4" w:history="1">
            <w:r w:rsidR="008A121F" w:rsidRPr="00080287">
              <w:rPr>
                <w:rStyle w:val="Hyperlink"/>
                <w:rFonts w:cs="Times New Roman"/>
                <w:noProof/>
                <w:lang w:val="vi-VN"/>
              </w:rPr>
              <w:t xml:space="preserve">Điều </w:t>
            </w:r>
            <w:r w:rsidR="008A121F" w:rsidRPr="00080287">
              <w:rPr>
                <w:rStyle w:val="Hyperlink"/>
                <w:rFonts w:cs="Times New Roman"/>
                <w:noProof/>
              </w:rPr>
              <w:t>20</w:t>
            </w:r>
            <w:r w:rsidR="008A121F" w:rsidRPr="00080287">
              <w:rPr>
                <w:rStyle w:val="Hyperlink"/>
                <w:rFonts w:cs="Times New Roman"/>
                <w:noProof/>
                <w:lang w:val="vi-VN"/>
              </w:rPr>
              <w:t>. Chuẩn bị nhân sự Ban quản trị nhiệm kỳ tiếp theo</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_Toc177981314 \h </w:instrText>
            </w:r>
            <w:r w:rsidR="008A121F" w:rsidRPr="00080287">
              <w:rPr>
                <w:noProof/>
                <w:webHidden/>
              </w:rPr>
            </w:r>
            <w:r w:rsidR="008A121F" w:rsidRPr="00080287">
              <w:rPr>
                <w:noProof/>
                <w:webHidden/>
              </w:rPr>
              <w:fldChar w:fldCharType="separate"/>
            </w:r>
            <w:r w:rsidR="008A121F" w:rsidRPr="00080287">
              <w:rPr>
                <w:noProof/>
                <w:webHidden/>
              </w:rPr>
              <w:t>11</w:t>
            </w:r>
            <w:r w:rsidR="008A121F" w:rsidRPr="00080287">
              <w:rPr>
                <w:noProof/>
                <w:webHidden/>
              </w:rPr>
              <w:fldChar w:fldCharType="end"/>
            </w:r>
          </w:hyperlink>
        </w:p>
        <w:p w14:paraId="14FABA3F" w14:textId="387FCA71"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5" w:history="1">
            <w:r w:rsidR="008A121F" w:rsidRPr="00080287">
              <w:rPr>
                <w:rStyle w:val="Hyperlink"/>
                <w:rFonts w:cs="Times New Roman"/>
                <w:noProof/>
                <w:lang w:val="vi-VN"/>
              </w:rPr>
              <w:t>Điều 21. Lựa chọn đơn vị vận hành, ký hợp đồng với đơn vị quản lý vận hành được lựa chọn</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_Toc177981315 \h </w:instrText>
            </w:r>
            <w:r w:rsidR="008A121F" w:rsidRPr="00080287">
              <w:rPr>
                <w:noProof/>
                <w:webHidden/>
              </w:rPr>
            </w:r>
            <w:r w:rsidR="008A121F" w:rsidRPr="00080287">
              <w:rPr>
                <w:noProof/>
                <w:webHidden/>
              </w:rPr>
              <w:fldChar w:fldCharType="separate"/>
            </w:r>
            <w:r w:rsidR="008A121F" w:rsidRPr="00080287">
              <w:rPr>
                <w:noProof/>
                <w:webHidden/>
              </w:rPr>
              <w:t>11</w:t>
            </w:r>
            <w:r w:rsidR="008A121F" w:rsidRPr="00080287">
              <w:rPr>
                <w:noProof/>
                <w:webHidden/>
              </w:rPr>
              <w:fldChar w:fldCharType="end"/>
            </w:r>
          </w:hyperlink>
        </w:p>
        <w:p w14:paraId="71C7AE6B" w14:textId="55EDA3F9"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6" w:history="1">
            <w:r w:rsidR="008A121F" w:rsidRPr="00080287">
              <w:rPr>
                <w:rStyle w:val="Hyperlink"/>
                <w:rFonts w:cs="Times New Roman"/>
                <w:noProof/>
              </w:rPr>
              <w:t>Điều 22. Hình thức lựa chọn đơn vị Bảo trì hệ thống kỹ thuật và công tác giám sát bảo trì hệ thống thuộc sở hữu chung</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_Toc177981316 \h </w:instrText>
            </w:r>
            <w:r w:rsidR="008A121F" w:rsidRPr="00080287">
              <w:rPr>
                <w:noProof/>
                <w:webHidden/>
              </w:rPr>
            </w:r>
            <w:r w:rsidR="008A121F" w:rsidRPr="00080287">
              <w:rPr>
                <w:noProof/>
                <w:webHidden/>
              </w:rPr>
              <w:fldChar w:fldCharType="separate"/>
            </w:r>
            <w:r w:rsidR="008A121F" w:rsidRPr="00080287">
              <w:rPr>
                <w:noProof/>
                <w:webHidden/>
              </w:rPr>
              <w:t>12</w:t>
            </w:r>
            <w:r w:rsidR="008A121F" w:rsidRPr="00080287">
              <w:rPr>
                <w:noProof/>
                <w:webHidden/>
              </w:rPr>
              <w:fldChar w:fldCharType="end"/>
            </w:r>
          </w:hyperlink>
        </w:p>
        <w:p w14:paraId="147B2D2B" w14:textId="649396E2" w:rsidR="008A121F" w:rsidRPr="00080287" w:rsidRDefault="00662206">
          <w:pPr>
            <w:pStyle w:val="TOC1"/>
            <w:rPr>
              <w:rFonts w:asciiTheme="minorHAnsi" w:eastAsiaTheme="minorEastAsia" w:hAnsiTheme="minorHAnsi"/>
              <w:b w:val="0"/>
              <w:bCs w:val="0"/>
              <w:kern w:val="2"/>
              <w:sz w:val="22"/>
              <w14:ligatures w14:val="standardContextual"/>
            </w:rPr>
          </w:pPr>
          <w:hyperlink w:anchor="_Toc177981317" w:history="1">
            <w:r w:rsidR="008A121F" w:rsidRPr="00080287">
              <w:rPr>
                <w:rStyle w:val="Hyperlink"/>
                <w:rFonts w:cs="Times New Roman"/>
                <w:lang w:val="vi-VN"/>
              </w:rPr>
              <w:t>CHƯƠNG IV</w:t>
            </w:r>
            <w:r w:rsidR="008A121F" w:rsidRPr="00080287">
              <w:rPr>
                <w:webHidden/>
              </w:rPr>
              <w:tab/>
            </w:r>
            <w:r w:rsidR="008A121F" w:rsidRPr="00080287">
              <w:rPr>
                <w:webHidden/>
              </w:rPr>
              <w:fldChar w:fldCharType="begin"/>
            </w:r>
            <w:r w:rsidR="008A121F" w:rsidRPr="00080287">
              <w:rPr>
                <w:webHidden/>
              </w:rPr>
              <w:instrText xml:space="preserve"> PAGEREF _Toc177981317 \h </w:instrText>
            </w:r>
            <w:r w:rsidR="008A121F" w:rsidRPr="00080287">
              <w:rPr>
                <w:webHidden/>
              </w:rPr>
            </w:r>
            <w:r w:rsidR="008A121F" w:rsidRPr="00080287">
              <w:rPr>
                <w:webHidden/>
              </w:rPr>
              <w:fldChar w:fldCharType="separate"/>
            </w:r>
            <w:r w:rsidR="008A121F" w:rsidRPr="00080287">
              <w:rPr>
                <w:webHidden/>
              </w:rPr>
              <w:t>12</w:t>
            </w:r>
            <w:r w:rsidR="008A121F" w:rsidRPr="00080287">
              <w:rPr>
                <w:webHidden/>
              </w:rPr>
              <w:fldChar w:fldCharType="end"/>
            </w:r>
          </w:hyperlink>
        </w:p>
        <w:p w14:paraId="54808C7B" w14:textId="02B45FAC" w:rsidR="008A121F" w:rsidRPr="00080287" w:rsidRDefault="00662206">
          <w:pPr>
            <w:pStyle w:val="TOC2"/>
            <w:tabs>
              <w:tab w:val="right" w:leader="dot" w:pos="9620"/>
            </w:tabs>
            <w:rPr>
              <w:rFonts w:asciiTheme="minorHAnsi" w:eastAsiaTheme="minorEastAsia" w:hAnsiTheme="minorHAnsi"/>
              <w:noProof/>
              <w:kern w:val="2"/>
              <w:sz w:val="22"/>
              <w14:ligatures w14:val="standardContextual"/>
            </w:rPr>
          </w:pPr>
          <w:hyperlink w:anchor="_Toc177981318" w:history="1">
            <w:r w:rsidR="008A121F" w:rsidRPr="00080287">
              <w:rPr>
                <w:rStyle w:val="Hyperlink"/>
                <w:rFonts w:cs="Times New Roman"/>
                <w:noProof/>
              </w:rPr>
              <w:t>Điều 23. Điều khoản thi hành</w:t>
            </w:r>
            <w:r w:rsidR="008A121F" w:rsidRPr="00080287">
              <w:rPr>
                <w:noProof/>
                <w:webHidden/>
              </w:rPr>
              <w:tab/>
            </w:r>
            <w:r w:rsidR="008A121F" w:rsidRPr="00080287">
              <w:rPr>
                <w:noProof/>
                <w:webHidden/>
              </w:rPr>
              <w:fldChar w:fldCharType="begin"/>
            </w:r>
            <w:r w:rsidR="008A121F" w:rsidRPr="00080287">
              <w:rPr>
                <w:noProof/>
                <w:webHidden/>
              </w:rPr>
              <w:instrText xml:space="preserve"> PAGEREF _Toc177981318 \h </w:instrText>
            </w:r>
            <w:r w:rsidR="008A121F" w:rsidRPr="00080287">
              <w:rPr>
                <w:noProof/>
                <w:webHidden/>
              </w:rPr>
            </w:r>
            <w:r w:rsidR="008A121F" w:rsidRPr="00080287">
              <w:rPr>
                <w:noProof/>
                <w:webHidden/>
              </w:rPr>
              <w:fldChar w:fldCharType="separate"/>
            </w:r>
            <w:r w:rsidR="008A121F" w:rsidRPr="00080287">
              <w:rPr>
                <w:noProof/>
                <w:webHidden/>
              </w:rPr>
              <w:t>12</w:t>
            </w:r>
            <w:r w:rsidR="008A121F" w:rsidRPr="00080287">
              <w:rPr>
                <w:noProof/>
                <w:webHidden/>
              </w:rPr>
              <w:fldChar w:fldCharType="end"/>
            </w:r>
          </w:hyperlink>
        </w:p>
        <w:p w14:paraId="5B111DFD" w14:textId="629A3DEC" w:rsidR="00016D19" w:rsidRPr="00080287" w:rsidRDefault="006D39C4" w:rsidP="006F7515">
          <w:pPr>
            <w:rPr>
              <w:rFonts w:cs="Times New Roman"/>
              <w:szCs w:val="26"/>
            </w:rPr>
          </w:pPr>
          <w:r w:rsidRPr="00080287">
            <w:rPr>
              <w:rFonts w:cs="Times New Roman"/>
              <w:b/>
              <w:bCs/>
              <w:noProof/>
              <w:szCs w:val="26"/>
            </w:rPr>
            <w:fldChar w:fldCharType="end"/>
          </w:r>
        </w:p>
      </w:sdtContent>
    </w:sdt>
    <w:p w14:paraId="177AFE11" w14:textId="647183B4" w:rsidR="00073711" w:rsidRPr="00080287" w:rsidRDefault="00073711" w:rsidP="006F7515">
      <w:pPr>
        <w:rPr>
          <w:rFonts w:cs="Times New Roman"/>
          <w:szCs w:val="26"/>
        </w:rPr>
      </w:pPr>
    </w:p>
    <w:p w14:paraId="73F42D8E" w14:textId="77777777" w:rsidR="008A121F" w:rsidRPr="00080287" w:rsidRDefault="008A121F" w:rsidP="008A121F">
      <w:pPr>
        <w:pStyle w:val="Tieude"/>
        <w:jc w:val="both"/>
        <w:rPr>
          <w:rFonts w:cs="Times New Roman"/>
          <w:sz w:val="32"/>
          <w:szCs w:val="32"/>
        </w:rPr>
      </w:pPr>
    </w:p>
    <w:tbl>
      <w:tblPr>
        <w:tblStyle w:val="TableGrid"/>
        <w:tblpPr w:leftFromText="180" w:rightFromText="180" w:horzAnchor="margin" w:tblpY="4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797"/>
      </w:tblGrid>
      <w:tr w:rsidR="008A121F" w:rsidRPr="00080287" w14:paraId="2B5FB1D9" w14:textId="77777777" w:rsidTr="006A6515">
        <w:trPr>
          <w:trHeight w:val="1474"/>
        </w:trPr>
        <w:tc>
          <w:tcPr>
            <w:tcW w:w="3823" w:type="dxa"/>
          </w:tcPr>
          <w:p w14:paraId="702A28E8" w14:textId="2989D99E" w:rsidR="008A121F" w:rsidRPr="00080287" w:rsidRDefault="008A121F" w:rsidP="00E42575">
            <w:pPr>
              <w:jc w:val="center"/>
              <w:rPr>
                <w:rFonts w:cs="Times New Roman"/>
                <w:b/>
                <w:bCs/>
                <w:szCs w:val="26"/>
              </w:rPr>
            </w:pPr>
            <w:r w:rsidRPr="00080287">
              <w:rPr>
                <w:rFonts w:cs="Times New Roman"/>
                <w:b/>
                <w:bCs/>
                <w:szCs w:val="26"/>
              </w:rPr>
              <w:t>BAN QUẢN TRỊ</w:t>
            </w:r>
            <w:r w:rsidR="00E42575" w:rsidRPr="00080287">
              <w:rPr>
                <w:rFonts w:cs="Times New Roman"/>
                <w:b/>
                <w:bCs/>
                <w:szCs w:val="26"/>
              </w:rPr>
              <w:t xml:space="preserve"> </w:t>
            </w:r>
            <w:r w:rsidRPr="00080287">
              <w:rPr>
                <w:rFonts w:cs="Times New Roman"/>
                <w:b/>
                <w:bCs/>
                <w:szCs w:val="26"/>
              </w:rPr>
              <w:t xml:space="preserve">CHUNG CƯ </w:t>
            </w:r>
            <w:r w:rsidR="00C1506E" w:rsidRPr="00080287">
              <w:rPr>
                <w:rFonts w:cs="Times New Roman"/>
                <w:b/>
                <w:bCs/>
                <w:szCs w:val="26"/>
              </w:rPr>
              <w:t>BCONS SUỐI TIÊN</w:t>
            </w:r>
          </w:p>
          <w:p w14:paraId="1C702F6A" w14:textId="77777777" w:rsidR="008A121F" w:rsidRPr="00080287" w:rsidRDefault="008A121F" w:rsidP="006A6515">
            <w:pPr>
              <w:rPr>
                <w:rFonts w:cs="Times New Roman"/>
                <w:iCs/>
                <w:szCs w:val="26"/>
              </w:rPr>
            </w:pPr>
            <w:r w:rsidRPr="00080287">
              <w:rPr>
                <w:rFonts w:cs="Times New Roman"/>
                <w:iCs/>
                <w:noProof/>
                <w:szCs w:val="26"/>
              </w:rPr>
              <mc:AlternateContent>
                <mc:Choice Requires="wps">
                  <w:drawing>
                    <wp:anchor distT="0" distB="0" distL="114300" distR="114300" simplePos="0" relativeHeight="251663360" behindDoc="0" locked="0" layoutInCell="1" allowOverlap="1" wp14:anchorId="11369904" wp14:editId="7698F75B">
                      <wp:simplePos x="0" y="0"/>
                      <wp:positionH relativeFrom="column">
                        <wp:posOffset>408498</wp:posOffset>
                      </wp:positionH>
                      <wp:positionV relativeFrom="paragraph">
                        <wp:posOffset>37934</wp:posOffset>
                      </wp:positionV>
                      <wp:extent cx="1375576" cy="0"/>
                      <wp:effectExtent l="0" t="0" r="0" b="0"/>
                      <wp:wrapNone/>
                      <wp:docPr id="1120977955" name="Straight Connector 1120977955"/>
                      <wp:cNvGraphicFramePr/>
                      <a:graphic xmlns:a="http://schemas.openxmlformats.org/drawingml/2006/main">
                        <a:graphicData uri="http://schemas.microsoft.com/office/word/2010/wordprocessingShape">
                          <wps:wsp>
                            <wps:cNvCnPr/>
                            <wps:spPr>
                              <a:xfrm>
                                <a:off x="0" y="0"/>
                                <a:ext cx="13755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39185F" id="Straight Connector 112097795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15pt,3pt" to="14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" strokecolor="black [3200]" strokeweight=".5pt">
                      <v:stroke joinstyle="miter"/>
                    </v:line>
                  </w:pict>
                </mc:Fallback>
              </mc:AlternateContent>
            </w:r>
          </w:p>
          <w:p w14:paraId="16D7B4FA" w14:textId="77777777" w:rsidR="008A121F" w:rsidRPr="00080287" w:rsidRDefault="008A121F" w:rsidP="006A6515">
            <w:pPr>
              <w:jc w:val="center"/>
              <w:rPr>
                <w:rFonts w:cs="Times New Roman"/>
                <w:iCs/>
                <w:szCs w:val="26"/>
              </w:rPr>
            </w:pPr>
            <w:r w:rsidRPr="00080287">
              <w:rPr>
                <w:rFonts w:cs="Times New Roman"/>
                <w:iCs/>
                <w:szCs w:val="26"/>
              </w:rPr>
              <w:t>Số: ..…/2024/BQT</w:t>
            </w:r>
          </w:p>
          <w:p w14:paraId="6C468886" w14:textId="77777777" w:rsidR="008A121F" w:rsidRPr="00080287" w:rsidRDefault="008A121F" w:rsidP="006A6515">
            <w:pPr>
              <w:rPr>
                <w:rFonts w:cs="Times New Roman"/>
                <w:szCs w:val="26"/>
              </w:rPr>
            </w:pPr>
          </w:p>
        </w:tc>
        <w:tc>
          <w:tcPr>
            <w:tcW w:w="5797" w:type="dxa"/>
          </w:tcPr>
          <w:p w14:paraId="68F0753D" w14:textId="77777777" w:rsidR="008A121F" w:rsidRPr="00080287" w:rsidRDefault="008A121F" w:rsidP="006A6515">
            <w:pPr>
              <w:pStyle w:val="CHXH"/>
              <w:ind w:hanging="17"/>
              <w:rPr>
                <w:rFonts w:cs="Times New Roman"/>
                <w:bCs/>
                <w:szCs w:val="26"/>
              </w:rPr>
            </w:pPr>
            <w:r w:rsidRPr="00080287">
              <w:rPr>
                <w:rFonts w:cs="Times New Roman"/>
                <w:bCs/>
                <w:szCs w:val="26"/>
              </w:rPr>
              <w:t>CỘNG HÒA XÃ HỘI CHỦ NGHĨA VIỆT NAM</w:t>
            </w:r>
          </w:p>
          <w:p w14:paraId="6BCE890A" w14:textId="77777777" w:rsidR="008A121F" w:rsidRPr="00080287" w:rsidRDefault="008A121F" w:rsidP="006A6515">
            <w:pPr>
              <w:pStyle w:val="CHXH"/>
              <w:rPr>
                <w:rFonts w:cs="Times New Roman"/>
                <w:szCs w:val="26"/>
              </w:rPr>
            </w:pPr>
            <w:r w:rsidRPr="00080287">
              <w:rPr>
                <w:rFonts w:cs="Times New Roman"/>
                <w:szCs w:val="26"/>
              </w:rPr>
              <w:t>Độc lập – Tự do – Hạnh phúc</w:t>
            </w:r>
          </w:p>
          <w:p w14:paraId="6D6C2357" w14:textId="77777777" w:rsidR="008A121F" w:rsidRPr="00080287" w:rsidRDefault="008A121F" w:rsidP="006A6515">
            <w:pPr>
              <w:rPr>
                <w:rFonts w:cs="Times New Roman"/>
                <w:szCs w:val="26"/>
              </w:rPr>
            </w:pPr>
            <w:r w:rsidRPr="00080287">
              <w:rPr>
                <w:rFonts w:cs="Times New Roman"/>
                <w:noProof/>
                <w:szCs w:val="26"/>
              </w:rPr>
              <mc:AlternateContent>
                <mc:Choice Requires="wps">
                  <w:drawing>
                    <wp:anchor distT="0" distB="0" distL="114300" distR="114300" simplePos="0" relativeHeight="251662336" behindDoc="0" locked="0" layoutInCell="1" allowOverlap="1" wp14:anchorId="65565425" wp14:editId="3BE6F379">
                      <wp:simplePos x="0" y="0"/>
                      <wp:positionH relativeFrom="column">
                        <wp:posOffset>683481</wp:posOffset>
                      </wp:positionH>
                      <wp:positionV relativeFrom="paragraph">
                        <wp:posOffset>60049</wp:posOffset>
                      </wp:positionV>
                      <wp:extent cx="2210131" cy="0"/>
                      <wp:effectExtent l="0" t="0" r="0" b="0"/>
                      <wp:wrapNone/>
                      <wp:docPr id="538299702" name="Straight Connector 538299702"/>
                      <wp:cNvGraphicFramePr/>
                      <a:graphic xmlns:a="http://schemas.openxmlformats.org/drawingml/2006/main">
                        <a:graphicData uri="http://schemas.microsoft.com/office/word/2010/wordprocessingShape">
                          <wps:wsp>
                            <wps:cNvCnPr/>
                            <wps:spPr>
                              <a:xfrm flipV="1">
                                <a:off x="0" y="0"/>
                                <a:ext cx="2210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C3068F" id="Straight Connector 53829970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pt,4.75pt" to="227.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" strokecolor="black [3200]" strokeweight=".5pt">
                      <v:stroke joinstyle="miter"/>
                    </v:line>
                  </w:pict>
                </mc:Fallback>
              </mc:AlternateContent>
            </w:r>
          </w:p>
          <w:p w14:paraId="6894B138" w14:textId="38B76129" w:rsidR="008A121F" w:rsidRPr="00080287" w:rsidRDefault="00242876" w:rsidP="006A6515">
            <w:pPr>
              <w:jc w:val="right"/>
              <w:rPr>
                <w:rFonts w:cs="Times New Roman"/>
                <w:i/>
                <w:iCs/>
                <w:szCs w:val="26"/>
              </w:rPr>
            </w:pPr>
            <w:r w:rsidRPr="00080287">
              <w:rPr>
                <w:rFonts w:cs="Times New Roman"/>
                <w:i/>
                <w:iCs/>
                <w:szCs w:val="26"/>
              </w:rPr>
              <w:t>Bình Dương</w:t>
            </w:r>
            <w:r w:rsidR="008A121F" w:rsidRPr="00080287">
              <w:rPr>
                <w:rFonts w:cs="Times New Roman"/>
                <w:i/>
                <w:iCs/>
                <w:szCs w:val="26"/>
              </w:rPr>
              <w:t>, ngày … tháng … năm 2024</w:t>
            </w:r>
          </w:p>
        </w:tc>
      </w:tr>
    </w:tbl>
    <w:p w14:paraId="52D630B7" w14:textId="77777777" w:rsidR="008A121F" w:rsidRPr="00080287" w:rsidRDefault="008A121F" w:rsidP="008A121F">
      <w:pPr>
        <w:pStyle w:val="Tieude"/>
        <w:jc w:val="both"/>
        <w:rPr>
          <w:rFonts w:cs="Times New Roman"/>
          <w:sz w:val="32"/>
          <w:szCs w:val="32"/>
        </w:rPr>
      </w:pPr>
    </w:p>
    <w:p w14:paraId="1BD6C4B9" w14:textId="77777777" w:rsidR="0000521D" w:rsidRDefault="0000521D" w:rsidP="0000521D">
      <w:pPr>
        <w:tabs>
          <w:tab w:val="left" w:pos="567"/>
        </w:tabs>
        <w:spacing w:before="120" w:after="120" w:line="276" w:lineRule="auto"/>
        <w:ind w:right="49"/>
        <w:jc w:val="center"/>
        <w:rPr>
          <w:b/>
          <w:sz w:val="28"/>
          <w:szCs w:val="28"/>
        </w:rPr>
      </w:pPr>
      <w:r>
        <w:rPr>
          <w:b/>
          <w:sz w:val="28"/>
          <w:szCs w:val="28"/>
          <w:u w:val="single"/>
        </w:rPr>
        <w:t>DỰ THẢO</w:t>
      </w:r>
    </w:p>
    <w:p w14:paraId="5974A06D" w14:textId="02F9905F" w:rsidR="007C6393" w:rsidRPr="00080287" w:rsidRDefault="007C6393" w:rsidP="007C6393">
      <w:pPr>
        <w:pStyle w:val="Tieude"/>
        <w:rPr>
          <w:rFonts w:cs="Times New Roman"/>
          <w:sz w:val="32"/>
          <w:szCs w:val="32"/>
        </w:rPr>
      </w:pPr>
      <w:r w:rsidRPr="00080287">
        <w:rPr>
          <w:rFonts w:cs="Times New Roman"/>
          <w:sz w:val="32"/>
          <w:szCs w:val="32"/>
        </w:rPr>
        <w:t xml:space="preserve">QUY CHẾ </w:t>
      </w:r>
    </w:p>
    <w:p w14:paraId="6A3B531B" w14:textId="77777777" w:rsidR="007C6393" w:rsidRPr="00080287" w:rsidRDefault="007C6393" w:rsidP="007C6393">
      <w:pPr>
        <w:pStyle w:val="Tieude"/>
        <w:rPr>
          <w:rFonts w:cs="Times New Roman"/>
          <w:sz w:val="32"/>
          <w:szCs w:val="32"/>
        </w:rPr>
      </w:pPr>
      <w:r w:rsidRPr="00080287">
        <w:rPr>
          <w:rFonts w:cs="Times New Roman"/>
          <w:sz w:val="32"/>
          <w:szCs w:val="32"/>
        </w:rPr>
        <w:t xml:space="preserve">Hoạt động của Ban quản trị </w:t>
      </w:r>
    </w:p>
    <w:p w14:paraId="00F02707" w14:textId="77777777" w:rsidR="004A3C58" w:rsidRPr="00080287" w:rsidRDefault="004A3C58" w:rsidP="006F1D1D">
      <w:pPr>
        <w:pStyle w:val="Tieude"/>
        <w:rPr>
          <w:rFonts w:cs="Times New Roman"/>
          <w:b w:val="0"/>
          <w:i/>
          <w:sz w:val="26"/>
          <w:szCs w:val="26"/>
        </w:rPr>
      </w:pPr>
    </w:p>
    <w:p w14:paraId="1815E075" w14:textId="77777777" w:rsidR="003444CA" w:rsidRPr="00080287" w:rsidRDefault="003444CA" w:rsidP="006F1D1D">
      <w:pPr>
        <w:pStyle w:val="Tieude"/>
        <w:rPr>
          <w:rFonts w:cs="Times New Roman"/>
          <w:sz w:val="26"/>
          <w:szCs w:val="26"/>
        </w:rPr>
      </w:pPr>
    </w:p>
    <w:p w14:paraId="7C94D724" w14:textId="77777777" w:rsidR="003C3400" w:rsidRPr="00080287" w:rsidRDefault="007C6393" w:rsidP="002F429C">
      <w:pPr>
        <w:pStyle w:val="Cancu"/>
        <w:numPr>
          <w:ilvl w:val="0"/>
          <w:numId w:val="21"/>
        </w:numPr>
        <w:tabs>
          <w:tab w:val="left" w:pos="810"/>
          <w:tab w:val="left" w:pos="1350"/>
        </w:tabs>
        <w:ind w:left="0" w:firstLine="0"/>
        <w:rPr>
          <w:rFonts w:cs="Times New Roman"/>
          <w:szCs w:val="26"/>
        </w:rPr>
      </w:pPr>
      <w:r w:rsidRPr="00080287">
        <w:rPr>
          <w:rFonts w:cs="Times New Roman"/>
          <w:szCs w:val="26"/>
        </w:rPr>
        <w:t xml:space="preserve">Căn cứ Luật </w:t>
      </w:r>
      <w:r w:rsidR="00DE7600" w:rsidRPr="00080287">
        <w:rPr>
          <w:rFonts w:cs="Times New Roman"/>
          <w:szCs w:val="26"/>
        </w:rPr>
        <w:t>N</w:t>
      </w:r>
      <w:r w:rsidRPr="00080287">
        <w:rPr>
          <w:rFonts w:cs="Times New Roman"/>
          <w:szCs w:val="26"/>
        </w:rPr>
        <w:t xml:space="preserve">hà ở </w:t>
      </w:r>
      <w:r w:rsidR="00B60D7D" w:rsidRPr="00080287">
        <w:rPr>
          <w:rFonts w:cs="Times New Roman"/>
          <w:szCs w:val="26"/>
        </w:rPr>
        <w:t xml:space="preserve">số 27/2023/QH15 ngày 27 tháng </w:t>
      </w:r>
      <w:r w:rsidRPr="00080287">
        <w:rPr>
          <w:rFonts w:cs="Times New Roman"/>
          <w:szCs w:val="26"/>
        </w:rPr>
        <w:t>11</w:t>
      </w:r>
      <w:r w:rsidR="00B60D7D" w:rsidRPr="00080287">
        <w:rPr>
          <w:rFonts w:cs="Times New Roman"/>
          <w:szCs w:val="26"/>
        </w:rPr>
        <w:t xml:space="preserve"> năm </w:t>
      </w:r>
      <w:r w:rsidRPr="00080287">
        <w:rPr>
          <w:rFonts w:cs="Times New Roman"/>
          <w:szCs w:val="26"/>
        </w:rPr>
        <w:t>20</w:t>
      </w:r>
      <w:r w:rsidR="00B60D7D" w:rsidRPr="00080287">
        <w:rPr>
          <w:rFonts w:cs="Times New Roman"/>
          <w:szCs w:val="26"/>
        </w:rPr>
        <w:t>23</w:t>
      </w:r>
      <w:r w:rsidRPr="00080287">
        <w:rPr>
          <w:rFonts w:cs="Times New Roman"/>
          <w:szCs w:val="26"/>
        </w:rPr>
        <w:t xml:space="preserve"> </w:t>
      </w:r>
      <w:r w:rsidR="007035E9" w:rsidRPr="00080287">
        <w:rPr>
          <w:rFonts w:cs="Times New Roman"/>
          <w:szCs w:val="26"/>
        </w:rPr>
        <w:t xml:space="preserve">của nước Cộng hòa Xã hội Chủ nghĩa Việt Nam </w:t>
      </w:r>
      <w:r w:rsidR="00B60D7D" w:rsidRPr="00080287">
        <w:rPr>
          <w:rFonts w:cs="Times New Roman"/>
          <w:szCs w:val="26"/>
        </w:rPr>
        <w:t>có hiệu lực từ ngày 01 tháng 8 năm 2024 (Luật Nhà ở 2023)</w:t>
      </w:r>
      <w:r w:rsidR="007035E9" w:rsidRPr="00080287">
        <w:rPr>
          <w:rFonts w:cs="Times New Roman"/>
          <w:szCs w:val="26"/>
        </w:rPr>
        <w:t>;</w:t>
      </w:r>
    </w:p>
    <w:p w14:paraId="4BAEF5EE" w14:textId="77777777" w:rsidR="003C3400" w:rsidRPr="00080287" w:rsidRDefault="003C3400" w:rsidP="002F429C">
      <w:pPr>
        <w:pStyle w:val="Cancu"/>
        <w:numPr>
          <w:ilvl w:val="0"/>
          <w:numId w:val="21"/>
        </w:numPr>
        <w:tabs>
          <w:tab w:val="left" w:pos="810"/>
          <w:tab w:val="left" w:pos="1350"/>
        </w:tabs>
        <w:ind w:left="0" w:firstLine="0"/>
        <w:rPr>
          <w:rFonts w:cs="Times New Roman"/>
          <w:szCs w:val="26"/>
        </w:rPr>
      </w:pPr>
      <w:r w:rsidRPr="00080287">
        <w:rPr>
          <w:color w:val="000000"/>
          <w:sz w:val="24"/>
          <w:szCs w:val="24"/>
        </w:rPr>
        <w:t xml:space="preserve">Nghị định số: 95/2024/NĐ-CP ngày 24/7/2024 của Chính Phủ quy định chi tiết một số điều của Luật Nhà ở; </w:t>
      </w:r>
    </w:p>
    <w:p w14:paraId="05B812FB" w14:textId="77777777" w:rsidR="003C3400" w:rsidRPr="00080287" w:rsidRDefault="003C3400" w:rsidP="002F429C">
      <w:pPr>
        <w:pStyle w:val="Cancu"/>
        <w:numPr>
          <w:ilvl w:val="0"/>
          <w:numId w:val="21"/>
        </w:numPr>
        <w:tabs>
          <w:tab w:val="left" w:pos="810"/>
          <w:tab w:val="left" w:pos="1350"/>
        </w:tabs>
        <w:ind w:left="0" w:firstLine="0"/>
        <w:rPr>
          <w:rFonts w:cs="Times New Roman"/>
          <w:szCs w:val="26"/>
        </w:rPr>
      </w:pPr>
      <w:r w:rsidRPr="00080287">
        <w:rPr>
          <w:color w:val="000000"/>
          <w:sz w:val="24"/>
          <w:szCs w:val="24"/>
        </w:rPr>
        <w:t>Thông tư số: 05/2024/TT-BXD ngày 31/7/2024 của Bộ Xây dựng quy định chi tiết một số điều của Luật Nhà ở;</w:t>
      </w:r>
    </w:p>
    <w:p w14:paraId="38DF12BF" w14:textId="4F5B8988" w:rsidR="003C3400" w:rsidRPr="00080287" w:rsidRDefault="003C3400" w:rsidP="002F429C">
      <w:pPr>
        <w:pStyle w:val="Cancu"/>
        <w:numPr>
          <w:ilvl w:val="0"/>
          <w:numId w:val="21"/>
        </w:numPr>
        <w:tabs>
          <w:tab w:val="left" w:pos="810"/>
          <w:tab w:val="left" w:pos="1350"/>
        </w:tabs>
        <w:ind w:left="0" w:firstLine="0"/>
        <w:rPr>
          <w:rStyle w:val="fontstyle01"/>
          <w:rFonts w:ascii="Times New Roman" w:hAnsi="Times New Roman" w:cs="Times New Roman"/>
          <w:color w:val="auto"/>
          <w:sz w:val="26"/>
          <w:szCs w:val="26"/>
        </w:rPr>
      </w:pPr>
      <w:r w:rsidRPr="00080287">
        <w:rPr>
          <w:rStyle w:val="fontstyle01"/>
        </w:rPr>
        <w:t>Quyết định số 229/QĐ –UBND ngày 19/08/2024 của UBND Phường Đông Hòa về việc kiện toàn Ban quản trị Nhà Chung cư Bcons Suối Tiên, nhiệm kỳ 2022 -2025.</w:t>
      </w:r>
    </w:p>
    <w:p w14:paraId="380E55EA" w14:textId="3A2CB994" w:rsidR="00496F1A" w:rsidRPr="00080287" w:rsidRDefault="00496F1A" w:rsidP="00BF040D">
      <w:pPr>
        <w:pStyle w:val="Cancu"/>
        <w:rPr>
          <w:rFonts w:cs="Times New Roman"/>
          <w:b/>
          <w:i w:val="0"/>
          <w:szCs w:val="26"/>
        </w:rPr>
      </w:pPr>
    </w:p>
    <w:p w14:paraId="60D846A5" w14:textId="77777777" w:rsidR="00BF040D" w:rsidRPr="00080287" w:rsidRDefault="00BF040D" w:rsidP="00BF040D">
      <w:pPr>
        <w:pStyle w:val="Cancu"/>
        <w:rPr>
          <w:rFonts w:cs="Times New Roman"/>
          <w:b/>
          <w:i w:val="0"/>
          <w:szCs w:val="26"/>
        </w:rPr>
      </w:pPr>
    </w:p>
    <w:p w14:paraId="1902B991" w14:textId="77777777" w:rsidR="00496F1A" w:rsidRPr="00080287" w:rsidRDefault="00496F1A" w:rsidP="009B7EDE">
      <w:pPr>
        <w:pStyle w:val="Cancu"/>
        <w:jc w:val="center"/>
        <w:outlineLvl w:val="0"/>
        <w:rPr>
          <w:rFonts w:cs="Times New Roman"/>
          <w:b/>
          <w:i w:val="0"/>
          <w:szCs w:val="26"/>
        </w:rPr>
      </w:pPr>
      <w:bookmarkStart w:id="0" w:name="_Toc177981292"/>
      <w:r w:rsidRPr="00080287">
        <w:rPr>
          <w:rFonts w:cs="Times New Roman"/>
          <w:b/>
          <w:i w:val="0"/>
          <w:szCs w:val="26"/>
        </w:rPr>
        <w:t>CHƯƠNG I</w:t>
      </w:r>
      <w:bookmarkEnd w:id="0"/>
    </w:p>
    <w:p w14:paraId="1895B510" w14:textId="77777777" w:rsidR="00496F1A" w:rsidRPr="00080287" w:rsidRDefault="00496F1A" w:rsidP="00496F1A">
      <w:pPr>
        <w:pStyle w:val="Cancu"/>
        <w:jc w:val="center"/>
        <w:rPr>
          <w:rFonts w:cs="Times New Roman"/>
          <w:b/>
          <w:i w:val="0"/>
          <w:szCs w:val="26"/>
        </w:rPr>
      </w:pPr>
      <w:r w:rsidRPr="00080287">
        <w:rPr>
          <w:rFonts w:cs="Times New Roman"/>
          <w:b/>
          <w:i w:val="0"/>
          <w:szCs w:val="26"/>
        </w:rPr>
        <w:t>QUY ĐỊNH CHUNG</w:t>
      </w:r>
    </w:p>
    <w:p w14:paraId="424FE1EE" w14:textId="77777777" w:rsidR="00496F1A" w:rsidRPr="00080287" w:rsidRDefault="00496F1A" w:rsidP="00496F1A">
      <w:pPr>
        <w:pStyle w:val="Cancu"/>
        <w:jc w:val="center"/>
        <w:rPr>
          <w:rFonts w:cs="Times New Roman"/>
          <w:b/>
          <w:i w:val="0"/>
          <w:szCs w:val="26"/>
        </w:rPr>
      </w:pPr>
    </w:p>
    <w:p w14:paraId="0D9B4D5E" w14:textId="77777777" w:rsidR="006F7515" w:rsidRPr="00080287" w:rsidRDefault="009002B6" w:rsidP="00755C2B">
      <w:pPr>
        <w:pStyle w:val="Heading2"/>
        <w:numPr>
          <w:ilvl w:val="0"/>
          <w:numId w:val="0"/>
        </w:numPr>
        <w:tabs>
          <w:tab w:val="left" w:pos="990"/>
        </w:tabs>
        <w:rPr>
          <w:rFonts w:cs="Times New Roman"/>
        </w:rPr>
      </w:pPr>
      <w:bookmarkStart w:id="1" w:name="DIEU1"/>
      <w:bookmarkStart w:id="2" w:name="_Toc177715217"/>
      <w:bookmarkStart w:id="3" w:name="_Toc177981293"/>
      <w:r w:rsidRPr="00080287">
        <w:rPr>
          <w:rFonts w:cs="Times New Roman"/>
        </w:rPr>
        <w:t xml:space="preserve">Điều 1. </w:t>
      </w:r>
      <w:bookmarkEnd w:id="1"/>
      <w:r w:rsidR="006F7515" w:rsidRPr="00080287">
        <w:rPr>
          <w:rFonts w:cs="Times New Roman"/>
        </w:rPr>
        <w:t>Mục đích của việc ban hành Quy chế</w:t>
      </w:r>
      <w:bookmarkEnd w:id="2"/>
      <w:bookmarkEnd w:id="3"/>
    </w:p>
    <w:p w14:paraId="19F3C3D3" w14:textId="5138C660" w:rsidR="0057021E" w:rsidRPr="00080287" w:rsidRDefault="00265726" w:rsidP="002F429C">
      <w:pPr>
        <w:pStyle w:val="ListParagraph"/>
        <w:numPr>
          <w:ilvl w:val="0"/>
          <w:numId w:val="27"/>
        </w:numPr>
        <w:ind w:left="720" w:hanging="720"/>
        <w:rPr>
          <w:rFonts w:cs="Times New Roman"/>
          <w:szCs w:val="26"/>
        </w:rPr>
      </w:pPr>
      <w:bookmarkStart w:id="4" w:name="_Toc177715218"/>
      <w:r w:rsidRPr="00080287">
        <w:rPr>
          <w:rFonts w:cs="Times New Roman"/>
          <w:szCs w:val="26"/>
        </w:rPr>
        <w:t>Nhằm</w:t>
      </w:r>
      <w:r w:rsidR="00670B8C" w:rsidRPr="00080287">
        <w:rPr>
          <w:rFonts w:cs="Times New Roman"/>
          <w:szCs w:val="26"/>
        </w:rPr>
        <w:t xml:space="preserve"> </w:t>
      </w:r>
      <w:r w:rsidR="001E1A1C" w:rsidRPr="00080287">
        <w:rPr>
          <w:rFonts w:cs="Times New Roman"/>
          <w:szCs w:val="26"/>
        </w:rPr>
        <w:t xml:space="preserve">đảm bảo </w:t>
      </w:r>
      <w:r w:rsidR="00BC76F7" w:rsidRPr="00080287">
        <w:rPr>
          <w:rFonts w:cs="Times New Roman"/>
          <w:szCs w:val="26"/>
        </w:rPr>
        <w:t xml:space="preserve">mọi </w:t>
      </w:r>
      <w:r w:rsidR="00670B8C" w:rsidRPr="00080287">
        <w:rPr>
          <w:rFonts w:cs="Times New Roman"/>
          <w:szCs w:val="26"/>
        </w:rPr>
        <w:t>hoạt động của B</w:t>
      </w:r>
      <w:r w:rsidR="007E7177" w:rsidRPr="00080287">
        <w:rPr>
          <w:rFonts w:cs="Times New Roman"/>
          <w:szCs w:val="26"/>
        </w:rPr>
        <w:t>an quản trị</w:t>
      </w:r>
      <w:r w:rsidR="00670B8C" w:rsidRPr="00080287">
        <w:rPr>
          <w:rFonts w:cs="Times New Roman"/>
          <w:szCs w:val="26"/>
        </w:rPr>
        <w:t xml:space="preserve"> </w:t>
      </w:r>
      <w:r w:rsidR="007E7177" w:rsidRPr="00080287">
        <w:rPr>
          <w:rFonts w:cs="Times New Roman"/>
          <w:szCs w:val="26"/>
        </w:rPr>
        <w:t>được triển khai đúng</w:t>
      </w:r>
      <w:r w:rsidR="0057021E" w:rsidRPr="00080287">
        <w:rPr>
          <w:rFonts w:cs="Times New Roman"/>
          <w:szCs w:val="26"/>
        </w:rPr>
        <w:t xml:space="preserve"> nguyên tắc tập thể quyết định, cá nhân phụ trách</w:t>
      </w:r>
      <w:r w:rsidR="007E7177" w:rsidRPr="00080287">
        <w:rPr>
          <w:rFonts w:cs="Times New Roman"/>
          <w:szCs w:val="26"/>
        </w:rPr>
        <w:t xml:space="preserve">, </w:t>
      </w:r>
      <w:r w:rsidR="007D10FA" w:rsidRPr="00080287">
        <w:rPr>
          <w:rFonts w:cs="Times New Roman"/>
          <w:szCs w:val="26"/>
        </w:rPr>
        <w:t xml:space="preserve">thiểu số phục tùng đa số, </w:t>
      </w:r>
      <w:r w:rsidR="007E7177" w:rsidRPr="00080287">
        <w:rPr>
          <w:rFonts w:cs="Times New Roman"/>
          <w:szCs w:val="26"/>
        </w:rPr>
        <w:t xml:space="preserve">đảm bảo </w:t>
      </w:r>
      <w:r w:rsidR="00990AAB" w:rsidRPr="00080287">
        <w:rPr>
          <w:rFonts w:cs="Times New Roman"/>
          <w:szCs w:val="26"/>
        </w:rPr>
        <w:t xml:space="preserve">công khai, </w:t>
      </w:r>
      <w:r w:rsidR="007E7177" w:rsidRPr="00080287">
        <w:rPr>
          <w:rFonts w:cs="Times New Roman"/>
          <w:szCs w:val="26"/>
        </w:rPr>
        <w:t>minh bạch.</w:t>
      </w:r>
      <w:bookmarkEnd w:id="4"/>
    </w:p>
    <w:p w14:paraId="37AC43BA" w14:textId="392500B0" w:rsidR="001E1A1C" w:rsidRPr="00080287" w:rsidRDefault="00504FA9" w:rsidP="002F429C">
      <w:pPr>
        <w:pStyle w:val="ListParagraph"/>
        <w:numPr>
          <w:ilvl w:val="0"/>
          <w:numId w:val="27"/>
        </w:numPr>
        <w:ind w:left="720" w:hanging="720"/>
        <w:rPr>
          <w:rFonts w:cs="Times New Roman"/>
          <w:szCs w:val="26"/>
        </w:rPr>
      </w:pPr>
      <w:bookmarkStart w:id="5" w:name="_Toc177715219"/>
      <w:r w:rsidRPr="00080287">
        <w:rPr>
          <w:rFonts w:cs="Times New Roman"/>
          <w:szCs w:val="26"/>
        </w:rPr>
        <w:t xml:space="preserve">Phân định </w:t>
      </w:r>
      <w:r w:rsidR="0045561B" w:rsidRPr="00080287">
        <w:rPr>
          <w:rFonts w:cs="Times New Roman"/>
          <w:szCs w:val="26"/>
        </w:rPr>
        <w:t xml:space="preserve">các lĩnh vực công việc </w:t>
      </w:r>
      <w:r w:rsidRPr="00080287">
        <w:rPr>
          <w:rFonts w:cs="Times New Roman"/>
          <w:szCs w:val="26"/>
        </w:rPr>
        <w:t>và q</w:t>
      </w:r>
      <w:r w:rsidR="001E1A1C" w:rsidRPr="00080287">
        <w:rPr>
          <w:rFonts w:cs="Times New Roman"/>
          <w:szCs w:val="26"/>
        </w:rPr>
        <w:t xml:space="preserve">uy định chức năng quyền hạn của các </w:t>
      </w:r>
      <w:r w:rsidR="00153183" w:rsidRPr="00080287">
        <w:rPr>
          <w:rFonts w:cs="Times New Roman"/>
          <w:szCs w:val="26"/>
        </w:rPr>
        <w:t>t</w:t>
      </w:r>
      <w:r w:rsidR="00B24648" w:rsidRPr="00080287">
        <w:rPr>
          <w:rFonts w:cs="Times New Roman"/>
          <w:szCs w:val="26"/>
        </w:rPr>
        <w:t xml:space="preserve">hành viên </w:t>
      </w:r>
      <w:r w:rsidRPr="00080287">
        <w:rPr>
          <w:rFonts w:cs="Times New Roman"/>
          <w:szCs w:val="26"/>
        </w:rPr>
        <w:t>Ban qu</w:t>
      </w:r>
      <w:r w:rsidR="0045561B" w:rsidRPr="00080287">
        <w:rPr>
          <w:rFonts w:cs="Times New Roman"/>
          <w:szCs w:val="26"/>
        </w:rPr>
        <w:t>ả</w:t>
      </w:r>
      <w:r w:rsidRPr="00080287">
        <w:rPr>
          <w:rFonts w:cs="Times New Roman"/>
          <w:szCs w:val="26"/>
        </w:rPr>
        <w:t>n trị.</w:t>
      </w:r>
      <w:bookmarkEnd w:id="5"/>
    </w:p>
    <w:p w14:paraId="66AF1ABF" w14:textId="66A4337C" w:rsidR="006F7515" w:rsidRPr="00080287" w:rsidRDefault="007E7177" w:rsidP="002F429C">
      <w:pPr>
        <w:pStyle w:val="ListParagraph"/>
        <w:numPr>
          <w:ilvl w:val="0"/>
          <w:numId w:val="27"/>
        </w:numPr>
        <w:ind w:left="720" w:hanging="720"/>
        <w:rPr>
          <w:rFonts w:cs="Times New Roman"/>
          <w:szCs w:val="26"/>
        </w:rPr>
      </w:pPr>
      <w:bookmarkStart w:id="6" w:name="_Toc177715220"/>
      <w:r w:rsidRPr="00080287">
        <w:rPr>
          <w:rFonts w:cs="Times New Roman"/>
          <w:szCs w:val="26"/>
        </w:rPr>
        <w:t>Xác định r</w:t>
      </w:r>
      <w:r w:rsidR="0054628B" w:rsidRPr="00080287">
        <w:rPr>
          <w:rFonts w:cs="Times New Roman"/>
          <w:szCs w:val="26"/>
        </w:rPr>
        <w:t>õ</w:t>
      </w:r>
      <w:r w:rsidRPr="00080287">
        <w:rPr>
          <w:rFonts w:cs="Times New Roman"/>
          <w:szCs w:val="26"/>
        </w:rPr>
        <w:t xml:space="preserve"> các mối quan hệ giữa Ban quản trị với </w:t>
      </w:r>
      <w:r w:rsidR="00504FA9" w:rsidRPr="00080287">
        <w:rPr>
          <w:rFonts w:cs="Times New Roman"/>
          <w:szCs w:val="26"/>
        </w:rPr>
        <w:t>chính quyền địa phương</w:t>
      </w:r>
      <w:r w:rsidR="00B24648" w:rsidRPr="00080287">
        <w:rPr>
          <w:rFonts w:cs="Times New Roman"/>
          <w:szCs w:val="26"/>
        </w:rPr>
        <w:t>, Chủ đầu tư dự án</w:t>
      </w:r>
      <w:r w:rsidR="00504FA9" w:rsidRPr="00080287">
        <w:rPr>
          <w:rFonts w:cs="Times New Roman"/>
          <w:szCs w:val="26"/>
        </w:rPr>
        <w:t xml:space="preserve"> và </w:t>
      </w:r>
      <w:r w:rsidRPr="00080287">
        <w:rPr>
          <w:rFonts w:cs="Times New Roman"/>
          <w:szCs w:val="26"/>
        </w:rPr>
        <w:t>các đối tác</w:t>
      </w:r>
      <w:r w:rsidR="00504FA9" w:rsidRPr="00080287">
        <w:rPr>
          <w:rFonts w:cs="Times New Roman"/>
          <w:szCs w:val="26"/>
        </w:rPr>
        <w:t xml:space="preserve"> khác.</w:t>
      </w:r>
      <w:bookmarkEnd w:id="6"/>
    </w:p>
    <w:p w14:paraId="66A20BF8" w14:textId="77777777" w:rsidR="006F7515" w:rsidRPr="00080287" w:rsidRDefault="00894644" w:rsidP="00755C2B">
      <w:pPr>
        <w:pStyle w:val="Heading2"/>
        <w:numPr>
          <w:ilvl w:val="0"/>
          <w:numId w:val="0"/>
        </w:numPr>
        <w:tabs>
          <w:tab w:val="left" w:pos="990"/>
        </w:tabs>
        <w:spacing w:before="240"/>
        <w:rPr>
          <w:rFonts w:cs="Times New Roman"/>
        </w:rPr>
      </w:pPr>
      <w:bookmarkStart w:id="7" w:name="_Toc177715221"/>
      <w:bookmarkStart w:id="8" w:name="_Toc177981294"/>
      <w:r w:rsidRPr="00080287">
        <w:rPr>
          <w:rFonts w:cs="Times New Roman"/>
        </w:rPr>
        <w:t xml:space="preserve">Điều 2. </w:t>
      </w:r>
      <w:r w:rsidR="006F7515" w:rsidRPr="00080287">
        <w:rPr>
          <w:rFonts w:cs="Times New Roman"/>
        </w:rPr>
        <w:t>Phạm vi điều chỉnh, đối tượng áp dụng</w:t>
      </w:r>
      <w:bookmarkEnd w:id="7"/>
      <w:bookmarkEnd w:id="8"/>
    </w:p>
    <w:p w14:paraId="71B20939" w14:textId="6180D0FF" w:rsidR="00504FA9" w:rsidRPr="00080287" w:rsidRDefault="00504FA9" w:rsidP="002F429C">
      <w:pPr>
        <w:pStyle w:val="ListParagraph"/>
        <w:numPr>
          <w:ilvl w:val="0"/>
          <w:numId w:val="28"/>
        </w:numPr>
        <w:ind w:left="720" w:hanging="720"/>
        <w:rPr>
          <w:rFonts w:cs="Times New Roman"/>
          <w:szCs w:val="26"/>
        </w:rPr>
      </w:pPr>
      <w:bookmarkStart w:id="9" w:name="_Toc177715222"/>
      <w:r w:rsidRPr="00080287">
        <w:rPr>
          <w:rFonts w:cs="Times New Roman"/>
          <w:szCs w:val="26"/>
        </w:rPr>
        <w:t>Quy chế này điều chỉnh hành vi, hoạt động tổ chức điều hành công việc của các thành viên Ban quản trị</w:t>
      </w:r>
      <w:r w:rsidR="009C76DD" w:rsidRPr="00080287">
        <w:rPr>
          <w:rFonts w:cs="Times New Roman"/>
          <w:szCs w:val="26"/>
        </w:rPr>
        <w:t>,</w:t>
      </w:r>
      <w:r w:rsidRPr="00080287">
        <w:rPr>
          <w:rFonts w:cs="Times New Roman"/>
          <w:szCs w:val="26"/>
        </w:rPr>
        <w:t xml:space="preserve"> </w:t>
      </w:r>
      <w:r w:rsidR="009C76DD" w:rsidRPr="00080287">
        <w:rPr>
          <w:rFonts w:cs="Times New Roman"/>
          <w:szCs w:val="26"/>
        </w:rPr>
        <w:t>đ</w:t>
      </w:r>
      <w:r w:rsidRPr="00080287">
        <w:rPr>
          <w:rFonts w:cs="Times New Roman"/>
          <w:szCs w:val="26"/>
        </w:rPr>
        <w:t xml:space="preserve">iều chỉnh mối quan hệ giữa Ban quản trị với </w:t>
      </w:r>
      <w:r w:rsidR="009C76DD" w:rsidRPr="00080287">
        <w:rPr>
          <w:rFonts w:cs="Times New Roman"/>
          <w:szCs w:val="26"/>
        </w:rPr>
        <w:t>c</w:t>
      </w:r>
      <w:r w:rsidRPr="00080287">
        <w:rPr>
          <w:rFonts w:cs="Times New Roman"/>
          <w:szCs w:val="26"/>
        </w:rPr>
        <w:t>ư dân</w:t>
      </w:r>
      <w:r w:rsidR="00340411" w:rsidRPr="00080287">
        <w:rPr>
          <w:rFonts w:cs="Times New Roman"/>
          <w:szCs w:val="26"/>
        </w:rPr>
        <w:t xml:space="preserve">, </w:t>
      </w:r>
      <w:r w:rsidR="00153183" w:rsidRPr="00080287">
        <w:rPr>
          <w:rFonts w:cs="Times New Roman"/>
          <w:szCs w:val="26"/>
        </w:rPr>
        <w:t>B</w:t>
      </w:r>
      <w:r w:rsidR="00340411" w:rsidRPr="00080287">
        <w:rPr>
          <w:rFonts w:cs="Times New Roman"/>
          <w:szCs w:val="26"/>
        </w:rPr>
        <w:t xml:space="preserve">an quản lý, </w:t>
      </w:r>
      <w:r w:rsidR="00153183" w:rsidRPr="00080287">
        <w:rPr>
          <w:rFonts w:cs="Times New Roman"/>
          <w:szCs w:val="26"/>
        </w:rPr>
        <w:t>C</w:t>
      </w:r>
      <w:r w:rsidR="00340411" w:rsidRPr="00080287">
        <w:rPr>
          <w:rFonts w:cs="Times New Roman"/>
          <w:szCs w:val="26"/>
        </w:rPr>
        <w:t>hủ đầu tư, cơ quan chức năng</w:t>
      </w:r>
      <w:r w:rsidR="00685915" w:rsidRPr="00080287">
        <w:rPr>
          <w:rFonts w:cs="Times New Roman"/>
          <w:szCs w:val="26"/>
        </w:rPr>
        <w:t>, tổ chức, cá nhân có quan hệ pháp lý phát sinh</w:t>
      </w:r>
      <w:r w:rsidRPr="00080287">
        <w:rPr>
          <w:rFonts w:cs="Times New Roman"/>
          <w:szCs w:val="26"/>
        </w:rPr>
        <w:t xml:space="preserve"> và ngược lại.</w:t>
      </w:r>
      <w:bookmarkEnd w:id="9"/>
    </w:p>
    <w:p w14:paraId="04AD0285" w14:textId="090EFE40" w:rsidR="00EE499A" w:rsidRPr="00080287" w:rsidRDefault="00810AE0" w:rsidP="002F429C">
      <w:pPr>
        <w:pStyle w:val="ListParagraph"/>
        <w:numPr>
          <w:ilvl w:val="0"/>
          <w:numId w:val="28"/>
        </w:numPr>
        <w:ind w:left="720" w:hanging="720"/>
        <w:rPr>
          <w:rFonts w:cs="Times New Roman"/>
          <w:szCs w:val="26"/>
        </w:rPr>
      </w:pPr>
      <w:bookmarkStart w:id="10" w:name="_Toc177715223"/>
      <w:r w:rsidRPr="00080287">
        <w:rPr>
          <w:rFonts w:cs="Times New Roman"/>
          <w:szCs w:val="26"/>
        </w:rPr>
        <w:t>Quy chế này được áp dụng đối vớ</w:t>
      </w:r>
      <w:r w:rsidR="009C76DD" w:rsidRPr="00080287">
        <w:rPr>
          <w:rFonts w:cs="Times New Roman"/>
          <w:szCs w:val="26"/>
        </w:rPr>
        <w:t>i t</w:t>
      </w:r>
      <w:r w:rsidR="00504FA9" w:rsidRPr="00080287">
        <w:rPr>
          <w:rFonts w:cs="Times New Roman"/>
          <w:szCs w:val="26"/>
        </w:rPr>
        <w:t>ập thể</w:t>
      </w:r>
      <w:r w:rsidR="006C385D" w:rsidRPr="00080287">
        <w:rPr>
          <w:rFonts w:cs="Times New Roman"/>
          <w:szCs w:val="26"/>
        </w:rPr>
        <w:t>, thành viên</w:t>
      </w:r>
      <w:r w:rsidR="00504FA9" w:rsidRPr="00080287">
        <w:rPr>
          <w:rFonts w:cs="Times New Roman"/>
          <w:szCs w:val="26"/>
        </w:rPr>
        <w:t xml:space="preserve"> </w:t>
      </w:r>
      <w:r w:rsidRPr="00080287">
        <w:rPr>
          <w:rFonts w:cs="Times New Roman"/>
          <w:szCs w:val="26"/>
        </w:rPr>
        <w:t xml:space="preserve">Ban quản trị, các </w:t>
      </w:r>
      <w:r w:rsidR="00504FA9" w:rsidRPr="00080287">
        <w:rPr>
          <w:rFonts w:cs="Times New Roman"/>
          <w:szCs w:val="26"/>
        </w:rPr>
        <w:t>c</w:t>
      </w:r>
      <w:r w:rsidRPr="00080287">
        <w:rPr>
          <w:rFonts w:cs="Times New Roman"/>
          <w:szCs w:val="26"/>
        </w:rPr>
        <w:t xml:space="preserve">hủ sở hữu, </w:t>
      </w:r>
      <w:r w:rsidR="00504FA9" w:rsidRPr="00080287">
        <w:rPr>
          <w:rFonts w:cs="Times New Roman"/>
          <w:szCs w:val="26"/>
        </w:rPr>
        <w:t>n</w:t>
      </w:r>
      <w:r w:rsidRPr="00080287">
        <w:rPr>
          <w:rFonts w:cs="Times New Roman"/>
          <w:szCs w:val="26"/>
        </w:rPr>
        <w:t xml:space="preserve">gười sử dụng căn hộ, </w:t>
      </w:r>
      <w:r w:rsidR="00B24648" w:rsidRPr="00080287">
        <w:rPr>
          <w:rFonts w:cs="Times New Roman"/>
          <w:szCs w:val="26"/>
        </w:rPr>
        <w:t>đơn vị</w:t>
      </w:r>
      <w:r w:rsidRPr="00080287">
        <w:rPr>
          <w:rFonts w:cs="Times New Roman"/>
          <w:szCs w:val="26"/>
        </w:rPr>
        <w:t xml:space="preserve"> quản lý vận hành </w:t>
      </w:r>
      <w:r w:rsidR="00504FA9" w:rsidRPr="00080287">
        <w:rPr>
          <w:rFonts w:cs="Times New Roman"/>
          <w:szCs w:val="26"/>
        </w:rPr>
        <w:t xml:space="preserve">chung cư </w:t>
      </w:r>
      <w:r w:rsidRPr="00080287">
        <w:rPr>
          <w:rFonts w:cs="Times New Roman"/>
          <w:szCs w:val="26"/>
        </w:rPr>
        <w:t>và các cá nhân, tổ chức khác liên quan đến quản lý</w:t>
      </w:r>
      <w:r w:rsidR="007E7177" w:rsidRPr="00080287">
        <w:rPr>
          <w:rFonts w:cs="Times New Roman"/>
          <w:szCs w:val="26"/>
        </w:rPr>
        <w:t>,</w:t>
      </w:r>
      <w:r w:rsidRPr="00080287">
        <w:rPr>
          <w:rFonts w:cs="Times New Roman"/>
          <w:szCs w:val="26"/>
        </w:rPr>
        <w:t xml:space="preserve"> sử dụng </w:t>
      </w:r>
      <w:r w:rsidR="008B6156" w:rsidRPr="00080287">
        <w:rPr>
          <w:rFonts w:cs="Times New Roman"/>
          <w:szCs w:val="26"/>
        </w:rPr>
        <w:t xml:space="preserve">Tòa </w:t>
      </w:r>
      <w:r w:rsidR="00B24648" w:rsidRPr="00080287">
        <w:rPr>
          <w:rFonts w:cs="Times New Roman"/>
          <w:szCs w:val="26"/>
        </w:rPr>
        <w:t xml:space="preserve">nhà chung cư </w:t>
      </w:r>
      <w:r w:rsidR="00C1506E" w:rsidRPr="00080287">
        <w:rPr>
          <w:rFonts w:cs="Times New Roman"/>
          <w:szCs w:val="26"/>
        </w:rPr>
        <w:t>BCONS SUỐI TIÊN</w:t>
      </w:r>
      <w:r w:rsidRPr="00080287">
        <w:rPr>
          <w:rFonts w:cs="Times New Roman"/>
          <w:szCs w:val="26"/>
        </w:rPr>
        <w:t>.</w:t>
      </w:r>
      <w:bookmarkEnd w:id="10"/>
    </w:p>
    <w:p w14:paraId="776A0AC9" w14:textId="77777777" w:rsidR="00BF040D" w:rsidRPr="00080287" w:rsidRDefault="00BF040D" w:rsidP="009B7EDE">
      <w:pPr>
        <w:pStyle w:val="Heading2"/>
        <w:numPr>
          <w:ilvl w:val="0"/>
          <w:numId w:val="0"/>
        </w:numPr>
        <w:ind w:firstLine="567"/>
        <w:rPr>
          <w:rFonts w:cs="Times New Roman"/>
        </w:rPr>
      </w:pPr>
    </w:p>
    <w:p w14:paraId="112F0C7F" w14:textId="7A004528" w:rsidR="00810AE0" w:rsidRPr="00080287" w:rsidRDefault="00810AE0" w:rsidP="00755C2B">
      <w:pPr>
        <w:pStyle w:val="Heading2"/>
        <w:numPr>
          <w:ilvl w:val="0"/>
          <w:numId w:val="0"/>
        </w:numPr>
        <w:rPr>
          <w:rFonts w:cs="Times New Roman"/>
          <w:b w:val="0"/>
        </w:rPr>
      </w:pPr>
      <w:bookmarkStart w:id="11" w:name="_Toc177981295"/>
      <w:r w:rsidRPr="00080287">
        <w:rPr>
          <w:rFonts w:cs="Times New Roman"/>
        </w:rPr>
        <w:t xml:space="preserve">Điều 3. </w:t>
      </w:r>
      <w:r w:rsidR="00121833" w:rsidRPr="00080287">
        <w:rPr>
          <w:rFonts w:cs="Times New Roman"/>
        </w:rPr>
        <w:t>Giải thích từ ngữ</w:t>
      </w:r>
      <w:bookmarkEnd w:id="11"/>
    </w:p>
    <w:p w14:paraId="54FF130A" w14:textId="3BBC970B" w:rsidR="006766F0" w:rsidRPr="00080287" w:rsidRDefault="00BE38C5" w:rsidP="002F429C">
      <w:pPr>
        <w:pStyle w:val="ListParagraph"/>
        <w:numPr>
          <w:ilvl w:val="1"/>
          <w:numId w:val="18"/>
        </w:numPr>
        <w:ind w:left="720" w:hanging="720"/>
        <w:rPr>
          <w:rFonts w:cs="Times New Roman"/>
          <w:szCs w:val="26"/>
        </w:rPr>
      </w:pPr>
      <w:r w:rsidRPr="00080287">
        <w:rPr>
          <w:rFonts w:cs="Times New Roman"/>
          <w:szCs w:val="26"/>
        </w:rPr>
        <w:t xml:space="preserve">Tư cách thành viên Ban quản trị: Là </w:t>
      </w:r>
      <w:r w:rsidR="00514D94" w:rsidRPr="00080287">
        <w:rPr>
          <w:rFonts w:cs="Times New Roman"/>
          <w:szCs w:val="26"/>
        </w:rPr>
        <w:t xml:space="preserve">tư cách </w:t>
      </w:r>
      <w:r w:rsidR="00990AAB" w:rsidRPr="00080287">
        <w:rPr>
          <w:rFonts w:cs="Times New Roman"/>
          <w:szCs w:val="26"/>
        </w:rPr>
        <w:t>của mỗi</w:t>
      </w:r>
      <w:r w:rsidR="005341ED" w:rsidRPr="00080287">
        <w:rPr>
          <w:rFonts w:cs="Times New Roman"/>
          <w:szCs w:val="26"/>
        </w:rPr>
        <w:t xml:space="preserve"> cá nhân </w:t>
      </w:r>
      <w:r w:rsidR="00514D94" w:rsidRPr="00080287">
        <w:rPr>
          <w:rFonts w:cs="Times New Roman"/>
          <w:szCs w:val="26"/>
        </w:rPr>
        <w:t xml:space="preserve">thành viên Ban quản trị </w:t>
      </w:r>
      <w:r w:rsidR="00591F56" w:rsidRPr="00080287">
        <w:rPr>
          <w:rFonts w:cs="Times New Roman"/>
          <w:szCs w:val="26"/>
        </w:rPr>
        <w:t xml:space="preserve">trong việc thực hiện </w:t>
      </w:r>
      <w:r w:rsidR="00514D94" w:rsidRPr="00080287">
        <w:rPr>
          <w:rFonts w:cs="Times New Roman"/>
          <w:szCs w:val="26"/>
        </w:rPr>
        <w:t xml:space="preserve">trách nhiệm, quyền hạn </w:t>
      </w:r>
      <w:r w:rsidR="00990AAB" w:rsidRPr="00080287">
        <w:rPr>
          <w:rFonts w:cs="Times New Roman"/>
          <w:szCs w:val="26"/>
        </w:rPr>
        <w:t>của m</w:t>
      </w:r>
      <w:r w:rsidR="00514D94" w:rsidRPr="00080287">
        <w:rPr>
          <w:rFonts w:cs="Times New Roman"/>
          <w:szCs w:val="26"/>
        </w:rPr>
        <w:t>ình</w:t>
      </w:r>
      <w:r w:rsidR="00591F56" w:rsidRPr="00080287">
        <w:rPr>
          <w:rFonts w:cs="Times New Roman"/>
          <w:szCs w:val="26"/>
        </w:rPr>
        <w:t>.</w:t>
      </w:r>
      <w:r w:rsidRPr="00080287">
        <w:rPr>
          <w:rFonts w:cs="Times New Roman"/>
          <w:szCs w:val="26"/>
        </w:rPr>
        <w:t xml:space="preserve"> </w:t>
      </w:r>
    </w:p>
    <w:p w14:paraId="588A5B98" w14:textId="2C0E8E46" w:rsidR="006766F0" w:rsidRPr="00080287" w:rsidRDefault="006766F0" w:rsidP="002F429C">
      <w:pPr>
        <w:pStyle w:val="ListParagraph"/>
        <w:numPr>
          <w:ilvl w:val="1"/>
          <w:numId w:val="18"/>
        </w:numPr>
        <w:ind w:left="720" w:hanging="720"/>
        <w:rPr>
          <w:rFonts w:cs="Times New Roman"/>
          <w:szCs w:val="26"/>
        </w:rPr>
      </w:pPr>
      <w:r w:rsidRPr="00080287">
        <w:rPr>
          <w:rFonts w:cs="Times New Roman"/>
          <w:szCs w:val="26"/>
        </w:rPr>
        <w:t xml:space="preserve">Cư dân: </w:t>
      </w:r>
      <w:r w:rsidR="00701FCA" w:rsidRPr="00080287">
        <w:rPr>
          <w:rFonts w:cs="Times New Roman"/>
          <w:szCs w:val="26"/>
        </w:rPr>
        <w:t>L</w:t>
      </w:r>
      <w:r w:rsidRPr="00080287">
        <w:rPr>
          <w:rFonts w:cs="Times New Roman"/>
          <w:szCs w:val="26"/>
        </w:rPr>
        <w:t xml:space="preserve">à </w:t>
      </w:r>
      <w:r w:rsidRPr="00080287">
        <w:rPr>
          <w:rFonts w:eastAsia="Times New Roman" w:cs="Times New Roman"/>
          <w:szCs w:val="26"/>
          <w:lang w:val="vi-VN"/>
        </w:rPr>
        <w:t>chủ sở hữu</w:t>
      </w:r>
      <w:r w:rsidRPr="00080287">
        <w:rPr>
          <w:rFonts w:eastAsia="Times New Roman" w:cs="Times New Roman"/>
          <w:szCs w:val="26"/>
        </w:rPr>
        <w:t xml:space="preserve"> căn hộ h</w:t>
      </w:r>
      <w:r w:rsidR="0045561B" w:rsidRPr="00080287">
        <w:rPr>
          <w:rFonts w:eastAsia="Times New Roman" w:cs="Times New Roman"/>
          <w:szCs w:val="26"/>
        </w:rPr>
        <w:t>o</w:t>
      </w:r>
      <w:r w:rsidRPr="00080287">
        <w:rPr>
          <w:rFonts w:eastAsia="Times New Roman" w:cs="Times New Roman"/>
          <w:szCs w:val="26"/>
        </w:rPr>
        <w:t xml:space="preserve">ặc </w:t>
      </w:r>
      <w:r w:rsidRPr="00080287">
        <w:rPr>
          <w:rFonts w:eastAsia="Times New Roman" w:cs="Times New Roman"/>
          <w:szCs w:val="26"/>
          <w:lang w:val="vi-VN"/>
        </w:rPr>
        <w:t xml:space="preserve">người </w:t>
      </w:r>
      <w:r w:rsidR="00701FCA" w:rsidRPr="00080287">
        <w:rPr>
          <w:rFonts w:eastAsia="Times New Roman" w:cs="Times New Roman"/>
          <w:szCs w:val="26"/>
        </w:rPr>
        <w:t>sử dụng theo quy định tại khoản 8 và khoản 9 Điều 3 Luật Nhà ở 2023</w:t>
      </w:r>
      <w:r w:rsidRPr="00080287">
        <w:rPr>
          <w:rFonts w:eastAsia="Times New Roman" w:cs="Times New Roman"/>
          <w:szCs w:val="26"/>
        </w:rPr>
        <w:t>.</w:t>
      </w:r>
    </w:p>
    <w:p w14:paraId="4EE8C4D0" w14:textId="470C8F48" w:rsidR="00504FA9" w:rsidRPr="00080287" w:rsidRDefault="00504FA9" w:rsidP="002F429C">
      <w:pPr>
        <w:pStyle w:val="ListParagraph"/>
        <w:numPr>
          <w:ilvl w:val="1"/>
          <w:numId w:val="18"/>
        </w:numPr>
        <w:ind w:left="720" w:hanging="720"/>
        <w:rPr>
          <w:rFonts w:cs="Times New Roman"/>
          <w:szCs w:val="26"/>
        </w:rPr>
      </w:pPr>
      <w:r w:rsidRPr="00080287">
        <w:rPr>
          <w:rFonts w:eastAsia="Times New Roman" w:cs="Times New Roman"/>
          <w:szCs w:val="26"/>
        </w:rPr>
        <w:t xml:space="preserve">Đại diện cư dân: </w:t>
      </w:r>
      <w:r w:rsidR="00701FCA" w:rsidRPr="00080287">
        <w:rPr>
          <w:rFonts w:eastAsia="Times New Roman" w:cs="Times New Roman"/>
          <w:szCs w:val="26"/>
        </w:rPr>
        <w:t>L</w:t>
      </w:r>
      <w:r w:rsidRPr="00080287">
        <w:rPr>
          <w:rFonts w:eastAsia="Times New Roman" w:cs="Times New Roman"/>
          <w:szCs w:val="26"/>
        </w:rPr>
        <w:t xml:space="preserve">à người </w:t>
      </w:r>
      <w:r w:rsidR="00701FCA" w:rsidRPr="00080287">
        <w:rPr>
          <w:rFonts w:eastAsia="Times New Roman" w:cs="Times New Roman"/>
          <w:szCs w:val="26"/>
        </w:rPr>
        <w:t xml:space="preserve">đại diện cho chủ sở hữu của mỗi căn hộ, </w:t>
      </w:r>
      <w:r w:rsidR="00701FCA" w:rsidRPr="00604139">
        <w:rPr>
          <w:rFonts w:eastAsia="Times New Roman" w:cs="Times New Roman"/>
          <w:szCs w:val="26"/>
          <w:highlight w:val="yellow"/>
        </w:rPr>
        <w:t>mỗi phần diện khác không phải</w:t>
      </w:r>
      <w:r w:rsidR="00701FCA" w:rsidRPr="00080287">
        <w:rPr>
          <w:rFonts w:eastAsia="Times New Roman" w:cs="Times New Roman"/>
          <w:szCs w:val="26"/>
        </w:rPr>
        <w:t xml:space="preserve"> là căn hộ trong nhà chung cư hoặc người sử dụng hợp pháp nếu chủ sở hữu không sử dụng và có ủy quyền</w:t>
      </w:r>
      <w:r w:rsidR="008B6156" w:rsidRPr="00080287">
        <w:rPr>
          <w:rFonts w:eastAsia="Times New Roman" w:cs="Times New Roman"/>
          <w:szCs w:val="26"/>
        </w:rPr>
        <w:t xml:space="preserve"> có chữ ký xác nhận của chủ sở hữu căn hộ hoặc phần diện tích khác trong nhà chung cư</w:t>
      </w:r>
      <w:r w:rsidR="00701FCA" w:rsidRPr="00080287">
        <w:rPr>
          <w:rFonts w:eastAsia="Times New Roman" w:cs="Times New Roman"/>
          <w:szCs w:val="26"/>
        </w:rPr>
        <w:t>.</w:t>
      </w:r>
    </w:p>
    <w:p w14:paraId="52D33D4C" w14:textId="72DDF263" w:rsidR="00AF063C" w:rsidRPr="00080287" w:rsidRDefault="00AF063C" w:rsidP="002F429C">
      <w:pPr>
        <w:pStyle w:val="ListParagraph"/>
        <w:numPr>
          <w:ilvl w:val="1"/>
          <w:numId w:val="18"/>
        </w:numPr>
        <w:ind w:left="720" w:hanging="720"/>
        <w:rPr>
          <w:rFonts w:cs="Times New Roman"/>
          <w:szCs w:val="26"/>
        </w:rPr>
      </w:pPr>
      <w:r w:rsidRPr="00080287">
        <w:rPr>
          <w:rFonts w:eastAsia="Times New Roman" w:cs="Times New Roman"/>
          <w:szCs w:val="26"/>
        </w:rPr>
        <w:t xml:space="preserve">Chung cư: </w:t>
      </w:r>
      <w:r w:rsidR="00701FCA" w:rsidRPr="00080287">
        <w:rPr>
          <w:rFonts w:eastAsia="Times New Roman" w:cs="Times New Roman"/>
          <w:szCs w:val="26"/>
        </w:rPr>
        <w:t>L</w:t>
      </w:r>
      <w:r w:rsidR="005341ED" w:rsidRPr="00080287">
        <w:rPr>
          <w:rFonts w:eastAsia="Times New Roman" w:cs="Times New Roman"/>
          <w:szCs w:val="26"/>
        </w:rPr>
        <w:t>à</w:t>
      </w:r>
      <w:r w:rsidRPr="00080287">
        <w:rPr>
          <w:rFonts w:eastAsia="Times New Roman" w:cs="Times New Roman"/>
          <w:szCs w:val="26"/>
        </w:rPr>
        <w:t xml:space="preserve"> </w:t>
      </w:r>
      <w:r w:rsidR="00B1398C" w:rsidRPr="00080287">
        <w:rPr>
          <w:rFonts w:eastAsia="Times New Roman" w:cs="Times New Roman"/>
          <w:szCs w:val="26"/>
        </w:rPr>
        <w:t>Tòa n</w:t>
      </w:r>
      <w:r w:rsidR="00B24648" w:rsidRPr="00080287">
        <w:rPr>
          <w:rFonts w:eastAsia="Times New Roman" w:cs="Times New Roman"/>
          <w:szCs w:val="26"/>
        </w:rPr>
        <w:t xml:space="preserve">hà chung cư </w:t>
      </w:r>
      <w:r w:rsidR="00C1506E" w:rsidRPr="00080287">
        <w:rPr>
          <w:rFonts w:eastAsia="Times New Roman" w:cs="Times New Roman"/>
          <w:szCs w:val="26"/>
        </w:rPr>
        <w:t>BCONS SUỐI TIÊN</w:t>
      </w:r>
      <w:r w:rsidRPr="00080287">
        <w:rPr>
          <w:rFonts w:eastAsia="Times New Roman" w:cs="Times New Roman"/>
          <w:szCs w:val="26"/>
        </w:rPr>
        <w:t>.</w:t>
      </w:r>
    </w:p>
    <w:p w14:paraId="0CE36F5E" w14:textId="77777777" w:rsidR="006766F0" w:rsidRPr="00080287" w:rsidRDefault="006766F0" w:rsidP="00063B16">
      <w:pPr>
        <w:pStyle w:val="ListParagraph"/>
        <w:tabs>
          <w:tab w:val="left" w:pos="990"/>
        </w:tabs>
        <w:ind w:left="0" w:firstLine="567"/>
        <w:rPr>
          <w:rFonts w:cs="Times New Roman"/>
          <w:szCs w:val="26"/>
        </w:rPr>
      </w:pPr>
    </w:p>
    <w:p w14:paraId="0C342C10" w14:textId="77777777" w:rsidR="00496F1A" w:rsidRPr="00080287" w:rsidRDefault="00496F1A" w:rsidP="00063B16">
      <w:pPr>
        <w:pStyle w:val="ListParagraph"/>
        <w:tabs>
          <w:tab w:val="left" w:pos="990"/>
        </w:tabs>
        <w:ind w:left="0" w:firstLine="567"/>
        <w:rPr>
          <w:rFonts w:cs="Times New Roman"/>
          <w:szCs w:val="26"/>
        </w:rPr>
      </w:pPr>
    </w:p>
    <w:p w14:paraId="488B1D28" w14:textId="77777777" w:rsidR="00496F1A" w:rsidRPr="00080287" w:rsidRDefault="00496F1A" w:rsidP="009B7EDE">
      <w:pPr>
        <w:pStyle w:val="ListParagraph"/>
        <w:tabs>
          <w:tab w:val="left" w:pos="990"/>
        </w:tabs>
        <w:ind w:left="0" w:firstLine="567"/>
        <w:jc w:val="center"/>
        <w:outlineLvl w:val="0"/>
        <w:rPr>
          <w:rFonts w:cs="Times New Roman"/>
          <w:b/>
          <w:szCs w:val="26"/>
        </w:rPr>
      </w:pPr>
      <w:bookmarkStart w:id="12" w:name="_Toc177981296"/>
      <w:r w:rsidRPr="00080287">
        <w:rPr>
          <w:rFonts w:cs="Times New Roman"/>
          <w:b/>
          <w:szCs w:val="26"/>
        </w:rPr>
        <w:t>CHƯƠNG II</w:t>
      </w:r>
      <w:bookmarkEnd w:id="12"/>
    </w:p>
    <w:p w14:paraId="1BEA5BFA" w14:textId="77777777" w:rsidR="00496F1A" w:rsidRPr="00080287" w:rsidRDefault="00496F1A" w:rsidP="00063B16">
      <w:pPr>
        <w:pStyle w:val="ListParagraph"/>
        <w:tabs>
          <w:tab w:val="left" w:pos="990"/>
        </w:tabs>
        <w:ind w:left="0" w:firstLine="567"/>
        <w:jc w:val="center"/>
        <w:rPr>
          <w:rFonts w:cs="Times New Roman"/>
          <w:b/>
          <w:szCs w:val="26"/>
        </w:rPr>
      </w:pPr>
      <w:r w:rsidRPr="00080287">
        <w:rPr>
          <w:rFonts w:cs="Times New Roman"/>
          <w:b/>
          <w:szCs w:val="26"/>
        </w:rPr>
        <w:t>NGUYÊN TẮC HOẠT ĐỘNG CỦA BAN QU</w:t>
      </w:r>
      <w:r w:rsidR="009C76DD" w:rsidRPr="00080287">
        <w:rPr>
          <w:rFonts w:cs="Times New Roman"/>
          <w:b/>
          <w:szCs w:val="26"/>
        </w:rPr>
        <w:t>Ả</w:t>
      </w:r>
      <w:r w:rsidRPr="00080287">
        <w:rPr>
          <w:rFonts w:cs="Times New Roman"/>
          <w:b/>
          <w:szCs w:val="26"/>
        </w:rPr>
        <w:t>N TRỊ</w:t>
      </w:r>
    </w:p>
    <w:p w14:paraId="08D75480" w14:textId="77777777" w:rsidR="00496F1A" w:rsidRPr="00080287" w:rsidRDefault="00496F1A" w:rsidP="00063B16">
      <w:pPr>
        <w:pStyle w:val="ListParagraph"/>
        <w:tabs>
          <w:tab w:val="left" w:pos="990"/>
        </w:tabs>
        <w:ind w:left="0" w:firstLine="567"/>
        <w:rPr>
          <w:rFonts w:cs="Times New Roman"/>
          <w:b/>
          <w:szCs w:val="26"/>
        </w:rPr>
      </w:pPr>
    </w:p>
    <w:p w14:paraId="47D15B56" w14:textId="77777777" w:rsidR="006F7515" w:rsidRPr="00080287" w:rsidRDefault="002E0B2B" w:rsidP="00755C2B">
      <w:pPr>
        <w:pStyle w:val="Heading2"/>
        <w:numPr>
          <w:ilvl w:val="0"/>
          <w:numId w:val="0"/>
        </w:numPr>
        <w:tabs>
          <w:tab w:val="left" w:pos="990"/>
          <w:tab w:val="left" w:pos="1620"/>
        </w:tabs>
        <w:rPr>
          <w:rFonts w:cs="Times New Roman"/>
        </w:rPr>
      </w:pPr>
      <w:bookmarkStart w:id="13" w:name="DIEU4"/>
      <w:bookmarkStart w:id="14" w:name="_Toc177715224"/>
      <w:bookmarkStart w:id="15" w:name="_Toc177981297"/>
      <w:r w:rsidRPr="00080287">
        <w:rPr>
          <w:rFonts w:cs="Times New Roman"/>
        </w:rPr>
        <w:t xml:space="preserve">Điều 4. </w:t>
      </w:r>
      <w:bookmarkEnd w:id="13"/>
      <w:r w:rsidR="006F7515" w:rsidRPr="00080287">
        <w:rPr>
          <w:rFonts w:cs="Times New Roman"/>
        </w:rPr>
        <w:t xml:space="preserve">Nguyên tắc </w:t>
      </w:r>
      <w:r w:rsidR="007F0947" w:rsidRPr="00080287">
        <w:rPr>
          <w:rFonts w:cs="Times New Roman"/>
        </w:rPr>
        <w:t>chung</w:t>
      </w:r>
      <w:bookmarkEnd w:id="14"/>
      <w:bookmarkEnd w:id="15"/>
    </w:p>
    <w:p w14:paraId="43AE4C37" w14:textId="23D45422" w:rsidR="00475376" w:rsidRPr="00080287" w:rsidRDefault="006F7515" w:rsidP="00475376">
      <w:pPr>
        <w:pStyle w:val="ListParagraph"/>
        <w:numPr>
          <w:ilvl w:val="0"/>
          <w:numId w:val="29"/>
        </w:numPr>
        <w:ind w:left="720" w:hanging="720"/>
        <w:rPr>
          <w:rFonts w:cs="Times New Roman"/>
          <w:szCs w:val="26"/>
        </w:rPr>
      </w:pPr>
      <w:bookmarkStart w:id="16" w:name="_Toc177715225"/>
      <w:r w:rsidRPr="00080287">
        <w:rPr>
          <w:rFonts w:cs="Times New Roman"/>
          <w:szCs w:val="26"/>
        </w:rPr>
        <w:t xml:space="preserve">Ban quản trị là </w:t>
      </w:r>
      <w:r w:rsidR="00B35396" w:rsidRPr="00080287">
        <w:rPr>
          <w:rFonts w:cs="Times New Roman"/>
          <w:szCs w:val="26"/>
        </w:rPr>
        <w:t xml:space="preserve">tập thể người đại diện cho quyền và lợi ích hợp pháp của cư dân theo nhiệm kỳ của mình, </w:t>
      </w:r>
      <w:r w:rsidRPr="00080287">
        <w:rPr>
          <w:rFonts w:cs="Times New Roman"/>
          <w:szCs w:val="26"/>
        </w:rPr>
        <w:t>có con dấu</w:t>
      </w:r>
      <w:r w:rsidR="00B24648" w:rsidRPr="00080287">
        <w:rPr>
          <w:rFonts w:cs="Times New Roman"/>
          <w:szCs w:val="26"/>
        </w:rPr>
        <w:t>, tài khoản</w:t>
      </w:r>
      <w:r w:rsidRPr="00080287">
        <w:rPr>
          <w:rFonts w:cs="Times New Roman"/>
          <w:szCs w:val="26"/>
        </w:rPr>
        <w:t xml:space="preserve">. Việc triệu tập và tổ chức các cuộc họp của Ban quản trị được thực hiện theo </w:t>
      </w:r>
      <w:r w:rsidR="00CB6ED4" w:rsidRPr="00080287">
        <w:rPr>
          <w:rFonts w:cs="Times New Roman"/>
          <w:szCs w:val="26"/>
        </w:rPr>
        <w:t>mô hình Hội đồng quản trị công ty cổ phần</w:t>
      </w:r>
      <w:r w:rsidR="00161B10" w:rsidRPr="00080287">
        <w:rPr>
          <w:rFonts w:cs="Times New Roman"/>
          <w:szCs w:val="26"/>
        </w:rPr>
        <w:t>.</w:t>
      </w:r>
      <w:bookmarkEnd w:id="16"/>
      <w:r w:rsidR="00475376" w:rsidRPr="00080287">
        <w:rPr>
          <w:sz w:val="24"/>
          <w:szCs w:val="24"/>
        </w:rPr>
        <w:t xml:space="preserve"> có con dấu và tài khoản hoạt động để thực hiện các quyền và nghĩa vụ được quy định tại Điều 147, 148 Luật nhà ở 2023.</w:t>
      </w:r>
    </w:p>
    <w:p w14:paraId="1CD2CCD2" w14:textId="08C6B6C4" w:rsidR="00EA06DE" w:rsidRPr="00080287" w:rsidRDefault="009222D5" w:rsidP="002F429C">
      <w:pPr>
        <w:pStyle w:val="ListParagraph"/>
        <w:numPr>
          <w:ilvl w:val="0"/>
          <w:numId w:val="29"/>
        </w:numPr>
        <w:ind w:left="720" w:hanging="720"/>
        <w:rPr>
          <w:rFonts w:cs="Times New Roman"/>
          <w:szCs w:val="26"/>
        </w:rPr>
      </w:pPr>
      <w:bookmarkStart w:id="17" w:name="_Toc177715226"/>
      <w:r w:rsidRPr="00080287">
        <w:rPr>
          <w:rFonts w:cs="Times New Roman"/>
          <w:szCs w:val="26"/>
        </w:rPr>
        <w:t xml:space="preserve">Ban quản trị hoạt động theo nguyên tắc </w:t>
      </w:r>
      <w:r w:rsidR="00214D92" w:rsidRPr="00080287">
        <w:rPr>
          <w:rFonts w:cs="Times New Roman"/>
          <w:szCs w:val="26"/>
        </w:rPr>
        <w:t xml:space="preserve">tập trung dân chủ: </w:t>
      </w:r>
      <w:r w:rsidRPr="00080287">
        <w:rPr>
          <w:rFonts w:cs="Times New Roman"/>
          <w:szCs w:val="26"/>
        </w:rPr>
        <w:t>tậ</w:t>
      </w:r>
      <w:r w:rsidR="005B1151" w:rsidRPr="00080287">
        <w:rPr>
          <w:rFonts w:cs="Times New Roman"/>
          <w:szCs w:val="26"/>
        </w:rPr>
        <w:t xml:space="preserve">p </w:t>
      </w:r>
      <w:r w:rsidR="00214D92" w:rsidRPr="00080287">
        <w:rPr>
          <w:rFonts w:cs="Times New Roman"/>
          <w:szCs w:val="26"/>
        </w:rPr>
        <w:t>thể quyết định, cá nhân phụ</w:t>
      </w:r>
      <w:r w:rsidR="00E808B7" w:rsidRPr="00080287">
        <w:rPr>
          <w:rFonts w:cs="Times New Roman"/>
          <w:szCs w:val="26"/>
        </w:rPr>
        <w:t xml:space="preserve"> trách,</w:t>
      </w:r>
      <w:r w:rsidR="00214D92" w:rsidRPr="00080287">
        <w:rPr>
          <w:rFonts w:cs="Times New Roman"/>
          <w:szCs w:val="26"/>
        </w:rPr>
        <w:t xml:space="preserve"> </w:t>
      </w:r>
      <w:r w:rsidR="00E808B7" w:rsidRPr="00080287">
        <w:rPr>
          <w:rFonts w:cs="Times New Roman"/>
          <w:szCs w:val="26"/>
        </w:rPr>
        <w:t>thiểu số phục tùng đa số</w:t>
      </w:r>
      <w:r w:rsidR="00AF063C" w:rsidRPr="00080287">
        <w:rPr>
          <w:rFonts w:cs="Times New Roman"/>
          <w:szCs w:val="26"/>
        </w:rPr>
        <w:t xml:space="preserve"> và </w:t>
      </w:r>
      <w:r w:rsidRPr="00080287">
        <w:rPr>
          <w:rFonts w:cs="Times New Roman"/>
          <w:szCs w:val="26"/>
        </w:rPr>
        <w:t>đảm bả</w:t>
      </w:r>
      <w:r w:rsidR="00E808B7" w:rsidRPr="00080287">
        <w:rPr>
          <w:rFonts w:cs="Times New Roman"/>
          <w:szCs w:val="26"/>
        </w:rPr>
        <w:t xml:space="preserve">o </w:t>
      </w:r>
      <w:r w:rsidRPr="00080287">
        <w:rPr>
          <w:rFonts w:cs="Times New Roman"/>
          <w:szCs w:val="26"/>
        </w:rPr>
        <w:t>công khai, minh bạ</w:t>
      </w:r>
      <w:r w:rsidR="00B62DBA" w:rsidRPr="00080287">
        <w:rPr>
          <w:rFonts w:cs="Times New Roman"/>
          <w:szCs w:val="26"/>
        </w:rPr>
        <w:t>ch</w:t>
      </w:r>
      <w:r w:rsidRPr="00080287">
        <w:rPr>
          <w:rFonts w:cs="Times New Roman"/>
          <w:szCs w:val="26"/>
        </w:rPr>
        <w:t>.</w:t>
      </w:r>
      <w:bookmarkEnd w:id="17"/>
    </w:p>
    <w:p w14:paraId="6F6F6210" w14:textId="212385FD" w:rsidR="00EA06DE" w:rsidRPr="00080287" w:rsidRDefault="00161B10" w:rsidP="002F429C">
      <w:pPr>
        <w:pStyle w:val="ListParagraph"/>
        <w:numPr>
          <w:ilvl w:val="0"/>
          <w:numId w:val="29"/>
        </w:numPr>
        <w:ind w:left="720" w:hanging="720"/>
        <w:rPr>
          <w:rFonts w:cs="Times New Roman"/>
          <w:szCs w:val="26"/>
        </w:rPr>
      </w:pPr>
      <w:r w:rsidRPr="00080287">
        <w:rPr>
          <w:rFonts w:cs="Times New Roman"/>
          <w:szCs w:val="26"/>
        </w:rPr>
        <w:t>Ban quản trị lấy lợi ích của cư dân làm mục tiêu hoạt động. Nghiêm cấm mọi hành vi tr</w:t>
      </w:r>
      <w:r w:rsidR="00770918" w:rsidRPr="00080287">
        <w:rPr>
          <w:rFonts w:cs="Times New Roman"/>
          <w:szCs w:val="26"/>
        </w:rPr>
        <w:t>ụ</w:t>
      </w:r>
      <w:r w:rsidRPr="00080287">
        <w:rPr>
          <w:rFonts w:cs="Times New Roman"/>
          <w:szCs w:val="26"/>
        </w:rPr>
        <w:t xml:space="preserve">c lợi cá nhân, </w:t>
      </w:r>
      <w:r w:rsidR="00B62DBA" w:rsidRPr="00080287">
        <w:rPr>
          <w:rFonts w:cs="Times New Roman"/>
          <w:szCs w:val="26"/>
        </w:rPr>
        <w:t xml:space="preserve">nhóm lợi ích </w:t>
      </w:r>
      <w:r w:rsidRPr="00080287">
        <w:rPr>
          <w:rFonts w:cs="Times New Roman"/>
          <w:szCs w:val="26"/>
        </w:rPr>
        <w:t>trong quá trình hoạt động</w:t>
      </w:r>
      <w:r w:rsidR="00770918" w:rsidRPr="00080287">
        <w:rPr>
          <w:rFonts w:cs="Times New Roman"/>
          <w:szCs w:val="26"/>
        </w:rPr>
        <w:t>.</w:t>
      </w:r>
    </w:p>
    <w:p w14:paraId="1CA69A1D" w14:textId="305C9DE2" w:rsidR="00EA06DE" w:rsidRPr="00080287" w:rsidRDefault="00770918" w:rsidP="002F429C">
      <w:pPr>
        <w:pStyle w:val="ListParagraph"/>
        <w:numPr>
          <w:ilvl w:val="0"/>
          <w:numId w:val="29"/>
        </w:numPr>
        <w:ind w:left="720" w:hanging="720"/>
        <w:rPr>
          <w:rFonts w:cs="Times New Roman"/>
          <w:szCs w:val="26"/>
        </w:rPr>
      </w:pPr>
      <w:r w:rsidRPr="00080287">
        <w:rPr>
          <w:rFonts w:cs="Times New Roman"/>
          <w:szCs w:val="26"/>
        </w:rPr>
        <w:t>Ban quản trị có trách nhiệ</w:t>
      </w:r>
      <w:r w:rsidR="00B62DBA" w:rsidRPr="00080287">
        <w:rPr>
          <w:rFonts w:cs="Times New Roman"/>
          <w:szCs w:val="26"/>
        </w:rPr>
        <w:t xml:space="preserve">m tạo </w:t>
      </w:r>
      <w:r w:rsidRPr="00080287">
        <w:rPr>
          <w:rFonts w:cs="Times New Roman"/>
          <w:szCs w:val="26"/>
        </w:rPr>
        <w:t>khối đoàn kết</w:t>
      </w:r>
      <w:r w:rsidR="00DC2097" w:rsidRPr="00080287">
        <w:rPr>
          <w:rFonts w:cs="Times New Roman"/>
          <w:szCs w:val="26"/>
        </w:rPr>
        <w:t xml:space="preserve"> </w:t>
      </w:r>
      <w:r w:rsidR="00B62DBA" w:rsidRPr="00080287">
        <w:rPr>
          <w:rFonts w:cs="Times New Roman"/>
          <w:szCs w:val="26"/>
        </w:rPr>
        <w:t xml:space="preserve">toàn cư dân để </w:t>
      </w:r>
      <w:r w:rsidR="00DC2097" w:rsidRPr="00080287">
        <w:rPr>
          <w:rFonts w:cs="Times New Roman"/>
          <w:szCs w:val="26"/>
        </w:rPr>
        <w:t>xây dựng</w:t>
      </w:r>
      <w:r w:rsidR="00B1398C" w:rsidRPr="00080287">
        <w:rPr>
          <w:rFonts w:cs="Times New Roman"/>
          <w:szCs w:val="26"/>
        </w:rPr>
        <w:t xml:space="preserve"> Tòa </w:t>
      </w:r>
      <w:r w:rsidR="00663118" w:rsidRPr="00080287">
        <w:rPr>
          <w:rFonts w:cs="Times New Roman"/>
          <w:szCs w:val="26"/>
        </w:rPr>
        <w:t xml:space="preserve">nhà chung cư </w:t>
      </w:r>
      <w:r w:rsidR="00C1506E" w:rsidRPr="00080287">
        <w:rPr>
          <w:rFonts w:cs="Times New Roman"/>
          <w:szCs w:val="26"/>
        </w:rPr>
        <w:t>BCONS SUỐI TIÊN</w:t>
      </w:r>
      <w:r w:rsidR="00663118" w:rsidRPr="00080287">
        <w:rPr>
          <w:rFonts w:cs="Times New Roman"/>
          <w:szCs w:val="26"/>
        </w:rPr>
        <w:t xml:space="preserve"> </w:t>
      </w:r>
      <w:r w:rsidR="00B62DBA" w:rsidRPr="00080287">
        <w:rPr>
          <w:rFonts w:cs="Times New Roman"/>
          <w:szCs w:val="26"/>
        </w:rPr>
        <w:t>thành chung cư</w:t>
      </w:r>
      <w:r w:rsidR="005341ED" w:rsidRPr="00080287">
        <w:rPr>
          <w:b/>
          <w:bCs/>
        </w:rPr>
        <w:t xml:space="preserve"> văn minh -</w:t>
      </w:r>
      <w:r w:rsidR="00B62DBA" w:rsidRPr="00080287">
        <w:rPr>
          <w:b/>
          <w:bCs/>
        </w:rPr>
        <w:t xml:space="preserve"> </w:t>
      </w:r>
      <w:r w:rsidR="0020619E" w:rsidRPr="00080287">
        <w:rPr>
          <w:b/>
          <w:bCs/>
        </w:rPr>
        <w:t>thân t</w:t>
      </w:r>
      <w:r w:rsidR="00B62DBA" w:rsidRPr="00080287">
        <w:rPr>
          <w:b/>
          <w:bCs/>
        </w:rPr>
        <w:t>hiện</w:t>
      </w:r>
      <w:r w:rsidR="005341ED" w:rsidRPr="00080287">
        <w:rPr>
          <w:b/>
          <w:bCs/>
        </w:rPr>
        <w:t xml:space="preserve"> -</w:t>
      </w:r>
      <w:r w:rsidR="00B62DBA" w:rsidRPr="00080287">
        <w:rPr>
          <w:b/>
          <w:bCs/>
        </w:rPr>
        <w:t xml:space="preserve"> </w:t>
      </w:r>
      <w:r w:rsidR="005341ED" w:rsidRPr="00080287">
        <w:rPr>
          <w:b/>
          <w:bCs/>
        </w:rPr>
        <w:t xml:space="preserve">trách nhiệm - </w:t>
      </w:r>
      <w:r w:rsidR="00B62DBA" w:rsidRPr="00080287">
        <w:rPr>
          <w:b/>
          <w:bCs/>
        </w:rPr>
        <w:t>nghĩa tình</w:t>
      </w:r>
      <w:r w:rsidRPr="00080287">
        <w:rPr>
          <w:rFonts w:cs="Times New Roman"/>
          <w:szCs w:val="26"/>
        </w:rPr>
        <w:t>.</w:t>
      </w:r>
      <w:r w:rsidR="00DC2097" w:rsidRPr="00080287">
        <w:rPr>
          <w:rFonts w:cs="Times New Roman"/>
          <w:szCs w:val="26"/>
        </w:rPr>
        <w:t xml:space="preserve"> </w:t>
      </w:r>
    </w:p>
    <w:p w14:paraId="1623199B" w14:textId="77777777" w:rsidR="002D610E" w:rsidRPr="00080287" w:rsidRDefault="00DC2097" w:rsidP="002D610E">
      <w:pPr>
        <w:pStyle w:val="ListParagraph"/>
        <w:numPr>
          <w:ilvl w:val="0"/>
          <w:numId w:val="29"/>
        </w:numPr>
        <w:ind w:left="720" w:hanging="720"/>
        <w:rPr>
          <w:rFonts w:cs="Times New Roman"/>
          <w:szCs w:val="26"/>
        </w:rPr>
      </w:pPr>
      <w:r w:rsidRPr="00080287">
        <w:rPr>
          <w:rFonts w:cs="Times New Roman"/>
          <w:szCs w:val="26"/>
        </w:rPr>
        <w:t>Mọi ý kiến bất đồ</w:t>
      </w:r>
      <w:r w:rsidR="00962E11" w:rsidRPr="00080287">
        <w:rPr>
          <w:rFonts w:cs="Times New Roman"/>
          <w:szCs w:val="26"/>
        </w:rPr>
        <w:t>ng của</w:t>
      </w:r>
      <w:r w:rsidRPr="00080287">
        <w:rPr>
          <w:rFonts w:cs="Times New Roman"/>
          <w:szCs w:val="26"/>
        </w:rPr>
        <w:t xml:space="preserve"> thành viên Ban quản trị </w:t>
      </w:r>
      <w:r w:rsidR="00663118" w:rsidRPr="00080287">
        <w:rPr>
          <w:rFonts w:cs="Times New Roman"/>
          <w:szCs w:val="26"/>
        </w:rPr>
        <w:t xml:space="preserve">(nếu có) </w:t>
      </w:r>
      <w:r w:rsidRPr="00080287">
        <w:rPr>
          <w:rFonts w:cs="Times New Roman"/>
          <w:szCs w:val="26"/>
        </w:rPr>
        <w:t xml:space="preserve">phải được thành viên đó nêu trong các cuộc họp Ban quản trị để được giải quyết một cách </w:t>
      </w:r>
      <w:r w:rsidR="00962E11" w:rsidRPr="00080287">
        <w:rPr>
          <w:rFonts w:cs="Times New Roman"/>
          <w:szCs w:val="26"/>
        </w:rPr>
        <w:t>thấu đáo</w:t>
      </w:r>
      <w:r w:rsidR="00670B8C" w:rsidRPr="00080287">
        <w:rPr>
          <w:rFonts w:cs="Times New Roman"/>
          <w:szCs w:val="26"/>
        </w:rPr>
        <w:t xml:space="preserve"> theo nguyên tắc tập thể</w:t>
      </w:r>
      <w:r w:rsidR="00962E11" w:rsidRPr="00080287">
        <w:rPr>
          <w:rFonts w:cs="Times New Roman"/>
          <w:szCs w:val="26"/>
        </w:rPr>
        <w:t xml:space="preserve">, </w:t>
      </w:r>
      <w:r w:rsidR="00214D92" w:rsidRPr="00080287">
        <w:rPr>
          <w:rFonts w:cs="Times New Roman"/>
          <w:szCs w:val="26"/>
        </w:rPr>
        <w:t xml:space="preserve">trên tinh </w:t>
      </w:r>
      <w:r w:rsidR="00962E11" w:rsidRPr="00080287">
        <w:rPr>
          <w:rFonts w:cs="Times New Roman"/>
          <w:szCs w:val="26"/>
        </w:rPr>
        <w:t xml:space="preserve">thần </w:t>
      </w:r>
      <w:r w:rsidRPr="00080287">
        <w:rPr>
          <w:rFonts w:cs="Times New Roman"/>
          <w:szCs w:val="26"/>
        </w:rPr>
        <w:t xml:space="preserve">xây dựng và </w:t>
      </w:r>
      <w:r w:rsidR="00670B8C" w:rsidRPr="00080287">
        <w:rPr>
          <w:rFonts w:cs="Times New Roman"/>
          <w:szCs w:val="26"/>
        </w:rPr>
        <w:t>đặt lợi ích của</w:t>
      </w:r>
      <w:r w:rsidR="00962E11" w:rsidRPr="00080287">
        <w:rPr>
          <w:rFonts w:cs="Times New Roman"/>
          <w:szCs w:val="26"/>
        </w:rPr>
        <w:t xml:space="preserve"> cư dân</w:t>
      </w:r>
      <w:r w:rsidR="00670B8C" w:rsidRPr="00080287">
        <w:rPr>
          <w:rFonts w:cs="Times New Roman"/>
          <w:szCs w:val="26"/>
        </w:rPr>
        <w:t xml:space="preserve"> lên trên</w:t>
      </w:r>
      <w:r w:rsidRPr="00080287">
        <w:rPr>
          <w:rFonts w:cs="Times New Roman"/>
          <w:szCs w:val="26"/>
        </w:rPr>
        <w:t>.</w:t>
      </w:r>
      <w:r w:rsidR="00962E11" w:rsidRPr="00080287">
        <w:rPr>
          <w:rFonts w:cs="Times New Roman"/>
          <w:szCs w:val="26"/>
        </w:rPr>
        <w:t xml:space="preserve"> </w:t>
      </w:r>
      <w:r w:rsidR="0054628B" w:rsidRPr="00080287">
        <w:rPr>
          <w:rFonts w:cs="Times New Roman"/>
          <w:szCs w:val="26"/>
        </w:rPr>
        <w:t>T</w:t>
      </w:r>
      <w:r w:rsidR="00962E11" w:rsidRPr="00080287">
        <w:rPr>
          <w:rFonts w:cs="Times New Roman"/>
          <w:szCs w:val="26"/>
        </w:rPr>
        <w:t>hành viên Ban quản trị không đượ</w:t>
      </w:r>
      <w:r w:rsidR="00214D92" w:rsidRPr="00080287">
        <w:rPr>
          <w:rFonts w:cs="Times New Roman"/>
          <w:szCs w:val="26"/>
        </w:rPr>
        <w:t>c</w:t>
      </w:r>
      <w:r w:rsidR="00962E11" w:rsidRPr="00080287">
        <w:rPr>
          <w:rFonts w:cs="Times New Roman"/>
          <w:szCs w:val="26"/>
        </w:rPr>
        <w:t xml:space="preserve"> </w:t>
      </w:r>
      <w:r w:rsidR="0054628B" w:rsidRPr="00080287">
        <w:rPr>
          <w:rFonts w:cs="Times New Roman"/>
          <w:szCs w:val="26"/>
        </w:rPr>
        <w:t>lôi kéo</w:t>
      </w:r>
      <w:r w:rsidR="00962E11" w:rsidRPr="00080287">
        <w:rPr>
          <w:rFonts w:cs="Times New Roman"/>
          <w:szCs w:val="26"/>
        </w:rPr>
        <w:t xml:space="preserve"> hoặ</w:t>
      </w:r>
      <w:r w:rsidR="009D6EF9" w:rsidRPr="00080287">
        <w:rPr>
          <w:rFonts w:cs="Times New Roman"/>
          <w:szCs w:val="26"/>
        </w:rPr>
        <w:t>c xúi gi</w:t>
      </w:r>
      <w:r w:rsidR="00962E11" w:rsidRPr="00080287">
        <w:rPr>
          <w:rFonts w:cs="Times New Roman"/>
          <w:szCs w:val="26"/>
        </w:rPr>
        <w:t>ục ngườ</w:t>
      </w:r>
      <w:r w:rsidR="00214D92" w:rsidRPr="00080287">
        <w:rPr>
          <w:rFonts w:cs="Times New Roman"/>
          <w:szCs w:val="26"/>
        </w:rPr>
        <w:t xml:space="preserve">i khác lôi kéo cư dân </w:t>
      </w:r>
      <w:r w:rsidR="00AF063C" w:rsidRPr="00080287">
        <w:rPr>
          <w:rFonts w:cs="Times New Roman"/>
          <w:szCs w:val="26"/>
        </w:rPr>
        <w:t>làm đơn yêu cầu</w:t>
      </w:r>
      <w:r w:rsidR="00214D92" w:rsidRPr="00080287">
        <w:rPr>
          <w:rFonts w:cs="Times New Roman"/>
          <w:szCs w:val="26"/>
        </w:rPr>
        <w:t xml:space="preserve"> </w:t>
      </w:r>
      <w:r w:rsidR="00AF063C" w:rsidRPr="00080287">
        <w:rPr>
          <w:rFonts w:cs="Times New Roman"/>
          <w:szCs w:val="26"/>
        </w:rPr>
        <w:t xml:space="preserve">Ban quản trị </w:t>
      </w:r>
      <w:r w:rsidR="00962E11" w:rsidRPr="00080287">
        <w:rPr>
          <w:rFonts w:cs="Times New Roman"/>
          <w:szCs w:val="26"/>
        </w:rPr>
        <w:t>tuân theo</w:t>
      </w:r>
      <w:r w:rsidR="00AF063C" w:rsidRPr="00080287">
        <w:rPr>
          <w:rFonts w:cs="Times New Roman"/>
          <w:szCs w:val="26"/>
        </w:rPr>
        <w:t xml:space="preserve"> ý kiến riêng của mình</w:t>
      </w:r>
      <w:r w:rsidR="00E808B7" w:rsidRPr="00080287">
        <w:rPr>
          <w:rFonts w:cs="Times New Roman"/>
          <w:szCs w:val="26"/>
        </w:rPr>
        <w:t>.</w:t>
      </w:r>
    </w:p>
    <w:p w14:paraId="0B4A0429" w14:textId="77777777" w:rsidR="005C76CB" w:rsidRPr="00080287" w:rsidRDefault="002D610E" w:rsidP="005C76CB">
      <w:pPr>
        <w:pStyle w:val="ListParagraph"/>
        <w:numPr>
          <w:ilvl w:val="0"/>
          <w:numId w:val="29"/>
        </w:numPr>
        <w:ind w:left="720" w:hanging="720"/>
        <w:rPr>
          <w:rFonts w:cs="Times New Roman"/>
          <w:szCs w:val="26"/>
        </w:rPr>
      </w:pPr>
      <w:r w:rsidRPr="00080287">
        <w:rPr>
          <w:sz w:val="24"/>
          <w:szCs w:val="24"/>
          <w:lang w:val="nl-NL"/>
        </w:rPr>
        <w:t>B</w:t>
      </w:r>
      <w:r w:rsidR="00E42575" w:rsidRPr="00080287">
        <w:rPr>
          <w:sz w:val="24"/>
          <w:szCs w:val="24"/>
          <w:lang w:val="nl-NL"/>
        </w:rPr>
        <w:t>an quản trị</w:t>
      </w:r>
      <w:r w:rsidR="00E42575" w:rsidRPr="00080287">
        <w:rPr>
          <w:sz w:val="24"/>
          <w:szCs w:val="24"/>
        </w:rPr>
        <w:t xml:space="preserve"> C</w:t>
      </w:r>
      <w:r w:rsidRPr="00080287">
        <w:rPr>
          <w:sz w:val="24"/>
          <w:szCs w:val="24"/>
        </w:rPr>
        <w:t>hung cư BCONS SUỐI TIÊN</w:t>
      </w:r>
      <w:r w:rsidRPr="00080287">
        <w:rPr>
          <w:spacing w:val="-6"/>
          <w:sz w:val="24"/>
          <w:szCs w:val="24"/>
        </w:rPr>
        <w:t xml:space="preserve"> </w:t>
      </w:r>
      <w:r w:rsidRPr="00080287">
        <w:rPr>
          <w:sz w:val="24"/>
          <w:szCs w:val="24"/>
        </w:rPr>
        <w:t>có số lượng là 03 thành viên. Số lượng thành viên cụ thể trong từng nhiệm kỳ sẽ do Hội nghị nhà chung cư quyết định. Cơ cấu gồm: 01 Trưởng ban, 01 Phó ban (CĐT) và 01 Thành viên.</w:t>
      </w:r>
    </w:p>
    <w:p w14:paraId="4D4E0E87" w14:textId="488FE85C" w:rsidR="00755C2B" w:rsidRPr="00080287" w:rsidRDefault="00E42575" w:rsidP="00755C2B">
      <w:pPr>
        <w:pStyle w:val="ListParagraph"/>
        <w:numPr>
          <w:ilvl w:val="0"/>
          <w:numId w:val="29"/>
        </w:numPr>
        <w:ind w:left="720" w:hanging="720"/>
        <w:rPr>
          <w:rFonts w:cs="Times New Roman"/>
          <w:szCs w:val="26"/>
        </w:rPr>
      </w:pPr>
      <w:r w:rsidRPr="00080287">
        <w:rPr>
          <w:sz w:val="24"/>
          <w:szCs w:val="24"/>
        </w:rPr>
        <w:t xml:space="preserve">Nhiệm kỳ hoạt động của </w:t>
      </w:r>
      <w:r w:rsidRPr="00080287">
        <w:rPr>
          <w:sz w:val="24"/>
          <w:szCs w:val="24"/>
          <w:lang w:val="nl-NL"/>
        </w:rPr>
        <w:t>BQT</w:t>
      </w:r>
      <w:r w:rsidRPr="00080287">
        <w:rPr>
          <w:sz w:val="24"/>
          <w:szCs w:val="24"/>
        </w:rPr>
        <w:t xml:space="preserve"> là 03 năm kể từ ngày có quyết định công nhận của UBND Phường Đông Hòa và được bầu lại tại Hội nghị nhà chung cư thường niên của năm cuối nhiệm kỳ, trừ trường hợp họp Hội nghị nhà chung cư bất thường để bầu thay thế </w:t>
      </w:r>
      <w:r w:rsidRPr="00080287">
        <w:rPr>
          <w:sz w:val="24"/>
          <w:szCs w:val="24"/>
          <w:lang w:val="nl-NL"/>
        </w:rPr>
        <w:t>BQT</w:t>
      </w:r>
      <w:r w:rsidRPr="00080287">
        <w:rPr>
          <w:sz w:val="24"/>
          <w:szCs w:val="24"/>
        </w:rPr>
        <w:t xml:space="preserve">. </w:t>
      </w:r>
      <w:r w:rsidRPr="00080287">
        <w:rPr>
          <w:sz w:val="24"/>
          <w:szCs w:val="24"/>
          <w:lang w:val="nl-NL"/>
        </w:rPr>
        <w:t>BQT</w:t>
      </w:r>
      <w:r w:rsidRPr="00080287">
        <w:rPr>
          <w:sz w:val="24"/>
          <w:szCs w:val="24"/>
        </w:rPr>
        <w:t xml:space="preserve"> nhiệm kỳ vừa kết thúc tiếp tục hoạt động cho đến khi </w:t>
      </w:r>
      <w:r w:rsidRPr="00080287">
        <w:rPr>
          <w:sz w:val="24"/>
          <w:szCs w:val="24"/>
          <w:lang w:val="nl-NL"/>
        </w:rPr>
        <w:t>BQT</w:t>
      </w:r>
      <w:r w:rsidRPr="00080287">
        <w:rPr>
          <w:sz w:val="24"/>
          <w:szCs w:val="24"/>
        </w:rPr>
        <w:t xml:space="preserve"> mới được công nhận và tiếp quản công việc.</w:t>
      </w:r>
    </w:p>
    <w:p w14:paraId="3F8087BA" w14:textId="18313DC1" w:rsidR="00A96A88" w:rsidRPr="00080287" w:rsidRDefault="00A96A88" w:rsidP="00755C2B">
      <w:pPr>
        <w:pStyle w:val="Heading2"/>
        <w:numPr>
          <w:ilvl w:val="0"/>
          <w:numId w:val="0"/>
        </w:numPr>
        <w:rPr>
          <w:rFonts w:cs="Times New Roman"/>
          <w:b w:val="0"/>
        </w:rPr>
      </w:pPr>
      <w:bookmarkStart w:id="18" w:name="DIEU5"/>
      <w:bookmarkStart w:id="19" w:name="_Toc177715227"/>
      <w:bookmarkStart w:id="20" w:name="_Toc177981298"/>
      <w:r w:rsidRPr="0080275B">
        <w:rPr>
          <w:rFonts w:cs="Times New Roman"/>
          <w:highlight w:val="cyan"/>
        </w:rPr>
        <w:t xml:space="preserve">Điều 5. </w:t>
      </w:r>
      <w:bookmarkEnd w:id="18"/>
      <w:r w:rsidRPr="0080275B">
        <w:rPr>
          <w:rFonts w:cs="Times New Roman"/>
          <w:highlight w:val="cyan"/>
        </w:rPr>
        <w:t>Nguyên tắc đưa ra quyết định của Ban quản trị</w:t>
      </w:r>
      <w:bookmarkEnd w:id="19"/>
      <w:bookmarkEnd w:id="20"/>
    </w:p>
    <w:p w14:paraId="40E3D14C" w14:textId="01B30F20" w:rsidR="00381775" w:rsidRPr="00080287" w:rsidRDefault="00A96A88" w:rsidP="002F429C">
      <w:pPr>
        <w:pStyle w:val="ListParagraph"/>
        <w:numPr>
          <w:ilvl w:val="0"/>
          <w:numId w:val="30"/>
        </w:numPr>
        <w:ind w:left="720" w:hanging="720"/>
        <w:rPr>
          <w:rFonts w:cs="Times New Roman"/>
          <w:szCs w:val="26"/>
        </w:rPr>
      </w:pPr>
      <w:bookmarkStart w:id="21" w:name="_Toc177715228"/>
      <w:r w:rsidRPr="00080287">
        <w:rPr>
          <w:rFonts w:cs="Times New Roman"/>
          <w:szCs w:val="26"/>
        </w:rPr>
        <w:t xml:space="preserve">Các quyết định </w:t>
      </w:r>
      <w:r w:rsidR="00663118" w:rsidRPr="00080287">
        <w:rPr>
          <w:rFonts w:cs="Times New Roman"/>
          <w:szCs w:val="26"/>
        </w:rPr>
        <w:t xml:space="preserve">được xem là </w:t>
      </w:r>
      <w:r w:rsidRPr="00080287">
        <w:rPr>
          <w:rFonts w:cs="Times New Roman"/>
          <w:szCs w:val="26"/>
        </w:rPr>
        <w:t>của</w:t>
      </w:r>
      <w:r w:rsidR="00967556" w:rsidRPr="00080287">
        <w:rPr>
          <w:rFonts w:cs="Times New Roman"/>
          <w:szCs w:val="26"/>
        </w:rPr>
        <w:t xml:space="preserve"> tập thể</w:t>
      </w:r>
      <w:r w:rsidRPr="00080287">
        <w:rPr>
          <w:rFonts w:cs="Times New Roman"/>
          <w:szCs w:val="26"/>
        </w:rPr>
        <w:t xml:space="preserve"> Ban quản trị </w:t>
      </w:r>
      <w:r w:rsidR="00663118" w:rsidRPr="00080287">
        <w:rPr>
          <w:rFonts w:cs="Times New Roman"/>
          <w:szCs w:val="26"/>
        </w:rPr>
        <w:t xml:space="preserve">chỉ khi quyết định đó đã được </w:t>
      </w:r>
      <w:r w:rsidR="008A6C98" w:rsidRPr="00080287">
        <w:rPr>
          <w:rFonts w:cs="Times New Roman"/>
          <w:szCs w:val="26"/>
        </w:rPr>
        <w:t xml:space="preserve">các thành viên </w:t>
      </w:r>
      <w:r w:rsidR="00663118" w:rsidRPr="00080287">
        <w:rPr>
          <w:rFonts w:cs="Times New Roman"/>
          <w:szCs w:val="26"/>
        </w:rPr>
        <w:t xml:space="preserve">Ban quản trị </w:t>
      </w:r>
      <w:r w:rsidRPr="00080287">
        <w:rPr>
          <w:rFonts w:cs="Times New Roman"/>
          <w:szCs w:val="26"/>
        </w:rPr>
        <w:t xml:space="preserve">thông qua </w:t>
      </w:r>
      <w:r w:rsidR="00663118" w:rsidRPr="00080287">
        <w:rPr>
          <w:rFonts w:cs="Times New Roman"/>
          <w:szCs w:val="26"/>
        </w:rPr>
        <w:t xml:space="preserve">bằng </w:t>
      </w:r>
      <w:r w:rsidR="00C7311A" w:rsidRPr="00080287">
        <w:rPr>
          <w:rFonts w:cs="Times New Roman"/>
          <w:szCs w:val="26"/>
        </w:rPr>
        <w:t xml:space="preserve">các hình thức </w:t>
      </w:r>
      <w:r w:rsidR="00392D55" w:rsidRPr="00080287">
        <w:rPr>
          <w:rFonts w:cs="Times New Roman"/>
          <w:szCs w:val="26"/>
        </w:rPr>
        <w:t xml:space="preserve">biểu quyết </w:t>
      </w:r>
      <w:r w:rsidR="00381775" w:rsidRPr="00080287">
        <w:rPr>
          <w:rFonts w:cs="Times New Roman"/>
          <w:szCs w:val="26"/>
        </w:rPr>
        <w:t>sau:</w:t>
      </w:r>
      <w:bookmarkEnd w:id="21"/>
    </w:p>
    <w:p w14:paraId="7EE12B92" w14:textId="4CF84105" w:rsidR="00304DDC" w:rsidRPr="00080287" w:rsidRDefault="00EA06DE" w:rsidP="00755C2B">
      <w:pPr>
        <w:ind w:left="720" w:hanging="720"/>
        <w:rPr>
          <w:rFonts w:cs="Times New Roman"/>
          <w:szCs w:val="26"/>
        </w:rPr>
      </w:pPr>
      <w:bookmarkStart w:id="22" w:name="_Toc177715229"/>
      <w:r w:rsidRPr="00080287">
        <w:rPr>
          <w:rFonts w:cs="Times New Roman"/>
          <w:szCs w:val="26"/>
        </w:rPr>
        <w:t xml:space="preserve">a. </w:t>
      </w:r>
      <w:r w:rsidR="00755C2B" w:rsidRPr="00080287">
        <w:rPr>
          <w:rFonts w:cs="Times New Roman"/>
          <w:szCs w:val="26"/>
        </w:rPr>
        <w:tab/>
      </w:r>
      <w:r w:rsidR="009C76DD" w:rsidRPr="00080287">
        <w:rPr>
          <w:rFonts w:cs="Times New Roman"/>
          <w:szCs w:val="26"/>
        </w:rPr>
        <w:t>H</w:t>
      </w:r>
      <w:r w:rsidR="00A96A88" w:rsidRPr="00080287">
        <w:rPr>
          <w:rFonts w:cs="Times New Roman"/>
          <w:szCs w:val="26"/>
        </w:rPr>
        <w:t>ình thức giơ tay</w:t>
      </w:r>
      <w:r w:rsidR="00A32585" w:rsidRPr="00080287">
        <w:rPr>
          <w:rFonts w:cs="Times New Roman"/>
          <w:szCs w:val="26"/>
        </w:rPr>
        <w:t>,</w:t>
      </w:r>
      <w:r w:rsidR="00EE7479" w:rsidRPr="00080287">
        <w:rPr>
          <w:rFonts w:cs="Times New Roman"/>
          <w:szCs w:val="26"/>
        </w:rPr>
        <w:t xml:space="preserve"> </w:t>
      </w:r>
      <w:r w:rsidR="00A96A88" w:rsidRPr="00080287">
        <w:rPr>
          <w:rFonts w:cs="Times New Roman"/>
          <w:szCs w:val="26"/>
        </w:rPr>
        <w:t xml:space="preserve">bỏ phiếu </w:t>
      </w:r>
      <w:r w:rsidR="00AF063C" w:rsidRPr="00080287">
        <w:rPr>
          <w:rFonts w:cs="Times New Roman"/>
          <w:szCs w:val="26"/>
        </w:rPr>
        <w:t>trong các cuộc họ</w:t>
      </w:r>
      <w:r w:rsidR="00381775" w:rsidRPr="00080287">
        <w:rPr>
          <w:rFonts w:cs="Times New Roman"/>
          <w:szCs w:val="26"/>
        </w:rPr>
        <w:t>p</w:t>
      </w:r>
      <w:r w:rsidR="00392D55" w:rsidRPr="00080287">
        <w:rPr>
          <w:rFonts w:cs="Times New Roman"/>
          <w:szCs w:val="26"/>
        </w:rPr>
        <w:t xml:space="preserve"> của Ban quản trị</w:t>
      </w:r>
      <w:r w:rsidR="00C7311A" w:rsidRPr="00080287">
        <w:rPr>
          <w:rFonts w:cs="Times New Roman"/>
          <w:szCs w:val="26"/>
        </w:rPr>
        <w:t>:</w:t>
      </w:r>
      <w:r w:rsidR="00381775" w:rsidRPr="00080287">
        <w:rPr>
          <w:rFonts w:cs="Times New Roman"/>
          <w:szCs w:val="26"/>
        </w:rPr>
        <w:t xml:space="preserve"> Biên bản cuộc họp phải ghi cụ thể danh sách thành viên đồng ý, thành viên không đồng ý và ý kiến bảo lưu nếu có, Biên bản phải có chữ ký của thư ký, các thành viên tham gia </w:t>
      </w:r>
      <w:r w:rsidR="00663118" w:rsidRPr="00080287">
        <w:rPr>
          <w:rFonts w:cs="Times New Roman"/>
          <w:szCs w:val="26"/>
        </w:rPr>
        <w:t xml:space="preserve">cuộc họp </w:t>
      </w:r>
      <w:r w:rsidR="00381775" w:rsidRPr="00080287">
        <w:rPr>
          <w:rFonts w:cs="Times New Roman"/>
          <w:szCs w:val="26"/>
        </w:rPr>
        <w:t>và đóng dấu của Ban quản trị.</w:t>
      </w:r>
      <w:bookmarkEnd w:id="22"/>
      <w:r w:rsidR="00381775" w:rsidRPr="00080287">
        <w:rPr>
          <w:rFonts w:cs="Times New Roman"/>
          <w:szCs w:val="26"/>
        </w:rPr>
        <w:t xml:space="preserve"> </w:t>
      </w:r>
    </w:p>
    <w:p w14:paraId="1F516D83" w14:textId="3FE82090" w:rsidR="002D74C1" w:rsidRPr="00080287" w:rsidRDefault="00EA06DE" w:rsidP="00755C2B">
      <w:pPr>
        <w:ind w:left="720" w:hanging="720"/>
        <w:rPr>
          <w:rFonts w:cs="Times New Roman"/>
          <w:szCs w:val="26"/>
        </w:rPr>
      </w:pPr>
      <w:bookmarkStart w:id="23" w:name="_Toc177715230"/>
      <w:r w:rsidRPr="00080287">
        <w:rPr>
          <w:rFonts w:cs="Times New Roman"/>
          <w:szCs w:val="26"/>
        </w:rPr>
        <w:t>b.</w:t>
      </w:r>
      <w:r w:rsidR="00755C2B" w:rsidRPr="00080287">
        <w:rPr>
          <w:rFonts w:cs="Times New Roman"/>
          <w:szCs w:val="26"/>
        </w:rPr>
        <w:tab/>
      </w:r>
      <w:r w:rsidR="002D74C1" w:rsidRPr="00080287">
        <w:rPr>
          <w:rFonts w:cs="Times New Roman"/>
          <w:szCs w:val="26"/>
        </w:rPr>
        <w:t>Ký trực tiếp vào mục đồng ý trên các Tờ trình của Ban quản trị hoặc Ban quản lý.</w:t>
      </w:r>
      <w:bookmarkEnd w:id="23"/>
    </w:p>
    <w:p w14:paraId="11E2FC9B" w14:textId="36643123" w:rsidR="00304DDC" w:rsidRPr="00080287" w:rsidRDefault="00EA06DE" w:rsidP="00755C2B">
      <w:pPr>
        <w:ind w:left="720" w:hanging="720"/>
        <w:rPr>
          <w:rFonts w:cs="Times New Roman"/>
          <w:szCs w:val="26"/>
        </w:rPr>
      </w:pPr>
      <w:bookmarkStart w:id="24" w:name="_Toc177715231"/>
      <w:r w:rsidRPr="00080287">
        <w:rPr>
          <w:rFonts w:cs="Times New Roman"/>
          <w:szCs w:val="26"/>
        </w:rPr>
        <w:t xml:space="preserve">c. </w:t>
      </w:r>
      <w:r w:rsidR="00755C2B" w:rsidRPr="00080287">
        <w:rPr>
          <w:rFonts w:cs="Times New Roman"/>
          <w:szCs w:val="26"/>
        </w:rPr>
        <w:tab/>
      </w:r>
      <w:r w:rsidR="002B72B5" w:rsidRPr="00080287">
        <w:rPr>
          <w:rFonts w:cs="Times New Roman"/>
          <w:szCs w:val="26"/>
        </w:rPr>
        <w:t>B</w:t>
      </w:r>
      <w:r w:rsidR="00392D55" w:rsidRPr="00080287">
        <w:rPr>
          <w:rFonts w:cs="Times New Roman"/>
          <w:szCs w:val="26"/>
        </w:rPr>
        <w:t>iểu quyết online trên nhóm zalo Ban quản trị hoặc nhóm zalo</w:t>
      </w:r>
      <w:r w:rsidR="00080287">
        <w:rPr>
          <w:rFonts w:cs="Times New Roman"/>
          <w:szCs w:val="26"/>
        </w:rPr>
        <w:t xml:space="preserve"> Ban quản trị và</w:t>
      </w:r>
      <w:r w:rsidR="00392D55" w:rsidRPr="00080287">
        <w:rPr>
          <w:rFonts w:cs="Times New Roman"/>
          <w:szCs w:val="26"/>
        </w:rPr>
        <w:t xml:space="preserve"> Ban quản lý </w:t>
      </w:r>
      <w:r w:rsidR="008A6C98" w:rsidRPr="00080287">
        <w:rPr>
          <w:rFonts w:cs="Times New Roman"/>
          <w:szCs w:val="26"/>
        </w:rPr>
        <w:t>để</w:t>
      </w:r>
      <w:r w:rsidR="00304DDC" w:rsidRPr="00080287">
        <w:rPr>
          <w:rFonts w:cs="Times New Roman"/>
          <w:szCs w:val="26"/>
        </w:rPr>
        <w:t xml:space="preserve"> </w:t>
      </w:r>
      <w:r w:rsidR="00304DDC" w:rsidRPr="00080287">
        <w:rPr>
          <w:rFonts w:eastAsia="Times New Roman" w:cs="Times New Roman"/>
          <w:szCs w:val="26"/>
        </w:rPr>
        <w:t>giải quyết kịp thời các công việc phát sinh</w:t>
      </w:r>
      <w:r w:rsidR="008A6C98" w:rsidRPr="00080287">
        <w:rPr>
          <w:rFonts w:eastAsia="Times New Roman" w:cs="Times New Roman"/>
          <w:szCs w:val="26"/>
        </w:rPr>
        <w:t>. Được thực hiện như sau</w:t>
      </w:r>
      <w:r w:rsidR="00304DDC" w:rsidRPr="00080287">
        <w:rPr>
          <w:rFonts w:cs="Times New Roman"/>
          <w:szCs w:val="26"/>
        </w:rPr>
        <w:t>:</w:t>
      </w:r>
      <w:bookmarkEnd w:id="24"/>
      <w:r w:rsidR="00A32585" w:rsidRPr="00080287">
        <w:rPr>
          <w:rFonts w:cs="Times New Roman"/>
          <w:szCs w:val="26"/>
        </w:rPr>
        <w:t xml:space="preserve"> </w:t>
      </w:r>
    </w:p>
    <w:p w14:paraId="6FCF4402" w14:textId="6ED66549" w:rsidR="00304DDC" w:rsidRPr="00080287" w:rsidRDefault="009B7EDE" w:rsidP="00755C2B">
      <w:pPr>
        <w:ind w:left="720" w:hanging="720"/>
        <w:rPr>
          <w:rFonts w:eastAsia="Times New Roman" w:cs="Times New Roman"/>
          <w:szCs w:val="26"/>
        </w:rPr>
      </w:pPr>
      <w:r w:rsidRPr="00080287">
        <w:rPr>
          <w:rFonts w:eastAsia="Times New Roman" w:cs="Times New Roman"/>
          <w:sz w:val="25"/>
          <w:szCs w:val="25"/>
        </w:rPr>
        <w:t>c1</w:t>
      </w:r>
      <w:r w:rsidRPr="00080287">
        <w:rPr>
          <w:rFonts w:eastAsia="Times New Roman" w:cs="Times New Roman"/>
          <w:szCs w:val="26"/>
        </w:rPr>
        <w:t>.</w:t>
      </w:r>
      <w:r w:rsidR="00EA06DE" w:rsidRPr="00080287">
        <w:rPr>
          <w:rFonts w:eastAsia="Times New Roman" w:cs="Times New Roman"/>
          <w:szCs w:val="26"/>
        </w:rPr>
        <w:t xml:space="preserve"> </w:t>
      </w:r>
      <w:r w:rsidR="00755C2B" w:rsidRPr="00080287">
        <w:rPr>
          <w:rFonts w:eastAsia="Times New Roman" w:cs="Times New Roman"/>
          <w:szCs w:val="26"/>
        </w:rPr>
        <w:tab/>
      </w:r>
      <w:r w:rsidR="00304DDC" w:rsidRPr="00080287">
        <w:rPr>
          <w:rFonts w:eastAsia="Times New Roman" w:cs="Times New Roman"/>
          <w:szCs w:val="26"/>
        </w:rPr>
        <w:t xml:space="preserve">Các </w:t>
      </w:r>
      <w:r w:rsidR="00392D55" w:rsidRPr="00080287">
        <w:rPr>
          <w:rFonts w:eastAsia="Times New Roman" w:cs="Times New Roman"/>
          <w:szCs w:val="26"/>
        </w:rPr>
        <w:t>thành viên Ban quản trị/Ban quản lý trình bày</w:t>
      </w:r>
      <w:r w:rsidR="00304DDC" w:rsidRPr="00080287">
        <w:rPr>
          <w:rFonts w:eastAsia="Times New Roman" w:cs="Times New Roman"/>
          <w:szCs w:val="26"/>
        </w:rPr>
        <w:t xml:space="preserve"> vấn đề</w:t>
      </w:r>
      <w:r w:rsidR="00392D55" w:rsidRPr="00080287">
        <w:rPr>
          <w:rFonts w:eastAsia="Times New Roman" w:cs="Times New Roman"/>
          <w:szCs w:val="26"/>
        </w:rPr>
        <w:t>/Tờ trình</w:t>
      </w:r>
      <w:r w:rsidR="00304DDC" w:rsidRPr="00080287">
        <w:rPr>
          <w:rFonts w:eastAsia="Times New Roman" w:cs="Times New Roman"/>
          <w:szCs w:val="26"/>
        </w:rPr>
        <w:t xml:space="preserve"> cần các thành viên Ban quản trị </w:t>
      </w:r>
      <w:r w:rsidR="00392D55" w:rsidRPr="00080287">
        <w:rPr>
          <w:rFonts w:eastAsia="Times New Roman" w:cs="Times New Roman"/>
          <w:szCs w:val="26"/>
        </w:rPr>
        <w:t xml:space="preserve">biểu quyết trên </w:t>
      </w:r>
      <w:r w:rsidR="00304DDC" w:rsidRPr="00080287">
        <w:rPr>
          <w:rFonts w:eastAsia="Times New Roman" w:cs="Times New Roman"/>
          <w:szCs w:val="26"/>
        </w:rPr>
        <w:t xml:space="preserve">nhóm </w:t>
      </w:r>
      <w:r w:rsidR="00392D55" w:rsidRPr="00080287">
        <w:rPr>
          <w:rFonts w:eastAsia="Times New Roman" w:cs="Times New Roman"/>
          <w:szCs w:val="26"/>
        </w:rPr>
        <w:t xml:space="preserve">zalo tương ứng và tạo “bình chọn” </w:t>
      </w:r>
      <w:r w:rsidR="00304DDC" w:rsidRPr="00080287">
        <w:rPr>
          <w:rFonts w:eastAsia="Times New Roman" w:cs="Times New Roman"/>
          <w:szCs w:val="26"/>
        </w:rPr>
        <w:t xml:space="preserve">để các thành viên Ban quản trị biểu quyết. Khi nhận được đề nghị biểu quyết, các thành viên Ban quản trị phải </w:t>
      </w:r>
      <w:r w:rsidR="00392D55" w:rsidRPr="00080287">
        <w:rPr>
          <w:rFonts w:eastAsia="Times New Roman" w:cs="Times New Roman"/>
          <w:szCs w:val="26"/>
        </w:rPr>
        <w:t>tham gia</w:t>
      </w:r>
      <w:r w:rsidR="00304DDC" w:rsidRPr="00080287">
        <w:rPr>
          <w:rFonts w:eastAsia="Times New Roman" w:cs="Times New Roman"/>
          <w:szCs w:val="26"/>
        </w:rPr>
        <w:t xml:space="preserve"> </w:t>
      </w:r>
      <w:r w:rsidR="00392D55" w:rsidRPr="00080287">
        <w:rPr>
          <w:rFonts w:eastAsia="Times New Roman" w:cs="Times New Roman"/>
          <w:szCs w:val="26"/>
        </w:rPr>
        <w:t>biểu quyết (đồng ý hoặc không đồng ý). Trường hợp có ý kiến khác thì phải nêu ý kiến đó trên nhóm để các thành viên Ban quản trị khác xe</w:t>
      </w:r>
      <w:r w:rsidR="002D74C1" w:rsidRPr="00080287">
        <w:rPr>
          <w:rFonts w:eastAsia="Times New Roman" w:cs="Times New Roman"/>
          <w:szCs w:val="26"/>
        </w:rPr>
        <w:t>m xét nghiên cứu.</w:t>
      </w:r>
    </w:p>
    <w:p w14:paraId="7D70F144" w14:textId="5A7A3CDD" w:rsidR="00392D55" w:rsidRPr="00080287" w:rsidRDefault="009B7EDE" w:rsidP="00755C2B">
      <w:pPr>
        <w:ind w:left="720" w:hanging="720"/>
        <w:rPr>
          <w:rFonts w:eastAsia="Times New Roman" w:cs="Times New Roman"/>
          <w:szCs w:val="26"/>
        </w:rPr>
      </w:pPr>
      <w:r w:rsidRPr="00080287">
        <w:rPr>
          <w:rFonts w:eastAsia="Times New Roman" w:cs="Times New Roman"/>
          <w:sz w:val="25"/>
          <w:szCs w:val="25"/>
        </w:rPr>
        <w:t>c2</w:t>
      </w:r>
      <w:r w:rsidRPr="00080287">
        <w:rPr>
          <w:rFonts w:eastAsia="Times New Roman" w:cs="Times New Roman"/>
          <w:szCs w:val="26"/>
        </w:rPr>
        <w:t xml:space="preserve">. </w:t>
      </w:r>
      <w:r w:rsidR="00755C2B" w:rsidRPr="00080287">
        <w:rPr>
          <w:rFonts w:eastAsia="Times New Roman" w:cs="Times New Roman"/>
          <w:szCs w:val="26"/>
        </w:rPr>
        <w:tab/>
      </w:r>
      <w:r w:rsidR="00304DDC" w:rsidRPr="00080287">
        <w:rPr>
          <w:rFonts w:eastAsia="Times New Roman" w:cs="Times New Roman"/>
          <w:szCs w:val="26"/>
        </w:rPr>
        <w:t>T</w:t>
      </w:r>
      <w:r w:rsidR="00392D55" w:rsidRPr="00080287">
        <w:rPr>
          <w:rFonts w:eastAsia="Times New Roman" w:cs="Times New Roman"/>
          <w:szCs w:val="26"/>
        </w:rPr>
        <w:t>rư</w:t>
      </w:r>
      <w:r w:rsidR="002D74C1" w:rsidRPr="00080287">
        <w:rPr>
          <w:rFonts w:eastAsia="Times New Roman" w:cs="Times New Roman"/>
          <w:szCs w:val="26"/>
        </w:rPr>
        <w:t>ờ</w:t>
      </w:r>
      <w:r w:rsidR="00392D55" w:rsidRPr="00080287">
        <w:rPr>
          <w:rFonts w:eastAsia="Times New Roman" w:cs="Times New Roman"/>
          <w:szCs w:val="26"/>
        </w:rPr>
        <w:t>ng</w:t>
      </w:r>
      <w:r w:rsidR="00304DDC" w:rsidRPr="00080287">
        <w:rPr>
          <w:rFonts w:eastAsia="Times New Roman" w:cs="Times New Roman"/>
          <w:szCs w:val="26"/>
        </w:rPr>
        <w:t xml:space="preserve"> </w:t>
      </w:r>
      <w:r w:rsidR="002D74C1" w:rsidRPr="00080287">
        <w:rPr>
          <w:rFonts w:eastAsia="Times New Roman" w:cs="Times New Roman"/>
          <w:szCs w:val="26"/>
        </w:rPr>
        <w:t xml:space="preserve">hợp đề nghị hoặc tờ trình được biểu quyết thông qua, </w:t>
      </w:r>
      <w:r w:rsidR="00304DDC" w:rsidRPr="00080287">
        <w:rPr>
          <w:rFonts w:eastAsia="Times New Roman" w:cs="Times New Roman"/>
          <w:szCs w:val="26"/>
        </w:rPr>
        <w:t xml:space="preserve">Ban quản trị </w:t>
      </w:r>
      <w:r w:rsidR="00392D55" w:rsidRPr="00080287">
        <w:rPr>
          <w:rFonts w:eastAsia="Times New Roman" w:cs="Times New Roman"/>
          <w:szCs w:val="26"/>
        </w:rPr>
        <w:t xml:space="preserve">hoặc Ban quản lý </w:t>
      </w:r>
      <w:r w:rsidR="002D74C1" w:rsidRPr="00080287">
        <w:rPr>
          <w:rFonts w:eastAsia="Times New Roman" w:cs="Times New Roman"/>
          <w:szCs w:val="26"/>
        </w:rPr>
        <w:t xml:space="preserve">tiến hành </w:t>
      </w:r>
      <w:r w:rsidR="00392D55" w:rsidRPr="00080287">
        <w:rPr>
          <w:rFonts w:eastAsia="Times New Roman" w:cs="Times New Roman"/>
          <w:szCs w:val="26"/>
        </w:rPr>
        <w:t>triển khai công việc</w:t>
      </w:r>
      <w:r w:rsidR="00A8558C" w:rsidRPr="00080287">
        <w:rPr>
          <w:rFonts w:eastAsia="Times New Roman" w:cs="Times New Roman"/>
          <w:szCs w:val="26"/>
        </w:rPr>
        <w:t>,</w:t>
      </w:r>
      <w:r w:rsidR="00392D55" w:rsidRPr="00080287">
        <w:rPr>
          <w:rFonts w:eastAsia="Times New Roman" w:cs="Times New Roman"/>
          <w:szCs w:val="26"/>
        </w:rPr>
        <w:t xml:space="preserve"> </w:t>
      </w:r>
      <w:r w:rsidR="002D74C1" w:rsidRPr="00080287">
        <w:rPr>
          <w:rFonts w:eastAsia="Times New Roman" w:cs="Times New Roman"/>
          <w:szCs w:val="26"/>
        </w:rPr>
        <w:t>đồng thời chuyển Tờ trình cho các thành viên Ban quản tr</w:t>
      </w:r>
      <w:r w:rsidR="00A8558C" w:rsidRPr="00080287">
        <w:rPr>
          <w:rFonts w:eastAsia="Times New Roman" w:cs="Times New Roman"/>
          <w:szCs w:val="26"/>
        </w:rPr>
        <w:t>ị</w:t>
      </w:r>
      <w:r w:rsidR="002D74C1" w:rsidRPr="00080287">
        <w:rPr>
          <w:rFonts w:eastAsia="Times New Roman" w:cs="Times New Roman"/>
          <w:szCs w:val="26"/>
        </w:rPr>
        <w:t xml:space="preserve"> ký</w:t>
      </w:r>
      <w:r w:rsidR="00392D55" w:rsidRPr="00080287">
        <w:rPr>
          <w:rFonts w:eastAsia="Times New Roman" w:cs="Times New Roman"/>
          <w:szCs w:val="26"/>
        </w:rPr>
        <w:t xml:space="preserve">. </w:t>
      </w:r>
      <w:r w:rsidR="002D74C1" w:rsidRPr="00080287">
        <w:rPr>
          <w:rFonts w:eastAsia="Times New Roman" w:cs="Times New Roman"/>
          <w:szCs w:val="26"/>
        </w:rPr>
        <w:t xml:space="preserve">Các thành viên Ban quản trị đã biểu quyết đồng ý trên nhóm phải giữ đúng quyết định của mình và ký vào Tờ trình do Ban quản lý chuyển đến. </w:t>
      </w:r>
    </w:p>
    <w:p w14:paraId="70E4B74F" w14:textId="72E9F839" w:rsidR="00A96A88" w:rsidRPr="00080287" w:rsidRDefault="00A96A88" w:rsidP="002F429C">
      <w:pPr>
        <w:pStyle w:val="ListParagraph"/>
        <w:numPr>
          <w:ilvl w:val="0"/>
          <w:numId w:val="30"/>
        </w:numPr>
        <w:ind w:left="720" w:hanging="720"/>
        <w:rPr>
          <w:rFonts w:cs="Times New Roman"/>
          <w:szCs w:val="26"/>
        </w:rPr>
      </w:pPr>
      <w:r w:rsidRPr="00080287">
        <w:rPr>
          <w:rFonts w:cs="Times New Roman"/>
          <w:szCs w:val="26"/>
        </w:rPr>
        <w:t xml:space="preserve">Giá trị biểu quyết của các thành viên Ban quản trị: Khi biểu quyết, </w:t>
      </w:r>
      <w:r w:rsidR="00A8558C" w:rsidRPr="00080287">
        <w:rPr>
          <w:rFonts w:cs="Times New Roman"/>
          <w:szCs w:val="26"/>
        </w:rPr>
        <w:t>T</w:t>
      </w:r>
      <w:r w:rsidRPr="00080287">
        <w:rPr>
          <w:rFonts w:cs="Times New Roman"/>
          <w:szCs w:val="26"/>
        </w:rPr>
        <w:t xml:space="preserve">rưởng ban, </w:t>
      </w:r>
      <w:r w:rsidR="00A8558C" w:rsidRPr="00080287">
        <w:rPr>
          <w:rFonts w:cs="Times New Roman"/>
          <w:szCs w:val="26"/>
        </w:rPr>
        <w:t>P</w:t>
      </w:r>
      <w:r w:rsidRPr="00080287">
        <w:rPr>
          <w:rFonts w:cs="Times New Roman"/>
          <w:szCs w:val="26"/>
        </w:rPr>
        <w:t xml:space="preserve">hó ban và tất cả các thành viên Ban quản trị tham gia biểu quyết với tư cách thành viên </w:t>
      </w:r>
      <w:r w:rsidR="002D74C1" w:rsidRPr="00080287">
        <w:rPr>
          <w:rFonts w:cs="Times New Roman"/>
          <w:szCs w:val="26"/>
        </w:rPr>
        <w:t xml:space="preserve">Ban quản trị </w:t>
      </w:r>
      <w:r w:rsidRPr="00080287">
        <w:rPr>
          <w:rFonts w:cs="Times New Roman"/>
          <w:szCs w:val="26"/>
        </w:rPr>
        <w:t xml:space="preserve">và có giá trị biểu quyết như </w:t>
      </w:r>
      <w:r w:rsidR="009D6EF9" w:rsidRPr="00080287">
        <w:rPr>
          <w:rFonts w:cs="Times New Roman"/>
          <w:szCs w:val="26"/>
        </w:rPr>
        <w:t>nh</w:t>
      </w:r>
      <w:r w:rsidRPr="00080287">
        <w:rPr>
          <w:rFonts w:cs="Times New Roman"/>
          <w:szCs w:val="26"/>
        </w:rPr>
        <w:t>au</w:t>
      </w:r>
      <w:r w:rsidR="009D6EF9" w:rsidRPr="00080287">
        <w:rPr>
          <w:rFonts w:cs="Times New Roman"/>
          <w:szCs w:val="26"/>
        </w:rPr>
        <w:t>.</w:t>
      </w:r>
    </w:p>
    <w:p w14:paraId="11594A69" w14:textId="2D753342" w:rsidR="00A96A88" w:rsidRPr="00080287" w:rsidRDefault="002B72B5" w:rsidP="002F429C">
      <w:pPr>
        <w:pStyle w:val="ListParagraph"/>
        <w:numPr>
          <w:ilvl w:val="0"/>
          <w:numId w:val="30"/>
        </w:numPr>
        <w:ind w:left="720" w:hanging="720"/>
        <w:rPr>
          <w:rFonts w:eastAsia="Times New Roman" w:cs="Times New Roman"/>
          <w:szCs w:val="26"/>
        </w:rPr>
      </w:pPr>
      <w:bookmarkStart w:id="25" w:name="_Toc177715232"/>
      <w:r w:rsidRPr="00080287">
        <w:rPr>
          <w:rFonts w:eastAsia="Times New Roman" w:cs="Times New Roman"/>
          <w:szCs w:val="26"/>
        </w:rPr>
        <w:t>Điều kiện thông qua các quyết định của Ban quản trị:</w:t>
      </w:r>
      <w:bookmarkEnd w:id="25"/>
    </w:p>
    <w:p w14:paraId="29886999" w14:textId="77777777" w:rsidR="00484A45" w:rsidRPr="00080287" w:rsidRDefault="009C6E66" w:rsidP="002F429C">
      <w:pPr>
        <w:pStyle w:val="BodyText"/>
        <w:numPr>
          <w:ilvl w:val="0"/>
          <w:numId w:val="22"/>
        </w:numPr>
        <w:spacing w:after="0" w:line="240" w:lineRule="auto"/>
        <w:ind w:left="720" w:hanging="720"/>
        <w:jc w:val="both"/>
        <w:rPr>
          <w:rFonts w:ascii="Times New Roman" w:hAnsi="Times New Roman" w:cs="Times New Roman"/>
        </w:rPr>
      </w:pPr>
      <w:r w:rsidRPr="00080287">
        <w:rPr>
          <w:rFonts w:ascii="Times New Roman" w:hAnsi="Times New Roman" w:cs="Times New Roman"/>
        </w:rPr>
        <w:t>Trường hợp quyết định việc bảo trì phần sở hữu chung của tòa nhà chung cư thì phải được 75% tổng số thành viên Ban quản trị đồng ý;</w:t>
      </w:r>
    </w:p>
    <w:p w14:paraId="7147E90C" w14:textId="77777777" w:rsidR="00484A45" w:rsidRPr="00080287" w:rsidRDefault="00484A45" w:rsidP="002F429C">
      <w:pPr>
        <w:pStyle w:val="BodyText"/>
        <w:numPr>
          <w:ilvl w:val="0"/>
          <w:numId w:val="22"/>
        </w:numPr>
        <w:spacing w:after="0" w:line="240" w:lineRule="auto"/>
        <w:ind w:left="720" w:hanging="720"/>
        <w:jc w:val="both"/>
        <w:rPr>
          <w:rFonts w:ascii="Times New Roman" w:hAnsi="Times New Roman" w:cs="Times New Roman"/>
        </w:rPr>
      </w:pPr>
      <w:r w:rsidRPr="00080287">
        <w:rPr>
          <w:rFonts w:ascii="Times New Roman" w:hAnsi="Times New Roman" w:cs="Times New Roman"/>
        </w:rPr>
        <w:t>Các trường hợp sau được thông qua khi có tối thiểu 50% tổng số thành viên của Ban quản trị đồng ý:</w:t>
      </w:r>
    </w:p>
    <w:p w14:paraId="6EC462B9" w14:textId="77777777"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Đề xuất thay đổi đơn vị quản lý vận hành;</w:t>
      </w:r>
    </w:p>
    <w:p w14:paraId="7F0C4CAA" w14:textId="77777777" w:rsidR="00484A45" w:rsidRPr="007A5BB3" w:rsidRDefault="00484A45" w:rsidP="002F429C">
      <w:pPr>
        <w:pStyle w:val="BodyText"/>
        <w:numPr>
          <w:ilvl w:val="0"/>
          <w:numId w:val="23"/>
        </w:numPr>
        <w:spacing w:after="0" w:line="240" w:lineRule="auto"/>
        <w:ind w:left="720" w:hanging="720"/>
        <w:jc w:val="both"/>
        <w:rPr>
          <w:rFonts w:ascii="Times New Roman" w:hAnsi="Times New Roman" w:cs="Times New Roman"/>
          <w:highlight w:val="yellow"/>
        </w:rPr>
      </w:pPr>
      <w:r w:rsidRPr="007A5BB3">
        <w:rPr>
          <w:rFonts w:ascii="Times New Roman" w:hAnsi="Times New Roman" w:cs="Times New Roman"/>
          <w:highlight w:val="yellow"/>
        </w:rPr>
        <w:t>Đề xuất hình thức lựa chọn đơn vị bảo trì, trừ trường hợp bảo trì đột xuất phát sinh không trong thời gian tổ chức Hội nghị nhà chung cư thường niên hoặc không tổ chức Hội nghị nhà chung cư bất thường;</w:t>
      </w:r>
    </w:p>
    <w:p w14:paraId="7806AB7D" w14:textId="4BB13B3A" w:rsidR="007A5BB3" w:rsidRDefault="007A5BB3" w:rsidP="007A5BB3">
      <w:pPr>
        <w:pStyle w:val="BodyText"/>
        <w:spacing w:after="0" w:line="240" w:lineRule="auto"/>
        <w:ind w:left="720" w:firstLine="0"/>
        <w:jc w:val="both"/>
        <w:rPr>
          <w:rFonts w:ascii="Times New Roman" w:hAnsi="Times New Roman" w:cs="Times New Roman"/>
        </w:rPr>
      </w:pPr>
      <w:r w:rsidRPr="007A5BB3">
        <w:rPr>
          <w:rFonts w:ascii="Times New Roman" w:hAnsi="Times New Roman" w:cs="Times New Roman"/>
          <w:highlight w:val="green"/>
        </w:rPr>
        <w:t>(chỗ này em chưa hiểu)</w:t>
      </w:r>
    </w:p>
    <w:p w14:paraId="15E60089" w14:textId="77777777"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Đề xuất thay đổi giá dịch vụ quản lý vận hành nhà chung cư;</w:t>
      </w:r>
    </w:p>
    <w:p w14:paraId="33AF351A" w14:textId="77777777"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Các đề xuất, yêu cầu của Ban quản trị đối với chủ đầu tư trong quá trình quản lý, sử dụng nhà chung cư;</w:t>
      </w:r>
    </w:p>
    <w:p w14:paraId="6394FC29" w14:textId="68F7087B" w:rsidR="00484A45" w:rsidRPr="00080287" w:rsidRDefault="00484A45" w:rsidP="002F429C">
      <w:pPr>
        <w:pStyle w:val="BodyText"/>
        <w:numPr>
          <w:ilvl w:val="0"/>
          <w:numId w:val="23"/>
        </w:numPr>
        <w:spacing w:after="0" w:line="240" w:lineRule="auto"/>
        <w:ind w:left="720" w:hanging="720"/>
        <w:jc w:val="both"/>
        <w:rPr>
          <w:rFonts w:ascii="Times New Roman" w:hAnsi="Times New Roman" w:cs="Times New Roman"/>
        </w:rPr>
      </w:pPr>
      <w:r w:rsidRPr="00080287">
        <w:rPr>
          <w:rFonts w:ascii="Times New Roman" w:hAnsi="Times New Roman" w:cs="Times New Roman"/>
        </w:rPr>
        <w:t>Các trường hợp khác do Hội nghị nhà chung cư quyết định (nếu có).</w:t>
      </w:r>
    </w:p>
    <w:p w14:paraId="659AA94D" w14:textId="11FE7566" w:rsidR="00A96A88" w:rsidRPr="00080287" w:rsidRDefault="00535D39" w:rsidP="002F429C">
      <w:pPr>
        <w:pStyle w:val="BodyText"/>
        <w:numPr>
          <w:ilvl w:val="0"/>
          <w:numId w:val="22"/>
        </w:numPr>
        <w:spacing w:after="0" w:line="240" w:lineRule="auto"/>
        <w:ind w:left="720" w:hanging="720"/>
        <w:jc w:val="both"/>
        <w:rPr>
          <w:rFonts w:ascii="Times New Roman" w:eastAsia="Times New Roman" w:hAnsi="Times New Roman" w:cs="Times New Roman"/>
        </w:rPr>
      </w:pPr>
      <w:r w:rsidRPr="00080287">
        <w:rPr>
          <w:rFonts w:ascii="Times New Roman" w:hAnsi="Times New Roman" w:cs="Times New Roman"/>
        </w:rPr>
        <w:t>Trường hợp</w:t>
      </w:r>
      <w:r w:rsidR="00A96A88" w:rsidRPr="00080287">
        <w:rPr>
          <w:rFonts w:ascii="Times New Roman" w:hAnsi="Times New Roman" w:cs="Times New Roman"/>
        </w:rPr>
        <w:t xml:space="preserve"> tỉ lệ biểu quyết tán thành đạt 50% số thành viên Ban quản trị thì kết quả cuối cùng được xác định theo biểu quyết của Trưởng Ban quản trị hoặc </w:t>
      </w:r>
      <w:r w:rsidR="00967556" w:rsidRPr="00080287">
        <w:rPr>
          <w:rFonts w:ascii="Times New Roman" w:hAnsi="Times New Roman" w:cs="Times New Roman"/>
        </w:rPr>
        <w:t>Phó ban</w:t>
      </w:r>
      <w:r w:rsidR="00A96A88" w:rsidRPr="00080287">
        <w:rPr>
          <w:rFonts w:ascii="Times New Roman" w:hAnsi="Times New Roman" w:cs="Times New Roman"/>
        </w:rPr>
        <w:t xml:space="preserve"> chủ trì cuộc họp</w:t>
      </w:r>
      <w:r w:rsidR="001A4559" w:rsidRPr="00080287">
        <w:rPr>
          <w:rFonts w:ascii="Times New Roman" w:hAnsi="Times New Roman" w:cs="Times New Roman"/>
        </w:rPr>
        <w:t xml:space="preserve"> (nếu vắng Trưởng ban)</w:t>
      </w:r>
      <w:r w:rsidR="00A96A88" w:rsidRPr="00080287">
        <w:rPr>
          <w:rFonts w:ascii="Times New Roman" w:hAnsi="Times New Roman" w:cs="Times New Roman"/>
        </w:rPr>
        <w:t>.</w:t>
      </w:r>
    </w:p>
    <w:p w14:paraId="614145DA" w14:textId="77777777" w:rsidR="001760D0" w:rsidRPr="00080287" w:rsidRDefault="001760D0" w:rsidP="001760D0">
      <w:pPr>
        <w:pStyle w:val="BodyText"/>
        <w:spacing w:after="0" w:line="240" w:lineRule="auto"/>
        <w:ind w:left="720" w:firstLine="0"/>
        <w:jc w:val="both"/>
        <w:rPr>
          <w:rFonts w:ascii="Times New Roman" w:eastAsia="Times New Roman" w:hAnsi="Times New Roman" w:cs="Times New Roman"/>
        </w:rPr>
      </w:pPr>
    </w:p>
    <w:p w14:paraId="795DEB33" w14:textId="6F9A8807" w:rsidR="00A96A88" w:rsidRPr="00080287" w:rsidRDefault="00A96A88" w:rsidP="001760D0">
      <w:pPr>
        <w:pStyle w:val="Heading2"/>
        <w:numPr>
          <w:ilvl w:val="0"/>
          <w:numId w:val="0"/>
        </w:numPr>
        <w:rPr>
          <w:rFonts w:cs="Times New Roman"/>
          <w:b w:val="0"/>
        </w:rPr>
      </w:pPr>
      <w:bookmarkStart w:id="26" w:name="DIEU6"/>
      <w:bookmarkStart w:id="27" w:name="_Toc177981299"/>
      <w:r w:rsidRPr="00080287">
        <w:rPr>
          <w:rFonts w:cs="Times New Roman"/>
        </w:rPr>
        <w:t xml:space="preserve">Điều 6. </w:t>
      </w:r>
      <w:bookmarkEnd w:id="26"/>
      <w:r w:rsidRPr="00080287">
        <w:rPr>
          <w:rFonts w:cs="Times New Roman"/>
        </w:rPr>
        <w:t>Hiệu lực củ</w:t>
      </w:r>
      <w:r w:rsidR="00CB0C8A" w:rsidRPr="00080287">
        <w:rPr>
          <w:rFonts w:cs="Times New Roman"/>
        </w:rPr>
        <w:t>a các nghị quyết, q</w:t>
      </w:r>
      <w:r w:rsidRPr="00080287">
        <w:rPr>
          <w:rFonts w:cs="Times New Roman"/>
        </w:rPr>
        <w:t>uyết định của Ban quản trị</w:t>
      </w:r>
      <w:bookmarkEnd w:id="27"/>
    </w:p>
    <w:p w14:paraId="231509E0" w14:textId="77777777" w:rsidR="00A96A88" w:rsidRPr="00080287" w:rsidRDefault="00A96A88" w:rsidP="002F429C">
      <w:pPr>
        <w:pStyle w:val="ListParagraph"/>
        <w:numPr>
          <w:ilvl w:val="6"/>
          <w:numId w:val="1"/>
        </w:numPr>
        <w:spacing w:after="120"/>
        <w:ind w:left="720" w:hanging="720"/>
        <w:rPr>
          <w:rFonts w:eastAsia="Times New Roman" w:cs="Times New Roman"/>
          <w:szCs w:val="26"/>
        </w:rPr>
      </w:pPr>
      <w:r w:rsidRPr="00080287">
        <w:rPr>
          <w:rFonts w:eastAsia="Times New Roman" w:cs="Times New Roman"/>
          <w:szCs w:val="26"/>
        </w:rPr>
        <w:t>Trong thời gian thảo luận</w:t>
      </w:r>
      <w:r w:rsidR="001E1A1C" w:rsidRPr="00080287">
        <w:rPr>
          <w:rFonts w:eastAsia="Times New Roman" w:cs="Times New Roman"/>
          <w:szCs w:val="26"/>
        </w:rPr>
        <w:t xml:space="preserve"> </w:t>
      </w:r>
      <w:r w:rsidR="00082BE1" w:rsidRPr="00080287">
        <w:rPr>
          <w:rFonts w:eastAsia="Times New Roman" w:cs="Times New Roman"/>
          <w:szCs w:val="26"/>
        </w:rPr>
        <w:t>trước khi biểu quyết</w:t>
      </w:r>
      <w:r w:rsidRPr="00080287">
        <w:rPr>
          <w:rFonts w:eastAsia="Times New Roman" w:cs="Times New Roman"/>
          <w:szCs w:val="26"/>
        </w:rPr>
        <w:t xml:space="preserve">, tất cả các thành viên Ban quản trị được khuyến khích </w:t>
      </w:r>
      <w:r w:rsidR="00A92E91" w:rsidRPr="00080287">
        <w:rPr>
          <w:rFonts w:eastAsia="Times New Roman" w:cs="Times New Roman"/>
          <w:szCs w:val="26"/>
        </w:rPr>
        <w:t xml:space="preserve">đưa ra ý kiến cá nhân để </w:t>
      </w:r>
      <w:r w:rsidRPr="00080287">
        <w:rPr>
          <w:rFonts w:eastAsia="Times New Roman" w:cs="Times New Roman"/>
          <w:szCs w:val="26"/>
        </w:rPr>
        <w:t>tra</w:t>
      </w:r>
      <w:r w:rsidR="00484A45" w:rsidRPr="00080287">
        <w:rPr>
          <w:rFonts w:eastAsia="Times New Roman" w:cs="Times New Roman"/>
          <w:szCs w:val="26"/>
        </w:rPr>
        <w:t>o đổi</w:t>
      </w:r>
      <w:r w:rsidRPr="00080287">
        <w:rPr>
          <w:rFonts w:eastAsia="Times New Roman" w:cs="Times New Roman"/>
          <w:szCs w:val="26"/>
        </w:rPr>
        <w:t xml:space="preserve">, phản biện. </w:t>
      </w:r>
    </w:p>
    <w:p w14:paraId="38B32914" w14:textId="76FE3400" w:rsidR="001760D0" w:rsidRPr="00080287" w:rsidRDefault="00A96A88" w:rsidP="001760D0">
      <w:pPr>
        <w:pStyle w:val="ListParagraph"/>
        <w:numPr>
          <w:ilvl w:val="6"/>
          <w:numId w:val="1"/>
        </w:numPr>
        <w:spacing w:after="120"/>
        <w:ind w:left="720" w:hanging="720"/>
        <w:rPr>
          <w:rFonts w:eastAsia="Times New Roman" w:cs="Times New Roman"/>
          <w:szCs w:val="26"/>
        </w:rPr>
      </w:pPr>
      <w:r w:rsidRPr="00080287">
        <w:rPr>
          <w:rFonts w:eastAsia="Times New Roman" w:cs="Times New Roman"/>
          <w:szCs w:val="26"/>
        </w:rPr>
        <w:t xml:space="preserve">Sau khi </w:t>
      </w:r>
      <w:r w:rsidR="00082BE1" w:rsidRPr="00080287">
        <w:rPr>
          <w:rFonts w:eastAsia="Times New Roman" w:cs="Times New Roman"/>
          <w:szCs w:val="26"/>
        </w:rPr>
        <w:t>vấn đề đã</w:t>
      </w:r>
      <w:r w:rsidRPr="00080287">
        <w:rPr>
          <w:rFonts w:eastAsia="Times New Roman" w:cs="Times New Roman"/>
          <w:szCs w:val="26"/>
        </w:rPr>
        <w:t xml:space="preserve"> được </w:t>
      </w:r>
      <w:r w:rsidR="002B62D5" w:rsidRPr="00080287">
        <w:rPr>
          <w:rFonts w:eastAsia="Times New Roman" w:cs="Times New Roman"/>
          <w:szCs w:val="26"/>
        </w:rPr>
        <w:t xml:space="preserve">Ban quản trị </w:t>
      </w:r>
      <w:r w:rsidRPr="00080287">
        <w:rPr>
          <w:rFonts w:eastAsia="Times New Roman" w:cs="Times New Roman"/>
          <w:szCs w:val="26"/>
        </w:rPr>
        <w:t>biểu quyết thông qua</w:t>
      </w:r>
      <w:r w:rsidR="001E1A1C" w:rsidRPr="00080287">
        <w:rPr>
          <w:rFonts w:eastAsia="Times New Roman" w:cs="Times New Roman"/>
          <w:szCs w:val="26"/>
        </w:rPr>
        <w:t xml:space="preserve"> </w:t>
      </w:r>
      <w:r w:rsidRPr="00080287">
        <w:rPr>
          <w:rFonts w:eastAsia="Times New Roman" w:cs="Times New Roman"/>
          <w:szCs w:val="26"/>
        </w:rPr>
        <w:t xml:space="preserve">trở thành quyết </w:t>
      </w:r>
      <w:r w:rsidR="00484A45" w:rsidRPr="00080287">
        <w:rPr>
          <w:rFonts w:eastAsia="Times New Roman" w:cs="Times New Roman"/>
          <w:szCs w:val="26"/>
        </w:rPr>
        <w:t xml:space="preserve">định </w:t>
      </w:r>
      <w:r w:rsidRPr="00080287">
        <w:rPr>
          <w:rFonts w:eastAsia="Times New Roman" w:cs="Times New Roman"/>
          <w:szCs w:val="26"/>
        </w:rPr>
        <w:t>của tập thể Ban quản trị, thể hiện n</w:t>
      </w:r>
      <w:r w:rsidR="00215092" w:rsidRPr="00080287">
        <w:rPr>
          <w:rFonts w:eastAsia="Times New Roman" w:cs="Times New Roman"/>
          <w:szCs w:val="26"/>
        </w:rPr>
        <w:t>guyện vọng và ý chí của cư dân</w:t>
      </w:r>
      <w:r w:rsidR="005A78F4" w:rsidRPr="00080287">
        <w:rPr>
          <w:rFonts w:eastAsia="Times New Roman" w:cs="Times New Roman"/>
          <w:szCs w:val="26"/>
        </w:rPr>
        <w:t>,</w:t>
      </w:r>
      <w:r w:rsidR="00215092" w:rsidRPr="00080287">
        <w:rPr>
          <w:rFonts w:eastAsia="Times New Roman" w:cs="Times New Roman"/>
          <w:szCs w:val="26"/>
        </w:rPr>
        <w:t xml:space="preserve"> </w:t>
      </w:r>
      <w:r w:rsidRPr="00080287">
        <w:rPr>
          <w:rFonts w:eastAsia="Times New Roman" w:cs="Times New Roman"/>
          <w:szCs w:val="26"/>
        </w:rPr>
        <w:t xml:space="preserve">có </w:t>
      </w:r>
      <w:r w:rsidR="002B62D5" w:rsidRPr="00080287">
        <w:rPr>
          <w:rFonts w:eastAsia="Times New Roman" w:cs="Times New Roman"/>
          <w:szCs w:val="26"/>
        </w:rPr>
        <w:t>hiệu lực</w:t>
      </w:r>
      <w:r w:rsidR="00215092" w:rsidRPr="00080287">
        <w:rPr>
          <w:rFonts w:eastAsia="Times New Roman" w:cs="Times New Roman"/>
          <w:szCs w:val="26"/>
        </w:rPr>
        <w:t xml:space="preserve"> </w:t>
      </w:r>
      <w:r w:rsidR="001E1A1C" w:rsidRPr="00080287">
        <w:rPr>
          <w:rFonts w:eastAsia="Times New Roman" w:cs="Times New Roman"/>
          <w:szCs w:val="26"/>
        </w:rPr>
        <w:t xml:space="preserve">ngay và có giá trị </w:t>
      </w:r>
      <w:r w:rsidR="00215092" w:rsidRPr="00080287">
        <w:rPr>
          <w:rFonts w:eastAsia="Times New Roman" w:cs="Times New Roman"/>
          <w:szCs w:val="26"/>
        </w:rPr>
        <w:t>tuyệt đối.</w:t>
      </w:r>
      <w:r w:rsidRPr="00080287">
        <w:rPr>
          <w:rFonts w:eastAsia="Times New Roman" w:cs="Times New Roman"/>
          <w:szCs w:val="26"/>
        </w:rPr>
        <w:t xml:space="preserve"> </w:t>
      </w:r>
      <w:r w:rsidR="002B62D5" w:rsidRPr="00080287">
        <w:rPr>
          <w:rFonts w:eastAsia="Times New Roman" w:cs="Times New Roman"/>
          <w:szCs w:val="26"/>
        </w:rPr>
        <w:t>Trưởng</w:t>
      </w:r>
      <w:r w:rsidR="00215092" w:rsidRPr="00080287">
        <w:rPr>
          <w:rFonts w:eastAsia="Times New Roman" w:cs="Times New Roman"/>
          <w:szCs w:val="26"/>
        </w:rPr>
        <w:t>/</w:t>
      </w:r>
      <w:r w:rsidR="002B62D5" w:rsidRPr="00080287">
        <w:rPr>
          <w:rFonts w:eastAsia="Times New Roman" w:cs="Times New Roman"/>
          <w:szCs w:val="26"/>
        </w:rPr>
        <w:t xml:space="preserve">Phó ban và </w:t>
      </w:r>
      <w:r w:rsidRPr="00080287">
        <w:rPr>
          <w:rFonts w:eastAsia="Times New Roman" w:cs="Times New Roman"/>
          <w:szCs w:val="26"/>
        </w:rPr>
        <w:t xml:space="preserve">tất cả các thành viên Ban quản trị </w:t>
      </w:r>
      <w:r w:rsidR="00082BE1" w:rsidRPr="00080287">
        <w:rPr>
          <w:rFonts w:eastAsia="Times New Roman" w:cs="Times New Roman"/>
          <w:szCs w:val="26"/>
        </w:rPr>
        <w:t>phải tôn trọng và có nghĩa vụ</w:t>
      </w:r>
      <w:r w:rsidR="00242876" w:rsidRPr="00080287">
        <w:rPr>
          <w:rFonts w:eastAsia="Times New Roman" w:cs="Times New Roman"/>
          <w:szCs w:val="26"/>
        </w:rPr>
        <w:t xml:space="preserve"> chấp hành.</w:t>
      </w:r>
    </w:p>
    <w:p w14:paraId="272B549B" w14:textId="7C75B870" w:rsidR="002E5A1A" w:rsidRPr="00080287" w:rsidRDefault="002E5A1A" w:rsidP="001760D0">
      <w:pPr>
        <w:pStyle w:val="Heading2"/>
        <w:numPr>
          <w:ilvl w:val="0"/>
          <w:numId w:val="0"/>
        </w:numPr>
        <w:ind w:left="1080" w:hanging="1080"/>
        <w:rPr>
          <w:rFonts w:cs="Times New Roman"/>
          <w:b w:val="0"/>
        </w:rPr>
      </w:pPr>
      <w:bookmarkStart w:id="28" w:name="DIEU7"/>
      <w:bookmarkStart w:id="29" w:name="_Toc177981300"/>
      <w:r w:rsidRPr="00080287">
        <w:rPr>
          <w:rFonts w:cs="Times New Roman"/>
        </w:rPr>
        <w:t>Điề</w:t>
      </w:r>
      <w:r w:rsidR="00DC5D89" w:rsidRPr="00080287">
        <w:rPr>
          <w:rFonts w:cs="Times New Roman"/>
        </w:rPr>
        <w:t>u 7</w:t>
      </w:r>
      <w:r w:rsidRPr="00080287">
        <w:rPr>
          <w:rFonts w:cs="Times New Roman"/>
        </w:rPr>
        <w:t xml:space="preserve">. </w:t>
      </w:r>
      <w:bookmarkEnd w:id="28"/>
      <w:r w:rsidRPr="00080287">
        <w:rPr>
          <w:rFonts w:cs="Times New Roman"/>
        </w:rPr>
        <w:t>Mối quan hệ giữa các thành viên Ban quản trị</w:t>
      </w:r>
      <w:bookmarkEnd w:id="29"/>
    </w:p>
    <w:p w14:paraId="445980C5" w14:textId="1217263E" w:rsidR="002E5A1A" w:rsidRPr="00080287" w:rsidRDefault="00CB0C8A" w:rsidP="002F429C">
      <w:pPr>
        <w:pStyle w:val="ListParagraph"/>
        <w:numPr>
          <w:ilvl w:val="0"/>
          <w:numId w:val="7"/>
        </w:numPr>
        <w:spacing w:after="120"/>
        <w:ind w:left="720" w:hanging="720"/>
        <w:rPr>
          <w:rFonts w:cs="Times New Roman"/>
          <w:szCs w:val="26"/>
        </w:rPr>
      </w:pPr>
      <w:r w:rsidRPr="00080287">
        <w:rPr>
          <w:rFonts w:cs="Times New Roman"/>
          <w:szCs w:val="26"/>
        </w:rPr>
        <w:t>Trưởng/Phó Ban quản trị với tư cách thành viên và c</w:t>
      </w:r>
      <w:r w:rsidR="002E5A1A" w:rsidRPr="00080287">
        <w:rPr>
          <w:rFonts w:cs="Times New Roman"/>
          <w:szCs w:val="26"/>
        </w:rPr>
        <w:t>ác thành viên Ban quản trị</w:t>
      </w:r>
      <w:r w:rsidRPr="00080287">
        <w:rPr>
          <w:rFonts w:cs="Times New Roman"/>
          <w:szCs w:val="26"/>
        </w:rPr>
        <w:t xml:space="preserve"> khác</w:t>
      </w:r>
      <w:r w:rsidR="007E7177" w:rsidRPr="00080287">
        <w:rPr>
          <w:rFonts w:cs="Times New Roman"/>
          <w:szCs w:val="26"/>
        </w:rPr>
        <w:t xml:space="preserve"> </w:t>
      </w:r>
      <w:r w:rsidR="002E5A1A" w:rsidRPr="00080287">
        <w:rPr>
          <w:rFonts w:cs="Times New Roman"/>
          <w:szCs w:val="26"/>
        </w:rPr>
        <w:t xml:space="preserve">có mối </w:t>
      </w:r>
      <w:r w:rsidR="00967556" w:rsidRPr="00080287">
        <w:rPr>
          <w:rFonts w:cs="Times New Roman"/>
          <w:szCs w:val="26"/>
        </w:rPr>
        <w:t>quan</w:t>
      </w:r>
      <w:r w:rsidR="002E5A1A" w:rsidRPr="00080287">
        <w:rPr>
          <w:rFonts w:cs="Times New Roman"/>
          <w:szCs w:val="26"/>
        </w:rPr>
        <w:t xml:space="preserve"> hệ </w:t>
      </w:r>
      <w:r w:rsidR="00797C92" w:rsidRPr="00080287">
        <w:rPr>
          <w:rFonts w:cs="Times New Roman"/>
          <w:szCs w:val="26"/>
        </w:rPr>
        <w:t xml:space="preserve">bình đẳng, </w:t>
      </w:r>
      <w:r w:rsidR="002E5A1A" w:rsidRPr="00080287">
        <w:rPr>
          <w:rFonts w:cs="Times New Roman"/>
          <w:szCs w:val="26"/>
        </w:rPr>
        <w:t xml:space="preserve">phối hợp, hỗ trợ và giám sát lẫn nhau trong quá trình thực hiện nhiệm vụ </w:t>
      </w:r>
      <w:r w:rsidR="00A76A6B" w:rsidRPr="00080287">
        <w:rPr>
          <w:rFonts w:cs="Times New Roman"/>
          <w:szCs w:val="26"/>
        </w:rPr>
        <w:t xml:space="preserve">được </w:t>
      </w:r>
      <w:r w:rsidR="002E5A1A" w:rsidRPr="00080287">
        <w:rPr>
          <w:rFonts w:cs="Times New Roman"/>
          <w:szCs w:val="26"/>
        </w:rPr>
        <w:t>phân công.</w:t>
      </w:r>
    </w:p>
    <w:p w14:paraId="38ADE3D4" w14:textId="77777777" w:rsidR="008D0AEC" w:rsidRPr="00080287" w:rsidRDefault="00CB0C8A" w:rsidP="002F429C">
      <w:pPr>
        <w:pStyle w:val="ListParagraph"/>
        <w:numPr>
          <w:ilvl w:val="0"/>
          <w:numId w:val="7"/>
        </w:numPr>
        <w:spacing w:after="120"/>
        <w:ind w:left="720" w:hanging="720"/>
        <w:rPr>
          <w:rFonts w:cs="Times New Roman"/>
          <w:szCs w:val="26"/>
        </w:rPr>
      </w:pPr>
      <w:r w:rsidRPr="00080287">
        <w:rPr>
          <w:rFonts w:cs="Times New Roman"/>
          <w:szCs w:val="26"/>
        </w:rPr>
        <w:t>T</w:t>
      </w:r>
      <w:r w:rsidR="008D0AEC" w:rsidRPr="00080287">
        <w:rPr>
          <w:rFonts w:cs="Times New Roman"/>
          <w:szCs w:val="26"/>
        </w:rPr>
        <w:t xml:space="preserve">ùy theo công việc được phân công, thành viên Ban quản trị chịu trách nhiệm trước cư dân và pháp luật về các </w:t>
      </w:r>
      <w:r w:rsidR="00D26283" w:rsidRPr="00080287">
        <w:rPr>
          <w:rFonts w:cs="Times New Roman"/>
          <w:szCs w:val="26"/>
        </w:rPr>
        <w:t>quyết định</w:t>
      </w:r>
      <w:r w:rsidR="008D0AEC" w:rsidRPr="00080287">
        <w:rPr>
          <w:rFonts w:cs="Times New Roman"/>
          <w:szCs w:val="26"/>
        </w:rPr>
        <w:t xml:space="preserve"> của mình.</w:t>
      </w:r>
    </w:p>
    <w:p w14:paraId="32DD0804" w14:textId="28E14D16" w:rsidR="001760D0" w:rsidRPr="00080287" w:rsidRDefault="00EC4640" w:rsidP="001760D0">
      <w:pPr>
        <w:pStyle w:val="ListParagraph"/>
        <w:numPr>
          <w:ilvl w:val="0"/>
          <w:numId w:val="7"/>
        </w:numPr>
        <w:spacing w:after="120"/>
        <w:ind w:left="720" w:hanging="720"/>
        <w:rPr>
          <w:rFonts w:cs="Times New Roman"/>
          <w:szCs w:val="26"/>
        </w:rPr>
      </w:pPr>
      <w:r w:rsidRPr="00080287">
        <w:rPr>
          <w:rFonts w:cs="Times New Roman"/>
          <w:szCs w:val="26"/>
        </w:rPr>
        <w:t xml:space="preserve">Thành viên Ban quản trị nếu có hành vi vi phạm quy chế này và quy định của pháp luật có liên quan thì tùy theo mức độ vi phạm mà bị xử lý theo </w:t>
      </w:r>
      <w:r w:rsidR="002D3E27" w:rsidRPr="00080287">
        <w:rPr>
          <w:rFonts w:cs="Times New Roman"/>
          <w:szCs w:val="26"/>
        </w:rPr>
        <w:t>Quy chế</w:t>
      </w:r>
      <w:r w:rsidR="00326BA5" w:rsidRPr="00080287">
        <w:rPr>
          <w:rFonts w:cs="Times New Roman"/>
          <w:szCs w:val="26"/>
        </w:rPr>
        <w:t xml:space="preserve"> này,</w:t>
      </w:r>
      <w:r w:rsidR="002D3E27" w:rsidRPr="00080287">
        <w:rPr>
          <w:rFonts w:cs="Times New Roman"/>
          <w:szCs w:val="26"/>
        </w:rPr>
        <w:t xml:space="preserve"> </w:t>
      </w:r>
      <w:r w:rsidRPr="00080287">
        <w:rPr>
          <w:rFonts w:cs="Times New Roman"/>
          <w:szCs w:val="26"/>
        </w:rPr>
        <w:t>quy định của pháp luật hiệ</w:t>
      </w:r>
      <w:r w:rsidR="002D3E27" w:rsidRPr="00080287">
        <w:rPr>
          <w:rFonts w:cs="Times New Roman"/>
          <w:szCs w:val="26"/>
        </w:rPr>
        <w:t xml:space="preserve">n hành, </w:t>
      </w:r>
      <w:r w:rsidRPr="00080287">
        <w:rPr>
          <w:rFonts w:cs="Times New Roman"/>
          <w:szCs w:val="26"/>
        </w:rPr>
        <w:t>bị truy cứu trách nhiệm hình sự</w:t>
      </w:r>
      <w:r w:rsidR="002D3E27" w:rsidRPr="00080287">
        <w:rPr>
          <w:rFonts w:cs="Times New Roman"/>
          <w:szCs w:val="26"/>
        </w:rPr>
        <w:t>,</w:t>
      </w:r>
      <w:r w:rsidRPr="00080287">
        <w:rPr>
          <w:rFonts w:cs="Times New Roman"/>
          <w:szCs w:val="26"/>
        </w:rPr>
        <w:t xml:space="preserve"> nếu gây thiệt hại thì phải bồi thường cho bên bị thiệt hại</w:t>
      </w:r>
      <w:r w:rsidR="001760D0" w:rsidRPr="00080287">
        <w:rPr>
          <w:rFonts w:cs="Times New Roman"/>
          <w:szCs w:val="26"/>
        </w:rPr>
        <w:t>.</w:t>
      </w:r>
    </w:p>
    <w:p w14:paraId="551B2514" w14:textId="6DC53311" w:rsidR="002E5A1A" w:rsidRPr="00080287" w:rsidRDefault="002E5A1A" w:rsidP="001760D0">
      <w:pPr>
        <w:pStyle w:val="Heading2"/>
        <w:numPr>
          <w:ilvl w:val="0"/>
          <w:numId w:val="0"/>
        </w:numPr>
        <w:rPr>
          <w:rFonts w:cs="Times New Roman"/>
          <w:b w:val="0"/>
        </w:rPr>
      </w:pPr>
      <w:bookmarkStart w:id="30" w:name="DIEU8"/>
      <w:bookmarkStart w:id="31" w:name="_Toc177981301"/>
      <w:r w:rsidRPr="003106C4">
        <w:rPr>
          <w:rFonts w:cs="Times New Roman"/>
          <w:highlight w:val="cyan"/>
        </w:rPr>
        <w:t>Điề</w:t>
      </w:r>
      <w:r w:rsidR="00DC5D89" w:rsidRPr="003106C4">
        <w:rPr>
          <w:rFonts w:cs="Times New Roman"/>
          <w:highlight w:val="cyan"/>
        </w:rPr>
        <w:t>u 8</w:t>
      </w:r>
      <w:r w:rsidR="00C47908" w:rsidRPr="003106C4">
        <w:rPr>
          <w:rFonts w:cs="Times New Roman"/>
          <w:highlight w:val="cyan"/>
        </w:rPr>
        <w:t xml:space="preserve">. </w:t>
      </w:r>
      <w:bookmarkEnd w:id="30"/>
      <w:r w:rsidR="007F0947" w:rsidRPr="003106C4">
        <w:rPr>
          <w:rFonts w:cs="Times New Roman"/>
          <w:highlight w:val="cyan"/>
        </w:rPr>
        <w:t xml:space="preserve">Mối quan hệ giữa Ban quản trị với Ban quản lý và đối tác do </w:t>
      </w:r>
      <w:r w:rsidR="005A78F4" w:rsidRPr="003106C4">
        <w:rPr>
          <w:rFonts w:cs="Times New Roman"/>
          <w:highlight w:val="cyan"/>
        </w:rPr>
        <w:t>Công ty vận hành</w:t>
      </w:r>
      <w:r w:rsidR="007F0947" w:rsidRPr="003106C4">
        <w:rPr>
          <w:rFonts w:cs="Times New Roman"/>
          <w:highlight w:val="cyan"/>
        </w:rPr>
        <w:t xml:space="preserve"> ký hợp đồng</w:t>
      </w:r>
      <w:bookmarkEnd w:id="31"/>
    </w:p>
    <w:p w14:paraId="0D6A549A" w14:textId="4225623C" w:rsidR="00326BA5" w:rsidRPr="00080287" w:rsidRDefault="00113FEA" w:rsidP="002F429C">
      <w:pPr>
        <w:pStyle w:val="ListParagraph"/>
        <w:numPr>
          <w:ilvl w:val="6"/>
          <w:numId w:val="18"/>
        </w:numPr>
        <w:ind w:left="720" w:hanging="720"/>
        <w:rPr>
          <w:rFonts w:cs="Times New Roman"/>
          <w:szCs w:val="26"/>
        </w:rPr>
      </w:pPr>
      <w:r w:rsidRPr="00080287">
        <w:rPr>
          <w:rFonts w:cs="Times New Roman"/>
          <w:szCs w:val="26"/>
        </w:rPr>
        <w:t xml:space="preserve">Ban quản lý là đơn vị do Công ty vận hành nhà chung cư lập </w:t>
      </w:r>
      <w:r w:rsidR="002B62D5" w:rsidRPr="00080287">
        <w:rPr>
          <w:rFonts w:cs="Times New Roman"/>
          <w:szCs w:val="26"/>
        </w:rPr>
        <w:t>ra</w:t>
      </w:r>
      <w:r w:rsidRPr="00080287">
        <w:rPr>
          <w:rFonts w:cs="Times New Roman"/>
          <w:szCs w:val="26"/>
        </w:rPr>
        <w:t xml:space="preserve"> </w:t>
      </w:r>
      <w:r w:rsidR="00326BA5" w:rsidRPr="00080287">
        <w:rPr>
          <w:rFonts w:cs="Times New Roman"/>
          <w:szCs w:val="26"/>
        </w:rPr>
        <w:t>với sự đồ</w:t>
      </w:r>
      <w:r w:rsidR="004877EE" w:rsidRPr="00080287">
        <w:rPr>
          <w:rFonts w:cs="Times New Roman"/>
          <w:szCs w:val="26"/>
        </w:rPr>
        <w:t>ng ý</w:t>
      </w:r>
      <w:r w:rsidR="00326BA5" w:rsidRPr="00080287">
        <w:rPr>
          <w:rFonts w:cs="Times New Roman"/>
          <w:szCs w:val="26"/>
        </w:rPr>
        <w:t xml:space="preserve"> của Ban quản trị </w:t>
      </w:r>
      <w:r w:rsidRPr="00080287">
        <w:rPr>
          <w:rFonts w:cs="Times New Roman"/>
          <w:szCs w:val="26"/>
        </w:rPr>
        <w:t xml:space="preserve">để </w:t>
      </w:r>
      <w:r w:rsidR="003F6388" w:rsidRPr="00080287">
        <w:rPr>
          <w:rFonts w:cs="Times New Roman"/>
          <w:szCs w:val="26"/>
        </w:rPr>
        <w:t xml:space="preserve">thay mặt đơn vị vận hành trực tiếp </w:t>
      </w:r>
      <w:r w:rsidRPr="00080287">
        <w:rPr>
          <w:rFonts w:cs="Times New Roman"/>
          <w:szCs w:val="26"/>
        </w:rPr>
        <w:t>thực hiện Hợp đồ</w:t>
      </w:r>
      <w:r w:rsidR="00354ED5" w:rsidRPr="00080287">
        <w:rPr>
          <w:rFonts w:cs="Times New Roman"/>
          <w:szCs w:val="26"/>
        </w:rPr>
        <w:t xml:space="preserve">ng </w:t>
      </w:r>
      <w:r w:rsidR="00326BA5" w:rsidRPr="00080287">
        <w:rPr>
          <w:rFonts w:cs="Times New Roman"/>
          <w:szCs w:val="26"/>
        </w:rPr>
        <w:t xml:space="preserve">quản lý </w:t>
      </w:r>
      <w:r w:rsidR="002B62D5" w:rsidRPr="00080287">
        <w:rPr>
          <w:rFonts w:cs="Times New Roman"/>
          <w:szCs w:val="26"/>
        </w:rPr>
        <w:t xml:space="preserve">vận hành chung cư </w:t>
      </w:r>
      <w:r w:rsidR="00354ED5" w:rsidRPr="00080287">
        <w:rPr>
          <w:rFonts w:cs="Times New Roman"/>
          <w:szCs w:val="26"/>
        </w:rPr>
        <w:t>đã</w:t>
      </w:r>
      <w:r w:rsidRPr="00080287">
        <w:rPr>
          <w:rFonts w:cs="Times New Roman"/>
          <w:szCs w:val="26"/>
        </w:rPr>
        <w:t xml:space="preserve"> ký giữa Ban quản trị và Công ty vậ</w:t>
      </w:r>
      <w:r w:rsidR="003F6388" w:rsidRPr="00080287">
        <w:rPr>
          <w:rFonts w:cs="Times New Roman"/>
          <w:szCs w:val="26"/>
        </w:rPr>
        <w:t xml:space="preserve">n hành </w:t>
      </w:r>
      <w:r w:rsidR="003F5093" w:rsidRPr="00080287">
        <w:rPr>
          <w:rFonts w:cs="Times New Roman"/>
          <w:szCs w:val="26"/>
        </w:rPr>
        <w:t>(sau đây viết tắt là Hợp đồng)</w:t>
      </w:r>
      <w:r w:rsidR="00326BA5" w:rsidRPr="00080287">
        <w:rPr>
          <w:rFonts w:cs="Times New Roman"/>
          <w:szCs w:val="26"/>
        </w:rPr>
        <w:t>.</w:t>
      </w:r>
      <w:r w:rsidRPr="00080287">
        <w:rPr>
          <w:rFonts w:cs="Times New Roman"/>
          <w:szCs w:val="26"/>
        </w:rPr>
        <w:t xml:space="preserve"> Theo đó</w:t>
      </w:r>
      <w:r w:rsidR="00D011E4" w:rsidRPr="00080287">
        <w:rPr>
          <w:rFonts w:cs="Times New Roman"/>
          <w:szCs w:val="26"/>
        </w:rPr>
        <w:t>,</w:t>
      </w:r>
      <w:r w:rsidRPr="00080287">
        <w:rPr>
          <w:rFonts w:cs="Times New Roman"/>
          <w:szCs w:val="26"/>
        </w:rPr>
        <w:t xml:space="preserve"> Ban quản lý</w:t>
      </w:r>
      <w:r w:rsidR="00D011E4" w:rsidRPr="00080287">
        <w:rPr>
          <w:rFonts w:cs="Times New Roman"/>
          <w:szCs w:val="26"/>
        </w:rPr>
        <w:t xml:space="preserve"> có quyền và nghĩa vụ sau</w:t>
      </w:r>
      <w:r w:rsidR="00326BA5" w:rsidRPr="00080287">
        <w:rPr>
          <w:rFonts w:cs="Times New Roman"/>
          <w:szCs w:val="26"/>
        </w:rPr>
        <w:t xml:space="preserve">: </w:t>
      </w:r>
    </w:p>
    <w:p w14:paraId="433C4461" w14:textId="77777777" w:rsidR="00F4344A" w:rsidRPr="00080287" w:rsidRDefault="00326BA5" w:rsidP="002F429C">
      <w:pPr>
        <w:pStyle w:val="ListParagraph"/>
        <w:numPr>
          <w:ilvl w:val="6"/>
          <w:numId w:val="24"/>
        </w:numPr>
        <w:ind w:left="720" w:hanging="720"/>
        <w:rPr>
          <w:rFonts w:cs="Times New Roman"/>
          <w:szCs w:val="26"/>
        </w:rPr>
      </w:pPr>
      <w:r w:rsidRPr="00080287">
        <w:rPr>
          <w:rFonts w:cs="Times New Roman"/>
          <w:szCs w:val="26"/>
        </w:rPr>
        <w:t>T</w:t>
      </w:r>
      <w:r w:rsidR="006C385D" w:rsidRPr="00080287">
        <w:rPr>
          <w:rFonts w:cs="Times New Roman"/>
          <w:szCs w:val="26"/>
        </w:rPr>
        <w:t xml:space="preserve">hay mặt </w:t>
      </w:r>
      <w:r w:rsidR="00113FEA" w:rsidRPr="00080287">
        <w:rPr>
          <w:rFonts w:cs="Times New Roman"/>
          <w:szCs w:val="26"/>
        </w:rPr>
        <w:t xml:space="preserve">đơn vị </w:t>
      </w:r>
      <w:r w:rsidR="002B62D5" w:rsidRPr="00080287">
        <w:rPr>
          <w:rFonts w:cs="Times New Roman"/>
          <w:szCs w:val="26"/>
        </w:rPr>
        <w:t xml:space="preserve">có </w:t>
      </w:r>
      <w:r w:rsidRPr="00080287">
        <w:rPr>
          <w:rFonts w:cs="Times New Roman"/>
          <w:szCs w:val="26"/>
        </w:rPr>
        <w:t xml:space="preserve">chức năng, </w:t>
      </w:r>
      <w:r w:rsidR="002B62D5" w:rsidRPr="00080287">
        <w:rPr>
          <w:rFonts w:cs="Times New Roman"/>
          <w:szCs w:val="26"/>
        </w:rPr>
        <w:t>năng lực vận hành nhà chung cư</w:t>
      </w:r>
      <w:r w:rsidR="003F6388" w:rsidRPr="00080287">
        <w:rPr>
          <w:rFonts w:cs="Times New Roman"/>
          <w:szCs w:val="26"/>
        </w:rPr>
        <w:t>,</w:t>
      </w:r>
      <w:r w:rsidR="007E7177" w:rsidRPr="00080287">
        <w:rPr>
          <w:rFonts w:cs="Times New Roman"/>
          <w:szCs w:val="26"/>
        </w:rPr>
        <w:t xml:space="preserve"> </w:t>
      </w:r>
      <w:r w:rsidR="003F6388" w:rsidRPr="00080287">
        <w:rPr>
          <w:rFonts w:cs="Times New Roman"/>
          <w:szCs w:val="26"/>
        </w:rPr>
        <w:t xml:space="preserve">trực tiếp </w:t>
      </w:r>
      <w:r w:rsidR="00113FEA" w:rsidRPr="00080287">
        <w:rPr>
          <w:rFonts w:cs="Times New Roman"/>
          <w:szCs w:val="26"/>
        </w:rPr>
        <w:t>vận hành nhà chung cư theo quy định pháp luật</w:t>
      </w:r>
      <w:r w:rsidR="00F04D19" w:rsidRPr="00080287">
        <w:rPr>
          <w:rFonts w:cs="Times New Roman"/>
          <w:szCs w:val="26"/>
        </w:rPr>
        <w:t xml:space="preserve"> và </w:t>
      </w:r>
      <w:r w:rsidR="00113FEA" w:rsidRPr="00080287">
        <w:rPr>
          <w:rFonts w:cs="Times New Roman"/>
          <w:szCs w:val="26"/>
        </w:rPr>
        <w:t>các điều khoản của hợp đồng</w:t>
      </w:r>
      <w:r w:rsidR="003F6388" w:rsidRPr="00080287">
        <w:rPr>
          <w:rFonts w:cs="Times New Roman"/>
          <w:szCs w:val="26"/>
        </w:rPr>
        <w:t>.</w:t>
      </w:r>
    </w:p>
    <w:p w14:paraId="7A180C0F" w14:textId="6DAA8A3F" w:rsidR="00F4344A" w:rsidRPr="00080287" w:rsidRDefault="00113FEA" w:rsidP="002F429C">
      <w:pPr>
        <w:pStyle w:val="ListParagraph"/>
        <w:numPr>
          <w:ilvl w:val="6"/>
          <w:numId w:val="24"/>
        </w:numPr>
        <w:ind w:left="720" w:hanging="720"/>
        <w:rPr>
          <w:rFonts w:cs="Times New Roman"/>
          <w:szCs w:val="26"/>
        </w:rPr>
      </w:pPr>
      <w:r w:rsidRPr="00080287">
        <w:rPr>
          <w:rFonts w:cs="Times New Roman"/>
          <w:szCs w:val="26"/>
        </w:rPr>
        <w:t>Ban quản lý</w:t>
      </w:r>
      <w:r w:rsidR="00326BA5" w:rsidRPr="00080287">
        <w:rPr>
          <w:rFonts w:cs="Times New Roman"/>
          <w:szCs w:val="26"/>
        </w:rPr>
        <w:t>/Đơn vị vận hành</w:t>
      </w:r>
      <w:r w:rsidRPr="00080287">
        <w:rPr>
          <w:rFonts w:cs="Times New Roman"/>
          <w:szCs w:val="26"/>
        </w:rPr>
        <w:t xml:space="preserve"> có trách nhiệm </w:t>
      </w:r>
      <w:r w:rsidR="003F5093" w:rsidRPr="00080287">
        <w:rPr>
          <w:rFonts w:cs="Times New Roman"/>
          <w:szCs w:val="26"/>
        </w:rPr>
        <w:t xml:space="preserve">chấp hành, </w:t>
      </w:r>
      <w:r w:rsidRPr="00080287">
        <w:rPr>
          <w:rFonts w:cs="Times New Roman"/>
          <w:szCs w:val="26"/>
        </w:rPr>
        <w:t xml:space="preserve">triển khai </w:t>
      </w:r>
      <w:r w:rsidR="003F5093" w:rsidRPr="00080287">
        <w:rPr>
          <w:rFonts w:cs="Times New Roman"/>
          <w:szCs w:val="26"/>
        </w:rPr>
        <w:t xml:space="preserve">chủ trương, </w:t>
      </w:r>
      <w:r w:rsidRPr="00080287">
        <w:rPr>
          <w:rFonts w:cs="Times New Roman"/>
          <w:szCs w:val="26"/>
        </w:rPr>
        <w:t>nghị quyết</w:t>
      </w:r>
      <w:r w:rsidR="003F5093" w:rsidRPr="00080287">
        <w:rPr>
          <w:rFonts w:cs="Times New Roman"/>
          <w:szCs w:val="26"/>
        </w:rPr>
        <w:t xml:space="preserve"> của Ban quản trị</w:t>
      </w:r>
      <w:r w:rsidR="00326BA5" w:rsidRPr="00080287">
        <w:rPr>
          <w:rFonts w:cs="Times New Roman"/>
          <w:szCs w:val="26"/>
        </w:rPr>
        <w:t>, Hội nghị nhà chung cư</w:t>
      </w:r>
      <w:r w:rsidR="003F5093" w:rsidRPr="00080287">
        <w:rPr>
          <w:rFonts w:cs="Times New Roman"/>
          <w:szCs w:val="26"/>
        </w:rPr>
        <w:t xml:space="preserve"> và báo cáo kết quả thực hiện. Tiếp nhận ý kiến phản </w:t>
      </w:r>
      <w:r w:rsidR="000B5D65" w:rsidRPr="00080287">
        <w:rPr>
          <w:rFonts w:cs="Times New Roman"/>
          <w:szCs w:val="26"/>
        </w:rPr>
        <w:t xml:space="preserve">ánh </w:t>
      </w:r>
      <w:r w:rsidR="003F5093" w:rsidRPr="00080287">
        <w:rPr>
          <w:rFonts w:cs="Times New Roman"/>
          <w:szCs w:val="26"/>
        </w:rPr>
        <w:t xml:space="preserve">của cư dân và xử lý các sự cố. Trong quá trình triển khai, nếu Ban quản lý không chấp hành đúng quy định pháp luật, quy chế, nội quy </w:t>
      </w:r>
      <w:r w:rsidR="00C708C9" w:rsidRPr="00080287">
        <w:rPr>
          <w:rFonts w:cs="Times New Roman"/>
          <w:szCs w:val="26"/>
        </w:rPr>
        <w:t>c</w:t>
      </w:r>
      <w:r w:rsidR="003F5093" w:rsidRPr="00080287">
        <w:rPr>
          <w:rFonts w:cs="Times New Roman"/>
          <w:szCs w:val="26"/>
        </w:rPr>
        <w:t>hung cư, điều kh</w:t>
      </w:r>
      <w:r w:rsidR="002D3E27" w:rsidRPr="00080287">
        <w:rPr>
          <w:rFonts w:cs="Times New Roman"/>
          <w:szCs w:val="26"/>
        </w:rPr>
        <w:t>oản</w:t>
      </w:r>
      <w:r w:rsidR="003F5093" w:rsidRPr="00080287">
        <w:rPr>
          <w:rFonts w:cs="Times New Roman"/>
          <w:szCs w:val="26"/>
        </w:rPr>
        <w:t xml:space="preserve"> hợp đồng thì Ban quản </w:t>
      </w:r>
      <w:r w:rsidR="00B151C5" w:rsidRPr="00080287">
        <w:rPr>
          <w:rFonts w:cs="Times New Roman"/>
          <w:szCs w:val="26"/>
        </w:rPr>
        <w:t>lý</w:t>
      </w:r>
      <w:r w:rsidR="00326BA5" w:rsidRPr="00080287">
        <w:rPr>
          <w:rFonts w:cs="Times New Roman"/>
          <w:szCs w:val="26"/>
        </w:rPr>
        <w:t xml:space="preserve"> v</w:t>
      </w:r>
      <w:r w:rsidR="003F5093" w:rsidRPr="00080287">
        <w:rPr>
          <w:rFonts w:cs="Times New Roman"/>
          <w:szCs w:val="26"/>
        </w:rPr>
        <w:t xml:space="preserve">à </w:t>
      </w:r>
      <w:r w:rsidR="00C708C9" w:rsidRPr="00080287">
        <w:rPr>
          <w:rFonts w:cs="Times New Roman"/>
          <w:szCs w:val="26"/>
        </w:rPr>
        <w:t>đơn vị</w:t>
      </w:r>
      <w:r w:rsidR="003F5093" w:rsidRPr="00080287">
        <w:rPr>
          <w:rFonts w:cs="Times New Roman"/>
          <w:szCs w:val="26"/>
        </w:rPr>
        <w:t xml:space="preserve"> trực tiếp chịu trách nhiệm trước </w:t>
      </w:r>
      <w:r w:rsidR="007E7177" w:rsidRPr="00080287">
        <w:rPr>
          <w:rFonts w:cs="Times New Roman"/>
          <w:szCs w:val="26"/>
        </w:rPr>
        <w:t xml:space="preserve">cư dân, </w:t>
      </w:r>
      <w:r w:rsidR="003F5093" w:rsidRPr="00080287">
        <w:rPr>
          <w:rFonts w:cs="Times New Roman"/>
          <w:szCs w:val="26"/>
        </w:rPr>
        <w:t xml:space="preserve">Ban quản trị và </w:t>
      </w:r>
      <w:r w:rsidR="007E7177" w:rsidRPr="00080287">
        <w:rPr>
          <w:rFonts w:cs="Times New Roman"/>
          <w:szCs w:val="26"/>
        </w:rPr>
        <w:t>trước pháp luật</w:t>
      </w:r>
      <w:r w:rsidR="003F5093" w:rsidRPr="00080287">
        <w:rPr>
          <w:rFonts w:cs="Times New Roman"/>
          <w:szCs w:val="26"/>
        </w:rPr>
        <w:t xml:space="preserve">. </w:t>
      </w:r>
    </w:p>
    <w:p w14:paraId="07939EF4" w14:textId="209C975E" w:rsidR="00555026" w:rsidRPr="00080287" w:rsidRDefault="00555026" w:rsidP="002F429C">
      <w:pPr>
        <w:pStyle w:val="ListParagraph"/>
        <w:numPr>
          <w:ilvl w:val="6"/>
          <w:numId w:val="24"/>
        </w:numPr>
        <w:ind w:left="720" w:hanging="720"/>
        <w:rPr>
          <w:rFonts w:cs="Times New Roman"/>
          <w:szCs w:val="26"/>
        </w:rPr>
      </w:pPr>
      <w:r w:rsidRPr="00080287">
        <w:rPr>
          <w:rFonts w:cs="Times New Roman"/>
          <w:szCs w:val="26"/>
        </w:rPr>
        <w:t>Ban quản lý</w:t>
      </w:r>
      <w:r w:rsidR="00326BA5" w:rsidRPr="00080287">
        <w:rPr>
          <w:rFonts w:cs="Times New Roman"/>
          <w:szCs w:val="26"/>
        </w:rPr>
        <w:t>/Đơn vị vận hành</w:t>
      </w:r>
      <w:r w:rsidRPr="00080287">
        <w:rPr>
          <w:rFonts w:cs="Times New Roman"/>
          <w:szCs w:val="26"/>
        </w:rPr>
        <w:t xml:space="preserve"> chịu trách nhiệm trước Ban quản trị và cư dân về hoạt động của các đơn vị </w:t>
      </w:r>
      <w:r w:rsidR="00A00EC2" w:rsidRPr="00080287">
        <w:rPr>
          <w:rFonts w:cs="Times New Roman"/>
          <w:szCs w:val="26"/>
        </w:rPr>
        <w:t>đối tác</w:t>
      </w:r>
      <w:r w:rsidRPr="00080287">
        <w:rPr>
          <w:rFonts w:cs="Times New Roman"/>
          <w:szCs w:val="26"/>
        </w:rPr>
        <w:t xml:space="preserve"> </w:t>
      </w:r>
      <w:r w:rsidR="00974E37" w:rsidRPr="00080287">
        <w:rPr>
          <w:rFonts w:cs="Times New Roman"/>
          <w:szCs w:val="26"/>
        </w:rPr>
        <w:t xml:space="preserve">do </w:t>
      </w:r>
      <w:r w:rsidR="005A78F4" w:rsidRPr="00080287">
        <w:rPr>
          <w:rFonts w:cs="Times New Roman"/>
          <w:szCs w:val="26"/>
        </w:rPr>
        <w:t xml:space="preserve">Công ty vận hành </w:t>
      </w:r>
      <w:r w:rsidR="00974E37" w:rsidRPr="00080287">
        <w:rPr>
          <w:rFonts w:cs="Times New Roman"/>
          <w:szCs w:val="26"/>
        </w:rPr>
        <w:t xml:space="preserve">ký hợp đồng để cung cấp dịch vụ cho </w:t>
      </w:r>
      <w:r w:rsidR="002D3E27" w:rsidRPr="00080287">
        <w:rPr>
          <w:rFonts w:cs="Times New Roman"/>
          <w:szCs w:val="26"/>
        </w:rPr>
        <w:t>chung cư</w:t>
      </w:r>
      <w:r w:rsidR="00974E37" w:rsidRPr="00080287">
        <w:rPr>
          <w:rFonts w:cs="Times New Roman"/>
          <w:szCs w:val="26"/>
        </w:rPr>
        <w:t xml:space="preserve"> </w:t>
      </w:r>
      <w:r w:rsidRPr="00080287">
        <w:rPr>
          <w:rFonts w:cs="Times New Roman"/>
          <w:szCs w:val="26"/>
        </w:rPr>
        <w:t xml:space="preserve">(Bảo vệ, cây xanh, </w:t>
      </w:r>
      <w:r w:rsidR="00D011E4" w:rsidRPr="00080287">
        <w:rPr>
          <w:rFonts w:cs="Times New Roman"/>
          <w:szCs w:val="26"/>
        </w:rPr>
        <w:t xml:space="preserve">vệ sinh, </w:t>
      </w:r>
      <w:r w:rsidRPr="00080287">
        <w:rPr>
          <w:rFonts w:cs="Times New Roman"/>
          <w:szCs w:val="26"/>
        </w:rPr>
        <w:t>…).</w:t>
      </w:r>
    </w:p>
    <w:p w14:paraId="4545A1B9" w14:textId="77777777" w:rsidR="00E77B8D" w:rsidRPr="00080287" w:rsidRDefault="00E77B8D" w:rsidP="002F429C">
      <w:pPr>
        <w:pStyle w:val="ListParagraph"/>
        <w:numPr>
          <w:ilvl w:val="6"/>
          <w:numId w:val="18"/>
        </w:numPr>
        <w:ind w:left="720" w:hanging="720"/>
        <w:rPr>
          <w:rFonts w:cs="Times New Roman"/>
          <w:szCs w:val="26"/>
        </w:rPr>
      </w:pPr>
      <w:r w:rsidRPr="00080287">
        <w:rPr>
          <w:rFonts w:cs="Times New Roman"/>
          <w:szCs w:val="26"/>
        </w:rPr>
        <w:t xml:space="preserve">Tất cả các thành viên Ban quản trị có </w:t>
      </w:r>
      <w:r w:rsidR="00A00EC2" w:rsidRPr="00080287">
        <w:rPr>
          <w:rFonts w:cs="Times New Roman"/>
          <w:szCs w:val="26"/>
        </w:rPr>
        <w:t>trách nhiệm</w:t>
      </w:r>
      <w:r w:rsidR="00A663CF" w:rsidRPr="00080287">
        <w:rPr>
          <w:rFonts w:cs="Times New Roman"/>
          <w:szCs w:val="26"/>
        </w:rPr>
        <w:t xml:space="preserve"> phối hợp, hỗ trợ, giám sát Ban quản lý trong quá trình thực hiện nhiệm vụ</w:t>
      </w:r>
      <w:r w:rsidR="00E15B0C" w:rsidRPr="00080287">
        <w:rPr>
          <w:rFonts w:cs="Times New Roman"/>
          <w:szCs w:val="26"/>
        </w:rPr>
        <w:t>;</w:t>
      </w:r>
      <w:r w:rsidR="00A663CF" w:rsidRPr="00080287">
        <w:rPr>
          <w:rFonts w:cs="Times New Roman"/>
          <w:szCs w:val="26"/>
        </w:rPr>
        <w:t xml:space="preserve"> </w:t>
      </w:r>
      <w:r w:rsidR="00E15B0C" w:rsidRPr="00080287">
        <w:rPr>
          <w:rFonts w:cs="Times New Roman"/>
          <w:szCs w:val="26"/>
        </w:rPr>
        <w:t>c</w:t>
      </w:r>
      <w:r w:rsidR="00A663CF" w:rsidRPr="00080287">
        <w:rPr>
          <w:rFonts w:cs="Times New Roman"/>
          <w:szCs w:val="26"/>
        </w:rPr>
        <w:t xml:space="preserve">ó </w:t>
      </w:r>
      <w:r w:rsidRPr="00080287">
        <w:rPr>
          <w:rFonts w:cs="Times New Roman"/>
          <w:szCs w:val="26"/>
        </w:rPr>
        <w:t xml:space="preserve">quyền yêu cầu Ban quản lý cung cấp </w:t>
      </w:r>
      <w:r w:rsidR="00A663CF" w:rsidRPr="00080287">
        <w:rPr>
          <w:rFonts w:cs="Times New Roman"/>
          <w:szCs w:val="26"/>
        </w:rPr>
        <w:t xml:space="preserve">thông tin </w:t>
      </w:r>
      <w:r w:rsidRPr="00080287">
        <w:rPr>
          <w:rFonts w:cs="Times New Roman"/>
          <w:szCs w:val="26"/>
        </w:rPr>
        <w:t>số liệu</w:t>
      </w:r>
      <w:r w:rsidR="00A663CF" w:rsidRPr="00080287">
        <w:rPr>
          <w:rFonts w:cs="Times New Roman"/>
          <w:szCs w:val="26"/>
        </w:rPr>
        <w:t xml:space="preserve"> </w:t>
      </w:r>
      <w:r w:rsidR="004650AB" w:rsidRPr="00080287">
        <w:rPr>
          <w:rFonts w:cs="Times New Roman"/>
          <w:szCs w:val="26"/>
        </w:rPr>
        <w:t xml:space="preserve">thuộc </w:t>
      </w:r>
      <w:r w:rsidR="00A663CF" w:rsidRPr="00080287">
        <w:rPr>
          <w:rFonts w:cs="Times New Roman"/>
          <w:szCs w:val="26"/>
        </w:rPr>
        <w:t xml:space="preserve">lĩnh vực </w:t>
      </w:r>
      <w:r w:rsidR="004650AB" w:rsidRPr="00080287">
        <w:rPr>
          <w:rFonts w:cs="Times New Roman"/>
          <w:szCs w:val="26"/>
        </w:rPr>
        <w:t xml:space="preserve">mình </w:t>
      </w:r>
      <w:r w:rsidR="00A663CF" w:rsidRPr="00080287">
        <w:rPr>
          <w:rFonts w:cs="Times New Roman"/>
          <w:szCs w:val="26"/>
        </w:rPr>
        <w:t>phụ trách để giám sát, phân tích phục vụ công việ</w:t>
      </w:r>
      <w:r w:rsidR="00E15B0C" w:rsidRPr="00080287">
        <w:rPr>
          <w:rFonts w:cs="Times New Roman"/>
          <w:szCs w:val="26"/>
        </w:rPr>
        <w:t>c</w:t>
      </w:r>
      <w:r w:rsidR="00A663CF" w:rsidRPr="00080287">
        <w:rPr>
          <w:rFonts w:cs="Times New Roman"/>
          <w:szCs w:val="26"/>
        </w:rPr>
        <w:t xml:space="preserve">. </w:t>
      </w:r>
    </w:p>
    <w:p w14:paraId="4F65636D" w14:textId="49B9E64A" w:rsidR="001760D0" w:rsidRPr="00080287" w:rsidRDefault="003F5093" w:rsidP="001760D0">
      <w:pPr>
        <w:pStyle w:val="ListParagraph"/>
        <w:numPr>
          <w:ilvl w:val="6"/>
          <w:numId w:val="18"/>
        </w:numPr>
        <w:ind w:left="720" w:hanging="720"/>
        <w:rPr>
          <w:rFonts w:cs="Times New Roman"/>
          <w:szCs w:val="26"/>
        </w:rPr>
      </w:pPr>
      <w:r w:rsidRPr="00080287">
        <w:rPr>
          <w:rFonts w:cs="Times New Roman"/>
          <w:szCs w:val="26"/>
        </w:rPr>
        <w:t>Trưởng</w:t>
      </w:r>
      <w:r w:rsidR="00501F81" w:rsidRPr="00080287">
        <w:rPr>
          <w:rFonts w:cs="Times New Roman"/>
          <w:szCs w:val="26"/>
        </w:rPr>
        <w:t xml:space="preserve">, </w:t>
      </w:r>
      <w:r w:rsidR="00D011E4" w:rsidRPr="00080287">
        <w:rPr>
          <w:rFonts w:cs="Times New Roman"/>
          <w:szCs w:val="26"/>
        </w:rPr>
        <w:t>P</w:t>
      </w:r>
      <w:r w:rsidR="00501F81" w:rsidRPr="00080287">
        <w:rPr>
          <w:rFonts w:cs="Times New Roman"/>
          <w:szCs w:val="26"/>
        </w:rPr>
        <w:t>hó</w:t>
      </w:r>
      <w:r w:rsidRPr="00080287">
        <w:rPr>
          <w:rFonts w:cs="Times New Roman"/>
          <w:szCs w:val="26"/>
        </w:rPr>
        <w:t xml:space="preserve"> ban, </w:t>
      </w:r>
      <w:r w:rsidR="00326BA5" w:rsidRPr="00080287">
        <w:rPr>
          <w:rFonts w:cs="Times New Roman"/>
          <w:szCs w:val="26"/>
        </w:rPr>
        <w:t xml:space="preserve">các thành viên Ban quản trị </w:t>
      </w:r>
      <w:r w:rsidR="00555026" w:rsidRPr="00080287">
        <w:rPr>
          <w:rFonts w:cs="Times New Roman"/>
          <w:szCs w:val="26"/>
        </w:rPr>
        <w:t>t</w:t>
      </w:r>
      <w:r w:rsidR="004650AB" w:rsidRPr="00080287">
        <w:rPr>
          <w:rFonts w:cs="Times New Roman"/>
          <w:szCs w:val="26"/>
        </w:rPr>
        <w:t>rong</w:t>
      </w:r>
      <w:r w:rsidR="00195E5F" w:rsidRPr="00080287">
        <w:rPr>
          <w:rFonts w:cs="Times New Roman"/>
          <w:szCs w:val="26"/>
        </w:rPr>
        <w:t xml:space="preserve"> phạm v</w:t>
      </w:r>
      <w:r w:rsidR="004650AB" w:rsidRPr="00080287">
        <w:rPr>
          <w:rFonts w:cs="Times New Roman"/>
          <w:szCs w:val="26"/>
        </w:rPr>
        <w:t xml:space="preserve">i công việc </w:t>
      </w:r>
      <w:r w:rsidR="00195E5F" w:rsidRPr="00080287">
        <w:rPr>
          <w:rFonts w:cs="Times New Roman"/>
          <w:szCs w:val="26"/>
        </w:rPr>
        <w:t>phụ trách có quyền đưa ra các ý kiến chỉ đạo để Ban quản lý thực hiện</w:t>
      </w:r>
      <w:r w:rsidR="00E77B8D" w:rsidRPr="00080287">
        <w:rPr>
          <w:rFonts w:cs="Times New Roman"/>
          <w:szCs w:val="26"/>
        </w:rPr>
        <w:t xml:space="preserve"> đúng chủ trương của Ban quản trị</w:t>
      </w:r>
      <w:r w:rsidR="00195E5F" w:rsidRPr="00080287">
        <w:rPr>
          <w:rFonts w:cs="Times New Roman"/>
          <w:szCs w:val="26"/>
        </w:rPr>
        <w:t xml:space="preserve">. </w:t>
      </w:r>
      <w:r w:rsidR="00851995" w:rsidRPr="00080287">
        <w:rPr>
          <w:rFonts w:cs="Times New Roman"/>
          <w:szCs w:val="26"/>
        </w:rPr>
        <w:t>Tr</w:t>
      </w:r>
      <w:r w:rsidR="00974E37" w:rsidRPr="00080287">
        <w:rPr>
          <w:rFonts w:cs="Times New Roman"/>
          <w:szCs w:val="26"/>
        </w:rPr>
        <w:t>ường hợp cần thiết</w:t>
      </w:r>
      <w:r w:rsidR="004650AB" w:rsidRPr="00080287">
        <w:rPr>
          <w:rFonts w:cs="Times New Roman"/>
          <w:szCs w:val="26"/>
        </w:rPr>
        <w:t>,</w:t>
      </w:r>
      <w:r w:rsidR="00974E37" w:rsidRPr="00080287">
        <w:rPr>
          <w:rFonts w:cs="Times New Roman"/>
          <w:szCs w:val="26"/>
        </w:rPr>
        <w:t xml:space="preserve"> Trưởng, </w:t>
      </w:r>
      <w:r w:rsidR="000B5D65" w:rsidRPr="00080287">
        <w:rPr>
          <w:rFonts w:cs="Times New Roman"/>
          <w:szCs w:val="26"/>
        </w:rPr>
        <w:t>P</w:t>
      </w:r>
      <w:r w:rsidR="00974E37" w:rsidRPr="00080287">
        <w:rPr>
          <w:rFonts w:cs="Times New Roman"/>
          <w:szCs w:val="26"/>
        </w:rPr>
        <w:t xml:space="preserve">hó </w:t>
      </w:r>
      <w:r w:rsidR="000B5D65" w:rsidRPr="00080287">
        <w:rPr>
          <w:rFonts w:cs="Times New Roman"/>
          <w:szCs w:val="26"/>
        </w:rPr>
        <w:t>b</w:t>
      </w:r>
      <w:r w:rsidR="00974E37" w:rsidRPr="00080287">
        <w:rPr>
          <w:rFonts w:cs="Times New Roman"/>
          <w:szCs w:val="26"/>
        </w:rPr>
        <w:t xml:space="preserve">an, </w:t>
      </w:r>
      <w:r w:rsidR="00326BA5" w:rsidRPr="00080287">
        <w:rPr>
          <w:rFonts w:cs="Times New Roman"/>
          <w:szCs w:val="26"/>
        </w:rPr>
        <w:t xml:space="preserve">các thành viên Ban quản trị </w:t>
      </w:r>
      <w:r w:rsidR="00974E37" w:rsidRPr="00080287">
        <w:rPr>
          <w:rFonts w:cs="Times New Roman"/>
          <w:szCs w:val="26"/>
        </w:rPr>
        <w:t>trong phạm v</w:t>
      </w:r>
      <w:r w:rsidR="00EE7479" w:rsidRPr="00080287">
        <w:rPr>
          <w:rFonts w:cs="Times New Roman"/>
          <w:szCs w:val="26"/>
        </w:rPr>
        <w:t>i</w:t>
      </w:r>
      <w:r w:rsidR="00974E37" w:rsidRPr="00080287">
        <w:rPr>
          <w:rFonts w:cs="Times New Roman"/>
          <w:szCs w:val="26"/>
        </w:rPr>
        <w:t xml:space="preserve"> </w:t>
      </w:r>
      <w:r w:rsidR="00327199" w:rsidRPr="00080287">
        <w:rPr>
          <w:rFonts w:cs="Times New Roman"/>
          <w:szCs w:val="26"/>
        </w:rPr>
        <w:t>công việc phụ trách có</w:t>
      </w:r>
      <w:r w:rsidR="00974E37" w:rsidRPr="00080287">
        <w:rPr>
          <w:rFonts w:cs="Times New Roman"/>
          <w:szCs w:val="26"/>
        </w:rPr>
        <w:t xml:space="preserve"> quyền </w:t>
      </w:r>
      <w:r w:rsidR="00851995" w:rsidRPr="00080287">
        <w:rPr>
          <w:rFonts w:cs="Times New Roman"/>
          <w:szCs w:val="26"/>
        </w:rPr>
        <w:t xml:space="preserve">yêu cầu Ban quản </w:t>
      </w:r>
      <w:r w:rsidR="002D3E27" w:rsidRPr="00080287">
        <w:rPr>
          <w:rFonts w:cs="Times New Roman"/>
          <w:szCs w:val="26"/>
        </w:rPr>
        <w:t>lý</w:t>
      </w:r>
      <w:r w:rsidR="00851995" w:rsidRPr="00080287">
        <w:rPr>
          <w:rFonts w:cs="Times New Roman"/>
          <w:szCs w:val="26"/>
        </w:rPr>
        <w:t xml:space="preserve">, đơn vị </w:t>
      </w:r>
      <w:r w:rsidR="00326BA5" w:rsidRPr="00080287">
        <w:rPr>
          <w:rFonts w:cs="Times New Roman"/>
          <w:szCs w:val="26"/>
        </w:rPr>
        <w:t>vận hành</w:t>
      </w:r>
      <w:r w:rsidR="00580540" w:rsidRPr="00080287">
        <w:rPr>
          <w:rFonts w:cs="Times New Roman"/>
          <w:szCs w:val="26"/>
        </w:rPr>
        <w:t>, nhân viên</w:t>
      </w:r>
      <w:r w:rsidR="00851995" w:rsidRPr="00080287">
        <w:rPr>
          <w:rFonts w:cs="Times New Roman"/>
          <w:szCs w:val="26"/>
        </w:rPr>
        <w:t xml:space="preserve"> của </w:t>
      </w:r>
      <w:r w:rsidR="00580540" w:rsidRPr="00080287">
        <w:rPr>
          <w:rFonts w:cs="Times New Roman"/>
          <w:szCs w:val="26"/>
        </w:rPr>
        <w:t xml:space="preserve">Ban quản lý hoặc </w:t>
      </w:r>
      <w:r w:rsidR="00851995" w:rsidRPr="00080287">
        <w:rPr>
          <w:rFonts w:cs="Times New Roman"/>
          <w:szCs w:val="26"/>
        </w:rPr>
        <w:t xml:space="preserve">đơn vị cung cấp dịch vụ </w:t>
      </w:r>
      <w:r w:rsidR="00326BA5" w:rsidRPr="00080287">
        <w:rPr>
          <w:rFonts w:cs="Times New Roman"/>
          <w:szCs w:val="26"/>
        </w:rPr>
        <w:t xml:space="preserve">là đối tác của đơn vị vận hành </w:t>
      </w:r>
      <w:r w:rsidR="00851995" w:rsidRPr="00080287">
        <w:rPr>
          <w:rFonts w:cs="Times New Roman"/>
          <w:szCs w:val="26"/>
        </w:rPr>
        <w:t xml:space="preserve">chấn chỉnh </w:t>
      </w:r>
      <w:r w:rsidR="00424C4E" w:rsidRPr="00080287">
        <w:rPr>
          <w:rFonts w:cs="Times New Roman"/>
          <w:szCs w:val="26"/>
        </w:rPr>
        <w:t xml:space="preserve">kịp thời </w:t>
      </w:r>
      <w:r w:rsidR="00851995" w:rsidRPr="00080287">
        <w:rPr>
          <w:rFonts w:cs="Times New Roman"/>
          <w:szCs w:val="26"/>
        </w:rPr>
        <w:t>hoạt động của cá nhân/đơn vị này</w:t>
      </w:r>
      <w:r w:rsidR="00580540" w:rsidRPr="00080287">
        <w:rPr>
          <w:rFonts w:cs="Times New Roman"/>
          <w:szCs w:val="26"/>
        </w:rPr>
        <w:t xml:space="preserve"> hoặc yêu cầu đơn vị có nhân sự vi phạ</w:t>
      </w:r>
      <w:r w:rsidR="00A00EC2" w:rsidRPr="00080287">
        <w:rPr>
          <w:rFonts w:cs="Times New Roman"/>
          <w:szCs w:val="26"/>
        </w:rPr>
        <w:t>m thay nhân sự</w:t>
      </w:r>
      <w:r w:rsidR="00580540" w:rsidRPr="00080287">
        <w:rPr>
          <w:rFonts w:cs="Times New Roman"/>
          <w:szCs w:val="26"/>
        </w:rPr>
        <w:t xml:space="preserve"> khác.</w:t>
      </w:r>
    </w:p>
    <w:p w14:paraId="6BB2F0AC" w14:textId="12205A4C" w:rsidR="003C6338" w:rsidRPr="00080287" w:rsidRDefault="00DC5D89" w:rsidP="001760D0">
      <w:pPr>
        <w:pStyle w:val="Heading2"/>
        <w:numPr>
          <w:ilvl w:val="0"/>
          <w:numId w:val="0"/>
        </w:numPr>
        <w:rPr>
          <w:rFonts w:cs="Times New Roman"/>
        </w:rPr>
      </w:pPr>
      <w:bookmarkStart w:id="32" w:name="DIEU9"/>
      <w:bookmarkStart w:id="33" w:name="_Toc177715233"/>
      <w:bookmarkStart w:id="34" w:name="_Toc177981302"/>
      <w:r w:rsidRPr="00080287">
        <w:rPr>
          <w:rFonts w:cs="Times New Roman"/>
        </w:rPr>
        <w:t>Điều 9</w:t>
      </w:r>
      <w:r w:rsidR="001E3FB5" w:rsidRPr="00080287">
        <w:rPr>
          <w:rFonts w:cs="Times New Roman"/>
        </w:rPr>
        <w:t>.</w:t>
      </w:r>
      <w:r w:rsidRPr="00080287">
        <w:rPr>
          <w:rFonts w:cs="Times New Roman"/>
        </w:rPr>
        <w:t xml:space="preserve"> </w:t>
      </w:r>
      <w:bookmarkEnd w:id="32"/>
      <w:r w:rsidR="00F4344A" w:rsidRPr="00080287">
        <w:rPr>
          <w:rFonts w:cs="Times New Roman"/>
        </w:rPr>
        <w:t>Mối q</w:t>
      </w:r>
      <w:r w:rsidR="003C6338" w:rsidRPr="00080287">
        <w:rPr>
          <w:rFonts w:cs="Times New Roman"/>
        </w:rPr>
        <w:t>uan hệ giữa Ban quản trị vớ</w:t>
      </w:r>
      <w:r w:rsidRPr="00080287">
        <w:rPr>
          <w:rFonts w:cs="Times New Roman"/>
        </w:rPr>
        <w:t>i t</w:t>
      </w:r>
      <w:r w:rsidR="003C6338" w:rsidRPr="00080287">
        <w:rPr>
          <w:rFonts w:cs="Times New Roman"/>
        </w:rPr>
        <w:t>ổ dân phố, chính quyền địa phương</w:t>
      </w:r>
      <w:bookmarkEnd w:id="33"/>
      <w:bookmarkEnd w:id="34"/>
    </w:p>
    <w:p w14:paraId="4AC7E77A" w14:textId="04C52EBF" w:rsidR="00765F74" w:rsidRPr="00080287" w:rsidRDefault="00EA06DE" w:rsidP="001760D0">
      <w:pPr>
        <w:ind w:left="720" w:hanging="720"/>
        <w:rPr>
          <w:rFonts w:cs="Times New Roman"/>
          <w:szCs w:val="26"/>
        </w:rPr>
      </w:pPr>
      <w:bookmarkStart w:id="35" w:name="_Toc177715234"/>
      <w:r w:rsidRPr="00080287">
        <w:rPr>
          <w:rFonts w:eastAsia="Times New Roman" w:cs="Times New Roman"/>
          <w:szCs w:val="26"/>
        </w:rPr>
        <w:t xml:space="preserve">1. </w:t>
      </w:r>
      <w:r w:rsidR="001760D0" w:rsidRPr="00080287">
        <w:rPr>
          <w:rFonts w:eastAsia="Times New Roman" w:cs="Times New Roman"/>
          <w:szCs w:val="26"/>
        </w:rPr>
        <w:tab/>
      </w:r>
      <w:r w:rsidR="00765F74" w:rsidRPr="00080287">
        <w:rPr>
          <w:rFonts w:eastAsia="Times New Roman" w:cs="Times New Roman"/>
          <w:szCs w:val="26"/>
        </w:rPr>
        <w:t>B</w:t>
      </w:r>
      <w:r w:rsidR="00A00EC2" w:rsidRPr="00080287">
        <w:rPr>
          <w:rFonts w:eastAsia="Times New Roman" w:cs="Times New Roman"/>
          <w:szCs w:val="26"/>
        </w:rPr>
        <w:t xml:space="preserve">an quản trị có trách nhiệm </w:t>
      </w:r>
      <w:r w:rsidR="00327199" w:rsidRPr="00080287">
        <w:rPr>
          <w:rFonts w:eastAsia="Times New Roman" w:cs="Times New Roman"/>
          <w:szCs w:val="26"/>
        </w:rPr>
        <w:t xml:space="preserve">thực hiện các chỉ đạo của UNBD Phường, </w:t>
      </w:r>
      <w:r w:rsidR="00A00EC2" w:rsidRPr="00080287">
        <w:rPr>
          <w:rFonts w:eastAsia="Times New Roman" w:cs="Times New Roman"/>
          <w:szCs w:val="26"/>
        </w:rPr>
        <w:t>b</w:t>
      </w:r>
      <w:r w:rsidR="00765F74" w:rsidRPr="00080287">
        <w:rPr>
          <w:rFonts w:eastAsia="Times New Roman" w:cs="Times New Roman"/>
          <w:szCs w:val="26"/>
        </w:rPr>
        <w:t xml:space="preserve">áo cáo </w:t>
      </w:r>
      <w:r w:rsidR="007E7177" w:rsidRPr="00080287">
        <w:rPr>
          <w:rFonts w:eastAsia="Times New Roman" w:cs="Times New Roman"/>
          <w:szCs w:val="26"/>
        </w:rPr>
        <w:t xml:space="preserve">kịp thời </w:t>
      </w:r>
      <w:r w:rsidR="00D011E4" w:rsidRPr="00080287">
        <w:rPr>
          <w:rFonts w:eastAsia="Times New Roman" w:cs="Times New Roman"/>
          <w:szCs w:val="26"/>
        </w:rPr>
        <w:t>cho</w:t>
      </w:r>
      <w:r w:rsidR="007E7177" w:rsidRPr="00080287">
        <w:rPr>
          <w:rFonts w:eastAsia="Times New Roman" w:cs="Times New Roman"/>
          <w:szCs w:val="26"/>
        </w:rPr>
        <w:t xml:space="preserve"> UBND các cấp,</w:t>
      </w:r>
      <w:r w:rsidR="00765F74" w:rsidRPr="00080287">
        <w:rPr>
          <w:rFonts w:eastAsia="Times New Roman" w:cs="Times New Roman"/>
          <w:szCs w:val="26"/>
        </w:rPr>
        <w:t xml:space="preserve"> thông báo cho tổ dân phố về các thay đổi nhân sự trong Ban quản trị</w:t>
      </w:r>
      <w:r w:rsidR="00A00EC2" w:rsidRPr="00080287">
        <w:rPr>
          <w:rFonts w:eastAsia="Times New Roman" w:cs="Times New Roman"/>
          <w:szCs w:val="26"/>
        </w:rPr>
        <w:t xml:space="preserve"> và tình hình an ninh khu căn hộ</w:t>
      </w:r>
      <w:r w:rsidR="00902759" w:rsidRPr="00080287">
        <w:rPr>
          <w:rFonts w:eastAsia="Times New Roman" w:cs="Times New Roman"/>
          <w:szCs w:val="26"/>
        </w:rPr>
        <w:t xml:space="preserve"> trong phạm vi trách nhiệm và quyền hạn của mình</w:t>
      </w:r>
      <w:r w:rsidR="00765F74" w:rsidRPr="00080287">
        <w:rPr>
          <w:rFonts w:eastAsia="Times New Roman" w:cs="Times New Roman"/>
          <w:szCs w:val="26"/>
        </w:rPr>
        <w:t>.</w:t>
      </w:r>
      <w:bookmarkEnd w:id="35"/>
    </w:p>
    <w:p w14:paraId="720809DC" w14:textId="6385C11F" w:rsidR="003C6338" w:rsidRPr="00080287" w:rsidRDefault="00EA06DE" w:rsidP="001760D0">
      <w:pPr>
        <w:ind w:left="720" w:hanging="720"/>
        <w:rPr>
          <w:rFonts w:cs="Times New Roman"/>
          <w:szCs w:val="26"/>
        </w:rPr>
      </w:pPr>
      <w:bookmarkStart w:id="36" w:name="_Toc177715235"/>
      <w:r w:rsidRPr="00080287">
        <w:rPr>
          <w:rFonts w:cs="Times New Roman"/>
          <w:szCs w:val="26"/>
        </w:rPr>
        <w:t xml:space="preserve">2. </w:t>
      </w:r>
      <w:r w:rsidR="001760D0" w:rsidRPr="00080287">
        <w:rPr>
          <w:rFonts w:cs="Times New Roman"/>
          <w:szCs w:val="26"/>
        </w:rPr>
        <w:tab/>
      </w:r>
      <w:r w:rsidR="00765F74" w:rsidRPr="00080287">
        <w:rPr>
          <w:rFonts w:cs="Times New Roman"/>
          <w:szCs w:val="26"/>
        </w:rPr>
        <w:t>P</w:t>
      </w:r>
      <w:r w:rsidR="003C6338" w:rsidRPr="00080287">
        <w:rPr>
          <w:rFonts w:cs="Times New Roman"/>
          <w:szCs w:val="26"/>
        </w:rPr>
        <w:t xml:space="preserve">hối hợp với </w:t>
      </w:r>
      <w:r w:rsidR="00765F74" w:rsidRPr="00080287">
        <w:rPr>
          <w:rFonts w:cs="Times New Roman"/>
          <w:szCs w:val="26"/>
        </w:rPr>
        <w:t>Ủ</w:t>
      </w:r>
      <w:r w:rsidR="007E7177" w:rsidRPr="00080287">
        <w:rPr>
          <w:rFonts w:cs="Times New Roman"/>
          <w:szCs w:val="26"/>
        </w:rPr>
        <w:t xml:space="preserve">y ban nhân dân </w:t>
      </w:r>
      <w:r w:rsidR="00327199" w:rsidRPr="00080287">
        <w:rPr>
          <w:rFonts w:cs="Times New Roman"/>
          <w:szCs w:val="26"/>
        </w:rPr>
        <w:t>phường</w:t>
      </w:r>
      <w:r w:rsidR="003C6338" w:rsidRPr="00080287">
        <w:rPr>
          <w:rFonts w:cs="Times New Roman"/>
          <w:szCs w:val="26"/>
        </w:rPr>
        <w:t xml:space="preserve"> tổ chức Hội nghị nhà chung cư</w:t>
      </w:r>
      <w:r w:rsidR="00D011E4" w:rsidRPr="00080287">
        <w:rPr>
          <w:rFonts w:cs="Times New Roman"/>
          <w:szCs w:val="26"/>
        </w:rPr>
        <w:t xml:space="preserve"> thường niên/</w:t>
      </w:r>
      <w:r w:rsidR="00327199" w:rsidRPr="00080287">
        <w:rPr>
          <w:rFonts w:cs="Times New Roman"/>
          <w:szCs w:val="26"/>
        </w:rPr>
        <w:t xml:space="preserve">bất thường để </w:t>
      </w:r>
      <w:r w:rsidR="003C6338" w:rsidRPr="00080287">
        <w:rPr>
          <w:rFonts w:cs="Times New Roman"/>
          <w:szCs w:val="26"/>
        </w:rPr>
        <w:t>kiện toàn bộ máy Ban quản trị</w:t>
      </w:r>
      <w:r w:rsidR="00765F74" w:rsidRPr="00080287">
        <w:rPr>
          <w:rFonts w:cs="Times New Roman"/>
          <w:szCs w:val="26"/>
        </w:rPr>
        <w:t xml:space="preserve"> </w:t>
      </w:r>
      <w:r w:rsidR="00327199" w:rsidRPr="00080287">
        <w:rPr>
          <w:rFonts w:cs="Times New Roman"/>
          <w:szCs w:val="26"/>
        </w:rPr>
        <w:t xml:space="preserve">và giải quyết các vấn đề khác theo quy định tại Điều 16 </w:t>
      </w:r>
      <w:r w:rsidR="002B1E9B" w:rsidRPr="00080287">
        <w:rPr>
          <w:rFonts w:cs="Times New Roman"/>
          <w:szCs w:val="26"/>
        </w:rPr>
        <w:t xml:space="preserve">và Điều 17 </w:t>
      </w:r>
      <w:r w:rsidR="00327199" w:rsidRPr="00080287">
        <w:rPr>
          <w:rFonts w:cs="Times New Roman"/>
          <w:szCs w:val="26"/>
        </w:rPr>
        <w:t>Thông tư 05</w:t>
      </w:r>
      <w:r w:rsidR="00765F74" w:rsidRPr="00080287">
        <w:rPr>
          <w:rFonts w:cs="Times New Roman"/>
          <w:szCs w:val="26"/>
        </w:rPr>
        <w:t>.</w:t>
      </w:r>
      <w:bookmarkEnd w:id="36"/>
    </w:p>
    <w:p w14:paraId="396F3542" w14:textId="438FD071" w:rsidR="003C6338" w:rsidRPr="00080287" w:rsidRDefault="00EA06DE" w:rsidP="001760D0">
      <w:pPr>
        <w:ind w:left="720" w:hanging="720"/>
        <w:rPr>
          <w:rFonts w:cs="Times New Roman"/>
          <w:szCs w:val="26"/>
        </w:rPr>
      </w:pPr>
      <w:bookmarkStart w:id="37" w:name="_Toc177715236"/>
      <w:r w:rsidRPr="00080287">
        <w:rPr>
          <w:rFonts w:cs="Times New Roman"/>
          <w:szCs w:val="26"/>
        </w:rPr>
        <w:t xml:space="preserve">3. </w:t>
      </w:r>
      <w:r w:rsidR="001760D0" w:rsidRPr="00080287">
        <w:rPr>
          <w:rFonts w:cs="Times New Roman"/>
          <w:szCs w:val="26"/>
        </w:rPr>
        <w:tab/>
      </w:r>
      <w:r w:rsidR="003C6338" w:rsidRPr="00080287">
        <w:rPr>
          <w:rFonts w:cs="Times New Roman"/>
          <w:szCs w:val="26"/>
        </w:rPr>
        <w:t xml:space="preserve">Ban quản trị có trách nhiệm phối hợp </w:t>
      </w:r>
      <w:r w:rsidR="00F04D19" w:rsidRPr="00080287">
        <w:rPr>
          <w:rFonts w:cs="Times New Roman"/>
          <w:szCs w:val="26"/>
        </w:rPr>
        <w:t xml:space="preserve">với </w:t>
      </w:r>
      <w:r w:rsidR="003C6338" w:rsidRPr="00080287">
        <w:rPr>
          <w:rFonts w:cs="Times New Roman"/>
          <w:szCs w:val="26"/>
        </w:rPr>
        <w:t xml:space="preserve">Ban điều hành khu phố, Tổ dân phố thực hiện vận động, tuyên truyền nhân dân thực hiện nếp sống văn minh đô thị, </w:t>
      </w:r>
      <w:r w:rsidR="003C6338" w:rsidRPr="00080287">
        <w:rPr>
          <w:rFonts w:eastAsia="Times New Roman" w:cs="Times New Roman"/>
          <w:szCs w:val="26"/>
        </w:rPr>
        <w:t>giữ gìn trật tự, an toàn xã hội trong nhà chung cư</w:t>
      </w:r>
      <w:r w:rsidR="003C6338" w:rsidRPr="00080287">
        <w:rPr>
          <w:rFonts w:cs="Times New Roman"/>
          <w:szCs w:val="26"/>
        </w:rPr>
        <w:t>.</w:t>
      </w:r>
      <w:bookmarkEnd w:id="37"/>
    </w:p>
    <w:p w14:paraId="7A5AF406" w14:textId="342A860D" w:rsidR="003C6338" w:rsidRPr="00080287" w:rsidRDefault="00EA06DE" w:rsidP="001760D0">
      <w:pPr>
        <w:ind w:left="720" w:hanging="720"/>
        <w:rPr>
          <w:rFonts w:cs="Times New Roman"/>
          <w:szCs w:val="26"/>
        </w:rPr>
      </w:pPr>
      <w:bookmarkStart w:id="38" w:name="_Toc177715237"/>
      <w:r w:rsidRPr="00080287">
        <w:rPr>
          <w:rFonts w:cs="Times New Roman"/>
          <w:szCs w:val="26"/>
        </w:rPr>
        <w:t xml:space="preserve">4. </w:t>
      </w:r>
      <w:r w:rsidR="001760D0" w:rsidRPr="00080287">
        <w:rPr>
          <w:rFonts w:cs="Times New Roman"/>
          <w:szCs w:val="26"/>
        </w:rPr>
        <w:tab/>
      </w:r>
      <w:r w:rsidR="003C6338" w:rsidRPr="00080287">
        <w:rPr>
          <w:rFonts w:cs="Times New Roman"/>
          <w:szCs w:val="26"/>
        </w:rPr>
        <w:t xml:space="preserve">Phối hợp với công an </w:t>
      </w:r>
      <w:r w:rsidR="001C6322" w:rsidRPr="00080287">
        <w:rPr>
          <w:rFonts w:cs="Times New Roman"/>
          <w:szCs w:val="26"/>
        </w:rPr>
        <w:t>phường</w:t>
      </w:r>
      <w:r w:rsidR="007371EF" w:rsidRPr="00080287">
        <w:rPr>
          <w:rFonts w:cs="Times New Roman"/>
          <w:szCs w:val="26"/>
        </w:rPr>
        <w:t>, CA PCCC</w:t>
      </w:r>
      <w:r w:rsidR="003C6338" w:rsidRPr="00080287">
        <w:rPr>
          <w:rFonts w:cs="Times New Roman"/>
          <w:szCs w:val="26"/>
        </w:rPr>
        <w:t xml:space="preserve"> trong việc đảm bảo</w:t>
      </w:r>
      <w:r w:rsidR="007371EF" w:rsidRPr="00080287">
        <w:rPr>
          <w:rFonts w:cs="Times New Roman"/>
          <w:szCs w:val="26"/>
        </w:rPr>
        <w:t xml:space="preserve"> an toàn PCCC, an</w:t>
      </w:r>
      <w:r w:rsidR="002B1E9B" w:rsidRPr="00080287">
        <w:rPr>
          <w:rFonts w:cs="Times New Roman"/>
          <w:szCs w:val="26"/>
        </w:rPr>
        <w:t xml:space="preserve"> ninh,</w:t>
      </w:r>
      <w:r w:rsidR="003C6338" w:rsidRPr="00080287">
        <w:rPr>
          <w:rFonts w:cs="Times New Roman"/>
          <w:szCs w:val="26"/>
        </w:rPr>
        <w:t xml:space="preserve"> trật tự</w:t>
      </w:r>
      <w:r w:rsidR="002D3E27" w:rsidRPr="00080287">
        <w:rPr>
          <w:rFonts w:cs="Times New Roman"/>
          <w:szCs w:val="26"/>
        </w:rPr>
        <w:t xml:space="preserve"> tại chung cư.</w:t>
      </w:r>
      <w:bookmarkEnd w:id="38"/>
    </w:p>
    <w:p w14:paraId="0E507C39" w14:textId="77777777" w:rsidR="001948C6" w:rsidRPr="00080287" w:rsidRDefault="00DC5D89" w:rsidP="001760D0">
      <w:pPr>
        <w:pStyle w:val="Heading2"/>
        <w:numPr>
          <w:ilvl w:val="0"/>
          <w:numId w:val="0"/>
        </w:numPr>
        <w:tabs>
          <w:tab w:val="left" w:pos="990"/>
        </w:tabs>
        <w:spacing w:before="240"/>
        <w:rPr>
          <w:rFonts w:cs="Times New Roman"/>
        </w:rPr>
      </w:pPr>
      <w:bookmarkStart w:id="39" w:name="DIEU10"/>
      <w:bookmarkStart w:id="40" w:name="_Toc177715238"/>
      <w:bookmarkStart w:id="41" w:name="_Toc177981303"/>
      <w:r w:rsidRPr="00080287">
        <w:rPr>
          <w:rFonts w:cs="Times New Roman"/>
        </w:rPr>
        <w:t>Điề</w:t>
      </w:r>
      <w:r w:rsidR="001E3FB5" w:rsidRPr="00080287">
        <w:rPr>
          <w:rFonts w:cs="Times New Roman"/>
        </w:rPr>
        <w:t>u</w:t>
      </w:r>
      <w:r w:rsidRPr="00080287">
        <w:rPr>
          <w:rFonts w:cs="Times New Roman"/>
        </w:rPr>
        <w:t xml:space="preserve"> 10</w:t>
      </w:r>
      <w:bookmarkEnd w:id="39"/>
      <w:r w:rsidR="001E3FB5" w:rsidRPr="00080287">
        <w:rPr>
          <w:rFonts w:cs="Times New Roman"/>
        </w:rPr>
        <w:t>.</w:t>
      </w:r>
      <w:r w:rsidRPr="00080287">
        <w:rPr>
          <w:rFonts w:cs="Times New Roman"/>
        </w:rPr>
        <w:t xml:space="preserve"> </w:t>
      </w:r>
      <w:r w:rsidR="001948C6" w:rsidRPr="00080287">
        <w:rPr>
          <w:rFonts w:cs="Times New Roman"/>
        </w:rPr>
        <w:t>Mối quan hệ giữa Ban quản trị vớ</w:t>
      </w:r>
      <w:r w:rsidR="00737688" w:rsidRPr="00080287">
        <w:rPr>
          <w:rFonts w:cs="Times New Roman"/>
        </w:rPr>
        <w:t xml:space="preserve">i </w:t>
      </w:r>
      <w:r w:rsidR="001C6322" w:rsidRPr="00080287">
        <w:rPr>
          <w:rFonts w:cs="Times New Roman"/>
        </w:rPr>
        <w:t>chủ đầu tư</w:t>
      </w:r>
      <w:bookmarkEnd w:id="40"/>
      <w:bookmarkEnd w:id="41"/>
    </w:p>
    <w:p w14:paraId="40BA5BDE" w14:textId="77777777" w:rsidR="00327199" w:rsidRPr="00080287" w:rsidRDefault="00893B78" w:rsidP="002F429C">
      <w:pPr>
        <w:pStyle w:val="ListParagraph"/>
        <w:numPr>
          <w:ilvl w:val="0"/>
          <w:numId w:val="15"/>
        </w:numPr>
        <w:ind w:left="720" w:hanging="720"/>
        <w:rPr>
          <w:rFonts w:cs="Times New Roman"/>
          <w:szCs w:val="26"/>
        </w:rPr>
      </w:pPr>
      <w:r w:rsidRPr="00080287">
        <w:rPr>
          <w:rFonts w:cs="Times New Roman"/>
          <w:szCs w:val="26"/>
        </w:rPr>
        <w:t xml:space="preserve">Ban quản trị có trách nhiệm xây dựng mối quan hệ phối hợp, hợp tác tốt giữa Chung cư với </w:t>
      </w:r>
      <w:r w:rsidR="00327199" w:rsidRPr="00080287">
        <w:rPr>
          <w:rFonts w:cs="Times New Roman"/>
          <w:szCs w:val="26"/>
        </w:rPr>
        <w:t>Ch</w:t>
      </w:r>
      <w:r w:rsidR="0040093F" w:rsidRPr="00080287">
        <w:rPr>
          <w:rFonts w:cs="Times New Roman"/>
          <w:szCs w:val="26"/>
        </w:rPr>
        <w:t>ủ</w:t>
      </w:r>
      <w:r w:rsidR="00327199" w:rsidRPr="00080287">
        <w:rPr>
          <w:rFonts w:cs="Times New Roman"/>
          <w:szCs w:val="26"/>
        </w:rPr>
        <w:t xml:space="preserve"> đầu tư dự án.</w:t>
      </w:r>
    </w:p>
    <w:p w14:paraId="4863203A" w14:textId="763B48D3" w:rsidR="0040093F" w:rsidRPr="00080287" w:rsidRDefault="001948C6" w:rsidP="002F429C">
      <w:pPr>
        <w:pStyle w:val="ListParagraph"/>
        <w:numPr>
          <w:ilvl w:val="0"/>
          <w:numId w:val="15"/>
        </w:numPr>
        <w:ind w:left="720" w:hanging="720"/>
        <w:rPr>
          <w:rFonts w:cs="Times New Roman"/>
          <w:szCs w:val="26"/>
        </w:rPr>
      </w:pPr>
      <w:r w:rsidRPr="00080287">
        <w:rPr>
          <w:rFonts w:cs="Times New Roman"/>
          <w:szCs w:val="26"/>
        </w:rPr>
        <w:t xml:space="preserve">Ban quản trị có trách nhiệm </w:t>
      </w:r>
      <w:r w:rsidR="002B1E9B" w:rsidRPr="00080287">
        <w:rPr>
          <w:rFonts w:cs="Times New Roman"/>
          <w:szCs w:val="26"/>
        </w:rPr>
        <w:t>t</w:t>
      </w:r>
      <w:r w:rsidR="0040093F" w:rsidRPr="00080287">
        <w:rPr>
          <w:rFonts w:cs="Times New Roman"/>
          <w:szCs w:val="26"/>
        </w:rPr>
        <w:t>ạo điều kiện để chủ đầu tư thực hiện các quyền và trách nhiệm được quy định tại Điều 40 Thông tư 05 và quản lý</w:t>
      </w:r>
      <w:r w:rsidR="002B1E9B" w:rsidRPr="00080287">
        <w:rPr>
          <w:rFonts w:cs="Times New Roman"/>
          <w:szCs w:val="26"/>
        </w:rPr>
        <w:t>,</w:t>
      </w:r>
      <w:r w:rsidR="0040093F" w:rsidRPr="00080287">
        <w:rPr>
          <w:rFonts w:cs="Times New Roman"/>
          <w:szCs w:val="26"/>
        </w:rPr>
        <w:t xml:space="preserve"> sử dụng các tài sản thuộc sở hữu của chủ đầu tư tại tòa nhà chung cư theo quy định của pháp luật.</w:t>
      </w:r>
    </w:p>
    <w:p w14:paraId="1DD81CFA" w14:textId="77777777" w:rsidR="003C6338" w:rsidRPr="00080287" w:rsidRDefault="0040093F" w:rsidP="002F429C">
      <w:pPr>
        <w:pStyle w:val="ListParagraph"/>
        <w:numPr>
          <w:ilvl w:val="0"/>
          <w:numId w:val="15"/>
        </w:numPr>
        <w:ind w:left="720" w:hanging="720"/>
        <w:rPr>
          <w:rFonts w:cs="Times New Roman"/>
          <w:szCs w:val="26"/>
        </w:rPr>
      </w:pPr>
      <w:r w:rsidRPr="00080287">
        <w:rPr>
          <w:rFonts w:cs="Times New Roman"/>
          <w:szCs w:val="26"/>
        </w:rPr>
        <w:t>T</w:t>
      </w:r>
      <w:r w:rsidR="00546CD3" w:rsidRPr="00080287">
        <w:rPr>
          <w:rFonts w:cs="Times New Roman"/>
          <w:szCs w:val="26"/>
        </w:rPr>
        <w:t xml:space="preserve">heo dõi </w:t>
      </w:r>
      <w:r w:rsidRPr="00080287">
        <w:rPr>
          <w:rFonts w:cs="Times New Roman"/>
          <w:szCs w:val="26"/>
        </w:rPr>
        <w:t>công tác</w:t>
      </w:r>
      <w:r w:rsidR="00546CD3" w:rsidRPr="00080287">
        <w:rPr>
          <w:rFonts w:cs="Times New Roman"/>
          <w:szCs w:val="26"/>
        </w:rPr>
        <w:t xml:space="preserve"> bảo hành </w:t>
      </w:r>
      <w:r w:rsidR="003F6388" w:rsidRPr="00080287">
        <w:rPr>
          <w:rFonts w:cs="Times New Roman"/>
          <w:szCs w:val="26"/>
        </w:rPr>
        <w:t xml:space="preserve">của chủ đầu tư </w:t>
      </w:r>
      <w:r w:rsidR="00546CD3" w:rsidRPr="00080287">
        <w:rPr>
          <w:rFonts w:cs="Times New Roman"/>
          <w:szCs w:val="26"/>
        </w:rPr>
        <w:t xml:space="preserve">để </w:t>
      </w:r>
      <w:r w:rsidR="002D3E27" w:rsidRPr="00080287">
        <w:rPr>
          <w:rFonts w:cs="Times New Roman"/>
          <w:szCs w:val="26"/>
        </w:rPr>
        <w:t xml:space="preserve">đôn đốc, bàn bạc và </w:t>
      </w:r>
      <w:r w:rsidR="001948C6" w:rsidRPr="00080287">
        <w:rPr>
          <w:rFonts w:cs="Times New Roman"/>
          <w:szCs w:val="26"/>
        </w:rPr>
        <w:t xml:space="preserve">tạo điều kiện tốt nhất cho </w:t>
      </w:r>
      <w:r w:rsidR="00327199" w:rsidRPr="00080287">
        <w:rPr>
          <w:rFonts w:cs="Times New Roman"/>
          <w:szCs w:val="26"/>
        </w:rPr>
        <w:t xml:space="preserve">chủ đầu tư </w:t>
      </w:r>
      <w:r w:rsidR="001948C6" w:rsidRPr="00080287">
        <w:rPr>
          <w:rFonts w:cs="Times New Roman"/>
          <w:szCs w:val="26"/>
        </w:rPr>
        <w:t xml:space="preserve">hoàn thành nhiệm vụ bảo hành </w:t>
      </w:r>
      <w:r w:rsidR="001E3FB5" w:rsidRPr="00080287">
        <w:rPr>
          <w:rFonts w:cs="Times New Roman"/>
          <w:szCs w:val="26"/>
        </w:rPr>
        <w:t>chung cư</w:t>
      </w:r>
      <w:r w:rsidR="001948C6" w:rsidRPr="00080287">
        <w:rPr>
          <w:rFonts w:cs="Times New Roman"/>
          <w:szCs w:val="26"/>
        </w:rPr>
        <w:t xml:space="preserve"> </w:t>
      </w:r>
      <w:r w:rsidR="00893B78" w:rsidRPr="00080287">
        <w:rPr>
          <w:rFonts w:cs="Times New Roman"/>
          <w:szCs w:val="26"/>
        </w:rPr>
        <w:t>theo tiến độ quy định</w:t>
      </w:r>
      <w:r w:rsidR="001948C6" w:rsidRPr="00080287">
        <w:rPr>
          <w:rFonts w:cs="Times New Roman"/>
          <w:szCs w:val="26"/>
        </w:rPr>
        <w:t xml:space="preserve">.        </w:t>
      </w:r>
    </w:p>
    <w:p w14:paraId="06DC5660" w14:textId="77777777" w:rsidR="0040093F" w:rsidRPr="00080287" w:rsidRDefault="0040093F" w:rsidP="00063B16">
      <w:pPr>
        <w:tabs>
          <w:tab w:val="left" w:pos="990"/>
        </w:tabs>
        <w:ind w:firstLine="567"/>
        <w:jc w:val="center"/>
        <w:rPr>
          <w:rFonts w:cs="Times New Roman"/>
          <w:b/>
          <w:szCs w:val="26"/>
        </w:rPr>
      </w:pPr>
    </w:p>
    <w:p w14:paraId="4DEA5327" w14:textId="77777777" w:rsidR="003C6338" w:rsidRPr="00080287" w:rsidRDefault="003C6338" w:rsidP="006D39C4">
      <w:pPr>
        <w:pStyle w:val="Heading1"/>
        <w:numPr>
          <w:ilvl w:val="0"/>
          <w:numId w:val="0"/>
        </w:numPr>
        <w:ind w:firstLine="567"/>
        <w:rPr>
          <w:rFonts w:cs="Times New Roman"/>
          <w:bCs/>
          <w:szCs w:val="26"/>
        </w:rPr>
      </w:pPr>
      <w:bookmarkStart w:id="42" w:name="_Toc177981304"/>
      <w:r w:rsidRPr="00080287">
        <w:rPr>
          <w:rFonts w:cs="Times New Roman"/>
          <w:bCs/>
          <w:szCs w:val="26"/>
        </w:rPr>
        <w:t>CHƯƠNG III</w:t>
      </w:r>
      <w:bookmarkEnd w:id="42"/>
    </w:p>
    <w:p w14:paraId="3184D470" w14:textId="77777777" w:rsidR="003C6338" w:rsidRPr="00080287" w:rsidRDefault="00FF01E9" w:rsidP="006D39C4">
      <w:pPr>
        <w:tabs>
          <w:tab w:val="left" w:pos="990"/>
        </w:tabs>
        <w:ind w:firstLine="567"/>
        <w:jc w:val="center"/>
        <w:rPr>
          <w:rFonts w:cs="Times New Roman"/>
          <w:b/>
          <w:szCs w:val="26"/>
        </w:rPr>
      </w:pPr>
      <w:r w:rsidRPr="00080287">
        <w:rPr>
          <w:rFonts w:cs="Times New Roman"/>
          <w:b/>
          <w:szCs w:val="26"/>
        </w:rPr>
        <w:t>CÁC QUY ĐỊNH CỤ THỂ</w:t>
      </w:r>
    </w:p>
    <w:p w14:paraId="4FD69B49" w14:textId="77777777" w:rsidR="00496F1A" w:rsidRPr="00080287" w:rsidRDefault="00496F1A" w:rsidP="00063B16">
      <w:pPr>
        <w:pStyle w:val="ListParagraph"/>
        <w:tabs>
          <w:tab w:val="left" w:pos="990"/>
          <w:tab w:val="left" w:pos="1530"/>
        </w:tabs>
        <w:ind w:left="0" w:firstLine="567"/>
        <w:rPr>
          <w:rFonts w:eastAsia="Times New Roman" w:cs="Times New Roman"/>
          <w:szCs w:val="26"/>
        </w:rPr>
      </w:pPr>
    </w:p>
    <w:p w14:paraId="42C5EC45" w14:textId="399C3662" w:rsidR="00CB6ED4" w:rsidRPr="00080287" w:rsidRDefault="002E0B2B" w:rsidP="001760D0">
      <w:pPr>
        <w:pStyle w:val="Heading2"/>
        <w:numPr>
          <w:ilvl w:val="0"/>
          <w:numId w:val="0"/>
        </w:numPr>
        <w:tabs>
          <w:tab w:val="left" w:pos="990"/>
          <w:tab w:val="left" w:pos="1800"/>
        </w:tabs>
        <w:rPr>
          <w:rFonts w:cs="Times New Roman"/>
        </w:rPr>
      </w:pPr>
      <w:bookmarkStart w:id="43" w:name="DIEU11"/>
      <w:bookmarkStart w:id="44" w:name="_Toc177715239"/>
      <w:bookmarkStart w:id="45" w:name="_Toc177981305"/>
      <w:r w:rsidRPr="00080287">
        <w:rPr>
          <w:rFonts w:cs="Times New Roman"/>
        </w:rPr>
        <w:t>Điề</w:t>
      </w:r>
      <w:r w:rsidR="00380D02" w:rsidRPr="00080287">
        <w:rPr>
          <w:rFonts w:cs="Times New Roman"/>
        </w:rPr>
        <w:t>u 11</w:t>
      </w:r>
      <w:bookmarkEnd w:id="43"/>
      <w:r w:rsidRPr="00080287">
        <w:rPr>
          <w:rFonts w:cs="Times New Roman"/>
        </w:rPr>
        <w:t>.</w:t>
      </w:r>
      <w:r w:rsidR="00882BD0" w:rsidRPr="00080287">
        <w:rPr>
          <w:rFonts w:cs="Times New Roman"/>
        </w:rPr>
        <w:t xml:space="preserve"> </w:t>
      </w:r>
      <w:r w:rsidR="00CB6ED4" w:rsidRPr="00080287">
        <w:rPr>
          <w:rFonts w:cs="Times New Roman"/>
        </w:rPr>
        <w:t xml:space="preserve">Phân công nhiệm vụ các thành viên </w:t>
      </w:r>
      <w:r w:rsidR="003D7E4E" w:rsidRPr="00080287">
        <w:rPr>
          <w:rFonts w:cs="Times New Roman"/>
        </w:rPr>
        <w:t>Ban quản trị</w:t>
      </w:r>
      <w:bookmarkEnd w:id="44"/>
      <w:bookmarkEnd w:id="45"/>
    </w:p>
    <w:p w14:paraId="3E05F5E6" w14:textId="64C84365" w:rsidR="00F65908" w:rsidRPr="00080287" w:rsidRDefault="00CA5D75" w:rsidP="001760D0">
      <w:pPr>
        <w:rPr>
          <w:rFonts w:eastAsia="Times New Roman" w:cs="Times New Roman"/>
          <w:szCs w:val="26"/>
        </w:rPr>
      </w:pPr>
      <w:r w:rsidRPr="00080287">
        <w:rPr>
          <w:rFonts w:cs="Times New Roman"/>
          <w:szCs w:val="26"/>
        </w:rPr>
        <w:t xml:space="preserve">Ban quản trị có quyền </w:t>
      </w:r>
      <w:r w:rsidR="0040093F" w:rsidRPr="00080287">
        <w:rPr>
          <w:rFonts w:cs="Times New Roman"/>
          <w:szCs w:val="26"/>
        </w:rPr>
        <w:t>và trách nhiệm</w:t>
      </w:r>
      <w:r w:rsidRPr="00080287">
        <w:rPr>
          <w:rFonts w:cs="Times New Roman"/>
          <w:szCs w:val="26"/>
        </w:rPr>
        <w:t xml:space="preserve"> </w:t>
      </w:r>
      <w:r w:rsidRPr="00080287">
        <w:rPr>
          <w:rFonts w:eastAsia="Times New Roman" w:cs="Times New Roman"/>
          <w:szCs w:val="26"/>
          <w:lang w:val="vi-VN"/>
        </w:rPr>
        <w:t xml:space="preserve">được quy định tại </w:t>
      </w:r>
      <w:r w:rsidR="0040093F" w:rsidRPr="00080287">
        <w:rPr>
          <w:rFonts w:eastAsia="Times New Roman" w:cs="Times New Roman"/>
          <w:szCs w:val="26"/>
        </w:rPr>
        <w:t>Điều 147</w:t>
      </w:r>
      <w:r w:rsidR="001760D0" w:rsidRPr="00080287">
        <w:rPr>
          <w:rFonts w:eastAsia="Times New Roman" w:cs="Times New Roman"/>
          <w:szCs w:val="26"/>
        </w:rPr>
        <w:t xml:space="preserve"> và Điều</w:t>
      </w:r>
      <w:r w:rsidR="0040093F" w:rsidRPr="00080287">
        <w:rPr>
          <w:rFonts w:eastAsia="Times New Roman" w:cs="Times New Roman"/>
          <w:szCs w:val="26"/>
        </w:rPr>
        <w:t xml:space="preserve"> 148 Luật Nhà ở 2023</w:t>
      </w:r>
      <w:r w:rsidRPr="00080287">
        <w:rPr>
          <w:rFonts w:eastAsia="Times New Roman" w:cs="Times New Roman"/>
          <w:szCs w:val="26"/>
          <w:lang w:val="vi-VN"/>
        </w:rPr>
        <w:t>.</w:t>
      </w:r>
      <w:r w:rsidR="00225681" w:rsidRPr="00080287">
        <w:rPr>
          <w:rFonts w:eastAsia="Times New Roman" w:cs="Times New Roman"/>
          <w:szCs w:val="26"/>
        </w:rPr>
        <w:t xml:space="preserve"> </w:t>
      </w:r>
      <w:r w:rsidR="00F65908" w:rsidRPr="00080287">
        <w:rPr>
          <w:rFonts w:eastAsia="Times New Roman" w:cs="Times New Roman"/>
          <w:szCs w:val="26"/>
        </w:rPr>
        <w:t xml:space="preserve">Tùy theo kinh nghiệm, lĩnh vực chuyên môn của từng thành viên, Ban quản trị họp phân công công việc chuyên môn cho các thành viên. </w:t>
      </w:r>
    </w:p>
    <w:p w14:paraId="05B74270" w14:textId="77777777" w:rsidR="006D64A5" w:rsidRPr="00080287" w:rsidRDefault="006D64A5" w:rsidP="001760D0">
      <w:pPr>
        <w:rPr>
          <w:rFonts w:cs="Times New Roman"/>
          <w:szCs w:val="26"/>
        </w:rPr>
      </w:pPr>
      <w:r w:rsidRPr="00080287">
        <w:rPr>
          <w:rFonts w:cs="Times New Roman"/>
          <w:szCs w:val="26"/>
        </w:rPr>
        <w:t xml:space="preserve">Công việc chuyên môn của Ban quản </w:t>
      </w:r>
      <w:r w:rsidR="004877EE" w:rsidRPr="00080287">
        <w:rPr>
          <w:rFonts w:cs="Times New Roman"/>
          <w:szCs w:val="26"/>
        </w:rPr>
        <w:t xml:space="preserve">trị gồm các nhóm chính như </w:t>
      </w:r>
      <w:r w:rsidR="00D77D66" w:rsidRPr="00080287">
        <w:rPr>
          <w:rFonts w:cs="Times New Roman"/>
          <w:szCs w:val="26"/>
        </w:rPr>
        <w:t>sau:</w:t>
      </w:r>
    </w:p>
    <w:p w14:paraId="627C79E8" w14:textId="31DA8208" w:rsidR="006D64A5" w:rsidRPr="00080287" w:rsidRDefault="007B110B" w:rsidP="002F429C">
      <w:pPr>
        <w:pStyle w:val="ListParagraph"/>
        <w:numPr>
          <w:ilvl w:val="0"/>
          <w:numId w:val="31"/>
        </w:numPr>
        <w:spacing w:before="120"/>
        <w:ind w:hanging="720"/>
        <w:rPr>
          <w:rFonts w:cs="Times New Roman"/>
          <w:b/>
          <w:szCs w:val="26"/>
        </w:rPr>
      </w:pPr>
      <w:r w:rsidRPr="00080287">
        <w:rPr>
          <w:rFonts w:cs="Times New Roman"/>
          <w:b/>
          <w:szCs w:val="26"/>
        </w:rPr>
        <w:t xml:space="preserve">Công tác </w:t>
      </w:r>
      <w:r w:rsidR="006D64A5" w:rsidRPr="00080287">
        <w:rPr>
          <w:rFonts w:cs="Times New Roman"/>
          <w:b/>
          <w:szCs w:val="26"/>
        </w:rPr>
        <w:t>Tài chính, Truyền thông</w:t>
      </w:r>
    </w:p>
    <w:p w14:paraId="5C5DB476" w14:textId="0E6840E2" w:rsidR="006D64A5" w:rsidRPr="00080287" w:rsidRDefault="006D64A5" w:rsidP="002F429C">
      <w:pPr>
        <w:pStyle w:val="ListParagraph"/>
        <w:numPr>
          <w:ilvl w:val="0"/>
          <w:numId w:val="16"/>
        </w:numPr>
        <w:ind w:hanging="720"/>
        <w:rPr>
          <w:rFonts w:cs="Times New Roman"/>
          <w:b/>
          <w:bCs/>
          <w:szCs w:val="26"/>
        </w:rPr>
      </w:pPr>
      <w:r w:rsidRPr="00080287">
        <w:rPr>
          <w:rFonts w:cs="Times New Roman"/>
          <w:b/>
          <w:bCs/>
          <w:szCs w:val="26"/>
        </w:rPr>
        <w:t>Công tác Tài chính:</w:t>
      </w:r>
    </w:p>
    <w:p w14:paraId="11E10463" w14:textId="2727C9D5" w:rsidR="006D64A5" w:rsidRPr="00080287" w:rsidRDefault="001760D0" w:rsidP="001760D0">
      <w:pPr>
        <w:pStyle w:val="Heading4"/>
        <w:numPr>
          <w:ilvl w:val="0"/>
          <w:numId w:val="0"/>
        </w:numPr>
        <w:ind w:left="720" w:hanging="720"/>
        <w:rPr>
          <w:rFonts w:cs="Times New Roman"/>
          <w:szCs w:val="26"/>
        </w:rPr>
      </w:pPr>
      <w:r w:rsidRPr="00080287">
        <w:rPr>
          <w:rFonts w:cs="Times New Roman"/>
          <w:szCs w:val="26"/>
        </w:rPr>
        <w:t xml:space="preserve">a1. </w:t>
      </w:r>
      <w:r w:rsidRPr="00080287">
        <w:rPr>
          <w:rFonts w:cs="Times New Roman"/>
          <w:szCs w:val="26"/>
        </w:rPr>
        <w:tab/>
      </w:r>
      <w:r w:rsidR="006D64A5" w:rsidRPr="00080287">
        <w:rPr>
          <w:rFonts w:cs="Times New Roman"/>
          <w:szCs w:val="26"/>
        </w:rPr>
        <w:t xml:space="preserve">Lập kế hoạch tài chính hàng năm: Hàng năm, dựa trên </w:t>
      </w:r>
      <w:r w:rsidR="00D628BF" w:rsidRPr="00080287">
        <w:rPr>
          <w:rFonts w:cs="Times New Roman"/>
          <w:szCs w:val="26"/>
        </w:rPr>
        <w:t>k</w:t>
      </w:r>
      <w:r w:rsidR="006D64A5" w:rsidRPr="00080287">
        <w:rPr>
          <w:rFonts w:cs="Times New Roman"/>
          <w:szCs w:val="26"/>
        </w:rPr>
        <w:t xml:space="preserve">ế hoạch </w:t>
      </w:r>
      <w:r w:rsidR="006F0EE5" w:rsidRPr="00080287">
        <w:rPr>
          <w:rFonts w:cs="Times New Roman"/>
          <w:szCs w:val="26"/>
        </w:rPr>
        <w:t xml:space="preserve">bảo trì, </w:t>
      </w:r>
      <w:r w:rsidR="006D64A5" w:rsidRPr="00080287">
        <w:rPr>
          <w:rFonts w:cs="Times New Roman"/>
          <w:szCs w:val="26"/>
        </w:rPr>
        <w:t xml:space="preserve">duy tu sửa chữa, kế hoạch trang bị, phát triển tiện ích của </w:t>
      </w:r>
      <w:r w:rsidR="002B1E9B" w:rsidRPr="00080287">
        <w:rPr>
          <w:rFonts w:cs="Times New Roman"/>
          <w:szCs w:val="26"/>
        </w:rPr>
        <w:t xml:space="preserve">tòa nhà chung cư </w:t>
      </w:r>
      <w:r w:rsidR="006D64A5" w:rsidRPr="00080287">
        <w:rPr>
          <w:rFonts w:cs="Times New Roman"/>
          <w:szCs w:val="26"/>
        </w:rPr>
        <w:t>để lập kế hoạch chi các quỹ cho năm tiếp theo, trình Hội nghị nhà chung cư thông qua.</w:t>
      </w:r>
    </w:p>
    <w:p w14:paraId="00720490" w14:textId="3C8759DF" w:rsidR="006D64A5" w:rsidRPr="00080287" w:rsidRDefault="001760D0" w:rsidP="001760D0">
      <w:pPr>
        <w:pStyle w:val="Heading4"/>
        <w:numPr>
          <w:ilvl w:val="0"/>
          <w:numId w:val="0"/>
        </w:numPr>
        <w:ind w:left="720" w:hanging="720"/>
        <w:rPr>
          <w:rFonts w:cs="Times New Roman"/>
          <w:szCs w:val="26"/>
        </w:rPr>
      </w:pPr>
      <w:r w:rsidRPr="00080287">
        <w:rPr>
          <w:rFonts w:cs="Times New Roman"/>
          <w:szCs w:val="26"/>
        </w:rPr>
        <w:t xml:space="preserve">a2. </w:t>
      </w:r>
      <w:r w:rsidRPr="00080287">
        <w:rPr>
          <w:rFonts w:cs="Times New Roman"/>
          <w:szCs w:val="26"/>
        </w:rPr>
        <w:tab/>
      </w:r>
      <w:r w:rsidR="006D64A5" w:rsidRPr="00080287">
        <w:rPr>
          <w:rFonts w:cs="Times New Roman"/>
          <w:szCs w:val="26"/>
        </w:rPr>
        <w:t>Kiểm tra, giám sát công tác thu chi tài chính:</w:t>
      </w:r>
    </w:p>
    <w:p w14:paraId="3125BD70" w14:textId="77777777"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Kiểm tra, giám sát Ban quản lý trong việc thu hộ</w:t>
      </w:r>
      <w:r w:rsidR="00D628BF" w:rsidRPr="00080287">
        <w:rPr>
          <w:rFonts w:cs="Times New Roman"/>
          <w:szCs w:val="26"/>
        </w:rPr>
        <w:t>,</w:t>
      </w:r>
      <w:r w:rsidRPr="00080287">
        <w:rPr>
          <w:rFonts w:cs="Times New Roman"/>
          <w:szCs w:val="26"/>
        </w:rPr>
        <w:t xml:space="preserve"> chi hộ để đảm bảo thu đúng, thu đủ, chi đúng, tránh thất thoát.</w:t>
      </w:r>
    </w:p>
    <w:p w14:paraId="0FE14337" w14:textId="6C2B17F1"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 xml:space="preserve">Kiểm tra, thống nhất số liệu tài chính với đơn vị quản lý vận hành, </w:t>
      </w:r>
      <w:r w:rsidRPr="001840E9">
        <w:rPr>
          <w:rFonts w:cs="Times New Roman"/>
          <w:szCs w:val="26"/>
          <w:highlight w:val="yellow"/>
        </w:rPr>
        <w:t xml:space="preserve">trình </w:t>
      </w:r>
      <w:r w:rsidR="002B1E9B" w:rsidRPr="001840E9">
        <w:rPr>
          <w:rFonts w:cs="Times New Roman"/>
          <w:szCs w:val="26"/>
          <w:highlight w:val="yellow"/>
        </w:rPr>
        <w:t>T</w:t>
      </w:r>
      <w:r w:rsidRPr="001840E9">
        <w:rPr>
          <w:rFonts w:cs="Times New Roman"/>
          <w:szCs w:val="26"/>
          <w:highlight w:val="yellow"/>
        </w:rPr>
        <w:t>rưởng ban thay mặt Ban quản trị ký các báo cáo</w:t>
      </w:r>
      <w:r w:rsidRPr="00080287">
        <w:rPr>
          <w:rFonts w:cs="Times New Roman"/>
          <w:szCs w:val="26"/>
        </w:rPr>
        <w:t xml:space="preserve"> quyết toán định kỳ do Ban quản lý lập để niêm yết hàng tháng và báo cáo trong Hội nghị nhà chung cư hàng năm.</w:t>
      </w:r>
    </w:p>
    <w:p w14:paraId="4FDC4592" w14:textId="05689CD9" w:rsidR="006D64A5" w:rsidRPr="00080287" w:rsidRDefault="001760D0" w:rsidP="001760D0">
      <w:pPr>
        <w:pStyle w:val="Heading4"/>
        <w:numPr>
          <w:ilvl w:val="0"/>
          <w:numId w:val="0"/>
        </w:numPr>
        <w:rPr>
          <w:rFonts w:cs="Times New Roman"/>
          <w:szCs w:val="26"/>
        </w:rPr>
      </w:pPr>
      <w:r w:rsidRPr="00080287">
        <w:rPr>
          <w:rFonts w:cs="Times New Roman"/>
          <w:szCs w:val="26"/>
        </w:rPr>
        <w:t xml:space="preserve">a3. </w:t>
      </w:r>
      <w:r w:rsidRPr="00080287">
        <w:rPr>
          <w:rFonts w:cs="Times New Roman"/>
          <w:szCs w:val="26"/>
        </w:rPr>
        <w:tab/>
      </w:r>
      <w:r w:rsidR="006D64A5" w:rsidRPr="00080287">
        <w:rPr>
          <w:rFonts w:cs="Times New Roman"/>
          <w:szCs w:val="26"/>
        </w:rPr>
        <w:t>Quản lý tài khoản tiền gửi quỹ bảo trì và quỹ vận hành:</w:t>
      </w:r>
    </w:p>
    <w:p w14:paraId="5065D727" w14:textId="77777777"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Theo dõi quản lý số dư trên các tài khoản tiền gửi, thời hạn các hợp đồng tiền gửi.</w:t>
      </w:r>
    </w:p>
    <w:p w14:paraId="6DFBE4E8" w14:textId="36924D45"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 xml:space="preserve">Đề xuất hình thức thích hợp để chọn </w:t>
      </w:r>
      <w:r w:rsidR="008033A5" w:rsidRPr="00080287">
        <w:rPr>
          <w:rFonts w:cs="Times New Roman"/>
          <w:szCs w:val="26"/>
        </w:rPr>
        <w:t xml:space="preserve">tổ chức </w:t>
      </w:r>
      <w:r w:rsidRPr="00080287">
        <w:rPr>
          <w:rFonts w:cs="Times New Roman"/>
          <w:szCs w:val="26"/>
        </w:rPr>
        <w:t>tín dụng có mức lãi suất tiền gửi cao nhất</w:t>
      </w:r>
      <w:r w:rsidR="00D628BF" w:rsidRPr="00080287">
        <w:rPr>
          <w:rFonts w:cs="Times New Roman"/>
          <w:szCs w:val="26"/>
        </w:rPr>
        <w:t>,</w:t>
      </w:r>
      <w:r w:rsidRPr="00080287">
        <w:rPr>
          <w:rFonts w:cs="Times New Roman"/>
          <w:szCs w:val="26"/>
        </w:rPr>
        <w:t xml:space="preserve"> đảm bảo an toàn để Ban quản trị lựa chọn đơn vị mở tài khoản tiền gửi các quỹ.</w:t>
      </w:r>
    </w:p>
    <w:p w14:paraId="73898E24" w14:textId="25AB26E9"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Đề xuất loại hình, kỳ hạn, số tiền gửi tiết kiệm đảm bảo nguồn tài chính cho công tác bảo trì, phát triển tiện ích khu chung cư và có tiền lãi cao nhất.</w:t>
      </w:r>
    </w:p>
    <w:p w14:paraId="7F1EF0A3" w14:textId="396AA388" w:rsidR="006D64A5" w:rsidRPr="00080287" w:rsidRDefault="001760D0" w:rsidP="001760D0">
      <w:pPr>
        <w:pStyle w:val="Heading4"/>
        <w:numPr>
          <w:ilvl w:val="0"/>
          <w:numId w:val="0"/>
        </w:numPr>
        <w:rPr>
          <w:rFonts w:cs="Times New Roman"/>
          <w:szCs w:val="26"/>
        </w:rPr>
      </w:pPr>
      <w:r w:rsidRPr="00080287">
        <w:rPr>
          <w:rFonts w:cs="Times New Roman"/>
          <w:szCs w:val="26"/>
        </w:rPr>
        <w:t>a4.</w:t>
      </w:r>
      <w:r w:rsidRPr="00080287">
        <w:rPr>
          <w:rFonts w:cs="Times New Roman"/>
          <w:szCs w:val="26"/>
        </w:rPr>
        <w:tab/>
      </w:r>
      <w:r w:rsidR="006D64A5" w:rsidRPr="00080287">
        <w:rPr>
          <w:rFonts w:cs="Times New Roman"/>
          <w:szCs w:val="26"/>
        </w:rPr>
        <w:t>Tham gia quá trình ký kết hợp đồng và theo dõi thực hiện hợp đồng:</w:t>
      </w:r>
    </w:p>
    <w:p w14:paraId="7286D2E8" w14:textId="77777777" w:rsidR="008033A5" w:rsidRPr="00080287" w:rsidRDefault="006D64A5" w:rsidP="002F429C">
      <w:pPr>
        <w:pStyle w:val="ListParagraph"/>
        <w:numPr>
          <w:ilvl w:val="0"/>
          <w:numId w:val="17"/>
        </w:numPr>
        <w:ind w:hanging="720"/>
        <w:rPr>
          <w:rFonts w:cs="Times New Roman"/>
          <w:szCs w:val="26"/>
        </w:rPr>
      </w:pPr>
      <w:r w:rsidRPr="00080287">
        <w:rPr>
          <w:rFonts w:cs="Times New Roman"/>
          <w:szCs w:val="26"/>
        </w:rPr>
        <w:t xml:space="preserve">Tham gia đàm phán, chủ trì soạn thảo các loại hợp đồng do Ban quản trị ký, kiểm tra tính pháp lý các hợp đồng do đối tác soạn thảo để trình Ban quản trị xem xét. </w:t>
      </w:r>
    </w:p>
    <w:p w14:paraId="61029D44" w14:textId="7EF40593" w:rsidR="006D64A5" w:rsidRPr="00080287" w:rsidRDefault="006D64A5" w:rsidP="002F429C">
      <w:pPr>
        <w:pStyle w:val="ListParagraph"/>
        <w:numPr>
          <w:ilvl w:val="0"/>
          <w:numId w:val="17"/>
        </w:numPr>
        <w:ind w:hanging="720"/>
        <w:rPr>
          <w:rFonts w:cs="Times New Roman"/>
          <w:szCs w:val="26"/>
        </w:rPr>
      </w:pPr>
      <w:r w:rsidRPr="00080287">
        <w:rPr>
          <w:rFonts w:cs="Times New Roman"/>
          <w:szCs w:val="26"/>
        </w:rPr>
        <w:t>Tham gia nghiệm thu, thanh toán, thanh lý hoặc hủy bỏ các loại hợp đồng đã ký.</w:t>
      </w:r>
    </w:p>
    <w:p w14:paraId="3C5823E1" w14:textId="3B2270B4" w:rsidR="006D64A5" w:rsidRPr="00080287" w:rsidRDefault="001760D0" w:rsidP="001760D0">
      <w:pPr>
        <w:ind w:left="720" w:hanging="720"/>
        <w:rPr>
          <w:rFonts w:cs="Times New Roman"/>
          <w:szCs w:val="26"/>
        </w:rPr>
      </w:pPr>
      <w:r w:rsidRPr="00080287">
        <w:rPr>
          <w:rFonts w:cs="Times New Roman"/>
          <w:szCs w:val="26"/>
        </w:rPr>
        <w:t xml:space="preserve">a5. </w:t>
      </w:r>
      <w:r w:rsidRPr="00080287">
        <w:rPr>
          <w:rFonts w:cs="Times New Roman"/>
          <w:szCs w:val="26"/>
        </w:rPr>
        <w:tab/>
      </w:r>
      <w:r w:rsidR="006D64A5" w:rsidRPr="00080287">
        <w:rPr>
          <w:rFonts w:cs="Times New Roman"/>
          <w:szCs w:val="26"/>
        </w:rPr>
        <w:t>Theo dõi, giám sát việc quản lý vận hành, bảo trì và các dịch vụ khác tại nhà chung cư theo nội dung các hợp đồng dịch vụ đã ký kết.</w:t>
      </w:r>
    </w:p>
    <w:p w14:paraId="1C6530FA" w14:textId="3DBE809F" w:rsidR="006D64A5" w:rsidRPr="00080287" w:rsidRDefault="001760D0" w:rsidP="001760D0">
      <w:pPr>
        <w:ind w:left="720" w:hanging="720"/>
        <w:rPr>
          <w:rFonts w:cs="Times New Roman"/>
          <w:szCs w:val="26"/>
        </w:rPr>
      </w:pPr>
      <w:r w:rsidRPr="00080287">
        <w:rPr>
          <w:rFonts w:cs="Times New Roman"/>
          <w:szCs w:val="26"/>
        </w:rPr>
        <w:t xml:space="preserve">a6. </w:t>
      </w:r>
      <w:r w:rsidRPr="00080287">
        <w:rPr>
          <w:rFonts w:cs="Times New Roman"/>
          <w:szCs w:val="26"/>
        </w:rPr>
        <w:tab/>
      </w:r>
      <w:r w:rsidR="006D64A5" w:rsidRPr="00080287">
        <w:rPr>
          <w:rFonts w:cs="Times New Roman"/>
          <w:szCs w:val="26"/>
        </w:rPr>
        <w:t>Nghiên cứu đề xuất các giải pháp tăng thu, giảm chi để Ban quản trị quyết định.</w:t>
      </w:r>
    </w:p>
    <w:p w14:paraId="7114B02C" w14:textId="156064F6" w:rsidR="006D64A5" w:rsidRPr="00080287" w:rsidRDefault="001760D0" w:rsidP="001760D0">
      <w:pPr>
        <w:ind w:left="720" w:hanging="720"/>
        <w:rPr>
          <w:rFonts w:cs="Times New Roman"/>
          <w:szCs w:val="26"/>
        </w:rPr>
      </w:pPr>
      <w:r w:rsidRPr="00080287">
        <w:rPr>
          <w:rFonts w:cs="Times New Roman"/>
          <w:szCs w:val="26"/>
        </w:rPr>
        <w:t xml:space="preserve">a7. </w:t>
      </w:r>
      <w:r w:rsidRPr="00080287">
        <w:rPr>
          <w:rFonts w:cs="Times New Roman"/>
          <w:szCs w:val="26"/>
        </w:rPr>
        <w:tab/>
      </w:r>
      <w:r w:rsidR="006D64A5" w:rsidRPr="00080287">
        <w:rPr>
          <w:rFonts w:cs="Times New Roman"/>
          <w:szCs w:val="26"/>
        </w:rPr>
        <w:t xml:space="preserve">Đề xuất điều chỉnh và </w:t>
      </w:r>
      <w:r w:rsidR="00D628BF" w:rsidRPr="00080287">
        <w:rPr>
          <w:rFonts w:cs="Times New Roman"/>
          <w:szCs w:val="26"/>
        </w:rPr>
        <w:t>c</w:t>
      </w:r>
      <w:r w:rsidR="006D64A5" w:rsidRPr="00080287">
        <w:rPr>
          <w:rFonts w:cs="Times New Roman"/>
          <w:szCs w:val="26"/>
        </w:rPr>
        <w:t>hủ trì soạn thảo lại Quy chế hoạt động, quy chế thu chi tài chính; đề xuất điều chỉnh (tăng/giảm) các loại phí khi cần thiết để Ban quản trị xem xét trình Hội nghị nhà chung cư thường niên</w:t>
      </w:r>
      <w:r w:rsidR="008033A5" w:rsidRPr="00080287">
        <w:rPr>
          <w:rFonts w:cs="Times New Roman"/>
          <w:szCs w:val="26"/>
        </w:rPr>
        <w:t>/bất thường</w:t>
      </w:r>
      <w:r w:rsidR="006D64A5" w:rsidRPr="00080287">
        <w:rPr>
          <w:rFonts w:cs="Times New Roman"/>
          <w:szCs w:val="26"/>
        </w:rPr>
        <w:t xml:space="preserve"> thông qua.</w:t>
      </w:r>
    </w:p>
    <w:p w14:paraId="37F096C5" w14:textId="2F26F63E" w:rsidR="006D64A5" w:rsidRPr="00080287" w:rsidRDefault="006D64A5" w:rsidP="002F429C">
      <w:pPr>
        <w:pStyle w:val="ListParagraph"/>
        <w:numPr>
          <w:ilvl w:val="0"/>
          <w:numId w:val="16"/>
        </w:numPr>
        <w:ind w:hanging="720"/>
        <w:rPr>
          <w:rFonts w:cs="Times New Roman"/>
          <w:b/>
          <w:bCs/>
          <w:szCs w:val="26"/>
        </w:rPr>
      </w:pPr>
      <w:r w:rsidRPr="00080287">
        <w:rPr>
          <w:rFonts w:cs="Times New Roman"/>
          <w:b/>
          <w:bCs/>
          <w:szCs w:val="26"/>
        </w:rPr>
        <w:t>Công tác Pháp chế:</w:t>
      </w:r>
    </w:p>
    <w:p w14:paraId="23D4DA09" w14:textId="75D4B33A" w:rsidR="006D64A5" w:rsidRPr="00080287" w:rsidRDefault="001760D0" w:rsidP="001760D0">
      <w:pPr>
        <w:pStyle w:val="Heading4"/>
        <w:numPr>
          <w:ilvl w:val="0"/>
          <w:numId w:val="0"/>
        </w:numPr>
        <w:ind w:left="720" w:hanging="720"/>
        <w:rPr>
          <w:rFonts w:cs="Times New Roman"/>
          <w:szCs w:val="26"/>
        </w:rPr>
      </w:pPr>
      <w:r w:rsidRPr="00080287">
        <w:rPr>
          <w:rFonts w:cs="Times New Roman"/>
          <w:szCs w:val="26"/>
        </w:rPr>
        <w:t>b1.</w:t>
      </w:r>
      <w:r w:rsidRPr="00080287">
        <w:rPr>
          <w:rFonts w:cs="Times New Roman"/>
          <w:szCs w:val="26"/>
        </w:rPr>
        <w:tab/>
      </w:r>
      <w:r w:rsidR="006D64A5" w:rsidRPr="00080287">
        <w:rPr>
          <w:rFonts w:cs="Times New Roman"/>
          <w:szCs w:val="26"/>
        </w:rPr>
        <w:t xml:space="preserve">Đề xuất hướng xử lý các vấn đề pháp lý liên quan phát sinh trong quá trình vận hành chung cư. </w:t>
      </w:r>
    </w:p>
    <w:p w14:paraId="37BD5646" w14:textId="449871EA"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b2.</w:t>
      </w:r>
      <w:r w:rsidRPr="00080287">
        <w:rPr>
          <w:rFonts w:cs="Times New Roman"/>
          <w:szCs w:val="26"/>
        </w:rPr>
        <w:tab/>
      </w:r>
      <w:r w:rsidR="006D64A5" w:rsidRPr="00080287">
        <w:rPr>
          <w:rFonts w:cs="Times New Roman"/>
          <w:szCs w:val="26"/>
        </w:rPr>
        <w:t xml:space="preserve">Giám sát Ban quản lý trong việc chấp hành quy định pháp luật, xử lý các vi phạm Quy chế và nội quy sử dụng nhà chung cư của cư dân. </w:t>
      </w:r>
    </w:p>
    <w:p w14:paraId="75A38E73" w14:textId="067C5166"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b3.</w:t>
      </w:r>
      <w:r w:rsidRPr="00080287">
        <w:rPr>
          <w:rFonts w:cs="Times New Roman"/>
          <w:szCs w:val="26"/>
        </w:rPr>
        <w:tab/>
      </w:r>
      <w:r w:rsidR="006D64A5" w:rsidRPr="00080287">
        <w:rPr>
          <w:rFonts w:cs="Times New Roman"/>
          <w:szCs w:val="26"/>
        </w:rPr>
        <w:t xml:space="preserve">Tham gia ý kiến ở góc độ pháp lý trong các hoạt động cụ thể, ban hành văn bản, nghị quyết, soạn thảo hợp đồng </w:t>
      </w:r>
      <w:r w:rsidR="00D628BF" w:rsidRPr="00080287">
        <w:rPr>
          <w:rFonts w:cs="Times New Roman"/>
          <w:szCs w:val="26"/>
        </w:rPr>
        <w:t>do</w:t>
      </w:r>
      <w:r w:rsidR="006D64A5" w:rsidRPr="00080287">
        <w:rPr>
          <w:rFonts w:cs="Times New Roman"/>
          <w:szCs w:val="26"/>
        </w:rPr>
        <w:t xml:space="preserve"> Ban quản trị ban hành.</w:t>
      </w:r>
    </w:p>
    <w:p w14:paraId="7CEC0D12" w14:textId="6D0C0573" w:rsidR="006D64A5" w:rsidRPr="00080287" w:rsidRDefault="006D64A5" w:rsidP="002F429C">
      <w:pPr>
        <w:pStyle w:val="ListParagraph"/>
        <w:numPr>
          <w:ilvl w:val="0"/>
          <w:numId w:val="16"/>
        </w:numPr>
        <w:ind w:hanging="720"/>
        <w:rPr>
          <w:rFonts w:cs="Times New Roman"/>
          <w:b/>
          <w:bCs/>
          <w:szCs w:val="26"/>
        </w:rPr>
      </w:pPr>
      <w:r w:rsidRPr="00080287">
        <w:rPr>
          <w:rFonts w:cs="Times New Roman"/>
          <w:b/>
          <w:bCs/>
          <w:szCs w:val="26"/>
        </w:rPr>
        <w:t>Công tác Truyền thông:</w:t>
      </w:r>
    </w:p>
    <w:p w14:paraId="06BE6B5F" w14:textId="1729DFE9"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c1.</w:t>
      </w:r>
      <w:r w:rsidRPr="00080287">
        <w:rPr>
          <w:rFonts w:cs="Times New Roman"/>
          <w:szCs w:val="26"/>
        </w:rPr>
        <w:tab/>
      </w:r>
      <w:r w:rsidR="006D64A5" w:rsidRPr="00080287">
        <w:rPr>
          <w:rFonts w:cs="Times New Roman"/>
          <w:szCs w:val="26"/>
        </w:rPr>
        <w:t xml:space="preserve">Nghiên cứu đề xuất giải pháp truyền thông phù hợp để truyền tải thông tin chính thống của Ban quản trị đến cư dân một cách nhanh nhất, hiệu quả nhất. </w:t>
      </w:r>
    </w:p>
    <w:p w14:paraId="5229CA7E" w14:textId="069A1C58"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c2.</w:t>
      </w:r>
      <w:r w:rsidRPr="00080287">
        <w:rPr>
          <w:rFonts w:cs="Times New Roman"/>
          <w:szCs w:val="26"/>
        </w:rPr>
        <w:tab/>
      </w:r>
      <w:r w:rsidR="006D64A5" w:rsidRPr="00080287">
        <w:rPr>
          <w:rFonts w:cs="Times New Roman"/>
          <w:szCs w:val="26"/>
        </w:rPr>
        <w:t>Tổ chức truyền thông phổ biến các chủ trương</w:t>
      </w:r>
      <w:r w:rsidR="008033A5" w:rsidRPr="00080287">
        <w:rPr>
          <w:rFonts w:cs="Times New Roman"/>
          <w:szCs w:val="26"/>
        </w:rPr>
        <w:t>,</w:t>
      </w:r>
      <w:r w:rsidR="006D64A5" w:rsidRPr="00080287">
        <w:rPr>
          <w:rFonts w:cs="Times New Roman"/>
          <w:szCs w:val="26"/>
        </w:rPr>
        <w:t xml:space="preserve"> nghị quyết của Ban quản trị để tạo sự đồng thuận trong cư dân. Tham mưu cho Ban quản trị tổ chức lấy ý kiến của cư dân khi cần thiết.</w:t>
      </w:r>
    </w:p>
    <w:p w14:paraId="284A1958" w14:textId="24B83C07"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c3.</w:t>
      </w:r>
      <w:r w:rsidRPr="00080287">
        <w:rPr>
          <w:rFonts w:cs="Times New Roman"/>
          <w:szCs w:val="26"/>
        </w:rPr>
        <w:tab/>
      </w:r>
      <w:r w:rsidR="006D64A5" w:rsidRPr="00080287">
        <w:rPr>
          <w:rFonts w:cs="Times New Roman"/>
          <w:szCs w:val="26"/>
        </w:rPr>
        <w:t>Ban hành các thông báo về tình hình, kết quả các cuộc họp, các công việc Ban quản trị đã thực hiện cho cư dân biết theo Điều 17 Quy chế này.</w:t>
      </w:r>
    </w:p>
    <w:p w14:paraId="3DBB0914" w14:textId="19F1E5CA" w:rsidR="006D64A5" w:rsidRPr="00080287" w:rsidRDefault="00792A9F" w:rsidP="00792A9F">
      <w:pPr>
        <w:pStyle w:val="Heading4"/>
        <w:numPr>
          <w:ilvl w:val="0"/>
          <w:numId w:val="0"/>
        </w:numPr>
        <w:ind w:left="720" w:hanging="720"/>
        <w:rPr>
          <w:rFonts w:cs="Times New Roman"/>
          <w:szCs w:val="26"/>
        </w:rPr>
      </w:pPr>
      <w:r w:rsidRPr="00080287">
        <w:rPr>
          <w:rFonts w:cs="Times New Roman"/>
          <w:szCs w:val="26"/>
        </w:rPr>
        <w:t>c4.</w:t>
      </w:r>
      <w:r w:rsidRPr="00080287">
        <w:rPr>
          <w:rFonts w:cs="Times New Roman"/>
          <w:szCs w:val="26"/>
        </w:rPr>
        <w:tab/>
      </w:r>
      <w:r w:rsidR="006D64A5" w:rsidRPr="00080287">
        <w:rPr>
          <w:rFonts w:cs="Times New Roman"/>
          <w:szCs w:val="26"/>
        </w:rPr>
        <w:t>Thay mặt Ban quản trị làm việc với các cơ quan truyền thông, báo đài đến làm việc với Ban quản trị.</w:t>
      </w:r>
    </w:p>
    <w:p w14:paraId="0F2B9C1D" w14:textId="77777777" w:rsidR="006D64A5" w:rsidRPr="001840E9" w:rsidRDefault="007B110B" w:rsidP="002F429C">
      <w:pPr>
        <w:pStyle w:val="ListParagraph"/>
        <w:numPr>
          <w:ilvl w:val="0"/>
          <w:numId w:val="31"/>
        </w:numPr>
        <w:spacing w:before="120"/>
        <w:ind w:hanging="720"/>
        <w:rPr>
          <w:rFonts w:cs="Times New Roman"/>
          <w:b/>
          <w:szCs w:val="26"/>
          <w:highlight w:val="cyan"/>
        </w:rPr>
      </w:pPr>
      <w:r w:rsidRPr="001840E9">
        <w:rPr>
          <w:rFonts w:cs="Times New Roman"/>
          <w:b/>
          <w:szCs w:val="26"/>
          <w:highlight w:val="cyan"/>
        </w:rPr>
        <w:t>Cô</w:t>
      </w:r>
      <w:r w:rsidR="000459FD" w:rsidRPr="001840E9">
        <w:rPr>
          <w:rFonts w:cs="Times New Roman"/>
          <w:b/>
          <w:szCs w:val="26"/>
          <w:highlight w:val="cyan"/>
        </w:rPr>
        <w:t xml:space="preserve">ng </w:t>
      </w:r>
      <w:r w:rsidRPr="001840E9">
        <w:rPr>
          <w:rFonts w:cs="Times New Roman"/>
          <w:b/>
          <w:szCs w:val="26"/>
          <w:highlight w:val="cyan"/>
        </w:rPr>
        <w:t xml:space="preserve">tác </w:t>
      </w:r>
      <w:r w:rsidR="006D64A5" w:rsidRPr="001840E9">
        <w:rPr>
          <w:rFonts w:cs="Times New Roman"/>
          <w:b/>
          <w:szCs w:val="26"/>
          <w:highlight w:val="cyan"/>
        </w:rPr>
        <w:t>Kỹ thuật:</w:t>
      </w:r>
    </w:p>
    <w:p w14:paraId="1710B2D8" w14:textId="4EF54749" w:rsidR="006D64A5" w:rsidRPr="00080287" w:rsidRDefault="00792A9F" w:rsidP="002F429C">
      <w:pPr>
        <w:pStyle w:val="Heading4"/>
        <w:numPr>
          <w:ilvl w:val="7"/>
          <w:numId w:val="24"/>
        </w:numPr>
        <w:ind w:left="720" w:hanging="720"/>
        <w:rPr>
          <w:rFonts w:cs="Times New Roman"/>
          <w:szCs w:val="26"/>
        </w:rPr>
      </w:pPr>
      <w:r w:rsidRPr="00080287">
        <w:rPr>
          <w:rFonts w:cs="Times New Roman"/>
          <w:szCs w:val="26"/>
        </w:rPr>
        <w:t xml:space="preserve">Kiểm </w:t>
      </w:r>
      <w:r w:rsidR="006D64A5" w:rsidRPr="00080287">
        <w:rPr>
          <w:rFonts w:cs="Times New Roman"/>
          <w:szCs w:val="26"/>
        </w:rPr>
        <w:t>tra</w:t>
      </w:r>
      <w:r w:rsidR="008033A5" w:rsidRPr="00080287">
        <w:rPr>
          <w:rFonts w:cs="Times New Roman"/>
          <w:szCs w:val="26"/>
        </w:rPr>
        <w:t>,</w:t>
      </w:r>
      <w:r w:rsidR="006D64A5" w:rsidRPr="00080287">
        <w:rPr>
          <w:rFonts w:cs="Times New Roman"/>
          <w:szCs w:val="26"/>
        </w:rPr>
        <w:t xml:space="preserve"> thống kê lại hồ sơ nhà hiện có tại văn phòng, làm việc với chủ đầu tư để nhận bàn giao các hồ sơ còn thiếu, tổ chức phân loại hồ sơ, bản vẽ thiết kế, hoàn công, bàn giao lại cho Thư ký/Tổng hợp Ban quản trị lưu trữ </w:t>
      </w:r>
      <w:r w:rsidR="008033A5" w:rsidRPr="00080287">
        <w:rPr>
          <w:rFonts w:cs="Times New Roman"/>
          <w:szCs w:val="26"/>
        </w:rPr>
        <w:t>theo quy định pháp luật</w:t>
      </w:r>
    </w:p>
    <w:p w14:paraId="76A9C5AF" w14:textId="320B6856" w:rsidR="00B5413E" w:rsidRPr="00080287" w:rsidRDefault="00B5413E" w:rsidP="002F429C">
      <w:pPr>
        <w:pStyle w:val="Heading4"/>
        <w:numPr>
          <w:ilvl w:val="7"/>
          <w:numId w:val="24"/>
        </w:numPr>
        <w:ind w:left="720" w:hanging="720"/>
        <w:rPr>
          <w:rFonts w:cs="Times New Roman"/>
          <w:szCs w:val="26"/>
        </w:rPr>
      </w:pPr>
      <w:r w:rsidRPr="00080287">
        <w:rPr>
          <w:rFonts w:cs="Times New Roman"/>
          <w:szCs w:val="26"/>
        </w:rPr>
        <w:t>Theo dõi công tác bảo trì</w:t>
      </w:r>
      <w:r w:rsidR="008033A5" w:rsidRPr="00080287">
        <w:rPr>
          <w:rFonts w:cs="Times New Roman"/>
          <w:szCs w:val="26"/>
        </w:rPr>
        <w:t>,</w:t>
      </w:r>
      <w:r w:rsidRPr="00080287">
        <w:rPr>
          <w:rFonts w:cs="Times New Roman"/>
          <w:szCs w:val="26"/>
        </w:rPr>
        <w:t xml:space="preserve"> bảo dưỡng hệ thống kỹ thuật thuộc sở hữu chung.</w:t>
      </w:r>
    </w:p>
    <w:p w14:paraId="6A11B3C5" w14:textId="4673C361" w:rsidR="00B5413E" w:rsidRPr="00080287" w:rsidRDefault="00B5413E" w:rsidP="002F429C">
      <w:pPr>
        <w:pStyle w:val="Heading4"/>
        <w:numPr>
          <w:ilvl w:val="7"/>
          <w:numId w:val="24"/>
        </w:numPr>
        <w:ind w:left="720" w:hanging="720"/>
        <w:rPr>
          <w:rFonts w:cs="Times New Roman"/>
          <w:szCs w:val="26"/>
        </w:rPr>
      </w:pPr>
      <w:r w:rsidRPr="00080287">
        <w:rPr>
          <w:rFonts w:cs="Times New Roman"/>
          <w:szCs w:val="26"/>
        </w:rPr>
        <w:t>Chủ trì xây dựng k</w:t>
      </w:r>
      <w:r w:rsidR="006D64A5" w:rsidRPr="00080287">
        <w:rPr>
          <w:rFonts w:cs="Times New Roman"/>
          <w:szCs w:val="26"/>
        </w:rPr>
        <w:t xml:space="preserve">ế hoạch </w:t>
      </w:r>
      <w:r w:rsidRPr="00080287">
        <w:rPr>
          <w:rFonts w:cs="Times New Roman"/>
          <w:szCs w:val="26"/>
        </w:rPr>
        <w:t>bảo trì</w:t>
      </w:r>
      <w:r w:rsidR="008033A5" w:rsidRPr="00080287">
        <w:rPr>
          <w:rFonts w:cs="Times New Roman"/>
          <w:szCs w:val="26"/>
        </w:rPr>
        <w:t>,</w:t>
      </w:r>
      <w:r w:rsidR="006D64A5" w:rsidRPr="00080287">
        <w:rPr>
          <w:rFonts w:cs="Times New Roman"/>
          <w:szCs w:val="26"/>
        </w:rPr>
        <w:t xml:space="preserve"> s</w:t>
      </w:r>
      <w:r w:rsidR="008033A5" w:rsidRPr="00080287">
        <w:rPr>
          <w:rFonts w:cs="Times New Roman"/>
          <w:szCs w:val="26"/>
        </w:rPr>
        <w:t>ửa</w:t>
      </w:r>
      <w:r w:rsidR="006D64A5" w:rsidRPr="00080287">
        <w:rPr>
          <w:rFonts w:cs="Times New Roman"/>
          <w:szCs w:val="26"/>
        </w:rPr>
        <w:t xml:space="preserve"> chữa hệ thống máy móc trang bị kỹ thuật phần sở hữu chung </w:t>
      </w:r>
      <w:r w:rsidRPr="00080287">
        <w:rPr>
          <w:rFonts w:cs="Times New Roman"/>
          <w:szCs w:val="26"/>
        </w:rPr>
        <w:t>hàng năm, thông qua Ban quản trị để trình Hội nghị chung cư thông qua</w:t>
      </w:r>
      <w:r w:rsidR="006D64A5" w:rsidRPr="00080287">
        <w:rPr>
          <w:rFonts w:cs="Times New Roman"/>
          <w:szCs w:val="26"/>
        </w:rPr>
        <w:t>.</w:t>
      </w:r>
    </w:p>
    <w:p w14:paraId="442A8DAB" w14:textId="1B2CDA33" w:rsidR="00B5413E" w:rsidRPr="00080287" w:rsidRDefault="00B5413E" w:rsidP="002F429C">
      <w:pPr>
        <w:pStyle w:val="Heading4"/>
        <w:numPr>
          <w:ilvl w:val="7"/>
          <w:numId w:val="24"/>
        </w:numPr>
        <w:ind w:left="720" w:hanging="720"/>
        <w:rPr>
          <w:rFonts w:cs="Times New Roman"/>
          <w:szCs w:val="26"/>
        </w:rPr>
      </w:pPr>
      <w:r w:rsidRPr="00080287">
        <w:rPr>
          <w:rFonts w:cs="Times New Roman"/>
          <w:szCs w:val="26"/>
        </w:rPr>
        <w:t>Báo cáo công tác kỹ thuật của chung cư trước Hội nghị nhà chung cư. Thuyết minh Kế hoạch bảo trì để Hội nghị thông qua.</w:t>
      </w:r>
    </w:p>
    <w:p w14:paraId="2F89B1B0" w14:textId="05881803"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 xml:space="preserve">Kiểm tra, giám sát thực </w:t>
      </w:r>
      <w:r w:rsidRPr="001840E9">
        <w:rPr>
          <w:rFonts w:cs="Times New Roman"/>
          <w:szCs w:val="26"/>
          <w:highlight w:val="yellow"/>
        </w:rPr>
        <w:t>hiện kế hoạch bảo</w:t>
      </w:r>
      <w:r w:rsidR="008033A5" w:rsidRPr="001840E9">
        <w:rPr>
          <w:rFonts w:cs="Times New Roman"/>
          <w:szCs w:val="26"/>
          <w:highlight w:val="yellow"/>
        </w:rPr>
        <w:t>,</w:t>
      </w:r>
      <w:r w:rsidRPr="001840E9">
        <w:rPr>
          <w:rFonts w:cs="Times New Roman"/>
          <w:szCs w:val="26"/>
          <w:highlight w:val="yellow"/>
        </w:rPr>
        <w:t xml:space="preserve"> trì bảo dưỡng,</w:t>
      </w:r>
      <w:r w:rsidRPr="00080287">
        <w:rPr>
          <w:rFonts w:cs="Times New Roman"/>
          <w:szCs w:val="26"/>
        </w:rPr>
        <w:t xml:space="preserve"> quá trình thực hiện công tác vận hành, bảo dưỡng của Ban quản lý và các nhà thầu để đảm bảo hệ thống thiết bị PCCC và toàn bộ máy móc thiết bị, cơ sở hạ tầng kỹ thuật chung cư vận hành thông suốt. Tiên lượng và có kế hoạch xử lý sớm các sự cố kỹ thuật tòa nhà.</w:t>
      </w:r>
    </w:p>
    <w:p w14:paraId="50727B3D" w14:textId="65598110"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Theo dõi, đôn đốc, giám sát công tác bảo hành phần sở hữu chung của Chủ đầu tư.</w:t>
      </w:r>
    </w:p>
    <w:p w14:paraId="52EEA5E1" w14:textId="47AFA40D"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 xml:space="preserve">Tham gia đàm phán các hợp đồng liên quan đến công tác kỹ thuật. </w:t>
      </w:r>
    </w:p>
    <w:p w14:paraId="285E96F6" w14:textId="7099072A" w:rsidR="006D64A5" w:rsidRPr="00080287" w:rsidRDefault="006D64A5" w:rsidP="002F429C">
      <w:pPr>
        <w:pStyle w:val="Heading4"/>
        <w:numPr>
          <w:ilvl w:val="7"/>
          <w:numId w:val="24"/>
        </w:numPr>
        <w:ind w:left="720" w:hanging="720"/>
        <w:rPr>
          <w:rFonts w:cs="Times New Roman"/>
          <w:szCs w:val="26"/>
        </w:rPr>
      </w:pPr>
      <w:r w:rsidRPr="00080287">
        <w:rPr>
          <w:rFonts w:cs="Times New Roman"/>
          <w:szCs w:val="26"/>
        </w:rPr>
        <w:t xml:space="preserve">Xem xét việc ban hành các quy định về đấu thầu; sửa chữa căn hộ của chủ sở hữu. </w:t>
      </w:r>
    </w:p>
    <w:p w14:paraId="49ACD956" w14:textId="77777777" w:rsidR="006D64A5" w:rsidRPr="001840E9" w:rsidRDefault="007B110B" w:rsidP="002F429C">
      <w:pPr>
        <w:pStyle w:val="ListParagraph"/>
        <w:numPr>
          <w:ilvl w:val="0"/>
          <w:numId w:val="31"/>
        </w:numPr>
        <w:spacing w:before="120"/>
        <w:ind w:hanging="720"/>
        <w:rPr>
          <w:rFonts w:cs="Times New Roman"/>
          <w:b/>
          <w:szCs w:val="26"/>
          <w:highlight w:val="cyan"/>
        </w:rPr>
      </w:pPr>
      <w:r w:rsidRPr="001840E9">
        <w:rPr>
          <w:rFonts w:cs="Times New Roman"/>
          <w:b/>
          <w:szCs w:val="26"/>
          <w:highlight w:val="cyan"/>
        </w:rPr>
        <w:t xml:space="preserve">Công tác </w:t>
      </w:r>
      <w:r w:rsidR="006D64A5" w:rsidRPr="001840E9">
        <w:rPr>
          <w:rFonts w:cs="Times New Roman"/>
          <w:b/>
          <w:szCs w:val="26"/>
          <w:highlight w:val="cyan"/>
        </w:rPr>
        <w:t xml:space="preserve">An ninh, </w:t>
      </w:r>
      <w:r w:rsidR="00D628BF" w:rsidRPr="001840E9">
        <w:rPr>
          <w:rFonts w:cs="Times New Roman"/>
          <w:b/>
          <w:szCs w:val="26"/>
          <w:highlight w:val="cyan"/>
        </w:rPr>
        <w:t>dịch vụ</w:t>
      </w:r>
      <w:r w:rsidR="006D64A5" w:rsidRPr="001840E9">
        <w:rPr>
          <w:rFonts w:cs="Times New Roman"/>
          <w:b/>
          <w:szCs w:val="26"/>
          <w:highlight w:val="cyan"/>
        </w:rPr>
        <w:t>:</w:t>
      </w:r>
    </w:p>
    <w:p w14:paraId="071A9FA6" w14:textId="6FB29004"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 xml:space="preserve">Kiểm tra giám sát hoạt động của Ban quản lý, lực lượng bảo vệ và các đơn vị dịch vụ được </w:t>
      </w:r>
      <w:r w:rsidR="008033A5" w:rsidRPr="00080287">
        <w:rPr>
          <w:rFonts w:cs="Times New Roman"/>
          <w:szCs w:val="26"/>
        </w:rPr>
        <w:t xml:space="preserve">Công ty </w:t>
      </w:r>
      <w:r w:rsidR="008033A5" w:rsidRPr="00B216C6">
        <w:rPr>
          <w:rFonts w:cs="Times New Roman"/>
          <w:szCs w:val="26"/>
          <w:highlight w:val="yellow"/>
        </w:rPr>
        <w:t>vận hành</w:t>
      </w:r>
      <w:r w:rsidRPr="00B216C6">
        <w:rPr>
          <w:rFonts w:cs="Times New Roman"/>
          <w:szCs w:val="26"/>
          <w:highlight w:val="yellow"/>
        </w:rPr>
        <w:t>ký hợp đồng</w:t>
      </w:r>
      <w:bookmarkStart w:id="46" w:name="_GoBack"/>
      <w:bookmarkEnd w:id="46"/>
      <w:r w:rsidRPr="00080287">
        <w:rPr>
          <w:rFonts w:cs="Times New Roman"/>
          <w:szCs w:val="26"/>
        </w:rPr>
        <w:t xml:space="preserve"> nhằm đảm bảo an ninh, môi trường, cây xanh ở mức tốt nhất.</w:t>
      </w:r>
    </w:p>
    <w:p w14:paraId="236B49E5" w14:textId="21AC52B2"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Theo dõi</w:t>
      </w:r>
      <w:r w:rsidR="008033A5" w:rsidRPr="00080287">
        <w:rPr>
          <w:rFonts w:cs="Times New Roman"/>
          <w:szCs w:val="26"/>
        </w:rPr>
        <w:t>,</w:t>
      </w:r>
      <w:r w:rsidRPr="00080287">
        <w:rPr>
          <w:rFonts w:cs="Times New Roman"/>
          <w:szCs w:val="26"/>
        </w:rPr>
        <w:t xml:space="preserve"> giám sát Ban quản lý triển khai công tác PCCC, công tác tổ chức lực lượng PCCC tại chỗ, công tác tập huấn kỹ năng thoát hiểm cho cư dân.</w:t>
      </w:r>
    </w:p>
    <w:p w14:paraId="65FE9E92"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Phối hợp với tổ dân phố, công an khu vực và chính quyền địa phương các cấp trong việc xây dựng nếp sống văn minh, giữ gìn trật tự an toàn xã hội trong khu vực chung cư.</w:t>
      </w:r>
    </w:p>
    <w:p w14:paraId="741632B5"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Giám sát kiểm tra an toàn nguồn nước, vệ sinh phòng dịch bệnh.</w:t>
      </w:r>
    </w:p>
    <w:p w14:paraId="12A44AA2"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Đề xuất chủ trương cho thuê/giá thuê; ngừng cho thuê cơ sở hạ tầng của chung cư để Ban quản trị quyết định.</w:t>
      </w:r>
    </w:p>
    <w:p w14:paraId="43CFEC83"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 xml:space="preserve">Đề xuất điều chỉnh Nội quy khu chung cư để Ban quản trị xem xét trình Hội nghị nhà chung cư thường niên thông qua. </w:t>
      </w:r>
    </w:p>
    <w:p w14:paraId="1AB13841"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Kiểm tra giám sát các dịch vụ bảo vệ, cây xanh, vệ sinh, gom rác…</w:t>
      </w:r>
    </w:p>
    <w:p w14:paraId="1BC7E736" w14:textId="7BD0ADDB"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Theo dõi, giám sát Ban quản lý thực hiện các chế tài đã được</w:t>
      </w:r>
      <w:r w:rsidR="008033A5" w:rsidRPr="00080287">
        <w:rPr>
          <w:rFonts w:cs="Times New Roman"/>
          <w:szCs w:val="26"/>
        </w:rPr>
        <w:t xml:space="preserve"> quy định</w:t>
      </w:r>
      <w:r w:rsidRPr="00080287">
        <w:rPr>
          <w:rFonts w:cs="Times New Roman"/>
          <w:szCs w:val="26"/>
        </w:rPr>
        <w:t xml:space="preserve"> trong Hợp đồng quản lý vận hành, Nội quy chung cư.</w:t>
      </w:r>
    </w:p>
    <w:p w14:paraId="5EFDD509" w14:textId="77777777" w:rsidR="007B110B" w:rsidRPr="00080287" w:rsidRDefault="007B110B" w:rsidP="002F429C">
      <w:pPr>
        <w:pStyle w:val="Heading4"/>
        <w:numPr>
          <w:ilvl w:val="7"/>
          <w:numId w:val="1"/>
        </w:numPr>
        <w:ind w:left="720" w:hanging="720"/>
        <w:rPr>
          <w:rFonts w:cs="Times New Roman"/>
          <w:szCs w:val="26"/>
        </w:rPr>
      </w:pPr>
      <w:r w:rsidRPr="00080287">
        <w:rPr>
          <w:rFonts w:cs="Times New Roman"/>
          <w:szCs w:val="26"/>
        </w:rPr>
        <w:t>Tham gia đàm phán các hợp đồng liên quan đến lĩnh vực PCCC, cho thuê mặt bằng, hạ tầng.</w:t>
      </w:r>
    </w:p>
    <w:p w14:paraId="4AE2B2FB" w14:textId="77777777" w:rsidR="007B110B" w:rsidRPr="00080287" w:rsidRDefault="007B110B" w:rsidP="002F429C">
      <w:pPr>
        <w:pStyle w:val="ListParagraph"/>
        <w:numPr>
          <w:ilvl w:val="0"/>
          <w:numId w:val="31"/>
        </w:numPr>
        <w:spacing w:before="120"/>
        <w:ind w:hanging="720"/>
        <w:rPr>
          <w:rFonts w:cs="Times New Roman"/>
          <w:b/>
          <w:szCs w:val="26"/>
        </w:rPr>
      </w:pPr>
      <w:r w:rsidRPr="00080287">
        <w:rPr>
          <w:rFonts w:cs="Times New Roman"/>
          <w:b/>
          <w:szCs w:val="26"/>
        </w:rPr>
        <w:t>Công tác lưu trữ, quản lý con dấu</w:t>
      </w:r>
    </w:p>
    <w:p w14:paraId="75F9128F" w14:textId="1858654A" w:rsidR="007B110B" w:rsidRPr="00080287" w:rsidRDefault="007B110B" w:rsidP="002F429C">
      <w:pPr>
        <w:pStyle w:val="ListParagraph"/>
        <w:numPr>
          <w:ilvl w:val="0"/>
          <w:numId w:val="13"/>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Quản lý con dấu Ban quản trị và đóng dấu lên các loại văn bản theo quy định tại Điều</w:t>
      </w:r>
      <w:r w:rsidR="008A121F" w:rsidRPr="00080287">
        <w:rPr>
          <w:rFonts w:eastAsia="Times New Roman" w:cs="Times New Roman"/>
          <w:szCs w:val="26"/>
        </w:rPr>
        <w:t xml:space="preserve"> 16</w:t>
      </w:r>
      <w:r w:rsidRPr="00080287">
        <w:rPr>
          <w:rFonts w:eastAsia="Times New Roman" w:cs="Times New Roman"/>
          <w:szCs w:val="26"/>
          <w:lang w:val="vi-VN"/>
        </w:rPr>
        <w:t xml:space="preserve"> Quy chế này.</w:t>
      </w:r>
    </w:p>
    <w:p w14:paraId="6F49EDCF" w14:textId="77777777" w:rsidR="007B110B" w:rsidRPr="00080287" w:rsidRDefault="007B110B" w:rsidP="002F429C">
      <w:pPr>
        <w:pStyle w:val="ListParagraph"/>
        <w:numPr>
          <w:ilvl w:val="0"/>
          <w:numId w:val="13"/>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Tổ chức lưu trữ hồ sơ tài liệu thuộc diện Ban quản trị quản lý:</w:t>
      </w:r>
    </w:p>
    <w:p w14:paraId="023513C4" w14:textId="26BB2D1F"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Hồ sơ tòa nhà, các loại bản vẽ…</w:t>
      </w:r>
      <w:r w:rsidR="000B5D65" w:rsidRPr="00080287">
        <w:rPr>
          <w:rFonts w:cs="Times New Roman"/>
          <w:szCs w:val="26"/>
        </w:rPr>
        <w:t>;</w:t>
      </w:r>
    </w:p>
    <w:p w14:paraId="4943F987" w14:textId="3389A53C"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Các loại công văn đi và đến của Ban quản trị</w:t>
      </w:r>
      <w:r w:rsidR="000B5D65" w:rsidRPr="00080287">
        <w:rPr>
          <w:rFonts w:cs="Times New Roman"/>
          <w:szCs w:val="26"/>
        </w:rPr>
        <w:t>;</w:t>
      </w:r>
    </w:p>
    <w:p w14:paraId="4FC89A25" w14:textId="4294B00F"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 xml:space="preserve">Các văn bản do Ban quản trị phát hành như: </w:t>
      </w:r>
      <w:r w:rsidR="00BC26FD" w:rsidRPr="00080287">
        <w:rPr>
          <w:rFonts w:cs="Times New Roman"/>
          <w:szCs w:val="26"/>
        </w:rPr>
        <w:t xml:space="preserve">Nội quy, </w:t>
      </w:r>
      <w:r w:rsidRPr="00080287">
        <w:rPr>
          <w:rFonts w:cs="Times New Roman"/>
          <w:szCs w:val="26"/>
        </w:rPr>
        <w:t>Quy chế, Quy định…</w:t>
      </w:r>
      <w:r w:rsidR="000B5D65" w:rsidRPr="00080287">
        <w:rPr>
          <w:rFonts w:cs="Times New Roman"/>
          <w:szCs w:val="26"/>
        </w:rPr>
        <w:t>;</w:t>
      </w:r>
    </w:p>
    <w:p w14:paraId="5DCE4FB6" w14:textId="0851BFBF" w:rsidR="007B110B" w:rsidRPr="00080287" w:rsidRDefault="007B110B" w:rsidP="002F429C">
      <w:pPr>
        <w:pStyle w:val="ListParagraph"/>
        <w:numPr>
          <w:ilvl w:val="0"/>
          <w:numId w:val="17"/>
        </w:numPr>
        <w:ind w:hanging="720"/>
        <w:rPr>
          <w:rFonts w:cs="Times New Roman"/>
          <w:szCs w:val="26"/>
        </w:rPr>
      </w:pPr>
      <w:r w:rsidRPr="00080287">
        <w:rPr>
          <w:rFonts w:cs="Times New Roman"/>
          <w:szCs w:val="26"/>
        </w:rPr>
        <w:t>Báo cáo tài chính công khai hàng tháng và các loại báo cáo khác</w:t>
      </w:r>
      <w:r w:rsidR="000B5D65" w:rsidRPr="00080287">
        <w:rPr>
          <w:rFonts w:cs="Times New Roman"/>
          <w:szCs w:val="26"/>
        </w:rPr>
        <w:t>;</w:t>
      </w:r>
    </w:p>
    <w:p w14:paraId="7A881867" w14:textId="77777777" w:rsidR="000B5D65" w:rsidRPr="00080287" w:rsidRDefault="007B110B" w:rsidP="002F429C">
      <w:pPr>
        <w:pStyle w:val="ListParagraph"/>
        <w:numPr>
          <w:ilvl w:val="0"/>
          <w:numId w:val="17"/>
        </w:numPr>
        <w:ind w:hanging="720"/>
        <w:rPr>
          <w:rFonts w:eastAsia="Times New Roman" w:cs="Times New Roman"/>
          <w:szCs w:val="26"/>
          <w:lang w:val="vi-VN"/>
        </w:rPr>
      </w:pPr>
      <w:r w:rsidRPr="00080287">
        <w:rPr>
          <w:rFonts w:cs="Times New Roman"/>
          <w:szCs w:val="26"/>
        </w:rPr>
        <w:t>Hồ sơ các kỳ Hội</w:t>
      </w:r>
      <w:r w:rsidRPr="00080287">
        <w:rPr>
          <w:rFonts w:eastAsia="Times New Roman" w:cs="Times New Roman"/>
          <w:szCs w:val="26"/>
          <w:lang w:val="vi-VN"/>
        </w:rPr>
        <w:t xml:space="preserve"> nghị nhà chung cư hàng năm</w:t>
      </w:r>
      <w:r w:rsidR="00BC26FD" w:rsidRPr="00080287">
        <w:rPr>
          <w:rFonts w:eastAsia="Times New Roman" w:cs="Times New Roman"/>
          <w:szCs w:val="26"/>
        </w:rPr>
        <w:t xml:space="preserve"> hoặc Hội nghị nhà chung cư bất thường</w:t>
      </w:r>
      <w:r w:rsidR="000B5D65" w:rsidRPr="00080287">
        <w:rPr>
          <w:rFonts w:eastAsia="Times New Roman" w:cs="Times New Roman"/>
          <w:szCs w:val="26"/>
        </w:rPr>
        <w:t>;</w:t>
      </w:r>
    </w:p>
    <w:p w14:paraId="4ED4E3E4" w14:textId="1D8B0D40" w:rsidR="007B110B" w:rsidRPr="00080287" w:rsidRDefault="007B110B" w:rsidP="002F429C">
      <w:pPr>
        <w:pStyle w:val="ListParagraph"/>
        <w:numPr>
          <w:ilvl w:val="0"/>
          <w:numId w:val="17"/>
        </w:numPr>
        <w:ind w:hanging="720"/>
        <w:rPr>
          <w:rFonts w:eastAsia="Times New Roman" w:cs="Times New Roman"/>
          <w:szCs w:val="26"/>
          <w:lang w:val="vi-VN"/>
        </w:rPr>
      </w:pPr>
      <w:r w:rsidRPr="00080287">
        <w:rPr>
          <w:rFonts w:eastAsia="Times New Roman" w:cs="Times New Roman"/>
          <w:szCs w:val="26"/>
          <w:lang w:val="vi-VN"/>
        </w:rPr>
        <w:t>Hồ sơ bổ sung thành viên Ban quản trị, các thông báo của Ban quản trị, phiếu thăm dò, đóng góp ý kiến của cư dân.</w:t>
      </w:r>
    </w:p>
    <w:p w14:paraId="58377572" w14:textId="77777777" w:rsidR="00F54C57" w:rsidRPr="00080287" w:rsidRDefault="007B110B" w:rsidP="00063B16">
      <w:pPr>
        <w:ind w:firstLine="567"/>
        <w:rPr>
          <w:rFonts w:cs="Times New Roman"/>
          <w:szCs w:val="26"/>
        </w:rPr>
      </w:pPr>
      <w:r w:rsidRPr="00080287">
        <w:rPr>
          <w:rFonts w:cs="Times New Roman"/>
          <w:szCs w:val="26"/>
        </w:rPr>
        <w:t xml:space="preserve">           </w:t>
      </w:r>
      <w:r w:rsidR="00F65908" w:rsidRPr="00080287">
        <w:rPr>
          <w:rFonts w:cs="Times New Roman"/>
          <w:szCs w:val="26"/>
        </w:rPr>
        <w:t xml:space="preserve">    </w:t>
      </w:r>
    </w:p>
    <w:p w14:paraId="62A18B86" w14:textId="77777777" w:rsidR="00765F74" w:rsidRPr="00080287" w:rsidRDefault="001E3FB5" w:rsidP="00792A9F">
      <w:pPr>
        <w:pStyle w:val="Heading2"/>
        <w:numPr>
          <w:ilvl w:val="0"/>
          <w:numId w:val="0"/>
        </w:numPr>
        <w:tabs>
          <w:tab w:val="left" w:pos="990"/>
        </w:tabs>
        <w:rPr>
          <w:rFonts w:cs="Times New Roman"/>
        </w:rPr>
      </w:pPr>
      <w:bookmarkStart w:id="47" w:name="DIEU12"/>
      <w:bookmarkStart w:id="48" w:name="_Toc177715240"/>
      <w:bookmarkStart w:id="49" w:name="_Toc177981306"/>
      <w:r w:rsidRPr="00080287">
        <w:rPr>
          <w:rFonts w:cs="Times New Roman"/>
        </w:rPr>
        <w:t>Điều 1</w:t>
      </w:r>
      <w:r w:rsidR="001409FE" w:rsidRPr="00080287">
        <w:rPr>
          <w:rFonts w:cs="Times New Roman"/>
        </w:rPr>
        <w:t>2</w:t>
      </w:r>
      <w:r w:rsidRPr="00080287">
        <w:rPr>
          <w:rFonts w:cs="Times New Roman"/>
        </w:rPr>
        <w:t>.</w:t>
      </w:r>
      <w:r w:rsidR="00DF653E" w:rsidRPr="00080287">
        <w:rPr>
          <w:rFonts w:cs="Times New Roman"/>
        </w:rPr>
        <w:t xml:space="preserve"> </w:t>
      </w:r>
      <w:bookmarkEnd w:id="47"/>
      <w:r w:rsidR="00765F74" w:rsidRPr="00080287">
        <w:rPr>
          <w:rFonts w:cs="Times New Roman"/>
        </w:rPr>
        <w:t xml:space="preserve">Trách nhiệm </w:t>
      </w:r>
      <w:r w:rsidR="00091743" w:rsidRPr="00080287">
        <w:rPr>
          <w:rFonts w:cs="Times New Roman"/>
        </w:rPr>
        <w:t xml:space="preserve">và </w:t>
      </w:r>
      <w:r w:rsidR="00765F74" w:rsidRPr="00080287">
        <w:rPr>
          <w:rFonts w:cs="Times New Roman"/>
        </w:rPr>
        <w:t>quyền hạn của các thành viên Ban quản trị</w:t>
      </w:r>
      <w:bookmarkEnd w:id="48"/>
      <w:bookmarkEnd w:id="49"/>
      <w:r w:rsidR="00765F74" w:rsidRPr="00080287">
        <w:rPr>
          <w:rFonts w:cs="Times New Roman"/>
        </w:rPr>
        <w:t xml:space="preserve"> </w:t>
      </w:r>
    </w:p>
    <w:p w14:paraId="6A729035" w14:textId="174C0BEE" w:rsidR="00186693" w:rsidRPr="00080287" w:rsidRDefault="00186693" w:rsidP="00792A9F">
      <w:pPr>
        <w:tabs>
          <w:tab w:val="left" w:pos="990"/>
        </w:tabs>
        <w:rPr>
          <w:rFonts w:cs="Times New Roman"/>
          <w:szCs w:val="26"/>
        </w:rPr>
      </w:pPr>
      <w:r w:rsidRPr="00080287">
        <w:rPr>
          <w:rFonts w:cs="Times New Roman"/>
          <w:szCs w:val="26"/>
        </w:rPr>
        <w:t>Các thành viên Ban quản trị không phân biệt Trưởng/phó banđều có các trách nhiệm sau:</w:t>
      </w:r>
    </w:p>
    <w:p w14:paraId="48133D1C" w14:textId="0F2044A0" w:rsidR="007C75AA" w:rsidRPr="00080287" w:rsidRDefault="007C75AA"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rPr>
        <w:t xml:space="preserve">Thay mặt cư dân tìm hiểu, nắm bắt, đánh giá tình hình sinh </w:t>
      </w:r>
      <w:r w:rsidR="00340411" w:rsidRPr="00080287">
        <w:rPr>
          <w:rFonts w:eastAsia="Times New Roman" w:cs="Times New Roman"/>
          <w:szCs w:val="26"/>
        </w:rPr>
        <w:t>sống</w:t>
      </w:r>
      <w:r w:rsidRPr="00080287">
        <w:rPr>
          <w:rFonts w:eastAsia="Times New Roman" w:cs="Times New Roman"/>
          <w:szCs w:val="26"/>
        </w:rPr>
        <w:t xml:space="preserve"> của </w:t>
      </w:r>
      <w:r w:rsidR="004733E3" w:rsidRPr="00080287">
        <w:rPr>
          <w:rFonts w:eastAsia="Times New Roman" w:cs="Times New Roman"/>
          <w:szCs w:val="26"/>
        </w:rPr>
        <w:t xml:space="preserve">cộng đồng </w:t>
      </w:r>
      <w:r w:rsidRPr="00080287">
        <w:rPr>
          <w:rFonts w:eastAsia="Times New Roman" w:cs="Times New Roman"/>
          <w:szCs w:val="26"/>
        </w:rPr>
        <w:t>cư dân và mọi vấn đề liên quan đến công tác tổ chức</w:t>
      </w:r>
      <w:r w:rsidR="00BC26FD" w:rsidRPr="00080287">
        <w:rPr>
          <w:rFonts w:eastAsia="Times New Roman" w:cs="Times New Roman"/>
          <w:szCs w:val="26"/>
        </w:rPr>
        <w:t>,</w:t>
      </w:r>
      <w:r w:rsidRPr="00080287">
        <w:rPr>
          <w:rFonts w:eastAsia="Times New Roman" w:cs="Times New Roman"/>
          <w:szCs w:val="26"/>
        </w:rPr>
        <w:t xml:space="preserve"> quản lý vận hành chung cư để đề xuất giải pháp quản lý vận hành, </w:t>
      </w:r>
      <w:r w:rsidR="00340411" w:rsidRPr="00080287">
        <w:rPr>
          <w:rFonts w:eastAsia="Times New Roman" w:cs="Times New Roman"/>
          <w:szCs w:val="26"/>
        </w:rPr>
        <w:t xml:space="preserve">duy trì và </w:t>
      </w:r>
      <w:r w:rsidRPr="00080287">
        <w:rPr>
          <w:rFonts w:eastAsia="Times New Roman" w:cs="Times New Roman"/>
          <w:szCs w:val="26"/>
        </w:rPr>
        <w:t>phát triển tiện ích</w:t>
      </w:r>
      <w:r w:rsidR="00340411" w:rsidRPr="00080287">
        <w:rPr>
          <w:rFonts w:eastAsia="Times New Roman" w:cs="Times New Roman"/>
          <w:szCs w:val="26"/>
        </w:rPr>
        <w:t xml:space="preserve"> cho Chung cư.</w:t>
      </w:r>
      <w:r w:rsidRPr="00080287">
        <w:rPr>
          <w:rFonts w:eastAsia="Times New Roman" w:cs="Times New Roman"/>
          <w:szCs w:val="26"/>
        </w:rPr>
        <w:t xml:space="preserve"> Chịu trách nhiệm trước cư dân, Ban quản trị và pháp luật về các quyết định của mình trong thời gian làm việc tại Ban quản trị. B</w:t>
      </w:r>
      <w:r w:rsidRPr="00080287">
        <w:rPr>
          <w:rFonts w:eastAsia="Times New Roman" w:cs="Times New Roman"/>
          <w:szCs w:val="26"/>
          <w:lang w:val="vi-VN"/>
        </w:rPr>
        <w:t xml:space="preserve">àn giao đầy đủ </w:t>
      </w:r>
      <w:r w:rsidRPr="00080287">
        <w:rPr>
          <w:rFonts w:eastAsia="Times New Roman" w:cs="Times New Roman"/>
          <w:szCs w:val="26"/>
        </w:rPr>
        <w:t>hồ sơ chứng từ, công việc đang triển khai</w:t>
      </w:r>
      <w:r w:rsidR="00BC26FD" w:rsidRPr="00080287">
        <w:rPr>
          <w:rFonts w:eastAsia="Times New Roman" w:cs="Times New Roman"/>
          <w:szCs w:val="26"/>
        </w:rPr>
        <w:t>,</w:t>
      </w:r>
      <w:r w:rsidRPr="00080287">
        <w:rPr>
          <w:rFonts w:eastAsia="Times New Roman" w:cs="Times New Roman"/>
          <w:szCs w:val="26"/>
        </w:rPr>
        <w:t xml:space="preserve">… </w:t>
      </w:r>
      <w:r w:rsidRPr="00080287">
        <w:rPr>
          <w:rFonts w:eastAsia="Times New Roman" w:cs="Times New Roman"/>
          <w:szCs w:val="26"/>
          <w:lang w:val="vi-VN"/>
        </w:rPr>
        <w:t xml:space="preserve">khi </w:t>
      </w:r>
      <w:r w:rsidRPr="00080287">
        <w:rPr>
          <w:rFonts w:eastAsia="Times New Roman" w:cs="Times New Roman"/>
          <w:szCs w:val="26"/>
        </w:rPr>
        <w:t xml:space="preserve">kết thúc trách nhiệm thành viên </w:t>
      </w:r>
      <w:r w:rsidRPr="00080287">
        <w:rPr>
          <w:rFonts w:eastAsia="Times New Roman" w:cs="Times New Roman"/>
          <w:szCs w:val="26"/>
          <w:lang w:val="vi-VN"/>
        </w:rPr>
        <w:t>B</w:t>
      </w:r>
      <w:r w:rsidRPr="00080287">
        <w:rPr>
          <w:rFonts w:eastAsia="Times New Roman" w:cs="Times New Roman"/>
          <w:szCs w:val="26"/>
        </w:rPr>
        <w:t>an quản trị.</w:t>
      </w:r>
    </w:p>
    <w:p w14:paraId="251C3EAE" w14:textId="5B72567E" w:rsidR="004C3DB0" w:rsidRPr="00080287" w:rsidRDefault="00737131"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rPr>
        <w:t xml:space="preserve">Các Thành viên Ban quản trị được phân công </w:t>
      </w:r>
      <w:r w:rsidR="00BC26FD" w:rsidRPr="00080287">
        <w:rPr>
          <w:rFonts w:eastAsia="Times New Roman" w:cs="Times New Roman"/>
          <w:szCs w:val="26"/>
        </w:rPr>
        <w:t xml:space="preserve">phụ trách </w:t>
      </w:r>
      <w:r w:rsidRPr="00080287">
        <w:rPr>
          <w:rFonts w:eastAsia="Times New Roman" w:cs="Times New Roman"/>
          <w:szCs w:val="26"/>
        </w:rPr>
        <w:t>công việc nào thì chịu trách nhiệm làm việc với đối tác, đưa ra giải pháp, xây dựng kế hoạch…, báo cáo tình hình của lĩnh vực đó trước Ban quản trị; báo cáo, giải trình trong Hội nghị nhà chung cư để thông qua kế hoạch chi tiêu cho lĩnh vực đó (nếu có).</w:t>
      </w:r>
    </w:p>
    <w:p w14:paraId="479D5514" w14:textId="77777777" w:rsidR="00765F74" w:rsidRPr="00080287" w:rsidRDefault="001948C6"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Tham gia đầy đủ các buổi họp của Ban quản trị. </w:t>
      </w:r>
      <w:r w:rsidR="00765F74" w:rsidRPr="00080287">
        <w:rPr>
          <w:rFonts w:eastAsia="Times New Roman" w:cs="Times New Roman"/>
          <w:szCs w:val="26"/>
          <w:lang w:val="vi-VN"/>
        </w:rPr>
        <w:t xml:space="preserve">Chấp hành mọi nghị quyết, quyết định của Ban quản trị, chịu trách nhiệm cá nhân khi không tuân thủ </w:t>
      </w:r>
      <w:r w:rsidR="00752416" w:rsidRPr="00080287">
        <w:rPr>
          <w:rFonts w:eastAsia="Times New Roman" w:cs="Times New Roman"/>
          <w:szCs w:val="26"/>
          <w:lang w:val="vi-VN"/>
        </w:rPr>
        <w:t xml:space="preserve">nghị </w:t>
      </w:r>
      <w:r w:rsidR="00765F74" w:rsidRPr="00080287">
        <w:rPr>
          <w:rFonts w:eastAsia="Times New Roman" w:cs="Times New Roman"/>
          <w:szCs w:val="26"/>
          <w:lang w:val="vi-VN"/>
        </w:rPr>
        <w:t>quyết của B</w:t>
      </w:r>
      <w:r w:rsidR="00A00EC2" w:rsidRPr="00080287">
        <w:rPr>
          <w:rFonts w:eastAsia="Times New Roman" w:cs="Times New Roman"/>
          <w:szCs w:val="26"/>
          <w:lang w:val="vi-VN"/>
        </w:rPr>
        <w:t>an quản trị</w:t>
      </w:r>
      <w:r w:rsidR="00752416" w:rsidRPr="00080287">
        <w:rPr>
          <w:rFonts w:eastAsia="Times New Roman" w:cs="Times New Roman"/>
          <w:szCs w:val="26"/>
          <w:lang w:val="vi-VN"/>
        </w:rPr>
        <w:t>,</w:t>
      </w:r>
      <w:r w:rsidR="00765F74" w:rsidRPr="00080287">
        <w:rPr>
          <w:rFonts w:eastAsia="Times New Roman" w:cs="Times New Roman"/>
          <w:szCs w:val="26"/>
          <w:lang w:val="vi-VN"/>
        </w:rPr>
        <w:t xml:space="preserve"> không </w:t>
      </w:r>
      <w:r w:rsidR="00752416" w:rsidRPr="00080287">
        <w:rPr>
          <w:rFonts w:eastAsia="Times New Roman" w:cs="Times New Roman"/>
          <w:szCs w:val="26"/>
          <w:lang w:val="vi-VN"/>
        </w:rPr>
        <w:t>thực hiện</w:t>
      </w:r>
      <w:r w:rsidR="00765F74" w:rsidRPr="00080287">
        <w:rPr>
          <w:rFonts w:eastAsia="Times New Roman" w:cs="Times New Roman"/>
          <w:szCs w:val="26"/>
          <w:lang w:val="vi-VN"/>
        </w:rPr>
        <w:t xml:space="preserve"> hoặc </w:t>
      </w:r>
      <w:r w:rsidR="00752416" w:rsidRPr="00080287">
        <w:rPr>
          <w:rFonts w:eastAsia="Times New Roman" w:cs="Times New Roman"/>
          <w:szCs w:val="26"/>
          <w:lang w:val="vi-VN"/>
        </w:rPr>
        <w:t>thực hiện</w:t>
      </w:r>
      <w:r w:rsidR="00765F74" w:rsidRPr="00080287">
        <w:rPr>
          <w:rFonts w:eastAsia="Times New Roman" w:cs="Times New Roman"/>
          <w:szCs w:val="26"/>
          <w:lang w:val="vi-VN"/>
        </w:rPr>
        <w:t xml:space="preserve"> vượt quá quyền hạn </w:t>
      </w:r>
      <w:r w:rsidR="00752416" w:rsidRPr="00080287">
        <w:rPr>
          <w:rFonts w:eastAsia="Times New Roman" w:cs="Times New Roman"/>
          <w:szCs w:val="26"/>
          <w:lang w:val="vi-VN"/>
        </w:rPr>
        <w:t>được giao</w:t>
      </w:r>
      <w:r w:rsidR="0067047D" w:rsidRPr="00080287">
        <w:rPr>
          <w:rFonts w:eastAsia="Times New Roman" w:cs="Times New Roman"/>
          <w:szCs w:val="26"/>
          <w:lang w:val="vi-VN"/>
        </w:rPr>
        <w:t>.</w:t>
      </w:r>
    </w:p>
    <w:p w14:paraId="79D5BF1F" w14:textId="4C6CFFFB" w:rsidR="00765F74" w:rsidRPr="00080287" w:rsidRDefault="004733E3"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Có trách nhiệm biểu quyết các vấn đề được Ban quản trị đưa ra </w:t>
      </w:r>
      <w:r w:rsidR="0086691D" w:rsidRPr="00080287">
        <w:rPr>
          <w:rFonts w:eastAsia="Times New Roman" w:cs="Times New Roman"/>
          <w:szCs w:val="26"/>
          <w:lang w:val="vi-VN"/>
        </w:rPr>
        <w:t>biểu</w:t>
      </w:r>
      <w:r w:rsidRPr="00080287">
        <w:rPr>
          <w:rFonts w:eastAsia="Times New Roman" w:cs="Times New Roman"/>
          <w:szCs w:val="26"/>
          <w:lang w:val="vi-VN"/>
        </w:rPr>
        <w:t xml:space="preserve"> quyết, đ</w:t>
      </w:r>
      <w:r w:rsidR="00765F74" w:rsidRPr="00080287">
        <w:rPr>
          <w:rFonts w:eastAsia="Times New Roman" w:cs="Times New Roman"/>
          <w:szCs w:val="26"/>
          <w:lang w:val="vi-VN"/>
        </w:rPr>
        <w:t>ược bảo lưu ý kiến khác với ý kiến chung của tập thể Ban quản trị</w:t>
      </w:r>
      <w:r w:rsidR="00E55C2F" w:rsidRPr="00080287">
        <w:rPr>
          <w:rFonts w:eastAsia="Times New Roman" w:cs="Times New Roman"/>
          <w:szCs w:val="26"/>
          <w:lang w:val="vi-VN"/>
        </w:rPr>
        <w:t>,</w:t>
      </w:r>
      <w:r w:rsidR="00765F74" w:rsidRPr="00080287">
        <w:rPr>
          <w:rFonts w:eastAsia="Times New Roman" w:cs="Times New Roman"/>
          <w:szCs w:val="26"/>
          <w:lang w:val="vi-VN"/>
        </w:rPr>
        <w:t xml:space="preserve"> nhưng vẫn phải t</w:t>
      </w:r>
      <w:r w:rsidR="00E55C2F" w:rsidRPr="00080287">
        <w:rPr>
          <w:rFonts w:eastAsia="Times New Roman" w:cs="Times New Roman"/>
          <w:szCs w:val="26"/>
          <w:lang w:val="vi-VN"/>
        </w:rPr>
        <w:t>uân thủ nghị quyết</w:t>
      </w:r>
      <w:r w:rsidR="0067047D" w:rsidRPr="00080287">
        <w:rPr>
          <w:rFonts w:eastAsia="Times New Roman" w:cs="Times New Roman"/>
          <w:szCs w:val="26"/>
          <w:lang w:val="vi-VN"/>
        </w:rPr>
        <w:t xml:space="preserve"> của Ban quản trị</w:t>
      </w:r>
      <w:r w:rsidR="00E55C2F" w:rsidRPr="00080287">
        <w:rPr>
          <w:rFonts w:eastAsia="Times New Roman" w:cs="Times New Roman"/>
          <w:szCs w:val="26"/>
          <w:lang w:val="vi-VN"/>
        </w:rPr>
        <w:t>,</w:t>
      </w:r>
      <w:r w:rsidR="00765F74" w:rsidRPr="00080287">
        <w:rPr>
          <w:rFonts w:eastAsia="Times New Roman" w:cs="Times New Roman"/>
          <w:szCs w:val="26"/>
          <w:lang w:val="vi-VN"/>
        </w:rPr>
        <w:t xml:space="preserve"> có quyền trình bày ý kiến bảo lư</w:t>
      </w:r>
      <w:r w:rsidR="0067047D" w:rsidRPr="00080287">
        <w:rPr>
          <w:rFonts w:eastAsia="Times New Roman" w:cs="Times New Roman"/>
          <w:szCs w:val="26"/>
          <w:lang w:val="vi-VN"/>
        </w:rPr>
        <w:t xml:space="preserve">u </w:t>
      </w:r>
      <w:r w:rsidR="004C3DB0" w:rsidRPr="00080287">
        <w:rPr>
          <w:rFonts w:eastAsia="Times New Roman" w:cs="Times New Roman"/>
          <w:szCs w:val="26"/>
        </w:rPr>
        <w:t xml:space="preserve">tại </w:t>
      </w:r>
      <w:r w:rsidR="0067047D" w:rsidRPr="00080287">
        <w:rPr>
          <w:rFonts w:eastAsia="Times New Roman" w:cs="Times New Roman"/>
          <w:szCs w:val="26"/>
          <w:lang w:val="vi-VN"/>
        </w:rPr>
        <w:t>cuộc họp Ban quản trị</w:t>
      </w:r>
      <w:r w:rsidR="00765F74" w:rsidRPr="00080287">
        <w:rPr>
          <w:rFonts w:eastAsia="Times New Roman" w:cs="Times New Roman"/>
          <w:szCs w:val="26"/>
          <w:lang w:val="vi-VN"/>
        </w:rPr>
        <w:t xml:space="preserve"> gần nhất hoặc đưa ra Hội nghị nhà chung cư </w:t>
      </w:r>
      <w:r w:rsidR="007D10FA" w:rsidRPr="00080287">
        <w:rPr>
          <w:rFonts w:eastAsia="Times New Roman" w:cs="Times New Roman"/>
          <w:szCs w:val="26"/>
          <w:lang w:val="vi-VN"/>
        </w:rPr>
        <w:t>nếu thấy cần thiết</w:t>
      </w:r>
      <w:r w:rsidR="0067047D" w:rsidRPr="00080287">
        <w:rPr>
          <w:rFonts w:eastAsia="Times New Roman" w:cs="Times New Roman"/>
          <w:szCs w:val="26"/>
          <w:lang w:val="vi-VN"/>
        </w:rPr>
        <w:t>.</w:t>
      </w:r>
    </w:p>
    <w:p w14:paraId="181206D2" w14:textId="77777777" w:rsidR="001948C6" w:rsidRPr="00080287" w:rsidRDefault="001948C6"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Tiếp nhận</w:t>
      </w:r>
      <w:r w:rsidR="007D10FA" w:rsidRPr="00080287">
        <w:rPr>
          <w:rFonts w:eastAsia="Times New Roman" w:cs="Times New Roman"/>
          <w:szCs w:val="26"/>
          <w:lang w:val="vi-VN"/>
        </w:rPr>
        <w:t xml:space="preserve"> ý kiến</w:t>
      </w:r>
      <w:r w:rsidRPr="00080287">
        <w:rPr>
          <w:rFonts w:eastAsia="Times New Roman" w:cs="Times New Roman"/>
          <w:szCs w:val="26"/>
          <w:lang w:val="vi-VN"/>
        </w:rPr>
        <w:t xml:space="preserve"> kiến nghị, đề xuất của cư dân, theo dõi đánh giá việc chấp hành Nội quy nhà chung cư của cư dân </w:t>
      </w:r>
      <w:r w:rsidR="007D10FA" w:rsidRPr="00080287">
        <w:rPr>
          <w:rFonts w:eastAsia="Times New Roman" w:cs="Times New Roman"/>
          <w:szCs w:val="26"/>
          <w:lang w:val="vi-VN"/>
        </w:rPr>
        <w:t xml:space="preserve">để </w:t>
      </w:r>
      <w:r w:rsidRPr="00080287">
        <w:rPr>
          <w:rFonts w:eastAsia="Times New Roman" w:cs="Times New Roman"/>
          <w:szCs w:val="26"/>
          <w:lang w:val="vi-VN"/>
        </w:rPr>
        <w:t>báo cáo cho Ban quản trị.</w:t>
      </w:r>
    </w:p>
    <w:p w14:paraId="069C51D4" w14:textId="77777777" w:rsidR="00186693" w:rsidRPr="00080287" w:rsidRDefault="00186693" w:rsidP="002F429C">
      <w:pPr>
        <w:pStyle w:val="ListParagraph"/>
        <w:numPr>
          <w:ilvl w:val="0"/>
          <w:numId w:val="5"/>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Được làm đồng chủ tài khoản các tài khoản tiền gửi của Ban quản trị tại ngân hàng; được tham gia ký các chứng từ ngân hàng theo Quy định trong Quy chế thu chi Tài chính của Ban quản trị.</w:t>
      </w:r>
    </w:p>
    <w:p w14:paraId="35FBD396" w14:textId="03ED2259" w:rsidR="00F731C0" w:rsidRPr="00080287" w:rsidRDefault="00091743" w:rsidP="002F429C">
      <w:pPr>
        <w:pStyle w:val="ListParagraph"/>
        <w:numPr>
          <w:ilvl w:val="0"/>
          <w:numId w:val="5"/>
        </w:numPr>
        <w:autoSpaceDE w:val="0"/>
        <w:autoSpaceDN w:val="0"/>
        <w:adjustRightInd w:val="0"/>
        <w:ind w:left="720" w:hanging="720"/>
        <w:rPr>
          <w:rFonts w:eastAsia="Times New Roman" w:cs="Times New Roman"/>
          <w:b/>
          <w:szCs w:val="26"/>
          <w:lang w:val="vi-VN"/>
        </w:rPr>
      </w:pPr>
      <w:r w:rsidRPr="00080287">
        <w:rPr>
          <w:rFonts w:eastAsia="Times New Roman" w:cs="Times New Roman"/>
          <w:szCs w:val="26"/>
          <w:lang w:val="vi-VN"/>
        </w:rPr>
        <w:t>Nếu</w:t>
      </w:r>
      <w:r w:rsidR="006D7539" w:rsidRPr="00080287">
        <w:rPr>
          <w:rFonts w:eastAsia="Times New Roman" w:cs="Times New Roman"/>
          <w:szCs w:val="26"/>
          <w:lang w:val="vi-VN"/>
        </w:rPr>
        <w:t xml:space="preserve"> </w:t>
      </w:r>
      <w:r w:rsidRPr="00080287">
        <w:rPr>
          <w:rFonts w:eastAsia="Times New Roman" w:cs="Times New Roman"/>
          <w:szCs w:val="26"/>
          <w:lang w:val="vi-VN"/>
        </w:rPr>
        <w:t xml:space="preserve">sau </w:t>
      </w:r>
      <w:r w:rsidR="00BC26FD" w:rsidRPr="00080287">
        <w:rPr>
          <w:rFonts w:eastAsia="Times New Roman" w:cs="Times New Roman"/>
          <w:szCs w:val="26"/>
        </w:rPr>
        <w:t>02 (</w:t>
      </w:r>
      <w:r w:rsidRPr="00080287">
        <w:rPr>
          <w:rFonts w:eastAsia="Times New Roman" w:cs="Times New Roman"/>
          <w:szCs w:val="26"/>
          <w:lang w:val="vi-VN"/>
        </w:rPr>
        <w:t>hai</w:t>
      </w:r>
      <w:r w:rsidR="00BC26FD" w:rsidRPr="00080287">
        <w:rPr>
          <w:rFonts w:eastAsia="Times New Roman" w:cs="Times New Roman"/>
          <w:szCs w:val="26"/>
        </w:rPr>
        <w:t>)</w:t>
      </w:r>
      <w:r w:rsidRPr="00080287">
        <w:rPr>
          <w:rFonts w:eastAsia="Times New Roman" w:cs="Times New Roman"/>
          <w:szCs w:val="26"/>
          <w:lang w:val="vi-VN"/>
        </w:rPr>
        <w:t xml:space="preserve"> ngày làm việc mà </w:t>
      </w:r>
      <w:r w:rsidR="006D7539" w:rsidRPr="00080287">
        <w:rPr>
          <w:rFonts w:eastAsia="Times New Roman" w:cs="Times New Roman"/>
          <w:szCs w:val="26"/>
          <w:lang w:val="vi-VN"/>
        </w:rPr>
        <w:t>Trưởng</w:t>
      </w:r>
      <w:r w:rsidR="00024681" w:rsidRPr="00080287">
        <w:rPr>
          <w:rFonts w:eastAsia="Times New Roman" w:cs="Times New Roman"/>
          <w:szCs w:val="26"/>
          <w:lang w:val="vi-VN"/>
        </w:rPr>
        <w:t xml:space="preserve"> </w:t>
      </w:r>
      <w:r w:rsidR="000B5D65" w:rsidRPr="00080287">
        <w:rPr>
          <w:rFonts w:eastAsia="Times New Roman" w:cs="Times New Roman"/>
          <w:szCs w:val="26"/>
        </w:rPr>
        <w:t>B</w:t>
      </w:r>
      <w:r w:rsidR="00024681" w:rsidRPr="00080287">
        <w:rPr>
          <w:rFonts w:eastAsia="Times New Roman" w:cs="Times New Roman"/>
          <w:szCs w:val="26"/>
          <w:lang w:val="vi-VN"/>
        </w:rPr>
        <w:t>an quản trị</w:t>
      </w:r>
      <w:r w:rsidR="00573A89" w:rsidRPr="00080287">
        <w:rPr>
          <w:rFonts w:eastAsia="Times New Roman" w:cs="Times New Roman"/>
          <w:szCs w:val="26"/>
          <w:lang w:val="vi-VN"/>
        </w:rPr>
        <w:t xml:space="preserve"> </w:t>
      </w:r>
      <w:r w:rsidRPr="00080287">
        <w:rPr>
          <w:rFonts w:eastAsia="Times New Roman" w:cs="Times New Roman"/>
          <w:szCs w:val="26"/>
          <w:lang w:val="vi-VN"/>
        </w:rPr>
        <w:t>không</w:t>
      </w:r>
      <w:r w:rsidR="006D7539" w:rsidRPr="00080287">
        <w:rPr>
          <w:rFonts w:eastAsia="Times New Roman" w:cs="Times New Roman"/>
          <w:szCs w:val="26"/>
          <w:lang w:val="vi-VN"/>
        </w:rPr>
        <w:t xml:space="preserve"> thực hiện trách nhiệm thay mặ</w:t>
      </w:r>
      <w:r w:rsidR="00024681" w:rsidRPr="00080287">
        <w:rPr>
          <w:rFonts w:eastAsia="Times New Roman" w:cs="Times New Roman"/>
          <w:szCs w:val="26"/>
          <w:lang w:val="vi-VN"/>
        </w:rPr>
        <w:t>t Ban quản trị</w:t>
      </w:r>
      <w:r w:rsidR="006D7539" w:rsidRPr="00080287">
        <w:rPr>
          <w:rFonts w:eastAsia="Times New Roman" w:cs="Times New Roman"/>
          <w:szCs w:val="26"/>
          <w:lang w:val="vi-VN"/>
        </w:rPr>
        <w:t xml:space="preserve"> ký các văn bản n</w:t>
      </w:r>
      <w:r w:rsidR="00F46371" w:rsidRPr="00080287">
        <w:rPr>
          <w:rFonts w:eastAsia="Times New Roman" w:cs="Times New Roman"/>
          <w:szCs w:val="26"/>
          <w:lang w:val="vi-VN"/>
        </w:rPr>
        <w:t>êu</w:t>
      </w:r>
      <w:r w:rsidR="006D7539" w:rsidRPr="00080287">
        <w:rPr>
          <w:rFonts w:eastAsia="Times New Roman" w:cs="Times New Roman"/>
          <w:szCs w:val="26"/>
          <w:lang w:val="vi-VN"/>
        </w:rPr>
        <w:t xml:space="preserve"> tại Khoản 3 Điều </w:t>
      </w:r>
      <w:r w:rsidR="000B5D65" w:rsidRPr="00080287">
        <w:rPr>
          <w:rFonts w:eastAsia="Times New Roman" w:cs="Times New Roman"/>
          <w:szCs w:val="26"/>
        </w:rPr>
        <w:t>13</w:t>
      </w:r>
      <w:r w:rsidR="006D7539" w:rsidRPr="00080287">
        <w:rPr>
          <w:rFonts w:eastAsia="Times New Roman" w:cs="Times New Roman"/>
          <w:szCs w:val="26"/>
          <w:lang w:val="vi-VN"/>
        </w:rPr>
        <w:t xml:space="preserve"> Quy chế này thì t</w:t>
      </w:r>
      <w:r w:rsidR="00F731C0" w:rsidRPr="00080287">
        <w:rPr>
          <w:rFonts w:eastAsia="Times New Roman" w:cs="Times New Roman"/>
          <w:szCs w:val="26"/>
          <w:lang w:val="vi-VN"/>
        </w:rPr>
        <w:t xml:space="preserve">ập thể </w:t>
      </w:r>
      <w:r w:rsidR="006D7539" w:rsidRPr="00080287">
        <w:rPr>
          <w:rFonts w:eastAsia="Times New Roman" w:cs="Times New Roman"/>
          <w:szCs w:val="26"/>
          <w:lang w:val="vi-VN"/>
        </w:rPr>
        <w:t>t</w:t>
      </w:r>
      <w:r w:rsidR="00F731C0" w:rsidRPr="00080287">
        <w:rPr>
          <w:rFonts w:eastAsia="Times New Roman" w:cs="Times New Roman"/>
          <w:szCs w:val="26"/>
          <w:lang w:val="vi-VN"/>
        </w:rPr>
        <w:t xml:space="preserve">hành viên Ban quản trị được quyền </w:t>
      </w:r>
      <w:r w:rsidR="00573A89" w:rsidRPr="00080287">
        <w:rPr>
          <w:rFonts w:eastAsia="Times New Roman" w:cs="Times New Roman"/>
          <w:szCs w:val="26"/>
          <w:lang w:val="vi-VN"/>
        </w:rPr>
        <w:t xml:space="preserve">đề cử một trong các Phó ban </w:t>
      </w:r>
      <w:r w:rsidR="00024681" w:rsidRPr="00080287">
        <w:rPr>
          <w:rFonts w:eastAsia="Times New Roman" w:cs="Times New Roman"/>
          <w:szCs w:val="26"/>
          <w:lang w:val="vi-VN"/>
        </w:rPr>
        <w:t xml:space="preserve">thay mặt Ban quản trị </w:t>
      </w:r>
      <w:r w:rsidR="00573A89" w:rsidRPr="00080287">
        <w:rPr>
          <w:rFonts w:eastAsia="Times New Roman" w:cs="Times New Roman"/>
          <w:szCs w:val="26"/>
          <w:lang w:val="vi-VN"/>
        </w:rPr>
        <w:t xml:space="preserve">ký, nếu không có Phó ban thì các thành viên Ban quản trị </w:t>
      </w:r>
      <w:r w:rsidR="004C3DB0" w:rsidRPr="00080287">
        <w:rPr>
          <w:rFonts w:eastAsia="Times New Roman" w:cs="Times New Roman"/>
          <w:szCs w:val="26"/>
        </w:rPr>
        <w:t xml:space="preserve">đồng ý nội dung văn bản </w:t>
      </w:r>
      <w:r w:rsidR="006D7539" w:rsidRPr="00080287">
        <w:rPr>
          <w:rFonts w:eastAsia="Times New Roman" w:cs="Times New Roman"/>
          <w:szCs w:val="26"/>
          <w:lang w:val="vi-VN"/>
        </w:rPr>
        <w:t xml:space="preserve">cùng </w:t>
      </w:r>
      <w:r w:rsidR="004C3DB0" w:rsidRPr="00080287">
        <w:rPr>
          <w:rFonts w:eastAsia="Times New Roman" w:cs="Times New Roman"/>
          <w:szCs w:val="26"/>
          <w:lang w:val="vi-VN"/>
        </w:rPr>
        <w:t xml:space="preserve">ký các </w:t>
      </w:r>
      <w:r w:rsidR="00F731C0" w:rsidRPr="00080287">
        <w:rPr>
          <w:rFonts w:eastAsia="Times New Roman" w:cs="Times New Roman"/>
          <w:szCs w:val="26"/>
          <w:lang w:val="vi-VN"/>
        </w:rPr>
        <w:t xml:space="preserve">văn bản </w:t>
      </w:r>
      <w:r w:rsidR="002F2080" w:rsidRPr="00080287">
        <w:rPr>
          <w:rFonts w:eastAsia="Times New Roman" w:cs="Times New Roman"/>
          <w:szCs w:val="26"/>
          <w:lang w:val="vi-VN"/>
        </w:rPr>
        <w:t>nói</w:t>
      </w:r>
      <w:r w:rsidR="006D7539" w:rsidRPr="00080287">
        <w:rPr>
          <w:rFonts w:eastAsia="Times New Roman" w:cs="Times New Roman"/>
          <w:szCs w:val="26"/>
          <w:lang w:val="vi-VN"/>
        </w:rPr>
        <w:t xml:space="preserve"> trên</w:t>
      </w:r>
      <w:r w:rsidR="004C3DB0" w:rsidRPr="00080287">
        <w:rPr>
          <w:rFonts w:eastAsia="Times New Roman" w:cs="Times New Roman"/>
          <w:szCs w:val="26"/>
        </w:rPr>
        <w:t xml:space="preserve">. Văn bản được phát hành và có giá trị pháp lý </w:t>
      </w:r>
      <w:r w:rsidR="009672F2" w:rsidRPr="00080287">
        <w:rPr>
          <w:rFonts w:eastAsia="Times New Roman" w:cs="Times New Roman"/>
          <w:szCs w:val="26"/>
          <w:lang w:val="vi-VN"/>
        </w:rPr>
        <w:t>n</w:t>
      </w:r>
      <w:r w:rsidR="006D7539" w:rsidRPr="00080287">
        <w:rPr>
          <w:rFonts w:eastAsia="Times New Roman" w:cs="Times New Roman"/>
          <w:szCs w:val="26"/>
          <w:lang w:val="vi-VN"/>
        </w:rPr>
        <w:t xml:space="preserve">ếu </w:t>
      </w:r>
      <w:r w:rsidR="004C3DB0" w:rsidRPr="00080287">
        <w:rPr>
          <w:rFonts w:eastAsia="Times New Roman" w:cs="Times New Roman"/>
          <w:szCs w:val="26"/>
        </w:rPr>
        <w:t xml:space="preserve">có số lượng </w:t>
      </w:r>
      <w:r w:rsidR="006D7539" w:rsidRPr="00080287">
        <w:rPr>
          <w:rFonts w:eastAsia="Times New Roman" w:cs="Times New Roman"/>
          <w:szCs w:val="26"/>
          <w:lang w:val="vi-VN"/>
        </w:rPr>
        <w:t xml:space="preserve">chữ ký </w:t>
      </w:r>
      <w:r w:rsidR="004C3DB0" w:rsidRPr="00080287">
        <w:rPr>
          <w:rFonts w:eastAsia="Times New Roman" w:cs="Times New Roman"/>
          <w:szCs w:val="26"/>
        </w:rPr>
        <w:t>của thành viên Ban quản trị đáp ứng Khoản 2 Điều 5 Quy chế này</w:t>
      </w:r>
      <w:r w:rsidR="006D7539" w:rsidRPr="00080287">
        <w:rPr>
          <w:rFonts w:eastAsia="Times New Roman" w:cs="Times New Roman"/>
          <w:szCs w:val="26"/>
          <w:lang w:val="vi-VN"/>
        </w:rPr>
        <w:t>.</w:t>
      </w:r>
    </w:p>
    <w:p w14:paraId="18F0E35B" w14:textId="77777777" w:rsidR="00186693" w:rsidRPr="00080287" w:rsidRDefault="00186693" w:rsidP="002F429C">
      <w:pPr>
        <w:pStyle w:val="ListParagraph"/>
        <w:numPr>
          <w:ilvl w:val="0"/>
          <w:numId w:val="5"/>
        </w:numPr>
        <w:autoSpaceDE w:val="0"/>
        <w:autoSpaceDN w:val="0"/>
        <w:adjustRightInd w:val="0"/>
        <w:ind w:left="720" w:hanging="720"/>
        <w:rPr>
          <w:rFonts w:eastAsia="Times New Roman" w:cs="Times New Roman"/>
          <w:b/>
          <w:szCs w:val="26"/>
          <w:lang w:val="vi-VN"/>
        </w:rPr>
      </w:pPr>
      <w:r w:rsidRPr="00080287">
        <w:rPr>
          <w:rFonts w:eastAsia="Times New Roman" w:cs="Times New Roman"/>
          <w:szCs w:val="26"/>
          <w:lang w:val="vi-VN"/>
        </w:rPr>
        <w:t xml:space="preserve">Được hưởng thù lao theo </w:t>
      </w:r>
      <w:r w:rsidR="003010E6" w:rsidRPr="00080287">
        <w:rPr>
          <w:rFonts w:eastAsia="Times New Roman" w:cs="Times New Roman"/>
          <w:szCs w:val="26"/>
          <w:lang w:val="vi-VN"/>
        </w:rPr>
        <w:t xml:space="preserve">Quy chế thu chi tài chính </w:t>
      </w:r>
      <w:r w:rsidR="001C6322" w:rsidRPr="00080287">
        <w:rPr>
          <w:rFonts w:eastAsia="Times New Roman" w:cs="Times New Roman"/>
          <w:szCs w:val="26"/>
          <w:lang w:val="vi-VN"/>
        </w:rPr>
        <w:t xml:space="preserve">của </w:t>
      </w:r>
      <w:r w:rsidR="003010E6" w:rsidRPr="00080287">
        <w:rPr>
          <w:rFonts w:eastAsia="Times New Roman" w:cs="Times New Roman"/>
          <w:szCs w:val="26"/>
          <w:lang w:val="vi-VN"/>
        </w:rPr>
        <w:t>Ban quản trị.</w:t>
      </w:r>
    </w:p>
    <w:p w14:paraId="6C4EE6EF" w14:textId="77777777" w:rsidR="00765F74" w:rsidRPr="00080287" w:rsidRDefault="00765F74" w:rsidP="00063B16">
      <w:pPr>
        <w:tabs>
          <w:tab w:val="left" w:pos="990"/>
        </w:tabs>
        <w:ind w:firstLine="567"/>
        <w:rPr>
          <w:rFonts w:cs="Times New Roman"/>
          <w:szCs w:val="26"/>
          <w:lang w:val="vi-VN"/>
        </w:rPr>
      </w:pPr>
    </w:p>
    <w:p w14:paraId="29FE469A" w14:textId="77777777" w:rsidR="00765F74" w:rsidRPr="00080287" w:rsidRDefault="001E3FB5" w:rsidP="00792A9F">
      <w:pPr>
        <w:pStyle w:val="Heading2"/>
        <w:numPr>
          <w:ilvl w:val="0"/>
          <w:numId w:val="0"/>
        </w:numPr>
        <w:tabs>
          <w:tab w:val="left" w:pos="990"/>
        </w:tabs>
        <w:rPr>
          <w:rFonts w:cs="Times New Roman"/>
          <w:lang w:val="vi-VN"/>
        </w:rPr>
      </w:pPr>
      <w:bookmarkStart w:id="50" w:name="DIEU13"/>
      <w:bookmarkStart w:id="51" w:name="_Toc177715241"/>
      <w:bookmarkStart w:id="52" w:name="_Toc177981307"/>
      <w:r w:rsidRPr="00080287">
        <w:rPr>
          <w:rFonts w:cs="Times New Roman"/>
          <w:lang w:val="vi-VN"/>
        </w:rPr>
        <w:t>Điều 1</w:t>
      </w:r>
      <w:r w:rsidR="001409FE" w:rsidRPr="00080287">
        <w:rPr>
          <w:rFonts w:cs="Times New Roman"/>
          <w:lang w:val="vi-VN"/>
        </w:rPr>
        <w:t>3</w:t>
      </w:r>
      <w:r w:rsidRPr="00080287">
        <w:rPr>
          <w:rFonts w:cs="Times New Roman"/>
          <w:lang w:val="vi-VN"/>
        </w:rPr>
        <w:t>.</w:t>
      </w:r>
      <w:r w:rsidR="00DF653E" w:rsidRPr="00080287">
        <w:rPr>
          <w:rFonts w:cs="Times New Roman"/>
          <w:lang w:val="vi-VN"/>
        </w:rPr>
        <w:t xml:space="preserve"> </w:t>
      </w:r>
      <w:bookmarkEnd w:id="50"/>
      <w:r w:rsidR="00765F74" w:rsidRPr="00080287">
        <w:rPr>
          <w:rFonts w:cs="Times New Roman"/>
          <w:lang w:val="vi-VN"/>
        </w:rPr>
        <w:t>Trách nhiệm, quyền hạn của Trưởng ban quản trị</w:t>
      </w:r>
      <w:bookmarkEnd w:id="51"/>
      <w:bookmarkEnd w:id="52"/>
    </w:p>
    <w:p w14:paraId="1AE74B74" w14:textId="63012212" w:rsidR="00765F74" w:rsidRPr="00080287" w:rsidRDefault="00765F74" w:rsidP="00792A9F">
      <w:pPr>
        <w:tabs>
          <w:tab w:val="left" w:pos="990"/>
        </w:tabs>
        <w:rPr>
          <w:rFonts w:cs="Times New Roman"/>
          <w:szCs w:val="26"/>
          <w:lang w:val="vi-VN"/>
        </w:rPr>
      </w:pPr>
      <w:r w:rsidRPr="00080287">
        <w:rPr>
          <w:rFonts w:cs="Times New Roman"/>
          <w:szCs w:val="26"/>
          <w:lang w:val="vi-VN"/>
        </w:rPr>
        <w:t xml:space="preserve">Ngoài trách nhiệm và quyền hạn của một thành viên Ban quản trị nói tại Điều </w:t>
      </w:r>
      <w:r w:rsidR="00573A89" w:rsidRPr="00080287">
        <w:rPr>
          <w:rFonts w:cs="Times New Roman"/>
          <w:szCs w:val="26"/>
          <w:lang w:val="vi-VN"/>
        </w:rPr>
        <w:t>13</w:t>
      </w:r>
      <w:r w:rsidR="003D1CED" w:rsidRPr="00080287">
        <w:rPr>
          <w:rFonts w:cs="Times New Roman"/>
          <w:szCs w:val="26"/>
          <w:lang w:val="vi-VN"/>
        </w:rPr>
        <w:t xml:space="preserve"> Quy chế này,</w:t>
      </w:r>
      <w:r w:rsidRPr="00080287">
        <w:rPr>
          <w:rFonts w:cs="Times New Roman"/>
          <w:szCs w:val="26"/>
          <w:lang w:val="vi-VN"/>
        </w:rPr>
        <w:t xml:space="preserve"> Trưở</w:t>
      </w:r>
      <w:r w:rsidR="00F23135" w:rsidRPr="00080287">
        <w:rPr>
          <w:rFonts w:cs="Times New Roman"/>
          <w:szCs w:val="26"/>
          <w:lang w:val="vi-VN"/>
        </w:rPr>
        <w:t>ng B</w:t>
      </w:r>
      <w:r w:rsidRPr="00080287">
        <w:rPr>
          <w:rFonts w:cs="Times New Roman"/>
          <w:szCs w:val="26"/>
          <w:lang w:val="vi-VN"/>
        </w:rPr>
        <w:t>an quản trị còn có các trách nhiệm</w:t>
      </w:r>
      <w:r w:rsidR="00BC26FD" w:rsidRPr="00080287">
        <w:rPr>
          <w:rFonts w:cs="Times New Roman"/>
          <w:szCs w:val="26"/>
        </w:rPr>
        <w:t>,</w:t>
      </w:r>
      <w:r w:rsidRPr="00080287">
        <w:rPr>
          <w:rFonts w:cs="Times New Roman"/>
          <w:szCs w:val="26"/>
          <w:lang w:val="vi-VN"/>
        </w:rPr>
        <w:t xml:space="preserve"> quyền hạn sau:</w:t>
      </w:r>
    </w:p>
    <w:p w14:paraId="36465BE3" w14:textId="0CA522B8" w:rsidR="007A2EBF" w:rsidRPr="00080287" w:rsidRDefault="00D47EFF" w:rsidP="002F429C">
      <w:pPr>
        <w:pStyle w:val="ListParagraph"/>
        <w:numPr>
          <w:ilvl w:val="0"/>
          <w:numId w:val="4"/>
        </w:numPr>
        <w:ind w:left="720" w:hanging="720"/>
        <w:rPr>
          <w:rFonts w:cs="Times New Roman"/>
          <w:szCs w:val="26"/>
          <w:lang w:val="vi-VN"/>
        </w:rPr>
      </w:pPr>
      <w:r w:rsidRPr="00080287">
        <w:rPr>
          <w:rFonts w:cs="Times New Roman"/>
          <w:szCs w:val="26"/>
          <w:lang w:val="vi-VN"/>
        </w:rPr>
        <w:t xml:space="preserve">Chịu trách nhiệm </w:t>
      </w:r>
      <w:r w:rsidR="007A2EBF" w:rsidRPr="00080287">
        <w:rPr>
          <w:rFonts w:eastAsia="Times New Roman" w:cs="Times New Roman"/>
          <w:szCs w:val="26"/>
          <w:lang w:val="vi-VN"/>
        </w:rPr>
        <w:t xml:space="preserve">là người đứng đầu </w:t>
      </w:r>
      <w:r w:rsidR="00573A89" w:rsidRPr="00080287">
        <w:rPr>
          <w:rFonts w:eastAsia="Times New Roman" w:cs="Times New Roman"/>
          <w:szCs w:val="26"/>
          <w:lang w:val="vi-VN"/>
        </w:rPr>
        <w:t xml:space="preserve">Ban quản trị </w:t>
      </w:r>
      <w:r w:rsidR="007A2EBF" w:rsidRPr="00080287">
        <w:rPr>
          <w:rFonts w:eastAsia="Times New Roman" w:cs="Times New Roman"/>
          <w:szCs w:val="26"/>
          <w:lang w:val="vi-VN"/>
        </w:rPr>
        <w:t xml:space="preserve">trong </w:t>
      </w:r>
      <w:r w:rsidRPr="00080287">
        <w:rPr>
          <w:rFonts w:eastAsia="Times New Roman" w:cs="Times New Roman"/>
          <w:szCs w:val="26"/>
          <w:lang w:val="vi-VN"/>
        </w:rPr>
        <w:t xml:space="preserve">việc </w:t>
      </w:r>
      <w:r w:rsidR="007A2EBF" w:rsidRPr="00080287">
        <w:rPr>
          <w:rFonts w:eastAsia="Times New Roman" w:cs="Times New Roman"/>
          <w:szCs w:val="26"/>
          <w:lang w:val="vi-VN"/>
        </w:rPr>
        <w:t>tổ chức,</w:t>
      </w:r>
      <w:r w:rsidRPr="00080287">
        <w:rPr>
          <w:rFonts w:eastAsia="Times New Roman" w:cs="Times New Roman"/>
          <w:szCs w:val="26"/>
          <w:lang w:val="vi-VN"/>
        </w:rPr>
        <w:t xml:space="preserve"> điều hành các hoạt động của Ban quản trị</w:t>
      </w:r>
      <w:r w:rsidR="002F2080" w:rsidRPr="00080287">
        <w:rPr>
          <w:rFonts w:eastAsia="Times New Roman" w:cs="Times New Roman"/>
          <w:szCs w:val="26"/>
          <w:lang w:val="vi-VN"/>
        </w:rPr>
        <w:t>;</w:t>
      </w:r>
      <w:r w:rsidR="007A2EBF" w:rsidRPr="00080287">
        <w:rPr>
          <w:rFonts w:eastAsia="Times New Roman" w:cs="Times New Roman"/>
          <w:szCs w:val="26"/>
          <w:lang w:val="vi-VN"/>
        </w:rPr>
        <w:t xml:space="preserve"> </w:t>
      </w:r>
      <w:r w:rsidR="002F2080" w:rsidRPr="00080287">
        <w:rPr>
          <w:rFonts w:eastAsia="Times New Roman" w:cs="Times New Roman"/>
          <w:szCs w:val="26"/>
          <w:lang w:val="vi-VN"/>
        </w:rPr>
        <w:t>gương mẫu chấp hành</w:t>
      </w:r>
      <w:r w:rsidR="00BC26FD" w:rsidRPr="00080287">
        <w:rPr>
          <w:rFonts w:eastAsia="Times New Roman" w:cs="Times New Roman"/>
          <w:szCs w:val="26"/>
        </w:rPr>
        <w:t>,</w:t>
      </w:r>
      <w:r w:rsidR="007A2EBF" w:rsidRPr="00080287">
        <w:rPr>
          <w:rFonts w:eastAsia="Times New Roman" w:cs="Times New Roman"/>
          <w:szCs w:val="26"/>
          <w:lang w:val="vi-VN"/>
        </w:rPr>
        <w:t xml:space="preserve">giám sát, đôn đốc các thành viên </w:t>
      </w:r>
      <w:r w:rsidRPr="00080287">
        <w:rPr>
          <w:rFonts w:eastAsia="Times New Roman" w:cs="Times New Roman"/>
          <w:szCs w:val="26"/>
          <w:lang w:val="vi-VN"/>
        </w:rPr>
        <w:t>Ban quản trị</w:t>
      </w:r>
      <w:r w:rsidR="007A2EBF" w:rsidRPr="00080287">
        <w:rPr>
          <w:rFonts w:eastAsia="Times New Roman" w:cs="Times New Roman"/>
          <w:szCs w:val="26"/>
          <w:lang w:val="vi-VN"/>
        </w:rPr>
        <w:t xml:space="preserve"> thực hiện các quyết định, nghị quyết của B</w:t>
      </w:r>
      <w:r w:rsidRPr="00080287">
        <w:rPr>
          <w:rFonts w:eastAsia="Times New Roman" w:cs="Times New Roman"/>
          <w:szCs w:val="26"/>
          <w:lang w:val="vi-VN"/>
        </w:rPr>
        <w:t>an quản trị.</w:t>
      </w:r>
    </w:p>
    <w:p w14:paraId="443FD687" w14:textId="7073A1F6" w:rsidR="00765F74" w:rsidRPr="00080287" w:rsidRDefault="00765F74" w:rsidP="002F429C">
      <w:pPr>
        <w:pStyle w:val="ListParagraph"/>
        <w:numPr>
          <w:ilvl w:val="0"/>
          <w:numId w:val="4"/>
        </w:numPr>
        <w:ind w:left="720" w:hanging="720"/>
        <w:rPr>
          <w:rFonts w:cs="Times New Roman"/>
          <w:szCs w:val="26"/>
          <w:lang w:val="vi-VN"/>
        </w:rPr>
      </w:pPr>
      <w:r w:rsidRPr="00080287">
        <w:rPr>
          <w:rFonts w:cs="Times New Roman"/>
          <w:szCs w:val="26"/>
          <w:shd w:val="solid" w:color="FFFFFF" w:fill="auto"/>
          <w:lang w:val="vi-VN"/>
        </w:rPr>
        <w:t>Tổ chức các cuộc họp của Ban quản trị</w:t>
      </w:r>
      <w:r w:rsidR="007A2EBF" w:rsidRPr="00080287">
        <w:rPr>
          <w:rFonts w:cs="Times New Roman"/>
          <w:szCs w:val="26"/>
          <w:shd w:val="solid" w:color="FFFFFF" w:fill="auto"/>
          <w:lang w:val="vi-VN"/>
        </w:rPr>
        <w:t xml:space="preserve"> </w:t>
      </w:r>
      <w:r w:rsidR="00D47EFF" w:rsidRPr="00080287">
        <w:rPr>
          <w:rFonts w:cs="Times New Roman"/>
          <w:szCs w:val="26"/>
          <w:shd w:val="solid" w:color="FFFFFF" w:fill="auto"/>
          <w:lang w:val="vi-VN"/>
        </w:rPr>
        <w:t>theo</w:t>
      </w:r>
      <w:r w:rsidR="007A2EBF" w:rsidRPr="00080287">
        <w:rPr>
          <w:rFonts w:cs="Times New Roman"/>
          <w:szCs w:val="26"/>
          <w:lang w:val="vi-VN"/>
        </w:rPr>
        <w:t xml:space="preserve"> </w:t>
      </w:r>
      <w:r w:rsidR="003D1CED" w:rsidRPr="00080287">
        <w:rPr>
          <w:rFonts w:cs="Times New Roman"/>
          <w:szCs w:val="26"/>
          <w:lang w:val="vi-VN"/>
        </w:rPr>
        <w:t>Điề</w:t>
      </w:r>
      <w:r w:rsidR="003441E9" w:rsidRPr="00080287">
        <w:rPr>
          <w:rFonts w:cs="Times New Roman"/>
          <w:szCs w:val="26"/>
          <w:lang w:val="vi-VN"/>
        </w:rPr>
        <w:t>u 1</w:t>
      </w:r>
      <w:r w:rsidR="00FE60CE" w:rsidRPr="00080287">
        <w:rPr>
          <w:rFonts w:cs="Times New Roman"/>
          <w:szCs w:val="26"/>
        </w:rPr>
        <w:t>5</w:t>
      </w:r>
      <w:r w:rsidR="003D1CED" w:rsidRPr="00080287">
        <w:rPr>
          <w:rFonts w:cs="Times New Roman"/>
          <w:szCs w:val="26"/>
          <w:lang w:val="vi-VN"/>
        </w:rPr>
        <w:t xml:space="preserve"> Quy chế này.</w:t>
      </w:r>
      <w:r w:rsidRPr="00080287">
        <w:rPr>
          <w:rFonts w:cs="Times New Roman"/>
          <w:szCs w:val="26"/>
          <w:shd w:val="solid" w:color="FFFFFF" w:fill="auto"/>
          <w:lang w:val="vi-VN"/>
        </w:rPr>
        <w:t xml:space="preserve"> </w:t>
      </w:r>
    </w:p>
    <w:p w14:paraId="6015C252" w14:textId="77777777" w:rsidR="00737131" w:rsidRPr="00080287" w:rsidRDefault="00D47EFF" w:rsidP="002F429C">
      <w:pPr>
        <w:pStyle w:val="ListParagraph"/>
        <w:numPr>
          <w:ilvl w:val="0"/>
          <w:numId w:val="4"/>
        </w:numPr>
        <w:ind w:left="720" w:hanging="720"/>
        <w:rPr>
          <w:rFonts w:cs="Times New Roman"/>
          <w:szCs w:val="26"/>
          <w:lang w:val="vi-VN"/>
        </w:rPr>
      </w:pPr>
      <w:r w:rsidRPr="00080287">
        <w:rPr>
          <w:rFonts w:cs="Times New Roman"/>
          <w:szCs w:val="26"/>
          <w:lang w:val="vi-VN"/>
        </w:rPr>
        <w:t>C</w:t>
      </w:r>
      <w:r w:rsidR="00765F74" w:rsidRPr="00080287">
        <w:rPr>
          <w:rFonts w:cs="Times New Roman"/>
          <w:szCs w:val="26"/>
          <w:lang w:val="vi-VN"/>
        </w:rPr>
        <w:t xml:space="preserve">ó trách nhiệm </w:t>
      </w:r>
      <w:r w:rsidR="007A4E55" w:rsidRPr="00080287">
        <w:rPr>
          <w:rFonts w:cs="Times New Roman"/>
          <w:szCs w:val="26"/>
          <w:lang w:val="vi-VN"/>
        </w:rPr>
        <w:t>thay mặt</w:t>
      </w:r>
      <w:r w:rsidR="0086691D" w:rsidRPr="00080287">
        <w:rPr>
          <w:rFonts w:cs="Times New Roman"/>
          <w:szCs w:val="26"/>
          <w:lang w:val="vi-VN"/>
        </w:rPr>
        <w:t xml:space="preserve"> Ban quản trị</w:t>
      </w:r>
      <w:r w:rsidR="00765F74" w:rsidRPr="00080287">
        <w:rPr>
          <w:rFonts w:cs="Times New Roman"/>
          <w:szCs w:val="26"/>
          <w:lang w:val="vi-VN"/>
        </w:rPr>
        <w:t xml:space="preserve"> ký ban hành các </w:t>
      </w:r>
      <w:r w:rsidR="00E54DF8" w:rsidRPr="00080287">
        <w:rPr>
          <w:rFonts w:cs="Times New Roman"/>
          <w:szCs w:val="26"/>
          <w:lang w:val="vi-VN"/>
        </w:rPr>
        <w:t>N</w:t>
      </w:r>
      <w:r w:rsidR="00E55C2F" w:rsidRPr="00080287">
        <w:rPr>
          <w:rFonts w:cs="Times New Roman"/>
          <w:szCs w:val="26"/>
          <w:lang w:val="vi-VN"/>
        </w:rPr>
        <w:t xml:space="preserve">ghị </w:t>
      </w:r>
      <w:r w:rsidR="00E54DF8" w:rsidRPr="00080287">
        <w:rPr>
          <w:rFonts w:cs="Times New Roman"/>
          <w:szCs w:val="26"/>
          <w:lang w:val="vi-VN"/>
        </w:rPr>
        <w:t>q</w:t>
      </w:r>
      <w:r w:rsidR="00E55C2F" w:rsidRPr="00080287">
        <w:rPr>
          <w:rFonts w:cs="Times New Roman"/>
          <w:szCs w:val="26"/>
          <w:lang w:val="vi-VN"/>
        </w:rPr>
        <w:t xml:space="preserve">uyết, </w:t>
      </w:r>
      <w:r w:rsidR="00E54DF8" w:rsidRPr="00080287">
        <w:rPr>
          <w:rFonts w:cs="Times New Roman"/>
          <w:szCs w:val="26"/>
          <w:lang w:val="vi-VN"/>
        </w:rPr>
        <w:t>Q</w:t>
      </w:r>
      <w:r w:rsidR="00765F74" w:rsidRPr="00080287">
        <w:rPr>
          <w:rFonts w:cs="Times New Roman"/>
          <w:szCs w:val="26"/>
          <w:lang w:val="vi-VN"/>
        </w:rPr>
        <w:t xml:space="preserve">uyết định, </w:t>
      </w:r>
      <w:r w:rsidR="00E54DF8" w:rsidRPr="00080287">
        <w:rPr>
          <w:rFonts w:cs="Times New Roman"/>
          <w:szCs w:val="26"/>
          <w:lang w:val="vi-VN"/>
        </w:rPr>
        <w:t>Q</w:t>
      </w:r>
      <w:r w:rsidR="00765F74" w:rsidRPr="00080287">
        <w:rPr>
          <w:rFonts w:cs="Times New Roman"/>
          <w:szCs w:val="26"/>
          <w:lang w:val="vi-VN"/>
        </w:rPr>
        <w:t>uy đị</w:t>
      </w:r>
      <w:r w:rsidR="00F23135" w:rsidRPr="00080287">
        <w:rPr>
          <w:rFonts w:cs="Times New Roman"/>
          <w:szCs w:val="26"/>
          <w:lang w:val="vi-VN"/>
        </w:rPr>
        <w:t xml:space="preserve">nh, </w:t>
      </w:r>
      <w:r w:rsidR="00E54DF8" w:rsidRPr="00080287">
        <w:rPr>
          <w:rFonts w:cs="Times New Roman"/>
          <w:szCs w:val="26"/>
          <w:lang w:val="vi-VN"/>
        </w:rPr>
        <w:t>H</w:t>
      </w:r>
      <w:r w:rsidR="00765F74" w:rsidRPr="00080287">
        <w:rPr>
          <w:rFonts w:cs="Times New Roman"/>
          <w:szCs w:val="26"/>
          <w:lang w:val="vi-VN"/>
        </w:rPr>
        <w:t>ợp đồ</w:t>
      </w:r>
      <w:r w:rsidRPr="00080287">
        <w:rPr>
          <w:rFonts w:cs="Times New Roman"/>
          <w:szCs w:val="26"/>
          <w:lang w:val="vi-VN"/>
        </w:rPr>
        <w:t xml:space="preserve">ng, </w:t>
      </w:r>
      <w:r w:rsidR="00E54DF8" w:rsidRPr="00080287">
        <w:rPr>
          <w:rFonts w:cs="Times New Roman"/>
          <w:szCs w:val="26"/>
          <w:lang w:val="vi-VN"/>
        </w:rPr>
        <w:t>C</w:t>
      </w:r>
      <w:r w:rsidR="00765F74" w:rsidRPr="00080287">
        <w:rPr>
          <w:rFonts w:cs="Times New Roman"/>
          <w:szCs w:val="26"/>
          <w:lang w:val="vi-VN"/>
        </w:rPr>
        <w:t xml:space="preserve">ông văn, </w:t>
      </w:r>
      <w:r w:rsidR="00667B1E" w:rsidRPr="00080287">
        <w:rPr>
          <w:rFonts w:cs="Times New Roman"/>
          <w:szCs w:val="26"/>
          <w:lang w:val="vi-VN"/>
        </w:rPr>
        <w:t>Phiếu chi</w:t>
      </w:r>
      <w:r w:rsidR="00776CD5" w:rsidRPr="00080287">
        <w:rPr>
          <w:rFonts w:cs="Times New Roman"/>
          <w:szCs w:val="26"/>
          <w:lang w:val="vi-VN"/>
        </w:rPr>
        <w:t xml:space="preserve"> tiền mặt</w:t>
      </w:r>
      <w:r w:rsidR="00667B1E" w:rsidRPr="00080287">
        <w:rPr>
          <w:rFonts w:cs="Times New Roman"/>
          <w:szCs w:val="26"/>
          <w:lang w:val="vi-VN"/>
        </w:rPr>
        <w:t xml:space="preserve">, </w:t>
      </w:r>
      <w:r w:rsidR="00765F74" w:rsidRPr="00080287">
        <w:rPr>
          <w:rFonts w:cs="Times New Roman"/>
          <w:szCs w:val="26"/>
          <w:lang w:val="vi-VN"/>
        </w:rPr>
        <w:t>các loạ</w:t>
      </w:r>
      <w:r w:rsidR="00752416" w:rsidRPr="00080287">
        <w:rPr>
          <w:rFonts w:cs="Times New Roman"/>
          <w:szCs w:val="26"/>
          <w:lang w:val="vi-VN"/>
        </w:rPr>
        <w:t>i báo cáo và các văn bản</w:t>
      </w:r>
      <w:r w:rsidR="00765F74" w:rsidRPr="00080287">
        <w:rPr>
          <w:rFonts w:cs="Times New Roman"/>
          <w:szCs w:val="26"/>
          <w:lang w:val="vi-VN"/>
        </w:rPr>
        <w:t xml:space="preserve"> khác đã được Ban quản trị biểu quyết thông qua.</w:t>
      </w:r>
      <w:r w:rsidR="00573A89" w:rsidRPr="00080287">
        <w:rPr>
          <w:rFonts w:cs="Times New Roman"/>
          <w:szCs w:val="26"/>
          <w:lang w:val="vi-VN"/>
        </w:rPr>
        <w:t xml:space="preserve"> Đối với báo cáo tài chính, Trưởng ban quản trị có trách nhiệm ký khi báo cáo đã có chữ ký của đơn vị vận hành và chữ ký của thành viên Ban quản trị </w:t>
      </w:r>
      <w:r w:rsidR="007B110B" w:rsidRPr="00080287">
        <w:rPr>
          <w:rFonts w:cs="Times New Roman"/>
          <w:szCs w:val="26"/>
        </w:rPr>
        <w:t xml:space="preserve">phụ trách </w:t>
      </w:r>
      <w:r w:rsidR="00573A89" w:rsidRPr="00080287">
        <w:rPr>
          <w:rFonts w:cs="Times New Roman"/>
          <w:szCs w:val="26"/>
          <w:lang w:val="vi-VN"/>
        </w:rPr>
        <w:t>công tác tài chính.</w:t>
      </w:r>
      <w:r w:rsidR="00737131" w:rsidRPr="00080287">
        <w:rPr>
          <w:rFonts w:cs="Times New Roman"/>
          <w:szCs w:val="26"/>
        </w:rPr>
        <w:t xml:space="preserve"> </w:t>
      </w:r>
    </w:p>
    <w:p w14:paraId="3DCCB65B" w14:textId="261F998D" w:rsidR="00D47EFF" w:rsidRPr="00080287" w:rsidRDefault="00737131" w:rsidP="002F429C">
      <w:pPr>
        <w:pStyle w:val="ListParagraph"/>
        <w:numPr>
          <w:ilvl w:val="0"/>
          <w:numId w:val="4"/>
        </w:numPr>
        <w:ind w:left="720" w:hanging="720"/>
        <w:rPr>
          <w:rFonts w:cs="Times New Roman"/>
          <w:szCs w:val="26"/>
          <w:lang w:val="vi-VN"/>
        </w:rPr>
      </w:pPr>
      <w:r w:rsidRPr="00080287">
        <w:rPr>
          <w:rFonts w:cs="Times New Roman"/>
          <w:szCs w:val="26"/>
        </w:rPr>
        <w:t xml:space="preserve">Trường hợp cá nhân Trưởng </w:t>
      </w:r>
      <w:r w:rsidR="00FE60CE" w:rsidRPr="00080287">
        <w:rPr>
          <w:rFonts w:cs="Times New Roman"/>
          <w:szCs w:val="26"/>
        </w:rPr>
        <w:t>B</w:t>
      </w:r>
      <w:r w:rsidRPr="00080287">
        <w:rPr>
          <w:rFonts w:cs="Times New Roman"/>
          <w:szCs w:val="26"/>
        </w:rPr>
        <w:t>an quản trị không đồng ý một vấn đề nào đó nhưng tập thể Ban quản trị đã thông qua thì vẫn phải chấp hành.</w:t>
      </w:r>
    </w:p>
    <w:p w14:paraId="717C907B" w14:textId="77777777" w:rsidR="0067047D" w:rsidRPr="00080287" w:rsidRDefault="00D47EFF" w:rsidP="002F429C">
      <w:pPr>
        <w:pStyle w:val="ListParagraph"/>
        <w:numPr>
          <w:ilvl w:val="0"/>
          <w:numId w:val="4"/>
        </w:numPr>
        <w:ind w:left="720" w:hanging="720"/>
        <w:rPr>
          <w:rFonts w:cs="Times New Roman"/>
          <w:szCs w:val="26"/>
          <w:lang w:val="vi-VN"/>
        </w:rPr>
      </w:pPr>
      <w:r w:rsidRPr="00080287">
        <w:rPr>
          <w:rFonts w:cs="Times New Roman"/>
          <w:szCs w:val="26"/>
          <w:lang w:val="vi-VN"/>
        </w:rPr>
        <w:t>Có</w:t>
      </w:r>
      <w:r w:rsidRPr="00080287">
        <w:rPr>
          <w:rFonts w:eastAsia="Times New Roman" w:cs="Times New Roman"/>
          <w:szCs w:val="26"/>
          <w:lang w:val="vi-VN"/>
        </w:rPr>
        <w:t xml:space="preserve"> trách nhiệm phát</w:t>
      </w:r>
      <w:r w:rsidR="00752416" w:rsidRPr="00080287">
        <w:rPr>
          <w:rFonts w:eastAsia="Times New Roman" w:cs="Times New Roman"/>
          <w:szCs w:val="26"/>
          <w:lang w:val="vi-VN"/>
        </w:rPr>
        <w:t xml:space="preserve"> ngôn chính thức về tình hình</w:t>
      </w:r>
      <w:r w:rsidRPr="00080287">
        <w:rPr>
          <w:rFonts w:eastAsia="Times New Roman" w:cs="Times New Roman"/>
          <w:szCs w:val="26"/>
          <w:lang w:val="vi-VN"/>
        </w:rPr>
        <w:t xml:space="preserve"> hoạt động của Ban quản trị</w:t>
      </w:r>
      <w:r w:rsidR="0067047D" w:rsidRPr="00080287">
        <w:rPr>
          <w:rFonts w:eastAsia="Times New Roman" w:cs="Times New Roman"/>
          <w:szCs w:val="26"/>
          <w:lang w:val="vi-VN"/>
        </w:rPr>
        <w:t>.</w:t>
      </w:r>
    </w:p>
    <w:p w14:paraId="52BFAD34" w14:textId="36319ADA" w:rsidR="00765F74" w:rsidRPr="00080287" w:rsidRDefault="0067047D" w:rsidP="002F429C">
      <w:pPr>
        <w:pStyle w:val="ListParagraph"/>
        <w:numPr>
          <w:ilvl w:val="0"/>
          <w:numId w:val="4"/>
        </w:numPr>
        <w:ind w:left="720" w:hanging="720"/>
        <w:rPr>
          <w:rFonts w:cs="Times New Roman"/>
          <w:szCs w:val="26"/>
          <w:lang w:val="vi-VN"/>
        </w:rPr>
      </w:pPr>
      <w:r w:rsidRPr="00080287">
        <w:rPr>
          <w:rFonts w:cs="Times New Roman"/>
          <w:szCs w:val="26"/>
          <w:lang w:val="vi-VN"/>
        </w:rPr>
        <w:t>Chủ</w:t>
      </w:r>
      <w:r w:rsidR="00752416" w:rsidRPr="00080287">
        <w:rPr>
          <w:rFonts w:cs="Times New Roman"/>
          <w:szCs w:val="26"/>
          <w:lang w:val="vi-VN"/>
        </w:rPr>
        <w:t xml:space="preserve"> trì công tác chuẩn bị</w:t>
      </w:r>
      <w:r w:rsidRPr="00080287">
        <w:rPr>
          <w:rFonts w:cs="Times New Roman"/>
          <w:szCs w:val="26"/>
          <w:lang w:val="vi-VN"/>
        </w:rPr>
        <w:t xml:space="preserve"> và c</w:t>
      </w:r>
      <w:r w:rsidR="00765F74" w:rsidRPr="00080287">
        <w:rPr>
          <w:rFonts w:cs="Times New Roman"/>
          <w:szCs w:val="26"/>
          <w:lang w:val="vi-VN"/>
        </w:rPr>
        <w:t xml:space="preserve">hủ tọa Hội nghị </w:t>
      </w:r>
      <w:r w:rsidR="00752416" w:rsidRPr="00080287">
        <w:rPr>
          <w:rFonts w:cs="Times New Roman"/>
          <w:szCs w:val="26"/>
          <w:lang w:val="vi-VN"/>
        </w:rPr>
        <w:t xml:space="preserve">chung cư </w:t>
      </w:r>
      <w:r w:rsidR="00765F74" w:rsidRPr="00080287">
        <w:rPr>
          <w:rFonts w:cs="Times New Roman"/>
          <w:szCs w:val="26"/>
          <w:lang w:val="vi-VN"/>
        </w:rPr>
        <w:t>thường niên</w:t>
      </w:r>
      <w:r w:rsidR="00737131" w:rsidRPr="00080287">
        <w:rPr>
          <w:rFonts w:cs="Times New Roman"/>
          <w:szCs w:val="26"/>
        </w:rPr>
        <w:t>/bất thường</w:t>
      </w:r>
      <w:r w:rsidR="002F2080" w:rsidRPr="00080287">
        <w:rPr>
          <w:rFonts w:cs="Times New Roman"/>
          <w:szCs w:val="26"/>
          <w:lang w:val="vi-VN"/>
        </w:rPr>
        <w:t>.</w:t>
      </w:r>
      <w:r w:rsidR="00765F74" w:rsidRPr="00080287">
        <w:rPr>
          <w:rFonts w:cs="Times New Roman"/>
          <w:szCs w:val="26"/>
          <w:lang w:val="vi-VN"/>
        </w:rPr>
        <w:t xml:space="preserve"> Trường hợp Hội nghị không tổ chức thành công</w:t>
      </w:r>
      <w:r w:rsidR="00F23135" w:rsidRPr="00080287">
        <w:rPr>
          <w:rFonts w:cs="Times New Roman"/>
          <w:szCs w:val="26"/>
          <w:lang w:val="vi-VN"/>
        </w:rPr>
        <w:t>,</w:t>
      </w:r>
      <w:r w:rsidR="00765F74" w:rsidRPr="00080287">
        <w:rPr>
          <w:rFonts w:cs="Times New Roman"/>
          <w:szCs w:val="26"/>
          <w:lang w:val="vi-VN"/>
        </w:rPr>
        <w:t xml:space="preserve"> phải có văn bản đề nghị UBND Xã tổ chức Hội nghị bất thường theo</w:t>
      </w:r>
      <w:r w:rsidR="00752416" w:rsidRPr="00080287">
        <w:rPr>
          <w:rFonts w:cs="Times New Roman"/>
          <w:szCs w:val="26"/>
          <w:lang w:val="vi-VN"/>
        </w:rPr>
        <w:t xml:space="preserve"> quy định</w:t>
      </w:r>
      <w:r w:rsidR="00765F74" w:rsidRPr="00080287">
        <w:rPr>
          <w:rFonts w:cs="Times New Roman"/>
          <w:szCs w:val="26"/>
          <w:lang w:val="vi-VN"/>
        </w:rPr>
        <w:t>.</w:t>
      </w:r>
    </w:p>
    <w:p w14:paraId="1E647ABC" w14:textId="46FE51C6" w:rsidR="00737131" w:rsidRPr="00080287" w:rsidRDefault="00765F74" w:rsidP="002F429C">
      <w:pPr>
        <w:pStyle w:val="ListParagraph"/>
        <w:numPr>
          <w:ilvl w:val="0"/>
          <w:numId w:val="4"/>
        </w:numPr>
        <w:ind w:left="720" w:hanging="720"/>
        <w:rPr>
          <w:rFonts w:cs="Times New Roman"/>
          <w:szCs w:val="26"/>
          <w:lang w:val="vi-VN"/>
        </w:rPr>
      </w:pPr>
      <w:r w:rsidRPr="00080287">
        <w:rPr>
          <w:rFonts w:cs="Times New Roman"/>
          <w:szCs w:val="26"/>
          <w:lang w:val="vi-VN"/>
        </w:rPr>
        <w:t>Được quyền ghi bảo lưu ý kiến đối với các nội dung cá nhân Trưởng ban không biểu quyết thông qua trước khi ký Biên bản họp</w:t>
      </w:r>
      <w:r w:rsidR="006C40C7" w:rsidRPr="00080287">
        <w:rPr>
          <w:rFonts w:cs="Times New Roman"/>
          <w:szCs w:val="26"/>
          <w:lang w:val="vi-VN"/>
        </w:rPr>
        <w:t xml:space="preserve"> h</w:t>
      </w:r>
      <w:r w:rsidR="00B12FE2" w:rsidRPr="00080287">
        <w:rPr>
          <w:rFonts w:cs="Times New Roman"/>
          <w:szCs w:val="26"/>
          <w:lang w:val="vi-VN"/>
        </w:rPr>
        <w:t>o</w:t>
      </w:r>
      <w:r w:rsidR="006C40C7" w:rsidRPr="00080287">
        <w:rPr>
          <w:rFonts w:cs="Times New Roman"/>
          <w:szCs w:val="26"/>
          <w:lang w:val="vi-VN"/>
        </w:rPr>
        <w:t>ặc Biên bản lấy ý kiến</w:t>
      </w:r>
      <w:r w:rsidR="0086691D" w:rsidRPr="00080287">
        <w:rPr>
          <w:rFonts w:cs="Times New Roman"/>
          <w:szCs w:val="26"/>
          <w:lang w:val="vi-VN"/>
        </w:rPr>
        <w:t>, Tờ trình</w:t>
      </w:r>
      <w:r w:rsidR="00792A9F" w:rsidRPr="00080287">
        <w:rPr>
          <w:rFonts w:cs="Times New Roman"/>
          <w:szCs w:val="26"/>
        </w:rPr>
        <w:t>.</w:t>
      </w:r>
    </w:p>
    <w:p w14:paraId="35AD7113" w14:textId="77777777" w:rsidR="00792A9F" w:rsidRPr="00080287" w:rsidRDefault="00792A9F" w:rsidP="00792A9F">
      <w:pPr>
        <w:pStyle w:val="ListParagraph"/>
        <w:rPr>
          <w:rFonts w:cs="Times New Roman"/>
          <w:szCs w:val="26"/>
          <w:lang w:val="vi-VN"/>
        </w:rPr>
      </w:pPr>
    </w:p>
    <w:p w14:paraId="0FC545C8" w14:textId="77777777" w:rsidR="00D47EFF" w:rsidRPr="00080287" w:rsidRDefault="001E3FB5" w:rsidP="00792A9F">
      <w:pPr>
        <w:pStyle w:val="Heading2"/>
        <w:numPr>
          <w:ilvl w:val="0"/>
          <w:numId w:val="0"/>
        </w:numPr>
        <w:tabs>
          <w:tab w:val="left" w:pos="990"/>
        </w:tabs>
        <w:rPr>
          <w:rFonts w:cs="Times New Roman"/>
          <w:lang w:val="vi-VN"/>
        </w:rPr>
      </w:pPr>
      <w:bookmarkStart w:id="53" w:name="DIEU14"/>
      <w:bookmarkStart w:id="54" w:name="_Toc177715242"/>
      <w:bookmarkStart w:id="55" w:name="_Toc177981308"/>
      <w:r w:rsidRPr="00080287">
        <w:rPr>
          <w:rFonts w:cs="Times New Roman"/>
          <w:lang w:val="vi-VN"/>
        </w:rPr>
        <w:t>Điề</w:t>
      </w:r>
      <w:r w:rsidR="001409FE" w:rsidRPr="00080287">
        <w:rPr>
          <w:rFonts w:cs="Times New Roman"/>
          <w:lang w:val="vi-VN"/>
        </w:rPr>
        <w:t>u 14</w:t>
      </w:r>
      <w:r w:rsidRPr="00080287">
        <w:rPr>
          <w:rFonts w:cs="Times New Roman"/>
          <w:lang w:val="vi-VN"/>
        </w:rPr>
        <w:t xml:space="preserve">. </w:t>
      </w:r>
      <w:bookmarkEnd w:id="53"/>
      <w:r w:rsidR="00D47EFF" w:rsidRPr="00080287">
        <w:rPr>
          <w:rFonts w:cs="Times New Roman"/>
          <w:lang w:val="vi-VN"/>
        </w:rPr>
        <w:t>Trách nhiệm, quyền hạn của Phó ban quản trị</w:t>
      </w:r>
      <w:bookmarkEnd w:id="54"/>
      <w:bookmarkEnd w:id="55"/>
    </w:p>
    <w:p w14:paraId="1E12C813" w14:textId="280E64E7" w:rsidR="00D47EFF" w:rsidRPr="00080287" w:rsidRDefault="00D47EFF" w:rsidP="00792A9F">
      <w:pPr>
        <w:pStyle w:val="ListParagraph"/>
        <w:tabs>
          <w:tab w:val="left" w:pos="990"/>
        </w:tabs>
        <w:autoSpaceDE w:val="0"/>
        <w:autoSpaceDN w:val="0"/>
        <w:adjustRightInd w:val="0"/>
        <w:ind w:left="0"/>
        <w:rPr>
          <w:rFonts w:eastAsia="Times New Roman" w:cs="Times New Roman"/>
          <w:szCs w:val="26"/>
          <w:lang w:val="vi-VN"/>
        </w:rPr>
      </w:pPr>
      <w:r w:rsidRPr="00080287">
        <w:rPr>
          <w:rFonts w:eastAsia="Times New Roman" w:cs="Times New Roman"/>
          <w:szCs w:val="26"/>
          <w:lang w:val="vi-VN"/>
        </w:rPr>
        <w:t xml:space="preserve">Phó </w:t>
      </w:r>
      <w:r w:rsidR="00F16418" w:rsidRPr="00080287">
        <w:rPr>
          <w:rFonts w:eastAsia="Times New Roman" w:cs="Times New Roman"/>
          <w:szCs w:val="26"/>
          <w:lang w:val="vi-VN"/>
        </w:rPr>
        <w:t>B</w:t>
      </w:r>
      <w:r w:rsidRPr="00080287">
        <w:rPr>
          <w:rFonts w:eastAsia="Times New Roman" w:cs="Times New Roman"/>
          <w:szCs w:val="26"/>
          <w:lang w:val="vi-VN"/>
        </w:rPr>
        <w:t xml:space="preserve">an quản trị là người thay mặt Trưởng ban </w:t>
      </w:r>
      <w:r w:rsidR="00F16418" w:rsidRPr="00080287">
        <w:rPr>
          <w:rFonts w:eastAsia="Times New Roman" w:cs="Times New Roman"/>
          <w:szCs w:val="26"/>
          <w:lang w:val="vi-VN"/>
        </w:rPr>
        <w:t xml:space="preserve">trong </w:t>
      </w:r>
      <w:r w:rsidRPr="00080287">
        <w:rPr>
          <w:rFonts w:eastAsia="Times New Roman" w:cs="Times New Roman"/>
          <w:szCs w:val="26"/>
          <w:lang w:val="vi-VN"/>
        </w:rPr>
        <w:t>tổ chức</w:t>
      </w:r>
      <w:r w:rsidR="00F16418" w:rsidRPr="00080287">
        <w:rPr>
          <w:rFonts w:eastAsia="Times New Roman" w:cs="Times New Roman"/>
          <w:szCs w:val="26"/>
          <w:lang w:val="vi-VN"/>
        </w:rPr>
        <w:t xml:space="preserve">, điều hành hoạt động </w:t>
      </w:r>
      <w:r w:rsidR="006C40C7" w:rsidRPr="00080287">
        <w:rPr>
          <w:rFonts w:eastAsia="Times New Roman" w:cs="Times New Roman"/>
          <w:szCs w:val="26"/>
          <w:lang w:val="vi-VN"/>
        </w:rPr>
        <w:t xml:space="preserve">một </w:t>
      </w:r>
      <w:r w:rsidR="00E54DF8" w:rsidRPr="00080287">
        <w:rPr>
          <w:rFonts w:eastAsia="Times New Roman" w:cs="Times New Roman"/>
          <w:szCs w:val="26"/>
          <w:lang w:val="vi-VN"/>
        </w:rPr>
        <w:t xml:space="preserve">hoặc một </w:t>
      </w:r>
      <w:r w:rsidR="006C40C7" w:rsidRPr="00080287">
        <w:rPr>
          <w:rFonts w:eastAsia="Times New Roman" w:cs="Times New Roman"/>
          <w:szCs w:val="26"/>
          <w:lang w:val="vi-VN"/>
        </w:rPr>
        <w:t>số mả</w:t>
      </w:r>
      <w:r w:rsidR="00F16418" w:rsidRPr="00080287">
        <w:rPr>
          <w:rFonts w:eastAsia="Times New Roman" w:cs="Times New Roman"/>
          <w:szCs w:val="26"/>
          <w:lang w:val="vi-VN"/>
        </w:rPr>
        <w:t xml:space="preserve">ng công việc </w:t>
      </w:r>
      <w:r w:rsidR="006C40C7" w:rsidRPr="00080287">
        <w:rPr>
          <w:rFonts w:eastAsia="Times New Roman" w:cs="Times New Roman"/>
          <w:szCs w:val="26"/>
          <w:lang w:val="vi-VN"/>
        </w:rPr>
        <w:t>đã được</w:t>
      </w:r>
      <w:r w:rsidR="00F16418" w:rsidRPr="00080287">
        <w:rPr>
          <w:rFonts w:eastAsia="Times New Roman" w:cs="Times New Roman"/>
          <w:szCs w:val="26"/>
          <w:lang w:val="vi-VN"/>
        </w:rPr>
        <w:t xml:space="preserve"> </w:t>
      </w:r>
      <w:r w:rsidR="009672F2" w:rsidRPr="00080287">
        <w:rPr>
          <w:rFonts w:eastAsia="Times New Roman" w:cs="Times New Roman"/>
          <w:szCs w:val="26"/>
          <w:lang w:val="vi-VN"/>
        </w:rPr>
        <w:t xml:space="preserve">Trưởng </w:t>
      </w:r>
      <w:r w:rsidR="00F16418" w:rsidRPr="00080287">
        <w:rPr>
          <w:rFonts w:eastAsia="Times New Roman" w:cs="Times New Roman"/>
          <w:szCs w:val="26"/>
          <w:lang w:val="vi-VN"/>
        </w:rPr>
        <w:t>Ban quản trị</w:t>
      </w:r>
      <w:r w:rsidR="006C40C7" w:rsidRPr="00080287">
        <w:rPr>
          <w:rFonts w:eastAsia="Times New Roman" w:cs="Times New Roman"/>
          <w:szCs w:val="26"/>
          <w:lang w:val="vi-VN"/>
        </w:rPr>
        <w:t xml:space="preserve"> phân công</w:t>
      </w:r>
      <w:r w:rsidR="00F16418" w:rsidRPr="00080287">
        <w:rPr>
          <w:rFonts w:eastAsia="Times New Roman" w:cs="Times New Roman"/>
          <w:szCs w:val="26"/>
          <w:lang w:val="vi-VN"/>
        </w:rPr>
        <w:t>; có trách nhiệm kiểm tra, giám sát, đôn đốc các thành viên Ban quản trị thực hiện các nhiệm vụ được phân công trong lĩnh vực mình phụ trách</w:t>
      </w:r>
      <w:r w:rsidRPr="00080287">
        <w:rPr>
          <w:rFonts w:eastAsia="Times New Roman" w:cs="Times New Roman"/>
          <w:szCs w:val="26"/>
          <w:lang w:val="vi-VN"/>
        </w:rPr>
        <w:t>; ngoài ra còn có các quyền hạn và trách nhiệm cụ thể như sau:</w:t>
      </w:r>
    </w:p>
    <w:p w14:paraId="51924024" w14:textId="77777777" w:rsidR="00D47EFF" w:rsidRPr="00080287" w:rsidRDefault="00D47EFF" w:rsidP="002F429C">
      <w:pPr>
        <w:pStyle w:val="ListParagraph"/>
        <w:numPr>
          <w:ilvl w:val="0"/>
          <w:numId w:val="9"/>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Thực hiện </w:t>
      </w:r>
      <w:r w:rsidR="00F16418" w:rsidRPr="00080287">
        <w:rPr>
          <w:rFonts w:eastAsia="Times New Roman" w:cs="Times New Roman"/>
          <w:szCs w:val="26"/>
          <w:lang w:val="vi-VN"/>
        </w:rPr>
        <w:t>các công việc</w:t>
      </w:r>
      <w:r w:rsidRPr="00080287">
        <w:rPr>
          <w:rFonts w:eastAsia="Times New Roman" w:cs="Times New Roman"/>
          <w:szCs w:val="26"/>
          <w:lang w:val="vi-VN"/>
        </w:rPr>
        <w:t xml:space="preserve"> do Trưởng ban ủ</w:t>
      </w:r>
      <w:r w:rsidR="001E3FB5" w:rsidRPr="00080287">
        <w:rPr>
          <w:rFonts w:eastAsia="Times New Roman" w:cs="Times New Roman"/>
          <w:szCs w:val="26"/>
          <w:lang w:val="vi-VN"/>
        </w:rPr>
        <w:t>y quyền (ủy quyền bằng văn bản).</w:t>
      </w:r>
    </w:p>
    <w:p w14:paraId="72B38A9A" w14:textId="44BAEA0D" w:rsidR="00266A60" w:rsidRPr="00080287" w:rsidRDefault="00F16418" w:rsidP="002F429C">
      <w:pPr>
        <w:pStyle w:val="ListParagraph"/>
        <w:numPr>
          <w:ilvl w:val="0"/>
          <w:numId w:val="9"/>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 xml:space="preserve">Thay mặt </w:t>
      </w:r>
      <w:r w:rsidR="00C1535E" w:rsidRPr="00080287">
        <w:rPr>
          <w:rFonts w:eastAsia="Times New Roman" w:cs="Times New Roman"/>
          <w:szCs w:val="26"/>
          <w:lang w:val="vi-VN"/>
        </w:rPr>
        <w:t>T</w:t>
      </w:r>
      <w:r w:rsidRPr="00080287">
        <w:rPr>
          <w:rFonts w:eastAsia="Times New Roman" w:cs="Times New Roman"/>
          <w:szCs w:val="26"/>
          <w:lang w:val="vi-VN"/>
        </w:rPr>
        <w:t>rưởng ban</w:t>
      </w:r>
      <w:r w:rsidR="00E54DF8" w:rsidRPr="00080287">
        <w:rPr>
          <w:rFonts w:eastAsia="Times New Roman" w:cs="Times New Roman"/>
          <w:szCs w:val="26"/>
          <w:lang w:val="vi-VN"/>
        </w:rPr>
        <w:t xml:space="preserve"> tổ chức</w:t>
      </w:r>
      <w:r w:rsidR="00D47EFF" w:rsidRPr="00080287">
        <w:rPr>
          <w:rFonts w:eastAsia="Times New Roman" w:cs="Times New Roman"/>
          <w:szCs w:val="26"/>
          <w:lang w:val="vi-VN"/>
        </w:rPr>
        <w:t xml:space="preserve"> điều hành các hoạt động</w:t>
      </w:r>
      <w:r w:rsidR="00737688" w:rsidRPr="00080287">
        <w:rPr>
          <w:rFonts w:eastAsia="Times New Roman" w:cs="Times New Roman"/>
          <w:szCs w:val="26"/>
          <w:lang w:val="vi-VN"/>
        </w:rPr>
        <w:t>, ký các văn bản</w:t>
      </w:r>
      <w:r w:rsidR="00D47EFF" w:rsidRPr="00080287">
        <w:rPr>
          <w:rFonts w:eastAsia="Times New Roman" w:cs="Times New Roman"/>
          <w:szCs w:val="26"/>
          <w:lang w:val="vi-VN"/>
        </w:rPr>
        <w:t xml:space="preserve"> của B</w:t>
      </w:r>
      <w:r w:rsidRPr="00080287">
        <w:rPr>
          <w:rFonts w:eastAsia="Times New Roman" w:cs="Times New Roman"/>
          <w:szCs w:val="26"/>
          <w:lang w:val="vi-VN"/>
        </w:rPr>
        <w:t>an quản trị</w:t>
      </w:r>
      <w:r w:rsidR="00D47EFF" w:rsidRPr="00080287">
        <w:rPr>
          <w:rFonts w:eastAsia="Times New Roman" w:cs="Times New Roman"/>
          <w:szCs w:val="26"/>
          <w:lang w:val="vi-VN"/>
        </w:rPr>
        <w:t xml:space="preserve"> khi Trưởng ban vắng mặt và chịu trách nhiệm về </w:t>
      </w:r>
      <w:r w:rsidR="00752416" w:rsidRPr="00080287">
        <w:rPr>
          <w:rFonts w:eastAsia="Times New Roman" w:cs="Times New Roman"/>
          <w:szCs w:val="26"/>
          <w:lang w:val="vi-VN"/>
        </w:rPr>
        <w:t>các quyết định</w:t>
      </w:r>
      <w:r w:rsidR="00D47EFF" w:rsidRPr="00080287">
        <w:rPr>
          <w:rFonts w:eastAsia="Times New Roman" w:cs="Times New Roman"/>
          <w:szCs w:val="26"/>
          <w:lang w:val="vi-VN"/>
        </w:rPr>
        <w:t xml:space="preserve"> của mình.</w:t>
      </w:r>
      <w:r w:rsidR="00266A60" w:rsidRPr="00080287">
        <w:rPr>
          <w:rFonts w:eastAsia="Times New Roman" w:cs="Times New Roman"/>
          <w:szCs w:val="26"/>
          <w:lang w:val="vi-VN"/>
        </w:rPr>
        <w:t xml:space="preserve"> Trong trường hợp vì lý do nào đó không thực hiện được các trách nhiệm nói trên, Phó Ban quản trị phải </w:t>
      </w:r>
      <w:r w:rsidR="00E976B2" w:rsidRPr="00080287">
        <w:rPr>
          <w:rFonts w:eastAsia="Times New Roman" w:cs="Times New Roman"/>
          <w:szCs w:val="26"/>
          <w:lang w:val="vi-VN"/>
        </w:rPr>
        <w:t>thông báo lại cho Trưởng Ban quản trị biết để xử lý</w:t>
      </w:r>
      <w:r w:rsidR="006E6AAA" w:rsidRPr="00080287">
        <w:rPr>
          <w:rFonts w:eastAsia="Times New Roman" w:cs="Times New Roman"/>
          <w:szCs w:val="26"/>
          <w:lang w:val="vi-VN"/>
        </w:rPr>
        <w:t>.</w:t>
      </w:r>
    </w:p>
    <w:p w14:paraId="4BEF0A3F" w14:textId="30293BBB" w:rsidR="00C1535E" w:rsidRPr="00080287" w:rsidRDefault="005F1F6B" w:rsidP="002F429C">
      <w:pPr>
        <w:pStyle w:val="ListParagraph"/>
        <w:numPr>
          <w:ilvl w:val="0"/>
          <w:numId w:val="9"/>
        </w:numPr>
        <w:autoSpaceDE w:val="0"/>
        <w:autoSpaceDN w:val="0"/>
        <w:adjustRightInd w:val="0"/>
        <w:ind w:left="720" w:hanging="720"/>
        <w:rPr>
          <w:rFonts w:eastAsia="Times New Roman" w:cs="Times New Roman"/>
          <w:szCs w:val="26"/>
          <w:lang w:val="vi-VN"/>
        </w:rPr>
      </w:pPr>
      <w:r w:rsidRPr="00080287">
        <w:rPr>
          <w:rFonts w:eastAsia="Times New Roman" w:cs="Times New Roman"/>
          <w:szCs w:val="26"/>
          <w:lang w:val="vi-VN"/>
        </w:rPr>
        <w:t>Trường</w:t>
      </w:r>
      <w:r w:rsidRPr="00080287">
        <w:rPr>
          <w:rFonts w:eastAsia="Times New Roman" w:cs="Times New Roman"/>
          <w:szCs w:val="26"/>
        </w:rPr>
        <w:t xml:space="preserve"> hợp thiếu Trưởng ban thì Phó ban quản trị có trách nhiệm thực hiện nhiệm vụ của Trưởng ban cho đến khi bầu được Trưởng ban quản trị mới; trường hợp Ban quản trị có 02 Phó ban thì phải thống nhất cử 01 Phó ban làm nhiệm vụ của Trưởng ban;</w:t>
      </w:r>
    </w:p>
    <w:p w14:paraId="6CD93ADE" w14:textId="77777777" w:rsidR="00765F74" w:rsidRPr="00080287" w:rsidRDefault="00765F74" w:rsidP="00063B16">
      <w:pPr>
        <w:pStyle w:val="Heading3"/>
        <w:numPr>
          <w:ilvl w:val="0"/>
          <w:numId w:val="0"/>
        </w:numPr>
        <w:tabs>
          <w:tab w:val="left" w:pos="990"/>
        </w:tabs>
        <w:spacing w:after="0"/>
        <w:ind w:firstLine="567"/>
        <w:rPr>
          <w:rFonts w:cs="Times New Roman"/>
          <w:b/>
          <w:szCs w:val="26"/>
          <w:lang w:val="vi-VN"/>
        </w:rPr>
      </w:pPr>
    </w:p>
    <w:p w14:paraId="64B4397A" w14:textId="74412ED8" w:rsidR="009222D5" w:rsidRPr="00080287" w:rsidRDefault="00E54DF8" w:rsidP="00792A9F">
      <w:pPr>
        <w:pStyle w:val="Heading2"/>
        <w:numPr>
          <w:ilvl w:val="0"/>
          <w:numId w:val="0"/>
        </w:numPr>
        <w:rPr>
          <w:rFonts w:cs="Times New Roman"/>
          <w:b w:val="0"/>
        </w:rPr>
      </w:pPr>
      <w:bookmarkStart w:id="56" w:name="DIEU18"/>
      <w:bookmarkStart w:id="57" w:name="_Toc177715243"/>
      <w:bookmarkStart w:id="58" w:name="_Toc177981309"/>
      <w:r w:rsidRPr="00080287">
        <w:rPr>
          <w:rFonts w:cs="Times New Roman"/>
        </w:rPr>
        <w:t>Điề</w:t>
      </w:r>
      <w:r w:rsidR="003E4E52" w:rsidRPr="00080287">
        <w:rPr>
          <w:rFonts w:cs="Times New Roman"/>
        </w:rPr>
        <w:t xml:space="preserve">u </w:t>
      </w:r>
      <w:r w:rsidR="001409FE" w:rsidRPr="00080287">
        <w:rPr>
          <w:rFonts w:cs="Times New Roman"/>
        </w:rPr>
        <w:t>1</w:t>
      </w:r>
      <w:r w:rsidR="00A126DB" w:rsidRPr="00080287">
        <w:rPr>
          <w:rFonts w:cs="Times New Roman"/>
        </w:rPr>
        <w:t>5</w:t>
      </w:r>
      <w:r w:rsidRPr="00080287">
        <w:rPr>
          <w:rFonts w:cs="Times New Roman"/>
        </w:rPr>
        <w:t xml:space="preserve">. </w:t>
      </w:r>
      <w:bookmarkEnd w:id="56"/>
      <w:r w:rsidR="006406D7" w:rsidRPr="00080287">
        <w:rPr>
          <w:rFonts w:cs="Times New Roman"/>
        </w:rPr>
        <w:t xml:space="preserve">Quy trình </w:t>
      </w:r>
      <w:r w:rsidR="002308B2" w:rsidRPr="00080287">
        <w:rPr>
          <w:rFonts w:cs="Times New Roman"/>
        </w:rPr>
        <w:t>tổ chức</w:t>
      </w:r>
      <w:r w:rsidR="00D76525" w:rsidRPr="00080287">
        <w:rPr>
          <w:rFonts w:cs="Times New Roman"/>
        </w:rPr>
        <w:t xml:space="preserve"> các cuộc h</w:t>
      </w:r>
      <w:r w:rsidR="009222D5" w:rsidRPr="00080287">
        <w:rPr>
          <w:rFonts w:cs="Times New Roman"/>
        </w:rPr>
        <w:t>ọp Ban quản trị</w:t>
      </w:r>
      <w:bookmarkEnd w:id="57"/>
      <w:bookmarkEnd w:id="58"/>
    </w:p>
    <w:p w14:paraId="710DEDA3" w14:textId="397A551B" w:rsidR="009F7990" w:rsidRPr="00080287" w:rsidRDefault="00651CA9" w:rsidP="002F429C">
      <w:pPr>
        <w:pStyle w:val="ListParagraph"/>
        <w:numPr>
          <w:ilvl w:val="6"/>
          <w:numId w:val="2"/>
        </w:numPr>
        <w:ind w:left="720" w:hanging="720"/>
        <w:rPr>
          <w:rFonts w:cs="Times New Roman"/>
          <w:szCs w:val="26"/>
        </w:rPr>
      </w:pPr>
      <w:r w:rsidRPr="00080287">
        <w:rPr>
          <w:rFonts w:cs="Times New Roman"/>
          <w:szCs w:val="26"/>
        </w:rPr>
        <w:t xml:space="preserve">Số lượng thành viên dự họp: </w:t>
      </w:r>
      <w:r w:rsidR="008E2BC4" w:rsidRPr="00080287">
        <w:rPr>
          <w:rFonts w:cs="Times New Roman"/>
          <w:szCs w:val="26"/>
        </w:rPr>
        <w:t xml:space="preserve">Các cuộc họp của Ban quản trị </w:t>
      </w:r>
      <w:r w:rsidR="00510D5C" w:rsidRPr="00080287">
        <w:rPr>
          <w:rFonts w:cs="Times New Roman"/>
          <w:szCs w:val="26"/>
        </w:rPr>
        <w:t>tùy theo nội dung đưa ra biểu quyết</w:t>
      </w:r>
      <w:r w:rsidRPr="00080287">
        <w:rPr>
          <w:rFonts w:cs="Times New Roman"/>
          <w:szCs w:val="26"/>
        </w:rPr>
        <w:t>,</w:t>
      </w:r>
      <w:r w:rsidR="00510D5C" w:rsidRPr="00080287">
        <w:rPr>
          <w:rFonts w:cs="Times New Roman"/>
          <w:szCs w:val="26"/>
        </w:rPr>
        <w:t xml:space="preserve"> </w:t>
      </w:r>
      <w:r w:rsidR="009F7990" w:rsidRPr="00080287">
        <w:rPr>
          <w:rFonts w:cs="Times New Roman"/>
          <w:szCs w:val="26"/>
        </w:rPr>
        <w:t>cần</w:t>
      </w:r>
      <w:r w:rsidR="00510D5C" w:rsidRPr="00080287">
        <w:rPr>
          <w:rFonts w:cs="Times New Roman"/>
          <w:szCs w:val="26"/>
        </w:rPr>
        <w:t xml:space="preserve"> có số lượng thành viên tham gia tối thiểu tương ứng với tỷ lệ biểu quyết được quy định tại các </w:t>
      </w:r>
      <w:r w:rsidR="00FE60CE" w:rsidRPr="00080287">
        <w:rPr>
          <w:rFonts w:cs="Times New Roman"/>
          <w:szCs w:val="26"/>
        </w:rPr>
        <w:t>k</w:t>
      </w:r>
      <w:r w:rsidR="00510D5C" w:rsidRPr="00080287">
        <w:rPr>
          <w:rFonts w:cs="Times New Roman"/>
          <w:szCs w:val="26"/>
        </w:rPr>
        <w:t xml:space="preserve">hoản </w:t>
      </w:r>
      <w:r w:rsidR="00FE60CE" w:rsidRPr="00080287">
        <w:rPr>
          <w:rFonts w:cs="Times New Roman"/>
          <w:szCs w:val="26"/>
        </w:rPr>
        <w:t>3</w:t>
      </w:r>
      <w:r w:rsidR="00510D5C" w:rsidRPr="00080287">
        <w:rPr>
          <w:rFonts w:cs="Times New Roman"/>
          <w:szCs w:val="26"/>
        </w:rPr>
        <w:t xml:space="preserve"> Điều 5 Quy chế này</w:t>
      </w:r>
      <w:r w:rsidR="008E2BC4" w:rsidRPr="00080287">
        <w:rPr>
          <w:rFonts w:cs="Times New Roman"/>
          <w:szCs w:val="26"/>
        </w:rPr>
        <w:t xml:space="preserve">. </w:t>
      </w:r>
      <w:r w:rsidR="00D269A3" w:rsidRPr="00080287">
        <w:rPr>
          <w:rFonts w:cs="Times New Roman"/>
          <w:szCs w:val="26"/>
        </w:rPr>
        <w:t xml:space="preserve">Trường hợp thành viên Ban quản trị có thể biểu quyết từ xa theo Khoản 2 Điều 5 Quy chế này thì số lượng thành viên tham dự họp có thể ít hơn nhưng không được ít hơn </w:t>
      </w:r>
      <w:r w:rsidR="00DE3D51" w:rsidRPr="00080287">
        <w:rPr>
          <w:rFonts w:cs="Times New Roman"/>
          <w:szCs w:val="26"/>
        </w:rPr>
        <w:t>5</w:t>
      </w:r>
      <w:r w:rsidR="00D269A3" w:rsidRPr="00080287">
        <w:rPr>
          <w:rFonts w:cs="Times New Roman"/>
          <w:szCs w:val="26"/>
        </w:rPr>
        <w:t>0% số lượ</w:t>
      </w:r>
      <w:r w:rsidR="00A205E1" w:rsidRPr="00080287">
        <w:rPr>
          <w:rFonts w:cs="Times New Roman"/>
          <w:szCs w:val="26"/>
        </w:rPr>
        <w:t>ng thành viên Ban quản</w:t>
      </w:r>
      <w:r w:rsidR="00D269A3" w:rsidRPr="00080287">
        <w:rPr>
          <w:rFonts w:cs="Times New Roman"/>
          <w:szCs w:val="26"/>
        </w:rPr>
        <w:t xml:space="preserve"> trị.</w:t>
      </w:r>
    </w:p>
    <w:p w14:paraId="3E626AC5" w14:textId="67C3F016" w:rsidR="009F7990" w:rsidRPr="00080287" w:rsidRDefault="004B3C49" w:rsidP="002F429C">
      <w:pPr>
        <w:pStyle w:val="ListParagraph"/>
        <w:numPr>
          <w:ilvl w:val="6"/>
          <w:numId w:val="2"/>
        </w:numPr>
        <w:ind w:left="720" w:hanging="720"/>
        <w:rPr>
          <w:rFonts w:cs="Times New Roman"/>
          <w:szCs w:val="26"/>
        </w:rPr>
      </w:pPr>
      <w:r w:rsidRPr="00080287">
        <w:rPr>
          <w:rFonts w:cs="Times New Roman"/>
          <w:szCs w:val="26"/>
        </w:rPr>
        <w:t>Họp</w:t>
      </w:r>
      <w:r w:rsidR="009222D5" w:rsidRPr="00080287">
        <w:rPr>
          <w:rFonts w:cs="Times New Roman"/>
          <w:szCs w:val="26"/>
        </w:rPr>
        <w:t xml:space="preserve"> định kỳ</w:t>
      </w:r>
      <w:r w:rsidR="00161B10" w:rsidRPr="00080287">
        <w:rPr>
          <w:rFonts w:cs="Times New Roman"/>
          <w:szCs w:val="26"/>
        </w:rPr>
        <w:t xml:space="preserve">: </w:t>
      </w:r>
      <w:r w:rsidR="00A32585" w:rsidRPr="00080287">
        <w:rPr>
          <w:rFonts w:cs="Times New Roman"/>
          <w:szCs w:val="26"/>
        </w:rPr>
        <w:t>hàng</w:t>
      </w:r>
      <w:r w:rsidR="009222D5" w:rsidRPr="00080287">
        <w:rPr>
          <w:rFonts w:cs="Times New Roman"/>
          <w:szCs w:val="26"/>
        </w:rPr>
        <w:t xml:space="preserve"> tháng </w:t>
      </w:r>
      <w:r w:rsidRPr="00080287">
        <w:rPr>
          <w:rFonts w:cs="Times New Roman"/>
          <w:szCs w:val="26"/>
        </w:rPr>
        <w:t xml:space="preserve">Ban quản trị họp </w:t>
      </w:r>
      <w:r w:rsidR="008E2BC4" w:rsidRPr="00080287">
        <w:rPr>
          <w:rFonts w:cs="Times New Roman"/>
          <w:szCs w:val="26"/>
        </w:rPr>
        <w:t xml:space="preserve">định kỳ </w:t>
      </w:r>
      <w:r w:rsidR="009222D5" w:rsidRPr="00080287">
        <w:rPr>
          <w:rFonts w:cs="Times New Roman"/>
          <w:szCs w:val="26"/>
        </w:rPr>
        <w:t xml:space="preserve">một lần vào ngày </w:t>
      </w:r>
      <w:r w:rsidR="00A32585" w:rsidRPr="00080287">
        <w:rPr>
          <w:rFonts w:cs="Times New Roman"/>
          <w:szCs w:val="26"/>
        </w:rPr>
        <w:t>thứ năm tuần đầu tiên</w:t>
      </w:r>
      <w:r w:rsidR="009222D5" w:rsidRPr="00080287">
        <w:rPr>
          <w:rFonts w:cs="Times New Roman"/>
          <w:szCs w:val="26"/>
        </w:rPr>
        <w:t>.</w:t>
      </w:r>
      <w:r w:rsidR="009F7990" w:rsidRPr="00080287">
        <w:rPr>
          <w:rFonts w:cs="Times New Roman"/>
          <w:szCs w:val="26"/>
        </w:rPr>
        <w:t xml:space="preserve"> Nếu vì lý do nào đó cuộc họp chưa thể tổ chức được thì sẽ được triệu tập lại vào một thời điểm gần nhất nhưng không quá 7 </w:t>
      </w:r>
      <w:r w:rsidR="005F1F6B" w:rsidRPr="00080287">
        <w:rPr>
          <w:rFonts w:cs="Times New Roman"/>
          <w:szCs w:val="26"/>
        </w:rPr>
        <w:t xml:space="preserve">(bảy) </w:t>
      </w:r>
      <w:r w:rsidR="009F7990" w:rsidRPr="00080287">
        <w:rPr>
          <w:rFonts w:cs="Times New Roman"/>
          <w:szCs w:val="26"/>
        </w:rPr>
        <w:t xml:space="preserve">ngày </w:t>
      </w:r>
      <w:r w:rsidR="00AE0AB2" w:rsidRPr="00080287">
        <w:rPr>
          <w:rFonts w:cs="Times New Roman"/>
          <w:szCs w:val="26"/>
        </w:rPr>
        <w:t>so với lịch họp trên</w:t>
      </w:r>
      <w:r w:rsidR="009F7990" w:rsidRPr="00080287">
        <w:rPr>
          <w:rFonts w:cs="Times New Roman"/>
          <w:szCs w:val="26"/>
        </w:rPr>
        <w:t>.</w:t>
      </w:r>
    </w:p>
    <w:p w14:paraId="60A6D86A" w14:textId="77777777" w:rsidR="009222D5" w:rsidRPr="00080287" w:rsidRDefault="00BF6673" w:rsidP="002F429C">
      <w:pPr>
        <w:pStyle w:val="ListParagraph"/>
        <w:numPr>
          <w:ilvl w:val="6"/>
          <w:numId w:val="2"/>
        </w:numPr>
        <w:ind w:left="720" w:hanging="720"/>
        <w:rPr>
          <w:rFonts w:cs="Times New Roman"/>
          <w:szCs w:val="26"/>
        </w:rPr>
      </w:pPr>
      <w:r w:rsidRPr="00080287">
        <w:rPr>
          <w:rFonts w:cs="Times New Roman"/>
          <w:szCs w:val="26"/>
        </w:rPr>
        <w:t xml:space="preserve">Họp đột xuất: </w:t>
      </w:r>
      <w:r w:rsidR="009222D5" w:rsidRPr="00080287">
        <w:rPr>
          <w:rFonts w:cs="Times New Roman"/>
          <w:szCs w:val="26"/>
        </w:rPr>
        <w:t xml:space="preserve">được tổ chức </w:t>
      </w:r>
      <w:r w:rsidR="00580540" w:rsidRPr="00080287">
        <w:rPr>
          <w:rFonts w:cs="Times New Roman"/>
          <w:szCs w:val="26"/>
        </w:rPr>
        <w:t xml:space="preserve">khi có ý kiến đề nghị </w:t>
      </w:r>
      <w:r w:rsidR="00DE3D51" w:rsidRPr="00080287">
        <w:rPr>
          <w:rFonts w:cs="Times New Roman"/>
          <w:szCs w:val="26"/>
        </w:rPr>
        <w:t xml:space="preserve">và được sự đồng ý của </w:t>
      </w:r>
      <w:r w:rsidR="00580540" w:rsidRPr="00080287">
        <w:rPr>
          <w:rFonts w:cs="Times New Roman"/>
          <w:szCs w:val="26"/>
        </w:rPr>
        <w:t>t</w:t>
      </w:r>
      <w:r w:rsidR="008E2BC4" w:rsidRPr="00080287">
        <w:rPr>
          <w:rFonts w:cs="Times New Roman"/>
          <w:szCs w:val="26"/>
        </w:rPr>
        <w:t>ối thiểu</w:t>
      </w:r>
      <w:r w:rsidR="00580540" w:rsidRPr="00080287">
        <w:rPr>
          <w:rFonts w:cs="Times New Roman"/>
          <w:szCs w:val="26"/>
        </w:rPr>
        <w:t xml:space="preserve"> </w:t>
      </w:r>
      <w:r w:rsidR="008E2BC4" w:rsidRPr="00080287">
        <w:rPr>
          <w:rFonts w:cs="Times New Roman"/>
          <w:szCs w:val="26"/>
        </w:rPr>
        <w:t xml:space="preserve">của </w:t>
      </w:r>
      <w:r w:rsidR="00DE3D51" w:rsidRPr="00080287">
        <w:rPr>
          <w:rFonts w:cs="Times New Roman"/>
          <w:szCs w:val="26"/>
        </w:rPr>
        <w:t>5</w:t>
      </w:r>
      <w:r w:rsidR="00580540" w:rsidRPr="00080287">
        <w:rPr>
          <w:rFonts w:cs="Times New Roman"/>
          <w:szCs w:val="26"/>
        </w:rPr>
        <w:t>0% số thành viên Ban quản trị.</w:t>
      </w:r>
      <w:r w:rsidR="00BE192C" w:rsidRPr="00080287">
        <w:rPr>
          <w:rFonts w:cs="Times New Roman"/>
          <w:szCs w:val="26"/>
        </w:rPr>
        <w:t xml:space="preserve"> Trước khi triệu tập cuộc họp đột xuất, người chủ trì phải </w:t>
      </w:r>
      <w:r w:rsidR="008E2BC4" w:rsidRPr="00080287">
        <w:rPr>
          <w:rFonts w:cs="Times New Roman"/>
          <w:szCs w:val="26"/>
        </w:rPr>
        <w:t>lấy ý kiến</w:t>
      </w:r>
      <w:r w:rsidR="00BE192C" w:rsidRPr="00080287">
        <w:rPr>
          <w:rFonts w:cs="Times New Roman"/>
          <w:szCs w:val="26"/>
        </w:rPr>
        <w:t xml:space="preserve"> các thành viên Ban quản trị về lịch họp dự kiến, nếu đủ số lượng tham dự theo quy định mới tiến hành các bước tiếp theo.</w:t>
      </w:r>
    </w:p>
    <w:p w14:paraId="7BC933F8" w14:textId="731E7431" w:rsidR="00220E89" w:rsidRPr="00080287" w:rsidRDefault="006E2430" w:rsidP="002F429C">
      <w:pPr>
        <w:pStyle w:val="ListParagraph"/>
        <w:numPr>
          <w:ilvl w:val="6"/>
          <w:numId w:val="2"/>
        </w:numPr>
        <w:ind w:left="720" w:hanging="720"/>
        <w:rPr>
          <w:rFonts w:cs="Times New Roman"/>
          <w:szCs w:val="26"/>
        </w:rPr>
      </w:pPr>
      <w:r w:rsidRPr="00080287">
        <w:rPr>
          <w:rFonts w:cs="Times New Roman"/>
          <w:szCs w:val="26"/>
        </w:rPr>
        <w:t>Cuộc họp của Ban quản trị nếu chưa giải quyết hết các nội dung đặt ra thì trong vòng</w:t>
      </w:r>
      <w:r w:rsidR="005F1F6B" w:rsidRPr="00080287">
        <w:rPr>
          <w:rFonts w:cs="Times New Roman"/>
          <w:szCs w:val="26"/>
        </w:rPr>
        <w:t xml:space="preserve"> 03</w:t>
      </w:r>
      <w:r w:rsidRPr="00080287">
        <w:rPr>
          <w:rFonts w:cs="Times New Roman"/>
          <w:szCs w:val="26"/>
        </w:rPr>
        <w:t xml:space="preserve"> </w:t>
      </w:r>
      <w:r w:rsidR="005F1F6B" w:rsidRPr="00080287">
        <w:rPr>
          <w:rFonts w:cs="Times New Roman"/>
          <w:szCs w:val="26"/>
        </w:rPr>
        <w:t>(</w:t>
      </w:r>
      <w:r w:rsidRPr="00080287">
        <w:rPr>
          <w:rFonts w:cs="Times New Roman"/>
          <w:szCs w:val="26"/>
        </w:rPr>
        <w:t>ba</w:t>
      </w:r>
      <w:r w:rsidR="005F1F6B" w:rsidRPr="00080287">
        <w:rPr>
          <w:rFonts w:cs="Times New Roman"/>
          <w:szCs w:val="26"/>
        </w:rPr>
        <w:t>)</w:t>
      </w:r>
      <w:r w:rsidRPr="00080287">
        <w:rPr>
          <w:rFonts w:cs="Times New Roman"/>
          <w:szCs w:val="26"/>
        </w:rPr>
        <w:t xml:space="preserve"> ngày tiếp theo</w:t>
      </w:r>
      <w:r w:rsidR="006E6AAA" w:rsidRPr="00080287">
        <w:rPr>
          <w:rFonts w:cs="Times New Roman"/>
          <w:szCs w:val="26"/>
        </w:rPr>
        <w:t>,</w:t>
      </w:r>
      <w:r w:rsidRPr="00080287">
        <w:rPr>
          <w:rFonts w:cs="Times New Roman"/>
          <w:szCs w:val="26"/>
        </w:rPr>
        <w:t xml:space="preserve"> Ban quản trị phải tổ chức họp để giải quyết các nội dung còn lại. </w:t>
      </w:r>
    </w:p>
    <w:p w14:paraId="70DBACA6" w14:textId="77777777" w:rsidR="00220E89" w:rsidRPr="00080287" w:rsidRDefault="00220E89" w:rsidP="002F429C">
      <w:pPr>
        <w:pStyle w:val="ListParagraph"/>
        <w:numPr>
          <w:ilvl w:val="6"/>
          <w:numId w:val="2"/>
        </w:numPr>
        <w:ind w:left="720" w:hanging="720"/>
        <w:rPr>
          <w:rFonts w:cs="Times New Roman"/>
          <w:szCs w:val="26"/>
        </w:rPr>
      </w:pPr>
      <w:r w:rsidRPr="00080287">
        <w:rPr>
          <w:rFonts w:cs="Times New Roman"/>
          <w:szCs w:val="26"/>
        </w:rPr>
        <w:t>Chương trình</w:t>
      </w:r>
      <w:r w:rsidR="008A5D4F" w:rsidRPr="00080287">
        <w:rPr>
          <w:rFonts w:cs="Times New Roman"/>
          <w:szCs w:val="26"/>
        </w:rPr>
        <w:t xml:space="preserve"> họp Ban quản trị</w:t>
      </w:r>
      <w:r w:rsidR="006E2430" w:rsidRPr="00080287">
        <w:rPr>
          <w:rFonts w:cs="Times New Roman"/>
          <w:szCs w:val="26"/>
        </w:rPr>
        <w:t xml:space="preserve"> định kỳ</w:t>
      </w:r>
      <w:r w:rsidR="008A5D4F" w:rsidRPr="00080287">
        <w:rPr>
          <w:rFonts w:cs="Times New Roman"/>
          <w:szCs w:val="26"/>
        </w:rPr>
        <w:t xml:space="preserve">: </w:t>
      </w:r>
    </w:p>
    <w:p w14:paraId="367B4A60" w14:textId="1A8A40C1" w:rsidR="00220E89" w:rsidRPr="00080287" w:rsidRDefault="00DE3D51" w:rsidP="002F429C">
      <w:pPr>
        <w:pStyle w:val="ListParagraph"/>
        <w:numPr>
          <w:ilvl w:val="0"/>
          <w:numId w:val="10"/>
        </w:numPr>
        <w:ind w:left="720" w:hanging="720"/>
        <w:rPr>
          <w:rFonts w:cs="Times New Roman"/>
          <w:szCs w:val="26"/>
        </w:rPr>
      </w:pPr>
      <w:r w:rsidRPr="00080287">
        <w:rPr>
          <w:rFonts w:cs="Times New Roman"/>
          <w:szCs w:val="26"/>
        </w:rPr>
        <w:t xml:space="preserve">Ban quản trị nghe Ban quản lý </w:t>
      </w:r>
      <w:r w:rsidR="00220E89" w:rsidRPr="00080287">
        <w:rPr>
          <w:rFonts w:cs="Times New Roman"/>
          <w:szCs w:val="26"/>
        </w:rPr>
        <w:t xml:space="preserve">báo cáo kết quả triển khai công việc theo </w:t>
      </w:r>
      <w:r w:rsidR="00F33ACD" w:rsidRPr="00080287">
        <w:rPr>
          <w:rFonts w:cs="Times New Roman"/>
          <w:szCs w:val="26"/>
        </w:rPr>
        <w:t xml:space="preserve">kế hoạch và </w:t>
      </w:r>
      <w:r w:rsidR="00220E89" w:rsidRPr="00080287">
        <w:rPr>
          <w:rFonts w:cs="Times New Roman"/>
          <w:szCs w:val="26"/>
        </w:rPr>
        <w:t xml:space="preserve">nghị quyết của Ban quản trị và nêu các nội dung cần </w:t>
      </w:r>
      <w:r w:rsidR="00F33ACD" w:rsidRPr="00080287">
        <w:rPr>
          <w:rFonts w:cs="Times New Roman"/>
          <w:szCs w:val="26"/>
        </w:rPr>
        <w:t xml:space="preserve">xin ý kiến </w:t>
      </w:r>
      <w:r w:rsidR="00220E89" w:rsidRPr="00080287">
        <w:rPr>
          <w:rFonts w:cs="Times New Roman"/>
          <w:szCs w:val="26"/>
        </w:rPr>
        <w:t>Ban quản trị thông qua.</w:t>
      </w:r>
    </w:p>
    <w:p w14:paraId="32E11845" w14:textId="77777777" w:rsidR="00220E89" w:rsidRPr="00080287" w:rsidRDefault="00220E89" w:rsidP="002F429C">
      <w:pPr>
        <w:pStyle w:val="ListParagraph"/>
        <w:numPr>
          <w:ilvl w:val="0"/>
          <w:numId w:val="10"/>
        </w:numPr>
        <w:ind w:left="720" w:hanging="720"/>
        <w:rPr>
          <w:rFonts w:cs="Times New Roman"/>
          <w:szCs w:val="26"/>
        </w:rPr>
      </w:pPr>
      <w:r w:rsidRPr="00080287">
        <w:rPr>
          <w:rFonts w:cs="Times New Roman"/>
          <w:szCs w:val="26"/>
        </w:rPr>
        <w:t>Các thành viên Ban quản trị thảo luận, đề xuất ý kiến</w:t>
      </w:r>
      <w:r w:rsidR="008E2BC4" w:rsidRPr="00080287">
        <w:rPr>
          <w:rFonts w:cs="Times New Roman"/>
          <w:szCs w:val="26"/>
        </w:rPr>
        <w:t>.</w:t>
      </w:r>
    </w:p>
    <w:p w14:paraId="006CEF47" w14:textId="77777777" w:rsidR="00220E89" w:rsidRPr="00080287" w:rsidRDefault="00220E89" w:rsidP="002F429C">
      <w:pPr>
        <w:pStyle w:val="ListParagraph"/>
        <w:numPr>
          <w:ilvl w:val="0"/>
          <w:numId w:val="10"/>
        </w:numPr>
        <w:ind w:left="720" w:hanging="720"/>
        <w:rPr>
          <w:rFonts w:cs="Times New Roman"/>
          <w:szCs w:val="26"/>
        </w:rPr>
      </w:pPr>
      <w:r w:rsidRPr="00080287">
        <w:rPr>
          <w:rFonts w:cs="Times New Roman"/>
          <w:szCs w:val="26"/>
        </w:rPr>
        <w:t>Ban quản trị biểu quyết các nội dung cần</w:t>
      </w:r>
      <w:r w:rsidR="001D52A7" w:rsidRPr="00080287">
        <w:rPr>
          <w:rFonts w:cs="Times New Roman"/>
          <w:szCs w:val="26"/>
        </w:rPr>
        <w:t xml:space="preserve"> </w:t>
      </w:r>
      <w:r w:rsidR="00EA77A7" w:rsidRPr="00080287">
        <w:rPr>
          <w:rFonts w:cs="Times New Roman"/>
          <w:szCs w:val="26"/>
        </w:rPr>
        <w:t>thông qua</w:t>
      </w:r>
      <w:r w:rsidRPr="00080287">
        <w:rPr>
          <w:rFonts w:cs="Times New Roman"/>
          <w:szCs w:val="26"/>
        </w:rPr>
        <w:t>.</w:t>
      </w:r>
    </w:p>
    <w:p w14:paraId="6E2432F5" w14:textId="77777777" w:rsidR="00E8089E" w:rsidRPr="00080287" w:rsidRDefault="006406D7" w:rsidP="002F429C">
      <w:pPr>
        <w:pStyle w:val="ListParagraph"/>
        <w:numPr>
          <w:ilvl w:val="6"/>
          <w:numId w:val="2"/>
        </w:numPr>
        <w:ind w:left="720" w:hanging="720"/>
        <w:rPr>
          <w:rFonts w:cs="Times New Roman"/>
          <w:szCs w:val="26"/>
        </w:rPr>
      </w:pPr>
      <w:r w:rsidRPr="00080287">
        <w:rPr>
          <w:rFonts w:cs="Times New Roman"/>
          <w:szCs w:val="26"/>
        </w:rPr>
        <w:t xml:space="preserve"> </w:t>
      </w:r>
      <w:r w:rsidR="008A5D4F" w:rsidRPr="00080287">
        <w:rPr>
          <w:rFonts w:cs="Times New Roman"/>
          <w:szCs w:val="26"/>
        </w:rPr>
        <w:t xml:space="preserve">Người </w:t>
      </w:r>
      <w:r w:rsidR="00BE192C" w:rsidRPr="00080287">
        <w:rPr>
          <w:rFonts w:cs="Times New Roman"/>
          <w:szCs w:val="26"/>
        </w:rPr>
        <w:t xml:space="preserve">triệu tập và </w:t>
      </w:r>
      <w:r w:rsidR="008A5D4F" w:rsidRPr="00080287">
        <w:rPr>
          <w:rFonts w:cs="Times New Roman"/>
          <w:szCs w:val="26"/>
        </w:rPr>
        <w:t xml:space="preserve">chủ trì cuộc họp </w:t>
      </w:r>
      <w:r w:rsidR="00BE192C" w:rsidRPr="00080287">
        <w:rPr>
          <w:rFonts w:cs="Times New Roman"/>
          <w:szCs w:val="26"/>
        </w:rPr>
        <w:t>Ban quản trị</w:t>
      </w:r>
      <w:r w:rsidR="008A5D4F" w:rsidRPr="00080287">
        <w:rPr>
          <w:rFonts w:cs="Times New Roman"/>
          <w:szCs w:val="26"/>
        </w:rPr>
        <w:t>:</w:t>
      </w:r>
      <w:r w:rsidR="00BE192C" w:rsidRPr="00080287">
        <w:rPr>
          <w:rFonts w:cs="Times New Roman"/>
          <w:szCs w:val="26"/>
        </w:rPr>
        <w:t xml:space="preserve"> </w:t>
      </w:r>
    </w:p>
    <w:p w14:paraId="7DC3DBBC" w14:textId="44E2FE03" w:rsidR="00BE192C" w:rsidRPr="00080287" w:rsidRDefault="00BE192C" w:rsidP="002F429C">
      <w:pPr>
        <w:pStyle w:val="ListParagraph"/>
        <w:numPr>
          <w:ilvl w:val="0"/>
          <w:numId w:val="10"/>
        </w:numPr>
        <w:ind w:left="720" w:hanging="720"/>
        <w:rPr>
          <w:rFonts w:cs="Times New Roman"/>
          <w:szCs w:val="26"/>
        </w:rPr>
      </w:pPr>
      <w:r w:rsidRPr="00080287">
        <w:rPr>
          <w:rFonts w:cs="Times New Roman"/>
          <w:szCs w:val="26"/>
        </w:rPr>
        <w:t xml:space="preserve">Trưởng ban quản trị là người triệu tập và chủ trì </w:t>
      </w:r>
      <w:r w:rsidR="0032510D" w:rsidRPr="00080287">
        <w:rPr>
          <w:rFonts w:cs="Times New Roman"/>
          <w:szCs w:val="26"/>
        </w:rPr>
        <w:t xml:space="preserve">(sau đây viết tắt là người chủ trì) </w:t>
      </w:r>
      <w:r w:rsidRPr="00080287">
        <w:rPr>
          <w:rFonts w:cs="Times New Roman"/>
          <w:szCs w:val="26"/>
        </w:rPr>
        <w:t xml:space="preserve">các cuộc họp của Ban quản trị. Trường hợp Trưởng ban vì lý do nào đó không thực hiện </w:t>
      </w:r>
      <w:r w:rsidR="00EA77A7" w:rsidRPr="00080287">
        <w:rPr>
          <w:rFonts w:cs="Times New Roman"/>
          <w:szCs w:val="26"/>
        </w:rPr>
        <w:t xml:space="preserve">được </w:t>
      </w:r>
      <w:r w:rsidRPr="00080287">
        <w:rPr>
          <w:rFonts w:cs="Times New Roman"/>
          <w:szCs w:val="26"/>
        </w:rPr>
        <w:t>thì Phó ban hoặc người được Trưởng ban chỉ định triệu tập và chủ trì họp thay trưởng ban.</w:t>
      </w:r>
    </w:p>
    <w:p w14:paraId="5DD1B4E7" w14:textId="77777777" w:rsidR="00BE192C" w:rsidRPr="00080287" w:rsidRDefault="00BE192C" w:rsidP="002F429C">
      <w:pPr>
        <w:pStyle w:val="ListParagraph"/>
        <w:numPr>
          <w:ilvl w:val="0"/>
          <w:numId w:val="10"/>
        </w:numPr>
        <w:ind w:left="720" w:hanging="720"/>
        <w:rPr>
          <w:rFonts w:cs="Times New Roman"/>
          <w:szCs w:val="26"/>
        </w:rPr>
      </w:pPr>
      <w:r w:rsidRPr="00080287">
        <w:rPr>
          <w:rFonts w:cs="Times New Roman"/>
          <w:szCs w:val="26"/>
        </w:rPr>
        <w:t xml:space="preserve">Người </w:t>
      </w:r>
      <w:r w:rsidR="0032510D" w:rsidRPr="00080287">
        <w:rPr>
          <w:rFonts w:cs="Times New Roman"/>
          <w:szCs w:val="26"/>
        </w:rPr>
        <w:t>chủ trì cuộc họp</w:t>
      </w:r>
      <w:r w:rsidRPr="00080287">
        <w:rPr>
          <w:rFonts w:cs="Times New Roman"/>
          <w:szCs w:val="26"/>
        </w:rPr>
        <w:t xml:space="preserve"> có trách nhiệm:</w:t>
      </w:r>
    </w:p>
    <w:p w14:paraId="5115FAA0" w14:textId="0FF5DD70" w:rsidR="00A76A6B" w:rsidRPr="00080287" w:rsidRDefault="008A5D4F" w:rsidP="002F429C">
      <w:pPr>
        <w:pStyle w:val="ListParagraph"/>
        <w:numPr>
          <w:ilvl w:val="0"/>
          <w:numId w:val="17"/>
        </w:numPr>
        <w:ind w:hanging="720"/>
        <w:rPr>
          <w:rFonts w:cs="Times New Roman"/>
          <w:szCs w:val="26"/>
        </w:rPr>
      </w:pPr>
      <w:r w:rsidRPr="00080287">
        <w:rPr>
          <w:rFonts w:cs="Times New Roman"/>
          <w:szCs w:val="26"/>
        </w:rPr>
        <w:t>Quyết định các thành phần tham dự</w:t>
      </w:r>
      <w:r w:rsidR="00220E89" w:rsidRPr="00080287">
        <w:rPr>
          <w:rFonts w:cs="Times New Roman"/>
          <w:szCs w:val="26"/>
        </w:rPr>
        <w:t xml:space="preserve"> dựa trên đề xuất của các </w:t>
      </w:r>
      <w:r w:rsidR="005F1F6B" w:rsidRPr="00080287">
        <w:rPr>
          <w:rFonts w:cs="Times New Roman"/>
          <w:szCs w:val="26"/>
        </w:rPr>
        <w:t>thành viên Ban quản trị</w:t>
      </w:r>
      <w:r w:rsidRPr="00080287">
        <w:rPr>
          <w:rFonts w:cs="Times New Roman"/>
          <w:szCs w:val="26"/>
        </w:rPr>
        <w:t>.</w:t>
      </w:r>
    </w:p>
    <w:p w14:paraId="533CBDDE" w14:textId="77777777" w:rsidR="008A5D4F" w:rsidRPr="00080287" w:rsidRDefault="008A5D4F" w:rsidP="002F429C">
      <w:pPr>
        <w:pStyle w:val="ListParagraph"/>
        <w:numPr>
          <w:ilvl w:val="0"/>
          <w:numId w:val="17"/>
        </w:numPr>
        <w:ind w:hanging="720"/>
        <w:rPr>
          <w:rFonts w:cs="Times New Roman"/>
          <w:szCs w:val="26"/>
        </w:rPr>
      </w:pPr>
      <w:r w:rsidRPr="00080287">
        <w:rPr>
          <w:rFonts w:cs="Times New Roman"/>
          <w:szCs w:val="26"/>
        </w:rPr>
        <w:t>Điều hành cuộc họp một cách dân chủ, đúng trọng tâm</w:t>
      </w:r>
      <w:r w:rsidR="00220E89" w:rsidRPr="00080287">
        <w:rPr>
          <w:rFonts w:cs="Times New Roman"/>
          <w:szCs w:val="26"/>
        </w:rPr>
        <w:t>. Tổ chức biểu quyết các nội dung cầ</w:t>
      </w:r>
      <w:r w:rsidR="00EA77A7" w:rsidRPr="00080287">
        <w:rPr>
          <w:rFonts w:cs="Times New Roman"/>
          <w:szCs w:val="26"/>
        </w:rPr>
        <w:t>n biểu quyết thông qua</w:t>
      </w:r>
      <w:r w:rsidR="00220E89" w:rsidRPr="00080287">
        <w:rPr>
          <w:rFonts w:cs="Times New Roman"/>
          <w:szCs w:val="26"/>
        </w:rPr>
        <w:t>.</w:t>
      </w:r>
    </w:p>
    <w:p w14:paraId="5C4CBD25" w14:textId="77777777" w:rsidR="00220E89" w:rsidRPr="00080287" w:rsidRDefault="00220E89" w:rsidP="002F429C">
      <w:pPr>
        <w:pStyle w:val="ListParagraph"/>
        <w:numPr>
          <w:ilvl w:val="0"/>
          <w:numId w:val="17"/>
        </w:numPr>
        <w:ind w:hanging="720"/>
        <w:rPr>
          <w:rFonts w:cs="Times New Roman"/>
          <w:szCs w:val="26"/>
        </w:rPr>
      </w:pPr>
      <w:r w:rsidRPr="00080287">
        <w:rPr>
          <w:rFonts w:cs="Times New Roman"/>
          <w:szCs w:val="26"/>
        </w:rPr>
        <w:t xml:space="preserve">Lấy ý kiến để thống nhất lịch họp tiếp theo nếu </w:t>
      </w:r>
      <w:r w:rsidR="00EA77A7" w:rsidRPr="00080287">
        <w:rPr>
          <w:rFonts w:cs="Times New Roman"/>
          <w:szCs w:val="26"/>
        </w:rPr>
        <w:t xml:space="preserve">cuộc họp </w:t>
      </w:r>
      <w:r w:rsidRPr="00080287">
        <w:rPr>
          <w:rFonts w:cs="Times New Roman"/>
          <w:szCs w:val="26"/>
        </w:rPr>
        <w:t xml:space="preserve">chưa giải quyết </w:t>
      </w:r>
      <w:r w:rsidR="008E2BC4" w:rsidRPr="00080287">
        <w:rPr>
          <w:rFonts w:cs="Times New Roman"/>
          <w:szCs w:val="26"/>
        </w:rPr>
        <w:t xml:space="preserve">hết </w:t>
      </w:r>
      <w:r w:rsidRPr="00080287">
        <w:rPr>
          <w:rFonts w:cs="Times New Roman"/>
          <w:szCs w:val="26"/>
        </w:rPr>
        <w:t>các nộ</w:t>
      </w:r>
      <w:r w:rsidR="008E2BC4" w:rsidRPr="00080287">
        <w:rPr>
          <w:rFonts w:cs="Times New Roman"/>
          <w:szCs w:val="26"/>
        </w:rPr>
        <w:t>i dung cần Ban quản trị quyết định</w:t>
      </w:r>
      <w:r w:rsidRPr="00080287">
        <w:rPr>
          <w:rFonts w:cs="Times New Roman"/>
          <w:szCs w:val="26"/>
        </w:rPr>
        <w:t>.</w:t>
      </w:r>
    </w:p>
    <w:p w14:paraId="070129EF" w14:textId="77777777" w:rsidR="00F33ACD" w:rsidRPr="00080287" w:rsidRDefault="00F33ACD" w:rsidP="002F429C">
      <w:pPr>
        <w:pStyle w:val="ListParagraph"/>
        <w:numPr>
          <w:ilvl w:val="0"/>
          <w:numId w:val="17"/>
        </w:numPr>
        <w:ind w:hanging="720"/>
        <w:rPr>
          <w:rFonts w:cs="Times New Roman"/>
          <w:szCs w:val="26"/>
        </w:rPr>
      </w:pPr>
      <w:r w:rsidRPr="00080287">
        <w:rPr>
          <w:rFonts w:cs="Times New Roman"/>
          <w:szCs w:val="26"/>
        </w:rPr>
        <w:t>Chốt lại các nội dung đã được thống nhất trong cuộc họp để thư ký ghi vào Biên bản.</w:t>
      </w:r>
    </w:p>
    <w:p w14:paraId="52B2621B" w14:textId="77777777" w:rsidR="00F33ACD" w:rsidRPr="00080287" w:rsidRDefault="00F33ACD" w:rsidP="002F429C">
      <w:pPr>
        <w:pStyle w:val="ListParagraph"/>
        <w:numPr>
          <w:ilvl w:val="0"/>
          <w:numId w:val="17"/>
        </w:numPr>
        <w:ind w:hanging="720"/>
        <w:rPr>
          <w:rFonts w:cs="Times New Roman"/>
          <w:szCs w:val="26"/>
        </w:rPr>
      </w:pPr>
      <w:r w:rsidRPr="00080287">
        <w:rPr>
          <w:rFonts w:cs="Times New Roman"/>
          <w:szCs w:val="26"/>
        </w:rPr>
        <w:t>Ký tên tại mục Người chủ trì/ Chủ tọa cuộc họp và đề nghị các thành viên dự họp ký vào Biên bản họp.</w:t>
      </w:r>
    </w:p>
    <w:p w14:paraId="206A8D10" w14:textId="324C9D46" w:rsidR="009222D5" w:rsidRPr="00080287" w:rsidRDefault="009222D5" w:rsidP="002F429C">
      <w:pPr>
        <w:pStyle w:val="ListParagraph"/>
        <w:numPr>
          <w:ilvl w:val="6"/>
          <w:numId w:val="2"/>
        </w:numPr>
        <w:ind w:left="720" w:hanging="720"/>
        <w:rPr>
          <w:rFonts w:cs="Times New Roman"/>
          <w:szCs w:val="26"/>
        </w:rPr>
      </w:pPr>
      <w:r w:rsidRPr="00080287">
        <w:rPr>
          <w:rFonts w:cs="Times New Roman"/>
          <w:szCs w:val="26"/>
        </w:rPr>
        <w:t>Thành phần tham dự các cuộc họp của Ban quản trị gồm:</w:t>
      </w:r>
    </w:p>
    <w:p w14:paraId="32B25DD4" w14:textId="53378ED8" w:rsidR="009222D5" w:rsidRPr="00080287" w:rsidRDefault="00195E5F" w:rsidP="002F429C">
      <w:pPr>
        <w:pStyle w:val="ListParagraph"/>
        <w:numPr>
          <w:ilvl w:val="0"/>
          <w:numId w:val="11"/>
        </w:numPr>
        <w:ind w:left="720" w:hanging="720"/>
        <w:rPr>
          <w:rFonts w:cs="Times New Roman"/>
          <w:szCs w:val="26"/>
        </w:rPr>
      </w:pPr>
      <w:r w:rsidRPr="00080287">
        <w:rPr>
          <w:rFonts w:cs="Times New Roman"/>
          <w:szCs w:val="26"/>
        </w:rPr>
        <w:t xml:space="preserve">Thành viên </w:t>
      </w:r>
      <w:r w:rsidR="009222D5" w:rsidRPr="00080287">
        <w:rPr>
          <w:rFonts w:cs="Times New Roman"/>
          <w:szCs w:val="26"/>
        </w:rPr>
        <w:t xml:space="preserve">Ban quản trị: </w:t>
      </w:r>
      <w:r w:rsidR="00E8089E" w:rsidRPr="00080287">
        <w:rPr>
          <w:rFonts w:cs="Times New Roman"/>
          <w:szCs w:val="26"/>
        </w:rPr>
        <w:t>T</w:t>
      </w:r>
      <w:r w:rsidR="009222D5" w:rsidRPr="00080287">
        <w:rPr>
          <w:rFonts w:cs="Times New Roman"/>
          <w:szCs w:val="26"/>
        </w:rPr>
        <w:t xml:space="preserve">hành viên Ban quản trị có trách nhiệm </w:t>
      </w:r>
      <w:r w:rsidR="00E8089E" w:rsidRPr="00080287">
        <w:rPr>
          <w:rFonts w:cs="Times New Roman"/>
          <w:szCs w:val="26"/>
        </w:rPr>
        <w:t xml:space="preserve">tham gia </w:t>
      </w:r>
      <w:r w:rsidR="009222D5" w:rsidRPr="00080287">
        <w:rPr>
          <w:rFonts w:cs="Times New Roman"/>
          <w:szCs w:val="26"/>
        </w:rPr>
        <w:t xml:space="preserve">đầy đủ tất cả các cuộc họp của Ban quản trị. Trường hợp có lý do </w:t>
      </w:r>
      <w:r w:rsidR="005D050D" w:rsidRPr="00080287">
        <w:rPr>
          <w:rFonts w:cs="Times New Roman"/>
          <w:szCs w:val="26"/>
        </w:rPr>
        <w:t>bất khả kháng</w:t>
      </w:r>
      <w:r w:rsidR="009222D5" w:rsidRPr="00080287">
        <w:rPr>
          <w:rFonts w:cs="Times New Roman"/>
          <w:szCs w:val="26"/>
        </w:rPr>
        <w:t xml:space="preserve">, thành viên Ban quản trị phải báo cáo </w:t>
      </w:r>
      <w:r w:rsidR="00A43E68" w:rsidRPr="00080287">
        <w:rPr>
          <w:rFonts w:cs="Times New Roman"/>
          <w:szCs w:val="26"/>
        </w:rPr>
        <w:t>người triệu tập</w:t>
      </w:r>
      <w:r w:rsidR="005F1F6B" w:rsidRPr="00080287">
        <w:rPr>
          <w:rFonts w:cs="Times New Roman"/>
          <w:szCs w:val="26"/>
        </w:rPr>
        <w:t>. Thành viên Ban quản trị được ủy quyền bằng văn bản hoặc email cho thành viên Ban quản trị khác tham dự cuộc họp, trong trường hợp này, thành viên được ủy quyền sẽ có 01 (một) phiếu biểu quyết của thành viên ủy quyền.</w:t>
      </w:r>
    </w:p>
    <w:p w14:paraId="7FC65EA3" w14:textId="77777777" w:rsidR="009222D5" w:rsidRPr="00080287" w:rsidRDefault="009222D5" w:rsidP="002F429C">
      <w:pPr>
        <w:pStyle w:val="ListParagraph"/>
        <w:numPr>
          <w:ilvl w:val="0"/>
          <w:numId w:val="11"/>
        </w:numPr>
        <w:ind w:left="720" w:hanging="720"/>
        <w:rPr>
          <w:rFonts w:cs="Times New Roman"/>
          <w:szCs w:val="26"/>
        </w:rPr>
      </w:pPr>
      <w:r w:rsidRPr="00080287">
        <w:rPr>
          <w:rFonts w:cs="Times New Roman"/>
          <w:szCs w:val="26"/>
        </w:rPr>
        <w:t xml:space="preserve">Đại diện Ban quản lý: Đại diện Ban quản lý được mời </w:t>
      </w:r>
      <w:r w:rsidR="00E8089E" w:rsidRPr="00080287">
        <w:rPr>
          <w:rFonts w:cs="Times New Roman"/>
          <w:szCs w:val="26"/>
        </w:rPr>
        <w:t xml:space="preserve">dự </w:t>
      </w:r>
      <w:r w:rsidRPr="00080287">
        <w:rPr>
          <w:rFonts w:cs="Times New Roman"/>
          <w:szCs w:val="26"/>
        </w:rPr>
        <w:t xml:space="preserve">các cuộc họp có nội dung liên quan đến các công việc do Ban quản lý thực hiện hoặc </w:t>
      </w:r>
      <w:r w:rsidR="00E8089E" w:rsidRPr="00080287">
        <w:rPr>
          <w:rFonts w:cs="Times New Roman"/>
          <w:szCs w:val="26"/>
        </w:rPr>
        <w:t xml:space="preserve">công việc sẽ được </w:t>
      </w:r>
      <w:r w:rsidRPr="00080287">
        <w:rPr>
          <w:rFonts w:cs="Times New Roman"/>
          <w:szCs w:val="26"/>
        </w:rPr>
        <w:t>triể</w:t>
      </w:r>
      <w:r w:rsidR="00E8089E" w:rsidRPr="00080287">
        <w:rPr>
          <w:rFonts w:cs="Times New Roman"/>
          <w:szCs w:val="26"/>
        </w:rPr>
        <w:t>n khai</w:t>
      </w:r>
      <w:r w:rsidRPr="00080287">
        <w:rPr>
          <w:rFonts w:cs="Times New Roman"/>
          <w:szCs w:val="26"/>
        </w:rPr>
        <w:t>.</w:t>
      </w:r>
      <w:r w:rsidR="004B3C49" w:rsidRPr="00080287">
        <w:rPr>
          <w:rFonts w:cs="Times New Roman"/>
          <w:szCs w:val="26"/>
        </w:rPr>
        <w:t xml:space="preserve"> Người chủ trì cuộ</w:t>
      </w:r>
      <w:r w:rsidR="00EA77A7" w:rsidRPr="00080287">
        <w:rPr>
          <w:rFonts w:cs="Times New Roman"/>
          <w:szCs w:val="26"/>
        </w:rPr>
        <w:t>c</w:t>
      </w:r>
      <w:r w:rsidR="004B3C49" w:rsidRPr="00080287">
        <w:rPr>
          <w:rFonts w:cs="Times New Roman"/>
          <w:szCs w:val="26"/>
        </w:rPr>
        <w:t xml:space="preserve"> họp căn cứ các nội dung họp để quyết định việc mời Ban quản lý.</w:t>
      </w:r>
      <w:r w:rsidRPr="00080287">
        <w:rPr>
          <w:rFonts w:cs="Times New Roman"/>
          <w:szCs w:val="26"/>
        </w:rPr>
        <w:t xml:space="preserve">   </w:t>
      </w:r>
    </w:p>
    <w:p w14:paraId="78297E22" w14:textId="77777777" w:rsidR="009222D5" w:rsidRPr="00080287" w:rsidRDefault="00E8089E" w:rsidP="002F429C">
      <w:pPr>
        <w:pStyle w:val="ListParagraph"/>
        <w:numPr>
          <w:ilvl w:val="0"/>
          <w:numId w:val="11"/>
        </w:numPr>
        <w:ind w:left="720" w:hanging="720"/>
        <w:rPr>
          <w:rFonts w:cs="Times New Roman"/>
          <w:szCs w:val="26"/>
        </w:rPr>
      </w:pPr>
      <w:r w:rsidRPr="00080287">
        <w:rPr>
          <w:rFonts w:cs="Times New Roman"/>
          <w:szCs w:val="26"/>
        </w:rPr>
        <w:t>N</w:t>
      </w:r>
      <w:r w:rsidR="008E2BC4" w:rsidRPr="00080287">
        <w:rPr>
          <w:rFonts w:cs="Times New Roman"/>
          <w:szCs w:val="26"/>
        </w:rPr>
        <w:t>gười</w:t>
      </w:r>
      <w:r w:rsidR="009222D5" w:rsidRPr="00080287">
        <w:rPr>
          <w:rFonts w:cs="Times New Roman"/>
          <w:szCs w:val="26"/>
        </w:rPr>
        <w:t xml:space="preserve"> có trình độ chuyên môn cao được Ban quản trị mời họp với tư cách chuyên gia</w:t>
      </w:r>
      <w:r w:rsidR="00AE0AB2" w:rsidRPr="00080287">
        <w:rPr>
          <w:rFonts w:cs="Times New Roman"/>
          <w:szCs w:val="26"/>
        </w:rPr>
        <w:t xml:space="preserve"> để</w:t>
      </w:r>
      <w:r w:rsidR="009222D5" w:rsidRPr="00080287">
        <w:rPr>
          <w:rFonts w:cs="Times New Roman"/>
          <w:szCs w:val="26"/>
        </w:rPr>
        <w:t xml:space="preserve"> tư vấn. Việc mời </w:t>
      </w:r>
      <w:r w:rsidRPr="00080287">
        <w:rPr>
          <w:rFonts w:cs="Times New Roman"/>
          <w:szCs w:val="26"/>
        </w:rPr>
        <w:t>chuyên gia tư vấn</w:t>
      </w:r>
      <w:r w:rsidR="009222D5" w:rsidRPr="00080287">
        <w:rPr>
          <w:rFonts w:cs="Times New Roman"/>
          <w:szCs w:val="26"/>
        </w:rPr>
        <w:t xml:space="preserve"> do thành viên Ban quản trị phụ trách các lĩnh vực cần tư vấn đề nghị. Ng</w:t>
      </w:r>
      <w:r w:rsidR="004B3C49" w:rsidRPr="00080287">
        <w:rPr>
          <w:rFonts w:cs="Times New Roman"/>
          <w:szCs w:val="26"/>
        </w:rPr>
        <w:t>ườ</w:t>
      </w:r>
      <w:r w:rsidR="009222D5" w:rsidRPr="00080287">
        <w:rPr>
          <w:rFonts w:cs="Times New Roman"/>
          <w:szCs w:val="26"/>
        </w:rPr>
        <w:t>i được mời tư vấn chỉ tham dự các nội dung được mời tư vấn, khi kết thúc tư vấn, người được mời tư vấn rời khỏi cuộc họp.</w:t>
      </w:r>
    </w:p>
    <w:p w14:paraId="6AD8E658" w14:textId="77777777" w:rsidR="009F1483" w:rsidRPr="00080287" w:rsidRDefault="009222D5" w:rsidP="002F429C">
      <w:pPr>
        <w:pStyle w:val="ListParagraph"/>
        <w:numPr>
          <w:ilvl w:val="0"/>
          <w:numId w:val="11"/>
        </w:numPr>
        <w:ind w:left="720" w:hanging="720"/>
        <w:rPr>
          <w:rFonts w:cs="Times New Roman"/>
          <w:szCs w:val="26"/>
        </w:rPr>
      </w:pPr>
      <w:r w:rsidRPr="00080287">
        <w:rPr>
          <w:rFonts w:cs="Times New Roman"/>
          <w:szCs w:val="26"/>
        </w:rPr>
        <w:t xml:space="preserve">Cư dân tham dự với tư cách </w:t>
      </w:r>
      <w:r w:rsidR="004B3C49" w:rsidRPr="00080287">
        <w:rPr>
          <w:rFonts w:cs="Times New Roman"/>
          <w:szCs w:val="26"/>
        </w:rPr>
        <w:t>chứng kiến</w:t>
      </w:r>
      <w:r w:rsidRPr="00080287">
        <w:rPr>
          <w:rFonts w:cs="Times New Roman"/>
          <w:szCs w:val="26"/>
        </w:rPr>
        <w:t xml:space="preserve">: </w:t>
      </w:r>
    </w:p>
    <w:p w14:paraId="1E09B1E3" w14:textId="77777777" w:rsidR="009F1483" w:rsidRPr="00080287" w:rsidRDefault="009222D5" w:rsidP="002F429C">
      <w:pPr>
        <w:pStyle w:val="ListParagraph"/>
        <w:numPr>
          <w:ilvl w:val="0"/>
          <w:numId w:val="17"/>
        </w:numPr>
        <w:ind w:hanging="720"/>
        <w:rPr>
          <w:rFonts w:cs="Times New Roman"/>
          <w:szCs w:val="26"/>
        </w:rPr>
      </w:pPr>
      <w:r w:rsidRPr="00080287">
        <w:rPr>
          <w:rFonts w:cs="Times New Roman"/>
          <w:szCs w:val="26"/>
        </w:rPr>
        <w:t xml:space="preserve">Trong trường hợp cần sự chứng kiến của cư dân hoặc cư dân có yêu cầu tham dự để </w:t>
      </w:r>
      <w:r w:rsidR="004B3C49" w:rsidRPr="00080287">
        <w:rPr>
          <w:rFonts w:cs="Times New Roman"/>
          <w:szCs w:val="26"/>
        </w:rPr>
        <w:t>chứng kiến</w:t>
      </w:r>
      <w:r w:rsidR="009F1483" w:rsidRPr="00080287">
        <w:rPr>
          <w:rFonts w:cs="Times New Roman"/>
          <w:szCs w:val="26"/>
        </w:rPr>
        <w:t xml:space="preserve"> thì</w:t>
      </w:r>
      <w:r w:rsidRPr="00080287">
        <w:rPr>
          <w:rFonts w:cs="Times New Roman"/>
          <w:szCs w:val="26"/>
        </w:rPr>
        <w:t xml:space="preserve"> người chủ </w:t>
      </w:r>
      <w:r w:rsidR="00831571" w:rsidRPr="00080287">
        <w:rPr>
          <w:rFonts w:cs="Times New Roman"/>
          <w:szCs w:val="26"/>
        </w:rPr>
        <w:t>trì</w:t>
      </w:r>
      <w:r w:rsidRPr="00080287">
        <w:rPr>
          <w:rFonts w:cs="Times New Roman"/>
          <w:szCs w:val="26"/>
        </w:rPr>
        <w:t xml:space="preserve"> cuộc họp</w:t>
      </w:r>
      <w:r w:rsidR="009F1483" w:rsidRPr="00080287">
        <w:rPr>
          <w:rFonts w:cs="Times New Roman"/>
          <w:szCs w:val="26"/>
        </w:rPr>
        <w:t xml:space="preserve"> có trách nhiệm </w:t>
      </w:r>
      <w:r w:rsidR="008B17E7" w:rsidRPr="00080287">
        <w:rPr>
          <w:rFonts w:cs="Times New Roman"/>
          <w:szCs w:val="26"/>
        </w:rPr>
        <w:t>lấy ý kiến các thành viên Ban quản trị, nếu có từ 50% thành viên Ban quản trị đồng ý thì mời cư dân tham dự.</w:t>
      </w:r>
      <w:r w:rsidRPr="00080287">
        <w:rPr>
          <w:rFonts w:cs="Times New Roman"/>
          <w:szCs w:val="26"/>
        </w:rPr>
        <w:t xml:space="preserve"> </w:t>
      </w:r>
    </w:p>
    <w:p w14:paraId="74FA04F0" w14:textId="77777777" w:rsidR="009222D5" w:rsidRPr="00080287" w:rsidRDefault="009222D5" w:rsidP="002F429C">
      <w:pPr>
        <w:pStyle w:val="ListParagraph"/>
        <w:numPr>
          <w:ilvl w:val="0"/>
          <w:numId w:val="17"/>
        </w:numPr>
        <w:ind w:hanging="720"/>
        <w:rPr>
          <w:rFonts w:cs="Times New Roman"/>
          <w:szCs w:val="26"/>
        </w:rPr>
      </w:pPr>
      <w:r w:rsidRPr="00080287">
        <w:rPr>
          <w:rFonts w:cs="Times New Roman"/>
          <w:szCs w:val="26"/>
        </w:rPr>
        <w:t xml:space="preserve">Cư dân tham dự cuộc họp của Ban quản trị được nghe toàn bộ nội dung cuộc họp, sau khi kết thúc phần thảo luận của các thành viên Ban quản trị, </w:t>
      </w:r>
      <w:r w:rsidR="009F1483" w:rsidRPr="00080287">
        <w:rPr>
          <w:rFonts w:cs="Times New Roman"/>
          <w:szCs w:val="26"/>
        </w:rPr>
        <w:t xml:space="preserve">cư dân muốn tham gia ý kiến </w:t>
      </w:r>
      <w:r w:rsidR="004B3C49" w:rsidRPr="00080287">
        <w:rPr>
          <w:rFonts w:cs="Times New Roman"/>
          <w:szCs w:val="26"/>
        </w:rPr>
        <w:t xml:space="preserve">sẽ được </w:t>
      </w:r>
      <w:r w:rsidRPr="00080287">
        <w:rPr>
          <w:rFonts w:cs="Times New Roman"/>
          <w:szCs w:val="26"/>
        </w:rPr>
        <w:t xml:space="preserve">mời phát biểu </w:t>
      </w:r>
      <w:r w:rsidR="004B3C49" w:rsidRPr="00080287">
        <w:rPr>
          <w:rFonts w:cs="Times New Roman"/>
          <w:szCs w:val="26"/>
        </w:rPr>
        <w:t xml:space="preserve">nhưng phải tuân thủ </w:t>
      </w:r>
      <w:r w:rsidRPr="00080287">
        <w:rPr>
          <w:rFonts w:cs="Times New Roman"/>
          <w:szCs w:val="26"/>
        </w:rPr>
        <w:t>điều hành của chủ tọa cuộc họp và không tham gia biểu quyết.</w:t>
      </w:r>
    </w:p>
    <w:p w14:paraId="369C6339" w14:textId="77777777" w:rsidR="009222D5" w:rsidRPr="00080287" w:rsidRDefault="009222D5" w:rsidP="002F429C">
      <w:pPr>
        <w:pStyle w:val="ListParagraph"/>
        <w:numPr>
          <w:ilvl w:val="0"/>
          <w:numId w:val="11"/>
        </w:numPr>
        <w:ind w:left="720" w:hanging="720"/>
        <w:rPr>
          <w:rFonts w:cs="Times New Roman"/>
          <w:szCs w:val="26"/>
        </w:rPr>
      </w:pPr>
      <w:r w:rsidRPr="00080287">
        <w:rPr>
          <w:rFonts w:cs="Times New Roman"/>
          <w:szCs w:val="26"/>
        </w:rPr>
        <w:t xml:space="preserve">Ngoài ra, </w:t>
      </w:r>
      <w:r w:rsidR="00EA77A7" w:rsidRPr="00080287">
        <w:rPr>
          <w:rFonts w:cs="Times New Roman"/>
          <w:szCs w:val="26"/>
        </w:rPr>
        <w:t>nếu thấy cần thiết</w:t>
      </w:r>
      <w:r w:rsidR="00E8082F" w:rsidRPr="00080287">
        <w:rPr>
          <w:rFonts w:cs="Times New Roman"/>
          <w:szCs w:val="26"/>
        </w:rPr>
        <w:t>,</w:t>
      </w:r>
      <w:r w:rsidR="00EA77A7" w:rsidRPr="00080287">
        <w:rPr>
          <w:rFonts w:cs="Times New Roman"/>
          <w:szCs w:val="26"/>
        </w:rPr>
        <w:t xml:space="preserve"> Ban quản trị quyết định</w:t>
      </w:r>
      <w:r w:rsidR="00831571" w:rsidRPr="00080287">
        <w:rPr>
          <w:rFonts w:cs="Times New Roman"/>
          <w:szCs w:val="26"/>
        </w:rPr>
        <w:t xml:space="preserve"> </w:t>
      </w:r>
      <w:r w:rsidR="00EA77A7" w:rsidRPr="00080287">
        <w:rPr>
          <w:rFonts w:cs="Times New Roman"/>
          <w:szCs w:val="26"/>
        </w:rPr>
        <w:t>mời các</w:t>
      </w:r>
      <w:r w:rsidR="00831571" w:rsidRPr="00080287">
        <w:rPr>
          <w:rFonts w:cs="Times New Roman"/>
          <w:szCs w:val="26"/>
        </w:rPr>
        <w:t xml:space="preserve"> thành phần khác tham dự.</w:t>
      </w:r>
      <w:r w:rsidRPr="00080287">
        <w:rPr>
          <w:rFonts w:cs="Times New Roman"/>
          <w:szCs w:val="26"/>
        </w:rPr>
        <w:t xml:space="preserve">                 </w:t>
      </w:r>
    </w:p>
    <w:p w14:paraId="28975B40" w14:textId="77777777" w:rsidR="00831571" w:rsidRPr="00080287" w:rsidRDefault="004B3C49" w:rsidP="002F429C">
      <w:pPr>
        <w:pStyle w:val="ListParagraph"/>
        <w:numPr>
          <w:ilvl w:val="6"/>
          <w:numId w:val="2"/>
        </w:numPr>
        <w:ind w:left="720" w:hanging="720"/>
        <w:rPr>
          <w:rFonts w:cs="Times New Roman"/>
          <w:szCs w:val="26"/>
        </w:rPr>
      </w:pPr>
      <w:r w:rsidRPr="00080287">
        <w:rPr>
          <w:rFonts w:cs="Times New Roman"/>
          <w:szCs w:val="26"/>
        </w:rPr>
        <w:t>Thông b</w:t>
      </w:r>
      <w:r w:rsidR="00831571" w:rsidRPr="00080287">
        <w:rPr>
          <w:rFonts w:cs="Times New Roman"/>
          <w:szCs w:val="26"/>
        </w:rPr>
        <w:t xml:space="preserve">áo triệu tập cuộc họp: Người chủ </w:t>
      </w:r>
      <w:r w:rsidR="008A5D4F" w:rsidRPr="00080287">
        <w:rPr>
          <w:rFonts w:cs="Times New Roman"/>
          <w:szCs w:val="26"/>
        </w:rPr>
        <w:t>t</w:t>
      </w:r>
      <w:r w:rsidR="00831571" w:rsidRPr="00080287">
        <w:rPr>
          <w:rFonts w:cs="Times New Roman"/>
          <w:szCs w:val="26"/>
        </w:rPr>
        <w:t>rì cuộc họp làm Thông báo mời họp để mời các thành phần tham gia họp. Tùy theo đối tượng tham dự để có các hình thức thông báo hoặc giấy mời phù hợp.</w:t>
      </w:r>
    </w:p>
    <w:p w14:paraId="51945C0C" w14:textId="77777777" w:rsidR="00D76525" w:rsidRPr="00080287" w:rsidRDefault="00D76525" w:rsidP="002F429C">
      <w:pPr>
        <w:pStyle w:val="ListParagraph"/>
        <w:numPr>
          <w:ilvl w:val="6"/>
          <w:numId w:val="2"/>
        </w:numPr>
        <w:ind w:left="720" w:hanging="720"/>
        <w:rPr>
          <w:rFonts w:cs="Times New Roman"/>
          <w:szCs w:val="26"/>
        </w:rPr>
      </w:pPr>
      <w:r w:rsidRPr="00080287">
        <w:rPr>
          <w:rFonts w:cs="Times New Roman"/>
          <w:szCs w:val="26"/>
        </w:rPr>
        <w:t xml:space="preserve">Thư ký và biên bản họp: </w:t>
      </w:r>
    </w:p>
    <w:p w14:paraId="439C223C" w14:textId="77777777" w:rsidR="00D76525" w:rsidRPr="00080287" w:rsidRDefault="00D76525" w:rsidP="002F429C">
      <w:pPr>
        <w:pStyle w:val="ListParagraph"/>
        <w:numPr>
          <w:ilvl w:val="0"/>
          <w:numId w:val="6"/>
        </w:numPr>
        <w:ind w:left="720" w:hanging="720"/>
        <w:rPr>
          <w:rFonts w:cs="Times New Roman"/>
          <w:szCs w:val="26"/>
        </w:rPr>
      </w:pPr>
      <w:r w:rsidRPr="00080287">
        <w:rPr>
          <w:rFonts w:cs="Times New Roman"/>
          <w:szCs w:val="26"/>
        </w:rPr>
        <w:t xml:space="preserve">Thư ký các cuộc họp Ban quản trị phải là người của Ban quản trị, do các thành viên Ban quản trị tham gia họp bầu ra. Thư ký có nhiệm vụ ghi đầy đủ các kết luận của Ban quản trị, kết quả biểu quyết thông qua các </w:t>
      </w:r>
      <w:r w:rsidR="00EA77A7" w:rsidRPr="00080287">
        <w:rPr>
          <w:rFonts w:cs="Times New Roman"/>
          <w:szCs w:val="26"/>
        </w:rPr>
        <w:t>nghị quyết</w:t>
      </w:r>
      <w:r w:rsidRPr="00080287">
        <w:rPr>
          <w:rFonts w:cs="Times New Roman"/>
          <w:szCs w:val="26"/>
        </w:rPr>
        <w:t xml:space="preserve"> </w:t>
      </w:r>
      <w:r w:rsidR="00EA77A7" w:rsidRPr="00080287">
        <w:rPr>
          <w:rFonts w:cs="Times New Roman"/>
          <w:szCs w:val="26"/>
        </w:rPr>
        <w:t xml:space="preserve">theo Khoản 1 Điều 5 Quy chế này </w:t>
      </w:r>
      <w:r w:rsidRPr="00080287">
        <w:rPr>
          <w:rFonts w:cs="Times New Roman"/>
          <w:szCs w:val="26"/>
        </w:rPr>
        <w:t xml:space="preserve">và các nội dung </w:t>
      </w:r>
      <w:r w:rsidR="008E2BC4" w:rsidRPr="00080287">
        <w:rPr>
          <w:rFonts w:cs="Times New Roman"/>
          <w:szCs w:val="26"/>
        </w:rPr>
        <w:t xml:space="preserve">diễn biến </w:t>
      </w:r>
      <w:r w:rsidRPr="00080287">
        <w:rPr>
          <w:rFonts w:cs="Times New Roman"/>
          <w:szCs w:val="26"/>
        </w:rPr>
        <w:t>quan trọng khác.</w:t>
      </w:r>
    </w:p>
    <w:p w14:paraId="57DA2486" w14:textId="77777777" w:rsidR="009222D5" w:rsidRPr="00080287" w:rsidRDefault="009222D5" w:rsidP="002F429C">
      <w:pPr>
        <w:pStyle w:val="ListParagraph"/>
        <w:numPr>
          <w:ilvl w:val="0"/>
          <w:numId w:val="6"/>
        </w:numPr>
        <w:ind w:left="720" w:hanging="720"/>
        <w:rPr>
          <w:rFonts w:cs="Times New Roman"/>
          <w:szCs w:val="26"/>
        </w:rPr>
      </w:pPr>
      <w:r w:rsidRPr="00080287">
        <w:rPr>
          <w:rFonts w:cs="Times New Roman"/>
          <w:szCs w:val="26"/>
        </w:rPr>
        <w:t xml:space="preserve">Biên bản </w:t>
      </w:r>
      <w:r w:rsidR="004A1610" w:rsidRPr="00080287">
        <w:rPr>
          <w:rFonts w:cs="Times New Roman"/>
          <w:szCs w:val="26"/>
        </w:rPr>
        <w:t>cuộc họp</w:t>
      </w:r>
      <w:r w:rsidRPr="00080287">
        <w:rPr>
          <w:rFonts w:cs="Times New Roman"/>
          <w:szCs w:val="26"/>
        </w:rPr>
        <w:t xml:space="preserve">: </w:t>
      </w:r>
      <w:r w:rsidR="002E7FF1" w:rsidRPr="00080287">
        <w:rPr>
          <w:rFonts w:cs="Times New Roman"/>
          <w:szCs w:val="26"/>
        </w:rPr>
        <w:t xml:space="preserve">Biên bản phải được hoàn chỉnh và ký ngay tại cuộc họp. </w:t>
      </w:r>
      <w:r w:rsidRPr="00080287">
        <w:rPr>
          <w:rFonts w:cs="Times New Roman"/>
          <w:szCs w:val="26"/>
        </w:rPr>
        <w:t>Sau khi kết thúc cuộc họ</w:t>
      </w:r>
      <w:r w:rsidR="004A1610" w:rsidRPr="00080287">
        <w:rPr>
          <w:rFonts w:cs="Times New Roman"/>
          <w:szCs w:val="26"/>
        </w:rPr>
        <w:t>p, t</w:t>
      </w:r>
      <w:r w:rsidRPr="00080287">
        <w:rPr>
          <w:rFonts w:cs="Times New Roman"/>
          <w:szCs w:val="26"/>
        </w:rPr>
        <w:t xml:space="preserve">hư ký đọc lại Biên bản để </w:t>
      </w:r>
      <w:r w:rsidR="00BF6673" w:rsidRPr="00080287">
        <w:rPr>
          <w:rFonts w:cs="Times New Roman"/>
          <w:szCs w:val="26"/>
        </w:rPr>
        <w:t>thông qua</w:t>
      </w:r>
      <w:r w:rsidRPr="00080287">
        <w:rPr>
          <w:rFonts w:cs="Times New Roman"/>
          <w:szCs w:val="26"/>
        </w:rPr>
        <w:t xml:space="preserve">. Sau khi thống nhất nội dung biên bản, tất cả thành viên Ban quản trị </w:t>
      </w:r>
      <w:r w:rsidR="00BF6673" w:rsidRPr="00080287">
        <w:rPr>
          <w:rFonts w:cs="Times New Roman"/>
          <w:szCs w:val="26"/>
        </w:rPr>
        <w:t xml:space="preserve">dự họp </w:t>
      </w:r>
      <w:r w:rsidRPr="00080287">
        <w:rPr>
          <w:rFonts w:cs="Times New Roman"/>
          <w:szCs w:val="26"/>
        </w:rPr>
        <w:t>phải ký vào biên bản. Trường hợp không thống nhất nội dung nào thì ghi r</w:t>
      </w:r>
      <w:r w:rsidR="002E7FF1" w:rsidRPr="00080287">
        <w:rPr>
          <w:rFonts w:cs="Times New Roman"/>
          <w:szCs w:val="26"/>
        </w:rPr>
        <w:t>õ</w:t>
      </w:r>
      <w:r w:rsidRPr="00080287">
        <w:rPr>
          <w:rFonts w:cs="Times New Roman"/>
          <w:szCs w:val="26"/>
        </w:rPr>
        <w:t xml:space="preserve"> ý kiến riêng </w:t>
      </w:r>
      <w:r w:rsidR="00BF6673" w:rsidRPr="00080287">
        <w:rPr>
          <w:rFonts w:cs="Times New Roman"/>
          <w:szCs w:val="26"/>
        </w:rPr>
        <w:t>bảo lưu</w:t>
      </w:r>
      <w:r w:rsidRPr="00080287">
        <w:rPr>
          <w:rFonts w:cs="Times New Roman"/>
          <w:szCs w:val="26"/>
        </w:rPr>
        <w:t xml:space="preserve"> và </w:t>
      </w:r>
      <w:r w:rsidR="002E7FF1" w:rsidRPr="00080287">
        <w:rPr>
          <w:rFonts w:cs="Times New Roman"/>
          <w:szCs w:val="26"/>
        </w:rPr>
        <w:t>nhất thiết phải ký tên</w:t>
      </w:r>
      <w:r w:rsidRPr="00080287">
        <w:rPr>
          <w:rFonts w:cs="Times New Roman"/>
          <w:szCs w:val="26"/>
        </w:rPr>
        <w:t>.</w:t>
      </w:r>
    </w:p>
    <w:p w14:paraId="66B80284" w14:textId="0F443492" w:rsidR="009222D5" w:rsidRPr="00080287" w:rsidRDefault="009222D5" w:rsidP="002F429C">
      <w:pPr>
        <w:pStyle w:val="ListParagraph"/>
        <w:numPr>
          <w:ilvl w:val="6"/>
          <w:numId w:val="2"/>
        </w:numPr>
        <w:ind w:left="720" w:hanging="720"/>
        <w:rPr>
          <w:rFonts w:cs="Times New Roman"/>
          <w:szCs w:val="26"/>
        </w:rPr>
      </w:pPr>
      <w:r w:rsidRPr="00080287">
        <w:rPr>
          <w:rFonts w:cs="Times New Roman"/>
          <w:szCs w:val="26"/>
        </w:rPr>
        <w:t xml:space="preserve">Công bố kết quả cuộc họp cho cư dân: Tùy theo tính chất các công việc đã được Ban quản trị quyết định trong cuộc họp, </w:t>
      </w:r>
      <w:r w:rsidR="00A126DB" w:rsidRPr="00080287">
        <w:rPr>
          <w:rFonts w:cs="Times New Roman"/>
          <w:szCs w:val="26"/>
        </w:rPr>
        <w:t>thành viên Ban quản trị phụ trách</w:t>
      </w:r>
      <w:r w:rsidR="00A76A6B" w:rsidRPr="00080287">
        <w:rPr>
          <w:rFonts w:cs="Times New Roman"/>
          <w:szCs w:val="26"/>
        </w:rPr>
        <w:t xml:space="preserve"> truyền thông </w:t>
      </w:r>
      <w:r w:rsidR="005C1FA6" w:rsidRPr="00080287">
        <w:rPr>
          <w:rFonts w:cs="Times New Roman"/>
          <w:szCs w:val="26"/>
        </w:rPr>
        <w:t xml:space="preserve">chỉ đạo Ban quản lý </w:t>
      </w:r>
      <w:r w:rsidR="00770441" w:rsidRPr="00080287">
        <w:rPr>
          <w:rFonts w:cs="Times New Roman"/>
          <w:szCs w:val="26"/>
        </w:rPr>
        <w:t>soạn thảo Thông báo</w:t>
      </w:r>
      <w:r w:rsidR="008E2BC4" w:rsidRPr="00080287">
        <w:rPr>
          <w:rFonts w:cs="Times New Roman"/>
          <w:szCs w:val="26"/>
        </w:rPr>
        <w:t xml:space="preserve"> </w:t>
      </w:r>
      <w:r w:rsidR="00770441" w:rsidRPr="00080287">
        <w:rPr>
          <w:rFonts w:cs="Times New Roman"/>
          <w:szCs w:val="26"/>
        </w:rPr>
        <w:t xml:space="preserve">để </w:t>
      </w:r>
      <w:r w:rsidR="005C1FA6" w:rsidRPr="00080287">
        <w:rPr>
          <w:rFonts w:cs="Times New Roman"/>
          <w:szCs w:val="26"/>
        </w:rPr>
        <w:t>đăng tải trên các kênh truyền thông của chung cư để</w:t>
      </w:r>
      <w:r w:rsidR="008E2BC4" w:rsidRPr="00080287">
        <w:rPr>
          <w:rFonts w:cs="Times New Roman"/>
          <w:szCs w:val="26"/>
        </w:rPr>
        <w:t xml:space="preserve"> cư dân biế</w:t>
      </w:r>
      <w:r w:rsidR="002308B2" w:rsidRPr="00080287">
        <w:rPr>
          <w:rFonts w:cs="Times New Roman"/>
          <w:szCs w:val="26"/>
        </w:rPr>
        <w:t>t theo Điều 17 Quy chế này.</w:t>
      </w:r>
    </w:p>
    <w:p w14:paraId="3C4579FD" w14:textId="70036D6E" w:rsidR="006565BF" w:rsidRPr="00080287" w:rsidRDefault="00DC5D89" w:rsidP="00792A9F">
      <w:pPr>
        <w:pStyle w:val="Heading2"/>
        <w:numPr>
          <w:ilvl w:val="0"/>
          <w:numId w:val="0"/>
        </w:numPr>
        <w:tabs>
          <w:tab w:val="left" w:pos="990"/>
        </w:tabs>
        <w:spacing w:before="120"/>
        <w:rPr>
          <w:rFonts w:cs="Times New Roman"/>
        </w:rPr>
      </w:pPr>
      <w:bookmarkStart w:id="59" w:name="DIEU20"/>
      <w:bookmarkStart w:id="60" w:name="_Toc177715244"/>
      <w:bookmarkStart w:id="61" w:name="_Toc177981310"/>
      <w:r w:rsidRPr="00080287">
        <w:rPr>
          <w:rFonts w:cs="Times New Roman"/>
        </w:rPr>
        <w:t>Điề</w:t>
      </w:r>
      <w:r w:rsidR="003E4E52" w:rsidRPr="00080287">
        <w:rPr>
          <w:rFonts w:cs="Times New Roman"/>
        </w:rPr>
        <w:t xml:space="preserve">u </w:t>
      </w:r>
      <w:r w:rsidR="00A126DB" w:rsidRPr="00080287">
        <w:rPr>
          <w:rFonts w:cs="Times New Roman"/>
        </w:rPr>
        <w:t>16</w:t>
      </w:r>
      <w:r w:rsidRPr="00080287">
        <w:rPr>
          <w:rFonts w:cs="Times New Roman"/>
        </w:rPr>
        <w:t xml:space="preserve">. </w:t>
      </w:r>
      <w:bookmarkEnd w:id="59"/>
      <w:r w:rsidR="00086439" w:rsidRPr="00080287">
        <w:rPr>
          <w:rFonts w:cs="Times New Roman"/>
        </w:rPr>
        <w:t>Quản lý và s</w:t>
      </w:r>
      <w:r w:rsidR="00195E5F" w:rsidRPr="00080287">
        <w:rPr>
          <w:rFonts w:cs="Times New Roman"/>
        </w:rPr>
        <w:t>ử dụng con dấu của Ban quản trị</w:t>
      </w:r>
      <w:bookmarkEnd w:id="60"/>
      <w:bookmarkEnd w:id="61"/>
    </w:p>
    <w:p w14:paraId="5065B84D" w14:textId="21E86228" w:rsidR="00086439" w:rsidRPr="00080287" w:rsidRDefault="00086439" w:rsidP="002F429C">
      <w:pPr>
        <w:pStyle w:val="ListParagraph"/>
        <w:numPr>
          <w:ilvl w:val="0"/>
          <w:numId w:val="3"/>
        </w:numPr>
        <w:ind w:left="720" w:hanging="720"/>
        <w:rPr>
          <w:rFonts w:cs="Times New Roman"/>
          <w:szCs w:val="26"/>
        </w:rPr>
      </w:pPr>
      <w:r w:rsidRPr="00080287">
        <w:rPr>
          <w:rFonts w:cs="Times New Roman"/>
          <w:szCs w:val="26"/>
        </w:rPr>
        <w:t>Quản lý con dấu: Con dấu Ban quản trị đượ</w:t>
      </w:r>
      <w:r w:rsidR="00CE6F04" w:rsidRPr="00080287">
        <w:rPr>
          <w:rFonts w:cs="Times New Roman"/>
          <w:szCs w:val="26"/>
        </w:rPr>
        <w:t xml:space="preserve">c cất giữ </w:t>
      </w:r>
      <w:r w:rsidRPr="00080287">
        <w:rPr>
          <w:rFonts w:cs="Times New Roman"/>
          <w:szCs w:val="26"/>
        </w:rPr>
        <w:t>tại văn phòng Ban quản trị</w:t>
      </w:r>
      <w:r w:rsidR="00D17A27" w:rsidRPr="00080287">
        <w:rPr>
          <w:rFonts w:cs="Times New Roman"/>
          <w:szCs w:val="26"/>
        </w:rPr>
        <w:t xml:space="preserve"> trong hộc riêng có khóa. Người quản lý con dấu có trách nhiệm giữ chìa khóa.</w:t>
      </w:r>
      <w:r w:rsidR="00527F6E" w:rsidRPr="00080287">
        <w:rPr>
          <w:rFonts w:cs="Times New Roman"/>
          <w:szCs w:val="26"/>
        </w:rPr>
        <w:t xml:space="preserve"> Vệc quản lý và sử dụng con dấu được thực hiện theo đúng quy định của pháp luật.</w:t>
      </w:r>
    </w:p>
    <w:p w14:paraId="695C3032" w14:textId="77777777" w:rsidR="008B17E7" w:rsidRPr="00080287" w:rsidRDefault="00195E5F" w:rsidP="002F429C">
      <w:pPr>
        <w:pStyle w:val="ListParagraph"/>
        <w:numPr>
          <w:ilvl w:val="0"/>
          <w:numId w:val="3"/>
        </w:numPr>
        <w:ind w:left="720" w:hanging="720"/>
        <w:rPr>
          <w:rFonts w:cs="Times New Roman"/>
          <w:szCs w:val="26"/>
        </w:rPr>
      </w:pPr>
      <w:r w:rsidRPr="00080287">
        <w:rPr>
          <w:rFonts w:cs="Times New Roman"/>
          <w:szCs w:val="26"/>
        </w:rPr>
        <w:t xml:space="preserve">Con dấu của Ban quản trị được sử dụng </w:t>
      </w:r>
      <w:r w:rsidR="008B17E7" w:rsidRPr="00080287">
        <w:rPr>
          <w:rFonts w:cs="Times New Roman"/>
          <w:szCs w:val="26"/>
        </w:rPr>
        <w:t>trong các trường hợp sau:</w:t>
      </w:r>
    </w:p>
    <w:p w14:paraId="10B1E048" w14:textId="77777777" w:rsidR="008B17E7" w:rsidRPr="00080287" w:rsidRDefault="00BF6673" w:rsidP="002F429C">
      <w:pPr>
        <w:pStyle w:val="ListParagraph"/>
        <w:numPr>
          <w:ilvl w:val="0"/>
          <w:numId w:val="12"/>
        </w:numPr>
        <w:ind w:left="720" w:hanging="720"/>
        <w:rPr>
          <w:rFonts w:cs="Times New Roman"/>
          <w:szCs w:val="26"/>
        </w:rPr>
      </w:pPr>
      <w:r w:rsidRPr="00080287">
        <w:rPr>
          <w:rFonts w:cs="Times New Roman"/>
          <w:szCs w:val="26"/>
        </w:rPr>
        <w:t xml:space="preserve">Đóng lên </w:t>
      </w:r>
      <w:r w:rsidR="00195E5F" w:rsidRPr="00080287">
        <w:rPr>
          <w:rFonts w:cs="Times New Roman"/>
          <w:szCs w:val="26"/>
        </w:rPr>
        <w:t xml:space="preserve">chữ ký của </w:t>
      </w:r>
      <w:r w:rsidR="008B17E7" w:rsidRPr="00080287">
        <w:rPr>
          <w:rFonts w:cs="Times New Roman"/>
          <w:szCs w:val="26"/>
        </w:rPr>
        <w:t>người chủ trì cuộc họp trong các Biên bản họ</w:t>
      </w:r>
      <w:r w:rsidR="00EE5EAA" w:rsidRPr="00080287">
        <w:rPr>
          <w:rFonts w:cs="Times New Roman"/>
          <w:szCs w:val="26"/>
        </w:rPr>
        <w:t>p</w:t>
      </w:r>
      <w:r w:rsidR="001D52A7" w:rsidRPr="00080287">
        <w:rPr>
          <w:rFonts w:cs="Times New Roman"/>
          <w:szCs w:val="26"/>
        </w:rPr>
        <w:t xml:space="preserve"> Ban quản</w:t>
      </w:r>
      <w:r w:rsidR="00770441" w:rsidRPr="00080287">
        <w:rPr>
          <w:rFonts w:cs="Times New Roman"/>
          <w:szCs w:val="26"/>
        </w:rPr>
        <w:t xml:space="preserve"> trị</w:t>
      </w:r>
      <w:r w:rsidR="00EE5EAA" w:rsidRPr="00080287">
        <w:rPr>
          <w:rFonts w:cs="Times New Roman"/>
          <w:szCs w:val="26"/>
        </w:rPr>
        <w:t>.</w:t>
      </w:r>
    </w:p>
    <w:p w14:paraId="12F5F623" w14:textId="5288046D" w:rsidR="00CE0A17" w:rsidRPr="00080287" w:rsidRDefault="008B17E7" w:rsidP="002F429C">
      <w:pPr>
        <w:pStyle w:val="ListParagraph"/>
        <w:numPr>
          <w:ilvl w:val="0"/>
          <w:numId w:val="12"/>
        </w:numPr>
        <w:ind w:left="720" w:hanging="720"/>
        <w:rPr>
          <w:rFonts w:cs="Times New Roman"/>
          <w:szCs w:val="26"/>
        </w:rPr>
      </w:pPr>
      <w:r w:rsidRPr="00080287">
        <w:rPr>
          <w:rFonts w:cs="Times New Roman"/>
          <w:szCs w:val="26"/>
        </w:rPr>
        <w:t xml:space="preserve">Đóng lên chữ ký </w:t>
      </w:r>
      <w:r w:rsidR="00CE0A17" w:rsidRPr="00080287">
        <w:rPr>
          <w:rFonts w:cs="Times New Roman"/>
          <w:szCs w:val="26"/>
        </w:rPr>
        <w:t xml:space="preserve">của người có thẩm quyền ký </w:t>
      </w:r>
      <w:r w:rsidRPr="00080287">
        <w:rPr>
          <w:rFonts w:cs="Times New Roman"/>
          <w:szCs w:val="26"/>
        </w:rPr>
        <w:t xml:space="preserve">các </w:t>
      </w:r>
      <w:r w:rsidR="00CE0A17" w:rsidRPr="00080287">
        <w:rPr>
          <w:rFonts w:cs="Times New Roman"/>
          <w:szCs w:val="26"/>
        </w:rPr>
        <w:t xml:space="preserve">Thông báo, </w:t>
      </w:r>
      <w:r w:rsidR="00EE5EAA" w:rsidRPr="00080287">
        <w:rPr>
          <w:rFonts w:cs="Times New Roman"/>
          <w:szCs w:val="26"/>
        </w:rPr>
        <w:t>Hợp đồng</w:t>
      </w:r>
      <w:r w:rsidR="00E8082F" w:rsidRPr="00080287">
        <w:rPr>
          <w:rFonts w:cs="Times New Roman"/>
          <w:szCs w:val="26"/>
        </w:rPr>
        <w:t>,</w:t>
      </w:r>
      <w:r w:rsidR="00CC31F3" w:rsidRPr="00080287">
        <w:rPr>
          <w:rFonts w:cs="Times New Roman"/>
          <w:szCs w:val="26"/>
        </w:rPr>
        <w:t xml:space="preserve"> Hồ sơ,</w:t>
      </w:r>
      <w:r w:rsidR="00EE5EAA" w:rsidRPr="00080287">
        <w:rPr>
          <w:rFonts w:cs="Times New Roman"/>
          <w:szCs w:val="26"/>
        </w:rPr>
        <w:t xml:space="preserve"> </w:t>
      </w:r>
      <w:r w:rsidRPr="00080287">
        <w:rPr>
          <w:rFonts w:cs="Times New Roman"/>
          <w:szCs w:val="26"/>
        </w:rPr>
        <w:t xml:space="preserve">văn bản </w:t>
      </w:r>
      <w:r w:rsidR="00CE0A17" w:rsidRPr="00080287">
        <w:rPr>
          <w:rFonts w:cs="Times New Roman"/>
          <w:szCs w:val="26"/>
        </w:rPr>
        <w:t>theo Điều 13</w:t>
      </w:r>
      <w:r w:rsidR="00422115" w:rsidRPr="00080287">
        <w:rPr>
          <w:rFonts w:cs="Times New Roman"/>
          <w:szCs w:val="26"/>
        </w:rPr>
        <w:t>,</w:t>
      </w:r>
      <w:r w:rsidR="00CE0A17" w:rsidRPr="00080287">
        <w:rPr>
          <w:rFonts w:cs="Times New Roman"/>
          <w:szCs w:val="26"/>
        </w:rPr>
        <w:t xml:space="preserve"> 14</w:t>
      </w:r>
      <w:r w:rsidR="00422115" w:rsidRPr="00080287">
        <w:rPr>
          <w:rFonts w:cs="Times New Roman"/>
          <w:szCs w:val="26"/>
        </w:rPr>
        <w:t xml:space="preserve"> và </w:t>
      </w:r>
      <w:r w:rsidR="00CE6F04" w:rsidRPr="00080287">
        <w:rPr>
          <w:rFonts w:cs="Times New Roman"/>
          <w:szCs w:val="26"/>
        </w:rPr>
        <w:t xml:space="preserve">Khoản </w:t>
      </w:r>
      <w:r w:rsidR="00B37CF5" w:rsidRPr="00080287">
        <w:rPr>
          <w:rFonts w:cs="Times New Roman"/>
          <w:szCs w:val="26"/>
        </w:rPr>
        <w:t>3</w:t>
      </w:r>
      <w:r w:rsidR="00CE6F04" w:rsidRPr="00080287">
        <w:rPr>
          <w:rFonts w:cs="Times New Roman"/>
          <w:szCs w:val="26"/>
        </w:rPr>
        <w:t xml:space="preserve"> Điều 17</w:t>
      </w:r>
      <w:r w:rsidR="00CE0A17" w:rsidRPr="00080287">
        <w:rPr>
          <w:rFonts w:cs="Times New Roman"/>
          <w:szCs w:val="26"/>
        </w:rPr>
        <w:t xml:space="preserve"> Quy chế này.</w:t>
      </w:r>
    </w:p>
    <w:p w14:paraId="00F0573D" w14:textId="77777777" w:rsidR="008B17E7" w:rsidRPr="00080287" w:rsidRDefault="00422115" w:rsidP="002F429C">
      <w:pPr>
        <w:pStyle w:val="ListParagraph"/>
        <w:numPr>
          <w:ilvl w:val="0"/>
          <w:numId w:val="12"/>
        </w:numPr>
        <w:ind w:left="720" w:hanging="720"/>
        <w:rPr>
          <w:rFonts w:cs="Times New Roman"/>
          <w:szCs w:val="26"/>
        </w:rPr>
      </w:pPr>
      <w:r w:rsidRPr="00080287">
        <w:rPr>
          <w:rFonts w:cs="Times New Roman"/>
          <w:szCs w:val="26"/>
        </w:rPr>
        <w:t>Đóng một lần lên giữa các chữ ký của các thành viên Ban quản trị</w:t>
      </w:r>
      <w:r w:rsidR="00086439" w:rsidRPr="00080287">
        <w:rPr>
          <w:rFonts w:cs="Times New Roman"/>
          <w:szCs w:val="26"/>
        </w:rPr>
        <w:t xml:space="preserve"> đã ký theo Đ</w:t>
      </w:r>
      <w:r w:rsidRPr="00080287">
        <w:rPr>
          <w:rFonts w:cs="Times New Roman"/>
          <w:szCs w:val="26"/>
        </w:rPr>
        <w:t xml:space="preserve">iều 12 Quy chế này.  </w:t>
      </w:r>
    </w:p>
    <w:p w14:paraId="1F4F6D51" w14:textId="618FFA85" w:rsidR="00F54C57" w:rsidRPr="00080287" w:rsidRDefault="000344A3" w:rsidP="002F429C">
      <w:pPr>
        <w:pStyle w:val="ListParagraph"/>
        <w:numPr>
          <w:ilvl w:val="0"/>
          <w:numId w:val="12"/>
        </w:numPr>
        <w:ind w:left="720" w:hanging="720"/>
        <w:rPr>
          <w:rFonts w:cs="Times New Roman"/>
          <w:szCs w:val="26"/>
        </w:rPr>
      </w:pPr>
      <w:r w:rsidRPr="00080287">
        <w:rPr>
          <w:rFonts w:cs="Times New Roman"/>
          <w:szCs w:val="26"/>
        </w:rPr>
        <w:t xml:space="preserve">Đóng lên </w:t>
      </w:r>
      <w:r w:rsidR="00CC31F3" w:rsidRPr="00080287">
        <w:rPr>
          <w:rFonts w:cs="Times New Roman"/>
          <w:szCs w:val="26"/>
        </w:rPr>
        <w:t>các</w:t>
      </w:r>
      <w:r w:rsidR="00CE73D8" w:rsidRPr="00080287">
        <w:rPr>
          <w:rFonts w:cs="Times New Roman"/>
          <w:szCs w:val="26"/>
        </w:rPr>
        <w:t xml:space="preserve"> ấn phẩ</w:t>
      </w:r>
      <w:r w:rsidRPr="00080287">
        <w:rPr>
          <w:rFonts w:cs="Times New Roman"/>
          <w:szCs w:val="26"/>
        </w:rPr>
        <w:t>m do Ban quản trị</w:t>
      </w:r>
      <w:r w:rsidR="00CE73D8" w:rsidRPr="00080287">
        <w:rPr>
          <w:rFonts w:cs="Times New Roman"/>
          <w:szCs w:val="26"/>
        </w:rPr>
        <w:t xml:space="preserve"> </w:t>
      </w:r>
      <w:r w:rsidRPr="00080287">
        <w:rPr>
          <w:rFonts w:cs="Times New Roman"/>
          <w:szCs w:val="26"/>
        </w:rPr>
        <w:t>phát hành</w:t>
      </w:r>
      <w:r w:rsidR="00531FD5" w:rsidRPr="00080287">
        <w:rPr>
          <w:rFonts w:cs="Times New Roman"/>
          <w:szCs w:val="26"/>
        </w:rPr>
        <w:t xml:space="preserve"> để phục vụ cộng đồng </w:t>
      </w:r>
      <w:r w:rsidR="00CE73D8" w:rsidRPr="00080287">
        <w:rPr>
          <w:rFonts w:cs="Times New Roman"/>
          <w:szCs w:val="26"/>
        </w:rPr>
        <w:t>như Phiếu lấy ý kiến, Phiếu khảo sát</w:t>
      </w:r>
      <w:r w:rsidRPr="00080287">
        <w:rPr>
          <w:rFonts w:cs="Times New Roman"/>
          <w:szCs w:val="26"/>
        </w:rPr>
        <w:t xml:space="preserve">, Phiếu bầu cử </w:t>
      </w:r>
      <w:r w:rsidR="00CE73D8" w:rsidRPr="00080287">
        <w:rPr>
          <w:rFonts w:cs="Times New Roman"/>
          <w:szCs w:val="26"/>
        </w:rPr>
        <w:t>…</w:t>
      </w:r>
    </w:p>
    <w:p w14:paraId="45219212" w14:textId="77777777" w:rsidR="008B17E7" w:rsidRPr="00080287" w:rsidRDefault="00F54C57" w:rsidP="002F429C">
      <w:pPr>
        <w:pStyle w:val="ListParagraph"/>
        <w:numPr>
          <w:ilvl w:val="0"/>
          <w:numId w:val="12"/>
        </w:numPr>
        <w:ind w:left="720" w:hanging="720"/>
        <w:rPr>
          <w:rFonts w:cs="Times New Roman"/>
          <w:szCs w:val="26"/>
        </w:rPr>
      </w:pPr>
      <w:r w:rsidRPr="00080287">
        <w:rPr>
          <w:rFonts w:cs="Times New Roman"/>
          <w:szCs w:val="26"/>
        </w:rPr>
        <w:t>K</w:t>
      </w:r>
      <w:r w:rsidR="00E42317" w:rsidRPr="00080287">
        <w:rPr>
          <w:rFonts w:cs="Times New Roman"/>
          <w:szCs w:val="26"/>
        </w:rPr>
        <w:t xml:space="preserve">hông được đóng dấu vào các văn bản trái với nghị quyết, chủ trương của Ban quản trị hoặc </w:t>
      </w:r>
      <w:r w:rsidR="00BF6673" w:rsidRPr="00080287">
        <w:rPr>
          <w:rFonts w:cs="Times New Roman"/>
          <w:szCs w:val="26"/>
        </w:rPr>
        <w:t xml:space="preserve">văn bản đề cập đến những nội dung </w:t>
      </w:r>
      <w:r w:rsidR="00E42317" w:rsidRPr="00080287">
        <w:rPr>
          <w:rFonts w:cs="Times New Roman"/>
          <w:szCs w:val="26"/>
        </w:rPr>
        <w:t>chưa được Ban quản trị thống nhất.</w:t>
      </w:r>
    </w:p>
    <w:p w14:paraId="33ED931F" w14:textId="2257DE36" w:rsidR="00EF4CF0" w:rsidRPr="00080287" w:rsidRDefault="00EF4CF0" w:rsidP="00792A9F">
      <w:pPr>
        <w:pStyle w:val="Heading2"/>
        <w:numPr>
          <w:ilvl w:val="0"/>
          <w:numId w:val="0"/>
        </w:numPr>
        <w:rPr>
          <w:rFonts w:eastAsia="Times New Roman" w:cs="Times New Roman"/>
          <w:b w:val="0"/>
        </w:rPr>
      </w:pPr>
      <w:bookmarkStart w:id="62" w:name="DIEU21"/>
      <w:bookmarkStart w:id="63" w:name="_Toc177981311"/>
      <w:r w:rsidRPr="00080287">
        <w:rPr>
          <w:rFonts w:eastAsia="Times New Roman" w:cs="Times New Roman"/>
          <w:lang w:val="vi-VN"/>
        </w:rPr>
        <w:t xml:space="preserve">Điều </w:t>
      </w:r>
      <w:r w:rsidR="00A126DB" w:rsidRPr="00080287">
        <w:rPr>
          <w:rFonts w:eastAsia="Times New Roman" w:cs="Times New Roman"/>
        </w:rPr>
        <w:t>17</w:t>
      </w:r>
      <w:r w:rsidRPr="00080287">
        <w:rPr>
          <w:rFonts w:eastAsia="Times New Roman" w:cs="Times New Roman"/>
          <w:lang w:val="vi-VN"/>
        </w:rPr>
        <w:t xml:space="preserve">. </w:t>
      </w:r>
      <w:bookmarkEnd w:id="62"/>
      <w:r w:rsidR="009C31D5" w:rsidRPr="00080287">
        <w:rPr>
          <w:rFonts w:eastAsia="Times New Roman" w:cs="Times New Roman"/>
        </w:rPr>
        <w:t>T</w:t>
      </w:r>
      <w:r w:rsidRPr="00080287">
        <w:rPr>
          <w:rFonts w:eastAsia="Times New Roman" w:cs="Times New Roman"/>
          <w:lang w:val="vi-VN"/>
        </w:rPr>
        <w:t xml:space="preserve">iếp nhận, </w:t>
      </w:r>
      <w:r w:rsidR="00DE0779" w:rsidRPr="00080287">
        <w:rPr>
          <w:rFonts w:eastAsia="Times New Roman" w:cs="Times New Roman"/>
        </w:rPr>
        <w:t>trả lời</w:t>
      </w:r>
      <w:r w:rsidRPr="00080287">
        <w:rPr>
          <w:rFonts w:eastAsia="Times New Roman" w:cs="Times New Roman"/>
          <w:lang w:val="vi-VN"/>
        </w:rPr>
        <w:t xml:space="preserve"> kiến nghị của cư</w:t>
      </w:r>
      <w:r w:rsidR="00DE0779" w:rsidRPr="00080287">
        <w:rPr>
          <w:rFonts w:eastAsia="Times New Roman" w:cs="Times New Roman"/>
        </w:rPr>
        <w:t xml:space="preserve"> dân</w:t>
      </w:r>
      <w:bookmarkEnd w:id="63"/>
    </w:p>
    <w:p w14:paraId="3C31CE80" w14:textId="251FBD82" w:rsidR="00EF4CF0" w:rsidRPr="00080287" w:rsidRDefault="00EF4CF0" w:rsidP="004968BC">
      <w:pPr>
        <w:autoSpaceDE w:val="0"/>
        <w:autoSpaceDN w:val="0"/>
        <w:adjustRightInd w:val="0"/>
        <w:ind w:left="720" w:hanging="720"/>
        <w:rPr>
          <w:rFonts w:eastAsia="Times New Roman" w:cs="Times New Roman"/>
          <w:szCs w:val="26"/>
        </w:rPr>
      </w:pPr>
      <w:r w:rsidRPr="00080287">
        <w:rPr>
          <w:rFonts w:eastAsia="Times New Roman" w:cs="Times New Roman"/>
          <w:szCs w:val="26"/>
          <w:lang w:val="vi-VN"/>
        </w:rPr>
        <w:t xml:space="preserve">1. </w:t>
      </w:r>
      <w:r w:rsidR="004968BC" w:rsidRPr="00080287">
        <w:rPr>
          <w:rFonts w:eastAsia="Times New Roman" w:cs="Times New Roman"/>
          <w:szCs w:val="26"/>
        </w:rPr>
        <w:tab/>
      </w:r>
      <w:r w:rsidRPr="00080287">
        <w:rPr>
          <w:rFonts w:eastAsia="Times New Roman" w:cs="Times New Roman"/>
          <w:szCs w:val="26"/>
          <w:lang w:val="vi-VN"/>
        </w:rPr>
        <w:t>B</w:t>
      </w:r>
      <w:r w:rsidR="008E2BC4" w:rsidRPr="00080287">
        <w:rPr>
          <w:rFonts w:eastAsia="Times New Roman" w:cs="Times New Roman"/>
          <w:szCs w:val="26"/>
        </w:rPr>
        <w:t xml:space="preserve">an quản trị </w:t>
      </w:r>
      <w:r w:rsidRPr="00080287">
        <w:rPr>
          <w:rFonts w:eastAsia="Times New Roman" w:cs="Times New Roman"/>
          <w:szCs w:val="26"/>
          <w:lang w:val="vi-VN"/>
        </w:rPr>
        <w:t>tiếp nhận thông tin</w:t>
      </w:r>
      <w:r w:rsidR="00086439" w:rsidRPr="00080287">
        <w:rPr>
          <w:rFonts w:eastAsia="Times New Roman" w:cs="Times New Roman"/>
          <w:szCs w:val="26"/>
        </w:rPr>
        <w:t>, kiến nghị của</w:t>
      </w:r>
      <w:r w:rsidRPr="00080287">
        <w:rPr>
          <w:rFonts w:eastAsia="Times New Roman" w:cs="Times New Roman"/>
          <w:szCs w:val="26"/>
          <w:lang w:val="vi-VN"/>
        </w:rPr>
        <w:t xml:space="preserve"> cư dân</w:t>
      </w:r>
      <w:r w:rsidR="008E2BC4" w:rsidRPr="00080287">
        <w:rPr>
          <w:rFonts w:eastAsia="Times New Roman" w:cs="Times New Roman"/>
          <w:szCs w:val="26"/>
        </w:rPr>
        <w:t xml:space="preserve"> qua các hình thức</w:t>
      </w:r>
      <w:r w:rsidRPr="00080287">
        <w:rPr>
          <w:rFonts w:eastAsia="Times New Roman" w:cs="Times New Roman"/>
          <w:szCs w:val="26"/>
          <w:lang w:val="vi-VN"/>
        </w:rPr>
        <w:t>: S</w:t>
      </w:r>
      <w:r w:rsidR="008E2BC4" w:rsidRPr="00080287">
        <w:rPr>
          <w:rFonts w:eastAsia="Times New Roman" w:cs="Times New Roman"/>
          <w:szCs w:val="26"/>
          <w:lang w:val="vi-VN"/>
        </w:rPr>
        <w:t>ổ góp ý tại văn phòng B</w:t>
      </w:r>
      <w:r w:rsidR="008E2BC4" w:rsidRPr="00080287">
        <w:rPr>
          <w:rFonts w:eastAsia="Times New Roman" w:cs="Times New Roman"/>
          <w:szCs w:val="26"/>
        </w:rPr>
        <w:t>an quản trị</w:t>
      </w:r>
      <w:r w:rsidRPr="00080287">
        <w:rPr>
          <w:rFonts w:eastAsia="Times New Roman" w:cs="Times New Roman"/>
          <w:szCs w:val="26"/>
          <w:lang w:val="vi-VN"/>
        </w:rPr>
        <w:t>; điện thoại thường trực</w:t>
      </w:r>
      <w:r w:rsidR="008E2BC4" w:rsidRPr="00080287">
        <w:rPr>
          <w:rFonts w:eastAsia="Times New Roman" w:cs="Times New Roman"/>
          <w:szCs w:val="26"/>
          <w:lang w:val="vi-VN"/>
        </w:rPr>
        <w:t xml:space="preserve"> tại Văn phòng B</w:t>
      </w:r>
      <w:r w:rsidR="006766F0" w:rsidRPr="00080287">
        <w:rPr>
          <w:rFonts w:eastAsia="Times New Roman" w:cs="Times New Roman"/>
          <w:szCs w:val="26"/>
        </w:rPr>
        <w:t>an quản lý</w:t>
      </w:r>
      <w:r w:rsidRPr="00080287">
        <w:rPr>
          <w:rFonts w:eastAsia="Times New Roman" w:cs="Times New Roman"/>
          <w:szCs w:val="26"/>
          <w:lang w:val="vi-VN"/>
        </w:rPr>
        <w:t>; website</w:t>
      </w:r>
      <w:r w:rsidR="008E2BC4" w:rsidRPr="00080287">
        <w:rPr>
          <w:rFonts w:eastAsia="Times New Roman" w:cs="Times New Roman"/>
          <w:szCs w:val="26"/>
        </w:rPr>
        <w:t xml:space="preserve"> Ban quản trị</w:t>
      </w:r>
      <w:r w:rsidR="00BF2B3A" w:rsidRPr="00080287">
        <w:rPr>
          <w:rFonts w:eastAsia="Times New Roman" w:cs="Times New Roman"/>
          <w:szCs w:val="26"/>
        </w:rPr>
        <w:t xml:space="preserve"> (</w:t>
      </w:r>
      <w:r w:rsidR="00BF2B3A" w:rsidRPr="00080287">
        <w:rPr>
          <w:rFonts w:eastAsia="Times New Roman" w:cs="Times New Roman"/>
          <w:szCs w:val="26"/>
          <w:lang w:val="vi-VN"/>
        </w:rPr>
        <w:t>website</w:t>
      </w:r>
      <w:r w:rsidR="00BF2B3A" w:rsidRPr="00080287">
        <w:rPr>
          <w:rFonts w:eastAsia="Times New Roman" w:cs="Times New Roman"/>
          <w:szCs w:val="26"/>
        </w:rPr>
        <w:t xml:space="preserve"> của Chung cư do Ban quản trị quản lý)</w:t>
      </w:r>
      <w:r w:rsidRPr="00080287">
        <w:rPr>
          <w:rFonts w:eastAsia="Times New Roman" w:cs="Times New Roman"/>
          <w:szCs w:val="26"/>
          <w:lang w:val="vi-VN"/>
        </w:rPr>
        <w:t xml:space="preserve">; </w:t>
      </w:r>
      <w:r w:rsidR="00CC31F3" w:rsidRPr="00080287">
        <w:rPr>
          <w:rFonts w:eastAsia="Times New Roman" w:cs="Times New Roman"/>
          <w:szCs w:val="26"/>
        </w:rPr>
        <w:t xml:space="preserve">phần mềm quản lý, </w:t>
      </w:r>
      <w:r w:rsidRPr="00080287">
        <w:rPr>
          <w:rFonts w:eastAsia="Times New Roman" w:cs="Times New Roman"/>
          <w:szCs w:val="26"/>
          <w:lang w:val="vi-VN"/>
        </w:rPr>
        <w:t>gặp gỡ trực tiếp</w:t>
      </w:r>
      <w:r w:rsidR="008E2BC4" w:rsidRPr="00080287">
        <w:rPr>
          <w:rFonts w:eastAsia="Times New Roman" w:cs="Times New Roman"/>
          <w:szCs w:val="26"/>
        </w:rPr>
        <w:t xml:space="preserve"> tại văn phòng Ban quản trị hoặc tại các cuộc h</w:t>
      </w:r>
      <w:r w:rsidR="006766F0" w:rsidRPr="00080287">
        <w:rPr>
          <w:rFonts w:eastAsia="Times New Roman" w:cs="Times New Roman"/>
          <w:szCs w:val="26"/>
        </w:rPr>
        <w:t>ọ</w:t>
      </w:r>
      <w:r w:rsidR="008E2BC4" w:rsidRPr="00080287">
        <w:rPr>
          <w:rFonts w:eastAsia="Times New Roman" w:cs="Times New Roman"/>
          <w:szCs w:val="26"/>
        </w:rPr>
        <w:t xml:space="preserve">p theo </w:t>
      </w:r>
      <w:r w:rsidR="006766F0" w:rsidRPr="00080287">
        <w:rPr>
          <w:rFonts w:eastAsia="Times New Roman" w:cs="Times New Roman"/>
          <w:szCs w:val="26"/>
        </w:rPr>
        <w:t>thông báo mời họp của Ban quản trị</w:t>
      </w:r>
      <w:r w:rsidR="008E2BC4" w:rsidRPr="00080287">
        <w:rPr>
          <w:rFonts w:eastAsia="Times New Roman" w:cs="Times New Roman"/>
          <w:szCs w:val="26"/>
        </w:rPr>
        <w:t>.</w:t>
      </w:r>
      <w:r w:rsidR="00913729" w:rsidRPr="00080287">
        <w:rPr>
          <w:rFonts w:eastAsia="Times New Roman" w:cs="Times New Roman"/>
          <w:szCs w:val="26"/>
        </w:rPr>
        <w:t xml:space="preserve"> Trong trường hợp cần thiết, Ban quản trị tiếp nhậ</w:t>
      </w:r>
      <w:r w:rsidR="00CD0B19" w:rsidRPr="00080287">
        <w:rPr>
          <w:rFonts w:eastAsia="Times New Roman" w:cs="Times New Roman"/>
          <w:szCs w:val="26"/>
        </w:rPr>
        <w:t>n ý kiến qua điện thoại cá nhân.</w:t>
      </w:r>
    </w:p>
    <w:p w14:paraId="02D8D042" w14:textId="63EC98D0" w:rsidR="00B37CF5" w:rsidRPr="00080287" w:rsidRDefault="00C424D0" w:rsidP="004968BC">
      <w:pPr>
        <w:autoSpaceDE w:val="0"/>
        <w:autoSpaceDN w:val="0"/>
        <w:adjustRightInd w:val="0"/>
        <w:ind w:left="720" w:hanging="720"/>
        <w:rPr>
          <w:rFonts w:eastAsia="Times New Roman" w:cs="Times New Roman"/>
          <w:szCs w:val="26"/>
        </w:rPr>
      </w:pPr>
      <w:r w:rsidRPr="00080287">
        <w:rPr>
          <w:rFonts w:eastAsia="Times New Roman" w:cs="Times New Roman"/>
          <w:szCs w:val="26"/>
        </w:rPr>
        <w:t>2</w:t>
      </w:r>
      <w:r w:rsidR="00EF4CF0" w:rsidRPr="00080287">
        <w:rPr>
          <w:rFonts w:eastAsia="Times New Roman" w:cs="Times New Roman"/>
          <w:szCs w:val="26"/>
          <w:lang w:val="vi-VN"/>
        </w:rPr>
        <w:t xml:space="preserve">. </w:t>
      </w:r>
      <w:r w:rsidR="004968BC" w:rsidRPr="00080287">
        <w:rPr>
          <w:rFonts w:eastAsia="Times New Roman" w:cs="Times New Roman"/>
          <w:szCs w:val="26"/>
        </w:rPr>
        <w:tab/>
      </w:r>
      <w:r w:rsidR="00B37CF5" w:rsidRPr="00080287">
        <w:rPr>
          <w:rFonts w:eastAsia="Times New Roman" w:cs="Times New Roman"/>
          <w:szCs w:val="26"/>
        </w:rPr>
        <w:t>Các thành viên Ban quản trị theo công việc được phân công, trả lời các câu hỏi của cư dân liên quan đến lĩnh vực công việc do mình phụ trách. Nội dung câu hỏi và trả lời được thông báo trên nhóm Ban quản trị để các thành viên khác nắm tình hình.</w:t>
      </w:r>
    </w:p>
    <w:p w14:paraId="5DCBCDDA" w14:textId="06AF5FA6" w:rsidR="00EF4CF0" w:rsidRPr="00080287" w:rsidRDefault="00B37CF5" w:rsidP="004968BC">
      <w:pPr>
        <w:autoSpaceDE w:val="0"/>
        <w:autoSpaceDN w:val="0"/>
        <w:adjustRightInd w:val="0"/>
        <w:ind w:left="720" w:hanging="720"/>
        <w:rPr>
          <w:rFonts w:eastAsia="Times New Roman" w:cs="Times New Roman"/>
          <w:szCs w:val="26"/>
        </w:rPr>
      </w:pPr>
      <w:r w:rsidRPr="00080287">
        <w:rPr>
          <w:rFonts w:eastAsia="Times New Roman" w:cs="Times New Roman"/>
          <w:szCs w:val="26"/>
        </w:rPr>
        <w:t xml:space="preserve">3. </w:t>
      </w:r>
      <w:r w:rsidR="004968BC" w:rsidRPr="00080287">
        <w:rPr>
          <w:rFonts w:eastAsia="Times New Roman" w:cs="Times New Roman"/>
          <w:szCs w:val="26"/>
        </w:rPr>
        <w:tab/>
      </w:r>
      <w:r w:rsidRPr="00080287">
        <w:rPr>
          <w:rFonts w:eastAsia="Times New Roman" w:cs="Times New Roman"/>
          <w:szCs w:val="26"/>
        </w:rPr>
        <w:t xml:space="preserve">Trường hợp có cùng lúc nhiều ý kiến thuộc nhiều lĩnh vực và cư dân đề nghị trả lời bằng văn bản, </w:t>
      </w:r>
      <w:r w:rsidR="00182DD5" w:rsidRPr="00080287">
        <w:rPr>
          <w:rFonts w:eastAsia="Times New Roman" w:cs="Times New Roman"/>
          <w:szCs w:val="26"/>
        </w:rPr>
        <w:t xml:space="preserve">Trưởng ban quản trị </w:t>
      </w:r>
      <w:r w:rsidR="00583146" w:rsidRPr="00080287">
        <w:rPr>
          <w:rFonts w:eastAsia="Times New Roman" w:cs="Times New Roman"/>
          <w:szCs w:val="26"/>
        </w:rPr>
        <w:t xml:space="preserve">hoặc người được Ban quản trị phân công </w:t>
      </w:r>
      <w:r w:rsidR="00182DD5" w:rsidRPr="00080287">
        <w:rPr>
          <w:rFonts w:eastAsia="Times New Roman" w:cs="Times New Roman"/>
          <w:szCs w:val="26"/>
        </w:rPr>
        <w:t xml:space="preserve">có trách nhiệm tổng hợp ý kiến của cư dân, lấy ý kiến của các thành viên Ban quản trị để </w:t>
      </w:r>
      <w:r w:rsidRPr="00080287">
        <w:rPr>
          <w:rFonts w:eastAsia="Times New Roman" w:cs="Times New Roman"/>
          <w:szCs w:val="26"/>
        </w:rPr>
        <w:t xml:space="preserve">soạn thảo văn bản </w:t>
      </w:r>
      <w:r w:rsidR="00182DD5" w:rsidRPr="00080287">
        <w:rPr>
          <w:rFonts w:eastAsia="Times New Roman" w:cs="Times New Roman"/>
          <w:szCs w:val="26"/>
        </w:rPr>
        <w:t>trả lời cư dân</w:t>
      </w:r>
      <w:r w:rsidR="003375AB" w:rsidRPr="00080287">
        <w:rPr>
          <w:rFonts w:eastAsia="Times New Roman" w:cs="Times New Roman"/>
          <w:szCs w:val="26"/>
        </w:rPr>
        <w:t>.</w:t>
      </w:r>
    </w:p>
    <w:p w14:paraId="6EA51DBA" w14:textId="10F50EFE" w:rsidR="00AB567A" w:rsidRPr="00080287" w:rsidRDefault="00B37CF5" w:rsidP="004968BC">
      <w:pPr>
        <w:autoSpaceDE w:val="0"/>
        <w:autoSpaceDN w:val="0"/>
        <w:adjustRightInd w:val="0"/>
        <w:ind w:left="720" w:hanging="720"/>
        <w:rPr>
          <w:rFonts w:eastAsia="Times New Roman" w:cs="Times New Roman"/>
          <w:szCs w:val="26"/>
        </w:rPr>
      </w:pPr>
      <w:r w:rsidRPr="00080287">
        <w:rPr>
          <w:rFonts w:eastAsia="Times New Roman" w:cs="Times New Roman"/>
          <w:szCs w:val="26"/>
        </w:rPr>
        <w:t>4</w:t>
      </w:r>
      <w:r w:rsidR="00583146" w:rsidRPr="00080287">
        <w:rPr>
          <w:rFonts w:eastAsia="Times New Roman" w:cs="Times New Roman"/>
          <w:szCs w:val="26"/>
        </w:rPr>
        <w:t xml:space="preserve">. </w:t>
      </w:r>
      <w:r w:rsidR="004968BC" w:rsidRPr="00080287">
        <w:rPr>
          <w:rFonts w:eastAsia="Times New Roman" w:cs="Times New Roman"/>
          <w:szCs w:val="26"/>
        </w:rPr>
        <w:tab/>
      </w:r>
      <w:r w:rsidR="00583146" w:rsidRPr="00080287">
        <w:rPr>
          <w:rFonts w:eastAsia="Times New Roman" w:cs="Times New Roman"/>
          <w:szCs w:val="26"/>
        </w:rPr>
        <w:t xml:space="preserve">Trường hợp cư dân đề nghị xem hồ </w:t>
      </w:r>
      <w:r w:rsidR="00AB567A" w:rsidRPr="00080287">
        <w:rPr>
          <w:rFonts w:eastAsia="Times New Roman" w:cs="Times New Roman"/>
          <w:szCs w:val="26"/>
        </w:rPr>
        <w:t xml:space="preserve">sơ chứng từ chi tiêu và các loại hồ sơ khác </w:t>
      </w:r>
      <w:r w:rsidR="00583146" w:rsidRPr="00080287">
        <w:rPr>
          <w:rFonts w:eastAsia="Times New Roman" w:cs="Times New Roman"/>
          <w:szCs w:val="26"/>
        </w:rPr>
        <w:t xml:space="preserve">của Chung cư </w:t>
      </w:r>
      <w:r w:rsidR="00AB567A" w:rsidRPr="00080287">
        <w:rPr>
          <w:rFonts w:eastAsia="Times New Roman" w:cs="Times New Roman"/>
          <w:szCs w:val="26"/>
        </w:rPr>
        <w:t xml:space="preserve">do Ban quản trị, </w:t>
      </w:r>
      <w:r w:rsidR="00583146" w:rsidRPr="00080287">
        <w:rPr>
          <w:rFonts w:eastAsia="Times New Roman" w:cs="Times New Roman"/>
          <w:szCs w:val="26"/>
        </w:rPr>
        <w:t xml:space="preserve">Ban quản lý quản lý thì </w:t>
      </w:r>
      <w:r w:rsidR="00AB567A" w:rsidRPr="00080287">
        <w:rPr>
          <w:rFonts w:eastAsia="Times New Roman" w:cs="Times New Roman"/>
          <w:szCs w:val="26"/>
        </w:rPr>
        <w:t>thực hiện theo quy định của Nội quy chung cư.</w:t>
      </w:r>
    </w:p>
    <w:p w14:paraId="32B21347" w14:textId="77777777" w:rsidR="004968BC" w:rsidRPr="00080287" w:rsidRDefault="004968BC" w:rsidP="004968BC">
      <w:pPr>
        <w:autoSpaceDE w:val="0"/>
        <w:autoSpaceDN w:val="0"/>
        <w:adjustRightInd w:val="0"/>
        <w:ind w:left="720" w:hanging="720"/>
        <w:rPr>
          <w:rFonts w:eastAsia="Times New Roman" w:cs="Times New Roman"/>
          <w:szCs w:val="26"/>
          <w:lang w:val="vi-VN"/>
        </w:rPr>
      </w:pPr>
    </w:p>
    <w:p w14:paraId="4F725A3C" w14:textId="0246F901" w:rsidR="00EF4CF0" w:rsidRPr="00080287" w:rsidRDefault="00EF4CF0" w:rsidP="004968BC">
      <w:pPr>
        <w:pStyle w:val="Heading2"/>
        <w:numPr>
          <w:ilvl w:val="0"/>
          <w:numId w:val="0"/>
        </w:numPr>
        <w:rPr>
          <w:rFonts w:eastAsia="Times New Roman" w:cs="Times New Roman"/>
          <w:b w:val="0"/>
          <w:lang w:val="vi-VN"/>
        </w:rPr>
      </w:pPr>
      <w:bookmarkStart w:id="64" w:name="DIEU22"/>
      <w:bookmarkStart w:id="65" w:name="_Toc177981312"/>
      <w:r w:rsidRPr="00080287">
        <w:rPr>
          <w:rFonts w:eastAsia="Times New Roman" w:cs="Times New Roman"/>
          <w:lang w:val="vi-VN"/>
        </w:rPr>
        <w:t xml:space="preserve">Điều </w:t>
      </w:r>
      <w:bookmarkEnd w:id="64"/>
      <w:r w:rsidR="00A126DB" w:rsidRPr="00080287">
        <w:rPr>
          <w:rFonts w:eastAsia="Times New Roman" w:cs="Times New Roman"/>
        </w:rPr>
        <w:t>18</w:t>
      </w:r>
      <w:r w:rsidR="009002B6" w:rsidRPr="00080287">
        <w:rPr>
          <w:rFonts w:eastAsia="Times New Roman" w:cs="Times New Roman"/>
          <w:lang w:val="vi-VN"/>
        </w:rPr>
        <w:t>. C</w:t>
      </w:r>
      <w:r w:rsidR="0068588D" w:rsidRPr="00080287">
        <w:rPr>
          <w:rFonts w:eastAsia="Times New Roman" w:cs="Times New Roman"/>
          <w:lang w:val="vi-VN"/>
        </w:rPr>
        <w:t>hế độ</w:t>
      </w:r>
      <w:r w:rsidR="009002B6" w:rsidRPr="00080287">
        <w:rPr>
          <w:rFonts w:eastAsia="Times New Roman" w:cs="Times New Roman"/>
          <w:lang w:val="vi-VN"/>
        </w:rPr>
        <w:t xml:space="preserve"> báo cáo của Ban quản trị</w:t>
      </w:r>
      <w:bookmarkEnd w:id="65"/>
    </w:p>
    <w:p w14:paraId="70FC9EC3" w14:textId="51635970" w:rsidR="00EF4CF0" w:rsidRPr="00080287" w:rsidRDefault="00EF4CF0" w:rsidP="004968BC">
      <w:pPr>
        <w:tabs>
          <w:tab w:val="left" w:pos="990"/>
        </w:tabs>
        <w:ind w:left="720" w:hanging="720"/>
        <w:rPr>
          <w:rFonts w:eastAsia="Times New Roman" w:cs="Times New Roman"/>
          <w:szCs w:val="26"/>
          <w:lang w:val="vi-VN"/>
        </w:rPr>
      </w:pPr>
      <w:r w:rsidRPr="00080287">
        <w:rPr>
          <w:rFonts w:eastAsia="Times New Roman" w:cs="Times New Roman"/>
          <w:szCs w:val="26"/>
          <w:lang w:val="vi-VN"/>
        </w:rPr>
        <w:t xml:space="preserve">1. </w:t>
      </w:r>
      <w:r w:rsidR="004968BC" w:rsidRPr="00080287">
        <w:rPr>
          <w:rFonts w:eastAsia="Times New Roman" w:cs="Times New Roman"/>
          <w:szCs w:val="26"/>
        </w:rPr>
        <w:tab/>
      </w:r>
      <w:r w:rsidRPr="00080287">
        <w:rPr>
          <w:rFonts w:eastAsia="Times New Roman" w:cs="Times New Roman"/>
          <w:szCs w:val="26"/>
          <w:lang w:val="vi-VN"/>
        </w:rPr>
        <w:t>Các</w:t>
      </w:r>
      <w:r w:rsidR="00FF3D0B" w:rsidRPr="00080287">
        <w:rPr>
          <w:rFonts w:eastAsia="Times New Roman" w:cs="Times New Roman"/>
          <w:szCs w:val="26"/>
          <w:lang w:val="vi-VN"/>
        </w:rPr>
        <w:t xml:space="preserve"> </w:t>
      </w:r>
      <w:r w:rsidR="00A126DB" w:rsidRPr="00080287">
        <w:rPr>
          <w:rFonts w:eastAsia="Times New Roman" w:cs="Times New Roman"/>
          <w:szCs w:val="26"/>
        </w:rPr>
        <w:t>thành viên Ban quản trị phụ trách công việc được giao</w:t>
      </w:r>
      <w:r w:rsidR="00AF22C4" w:rsidRPr="00080287">
        <w:rPr>
          <w:rFonts w:eastAsia="Times New Roman" w:cs="Times New Roman"/>
          <w:szCs w:val="26"/>
          <w:lang w:val="vi-VN"/>
        </w:rPr>
        <w:t xml:space="preserve"> có trách nhiệm báo cáo tình hình triển khai công việc do m</w:t>
      </w:r>
      <w:r w:rsidR="00770441" w:rsidRPr="00080287">
        <w:rPr>
          <w:rFonts w:eastAsia="Times New Roman" w:cs="Times New Roman"/>
          <w:szCs w:val="26"/>
          <w:lang w:val="vi-VN"/>
        </w:rPr>
        <w:t>ì</w:t>
      </w:r>
      <w:r w:rsidR="00AF22C4" w:rsidRPr="00080287">
        <w:rPr>
          <w:rFonts w:eastAsia="Times New Roman" w:cs="Times New Roman"/>
          <w:szCs w:val="26"/>
          <w:lang w:val="vi-VN"/>
        </w:rPr>
        <w:t xml:space="preserve">nh phụ trách cho Ban quản trị trong các cuộc họp. Trong </w:t>
      </w:r>
      <w:r w:rsidR="00770441" w:rsidRPr="00080287">
        <w:rPr>
          <w:rFonts w:eastAsia="Times New Roman" w:cs="Times New Roman"/>
          <w:szCs w:val="26"/>
          <w:lang w:val="vi-VN"/>
        </w:rPr>
        <w:t>quá trình</w:t>
      </w:r>
      <w:r w:rsidR="00AF22C4" w:rsidRPr="00080287">
        <w:rPr>
          <w:rFonts w:eastAsia="Times New Roman" w:cs="Times New Roman"/>
          <w:szCs w:val="26"/>
          <w:lang w:val="vi-VN"/>
        </w:rPr>
        <w:t xml:space="preserve"> triển khai công việc giữa hai kỳ h</w:t>
      </w:r>
      <w:r w:rsidR="00FF3D0B" w:rsidRPr="00080287">
        <w:rPr>
          <w:rFonts w:eastAsia="Times New Roman" w:cs="Times New Roman"/>
          <w:szCs w:val="26"/>
          <w:lang w:val="vi-VN"/>
        </w:rPr>
        <w:t>ọ</w:t>
      </w:r>
      <w:r w:rsidR="00AF22C4" w:rsidRPr="00080287">
        <w:rPr>
          <w:rFonts w:eastAsia="Times New Roman" w:cs="Times New Roman"/>
          <w:szCs w:val="26"/>
          <w:lang w:val="vi-VN"/>
        </w:rPr>
        <w:t>p, các thành viên Ban q</w:t>
      </w:r>
      <w:r w:rsidR="00FF3D0B" w:rsidRPr="00080287">
        <w:rPr>
          <w:rFonts w:eastAsia="Times New Roman" w:cs="Times New Roman"/>
          <w:szCs w:val="26"/>
          <w:lang w:val="vi-VN"/>
        </w:rPr>
        <w:t xml:space="preserve">uản trị đưa các nội dung </w:t>
      </w:r>
      <w:r w:rsidR="00770441" w:rsidRPr="00080287">
        <w:rPr>
          <w:rFonts w:eastAsia="Times New Roman" w:cs="Times New Roman"/>
          <w:szCs w:val="26"/>
          <w:lang w:val="vi-VN"/>
        </w:rPr>
        <w:t>triển khai lên</w:t>
      </w:r>
      <w:r w:rsidR="00AF22C4" w:rsidRPr="00080287">
        <w:rPr>
          <w:rFonts w:eastAsia="Times New Roman" w:cs="Times New Roman"/>
          <w:szCs w:val="26"/>
          <w:lang w:val="vi-VN"/>
        </w:rPr>
        <w:t xml:space="preserve"> </w:t>
      </w:r>
      <w:r w:rsidR="00A126DB" w:rsidRPr="00080287">
        <w:rPr>
          <w:rFonts w:eastAsia="Times New Roman" w:cs="Times New Roman"/>
          <w:szCs w:val="26"/>
        </w:rPr>
        <w:t>n</w:t>
      </w:r>
      <w:r w:rsidR="00C424D0" w:rsidRPr="00080287">
        <w:rPr>
          <w:rFonts w:eastAsia="Times New Roman" w:cs="Times New Roman"/>
          <w:szCs w:val="26"/>
          <w:lang w:val="vi-VN"/>
        </w:rPr>
        <w:t>hóm</w:t>
      </w:r>
      <w:r w:rsidR="00AF22C4" w:rsidRPr="00080287">
        <w:rPr>
          <w:rFonts w:eastAsia="Times New Roman" w:cs="Times New Roman"/>
          <w:szCs w:val="26"/>
          <w:lang w:val="vi-VN"/>
        </w:rPr>
        <w:t xml:space="preserve"> </w:t>
      </w:r>
      <w:r w:rsidR="00770441" w:rsidRPr="00080287">
        <w:rPr>
          <w:rFonts w:eastAsia="Times New Roman" w:cs="Times New Roman"/>
          <w:szCs w:val="26"/>
          <w:lang w:val="vi-VN"/>
        </w:rPr>
        <w:t xml:space="preserve">Ban quản trị </w:t>
      </w:r>
      <w:r w:rsidR="00AF22C4" w:rsidRPr="00080287">
        <w:rPr>
          <w:rFonts w:eastAsia="Times New Roman" w:cs="Times New Roman"/>
          <w:szCs w:val="26"/>
          <w:lang w:val="vi-VN"/>
        </w:rPr>
        <w:t xml:space="preserve">để </w:t>
      </w:r>
      <w:r w:rsidR="00FF3D0B" w:rsidRPr="00080287">
        <w:rPr>
          <w:rFonts w:eastAsia="Times New Roman" w:cs="Times New Roman"/>
          <w:szCs w:val="26"/>
          <w:lang w:val="vi-VN"/>
        </w:rPr>
        <w:t xml:space="preserve">các thành viên Ban quản trị </w:t>
      </w:r>
      <w:r w:rsidR="00F14686" w:rsidRPr="00080287">
        <w:rPr>
          <w:rFonts w:eastAsia="Times New Roman" w:cs="Times New Roman"/>
          <w:szCs w:val="26"/>
          <w:lang w:val="vi-VN"/>
        </w:rPr>
        <w:t xml:space="preserve">khác </w:t>
      </w:r>
      <w:r w:rsidR="00FF3D0B" w:rsidRPr="00080287">
        <w:rPr>
          <w:rFonts w:eastAsia="Times New Roman" w:cs="Times New Roman"/>
          <w:szCs w:val="26"/>
          <w:lang w:val="vi-VN"/>
        </w:rPr>
        <w:t>nắm</w:t>
      </w:r>
      <w:r w:rsidR="00770441" w:rsidRPr="00080287">
        <w:rPr>
          <w:rFonts w:eastAsia="Times New Roman" w:cs="Times New Roman"/>
          <w:szCs w:val="26"/>
          <w:lang w:val="vi-VN"/>
        </w:rPr>
        <w:t xml:space="preserve"> tình hình.</w:t>
      </w:r>
    </w:p>
    <w:p w14:paraId="26639F6B" w14:textId="6B6B04B6" w:rsidR="00EF4CF0" w:rsidRPr="00080287" w:rsidRDefault="00FF3D0B" w:rsidP="004968BC">
      <w:pPr>
        <w:tabs>
          <w:tab w:val="left" w:pos="990"/>
        </w:tabs>
        <w:ind w:left="720" w:hanging="720"/>
        <w:rPr>
          <w:rFonts w:eastAsia="Times New Roman" w:cs="Times New Roman"/>
          <w:szCs w:val="26"/>
          <w:lang w:val="vi-VN"/>
        </w:rPr>
      </w:pPr>
      <w:r w:rsidRPr="00080287">
        <w:rPr>
          <w:rFonts w:eastAsia="Times New Roman" w:cs="Times New Roman"/>
          <w:szCs w:val="26"/>
          <w:lang w:val="vi-VN"/>
        </w:rPr>
        <w:t xml:space="preserve">2. </w:t>
      </w:r>
      <w:r w:rsidR="004968BC" w:rsidRPr="00080287">
        <w:rPr>
          <w:rFonts w:eastAsia="Times New Roman" w:cs="Times New Roman"/>
          <w:szCs w:val="26"/>
        </w:rPr>
        <w:tab/>
      </w:r>
      <w:r w:rsidR="00B37CF5" w:rsidRPr="00080287">
        <w:rPr>
          <w:rFonts w:eastAsia="Times New Roman" w:cs="Times New Roman"/>
          <w:szCs w:val="26"/>
        </w:rPr>
        <w:t>H</w:t>
      </w:r>
      <w:r w:rsidR="00F14686" w:rsidRPr="00080287">
        <w:rPr>
          <w:rFonts w:eastAsia="Times New Roman" w:cs="Times New Roman"/>
          <w:szCs w:val="26"/>
          <w:lang w:val="vi-VN"/>
        </w:rPr>
        <w:t>àng tháng</w:t>
      </w:r>
      <w:r w:rsidR="00CD0B19" w:rsidRPr="00080287">
        <w:rPr>
          <w:rFonts w:eastAsia="Times New Roman" w:cs="Times New Roman"/>
          <w:szCs w:val="26"/>
          <w:lang w:val="vi-VN"/>
        </w:rPr>
        <w:t>,</w:t>
      </w:r>
      <w:r w:rsidR="00F14686" w:rsidRPr="00080287">
        <w:rPr>
          <w:rFonts w:eastAsia="Times New Roman" w:cs="Times New Roman"/>
          <w:szCs w:val="26"/>
          <w:lang w:val="vi-VN"/>
        </w:rPr>
        <w:t xml:space="preserve"> </w:t>
      </w:r>
      <w:r w:rsidRPr="00080287">
        <w:rPr>
          <w:rFonts w:eastAsia="Times New Roman" w:cs="Times New Roman"/>
          <w:szCs w:val="26"/>
          <w:lang w:val="vi-VN"/>
        </w:rPr>
        <w:t xml:space="preserve">Ban quản trị </w:t>
      </w:r>
      <w:r w:rsidR="00EF4CF0" w:rsidRPr="00080287">
        <w:rPr>
          <w:rFonts w:eastAsia="Times New Roman" w:cs="Times New Roman"/>
          <w:szCs w:val="26"/>
          <w:lang w:val="vi-VN"/>
        </w:rPr>
        <w:t xml:space="preserve">có trách nhiệm </w:t>
      </w:r>
      <w:r w:rsidR="00BE3063" w:rsidRPr="00080287">
        <w:rPr>
          <w:rFonts w:eastAsia="Times New Roman" w:cs="Times New Roman"/>
          <w:szCs w:val="26"/>
          <w:lang w:val="vi-VN"/>
        </w:rPr>
        <w:t xml:space="preserve">tổ chức việc </w:t>
      </w:r>
      <w:r w:rsidR="00EF4CF0" w:rsidRPr="00080287">
        <w:rPr>
          <w:rFonts w:eastAsia="Times New Roman" w:cs="Times New Roman"/>
          <w:szCs w:val="26"/>
          <w:lang w:val="vi-VN"/>
        </w:rPr>
        <w:t xml:space="preserve">thông báo công khai </w:t>
      </w:r>
      <w:r w:rsidRPr="00080287">
        <w:rPr>
          <w:rFonts w:eastAsia="Times New Roman" w:cs="Times New Roman"/>
          <w:szCs w:val="26"/>
          <w:lang w:val="vi-VN"/>
        </w:rPr>
        <w:t xml:space="preserve">trên bảng thông báo và </w:t>
      </w:r>
      <w:r w:rsidR="00EF4CF0" w:rsidRPr="00080287">
        <w:rPr>
          <w:rFonts w:eastAsia="Times New Roman" w:cs="Times New Roman"/>
          <w:szCs w:val="26"/>
          <w:lang w:val="vi-VN"/>
        </w:rPr>
        <w:t xml:space="preserve">website </w:t>
      </w:r>
      <w:r w:rsidRPr="00080287">
        <w:rPr>
          <w:rFonts w:eastAsia="Times New Roman" w:cs="Times New Roman"/>
          <w:szCs w:val="26"/>
          <w:lang w:val="vi-VN"/>
        </w:rPr>
        <w:t xml:space="preserve">Ban quản trị </w:t>
      </w:r>
      <w:r w:rsidR="00EF4CF0" w:rsidRPr="00080287">
        <w:rPr>
          <w:rFonts w:eastAsia="Times New Roman" w:cs="Times New Roman"/>
          <w:szCs w:val="26"/>
          <w:lang w:val="vi-VN"/>
        </w:rPr>
        <w:t>các nội dung sau:</w:t>
      </w:r>
    </w:p>
    <w:p w14:paraId="56E79A05" w14:textId="77777777" w:rsidR="00EF4CF0" w:rsidRPr="00080287" w:rsidRDefault="00F14686" w:rsidP="002F429C">
      <w:pPr>
        <w:pStyle w:val="ListParagraph"/>
        <w:numPr>
          <w:ilvl w:val="7"/>
          <w:numId w:val="14"/>
        </w:numPr>
        <w:tabs>
          <w:tab w:val="left" w:pos="990"/>
          <w:tab w:val="left" w:pos="1260"/>
        </w:tabs>
        <w:ind w:left="720" w:hanging="720"/>
        <w:rPr>
          <w:rFonts w:eastAsia="Times New Roman" w:cs="Times New Roman"/>
          <w:szCs w:val="26"/>
          <w:lang w:val="vi-VN"/>
        </w:rPr>
      </w:pPr>
      <w:r w:rsidRPr="00080287">
        <w:rPr>
          <w:rFonts w:eastAsia="Times New Roman" w:cs="Times New Roman"/>
          <w:szCs w:val="26"/>
          <w:lang w:val="vi-VN"/>
        </w:rPr>
        <w:t>Báo cáo thu chi tài chính của</w:t>
      </w:r>
      <w:r w:rsidR="00EF4CF0" w:rsidRPr="00080287">
        <w:rPr>
          <w:rFonts w:eastAsia="Times New Roman" w:cs="Times New Roman"/>
          <w:szCs w:val="26"/>
          <w:lang w:val="vi-VN"/>
        </w:rPr>
        <w:t xml:space="preserve"> chung cư</w:t>
      </w:r>
      <w:r w:rsidR="00FF3D0B" w:rsidRPr="00080287">
        <w:rPr>
          <w:rFonts w:eastAsia="Times New Roman" w:cs="Times New Roman"/>
          <w:szCs w:val="26"/>
          <w:lang w:val="vi-VN"/>
        </w:rPr>
        <w:t>.</w:t>
      </w:r>
    </w:p>
    <w:p w14:paraId="0E0C9CF8" w14:textId="0374B989" w:rsidR="00FF3D0B" w:rsidRPr="00080287" w:rsidRDefault="00CC31F3" w:rsidP="002F429C">
      <w:pPr>
        <w:pStyle w:val="ListParagraph"/>
        <w:numPr>
          <w:ilvl w:val="7"/>
          <w:numId w:val="14"/>
        </w:numPr>
        <w:tabs>
          <w:tab w:val="left" w:pos="990"/>
          <w:tab w:val="left" w:pos="1260"/>
        </w:tabs>
        <w:ind w:left="720" w:hanging="720"/>
        <w:rPr>
          <w:rFonts w:eastAsia="Times New Roman" w:cs="Times New Roman"/>
          <w:szCs w:val="26"/>
          <w:lang w:val="vi-VN"/>
        </w:rPr>
      </w:pPr>
      <w:r w:rsidRPr="00080287">
        <w:rPr>
          <w:rFonts w:eastAsia="Times New Roman" w:cs="Times New Roman"/>
          <w:szCs w:val="26"/>
          <w:lang w:val="vi-VN"/>
        </w:rPr>
        <w:t xml:space="preserve">Các chủ trương </w:t>
      </w:r>
      <w:r w:rsidR="00A126DB" w:rsidRPr="00080287">
        <w:rPr>
          <w:rFonts w:eastAsia="Times New Roman" w:cs="Times New Roman"/>
          <w:szCs w:val="26"/>
        </w:rPr>
        <w:t>quan trọng</w:t>
      </w:r>
      <w:r w:rsidRPr="00080287">
        <w:rPr>
          <w:rFonts w:eastAsia="Times New Roman" w:cs="Times New Roman"/>
          <w:szCs w:val="26"/>
          <w:lang w:val="vi-VN"/>
        </w:rPr>
        <w:t xml:space="preserve"> của Ban quản trị có ảnh hưởng đến nhiều cư dân</w:t>
      </w:r>
      <w:r w:rsidR="00FF3D0B" w:rsidRPr="00080287">
        <w:rPr>
          <w:rFonts w:eastAsia="Times New Roman" w:cs="Times New Roman"/>
          <w:szCs w:val="26"/>
          <w:lang w:val="vi-VN"/>
        </w:rPr>
        <w:t>.</w:t>
      </w:r>
    </w:p>
    <w:p w14:paraId="14EE7FD5" w14:textId="77777777" w:rsidR="00EF4CF0" w:rsidRPr="00080287" w:rsidRDefault="00EF4CF0" w:rsidP="002F429C">
      <w:pPr>
        <w:pStyle w:val="ListParagraph"/>
        <w:numPr>
          <w:ilvl w:val="7"/>
          <w:numId w:val="14"/>
        </w:numPr>
        <w:tabs>
          <w:tab w:val="left" w:pos="990"/>
          <w:tab w:val="left" w:pos="1260"/>
        </w:tabs>
        <w:ind w:left="720" w:hanging="720"/>
        <w:rPr>
          <w:rFonts w:eastAsia="Times New Roman" w:cs="Times New Roman"/>
          <w:szCs w:val="26"/>
          <w:lang w:val="vi-VN"/>
        </w:rPr>
      </w:pPr>
      <w:r w:rsidRPr="00080287">
        <w:rPr>
          <w:rFonts w:eastAsia="Times New Roman" w:cs="Times New Roman"/>
          <w:szCs w:val="26"/>
          <w:lang w:val="vi-VN"/>
        </w:rPr>
        <w:t xml:space="preserve">Các kiến </w:t>
      </w:r>
      <w:r w:rsidR="00CC31F3" w:rsidRPr="00080287">
        <w:rPr>
          <w:rFonts w:eastAsia="Times New Roman" w:cs="Times New Roman"/>
          <w:szCs w:val="26"/>
          <w:lang w:val="vi-VN"/>
        </w:rPr>
        <w:t>nghị</w:t>
      </w:r>
      <w:r w:rsidRPr="00080287">
        <w:rPr>
          <w:rFonts w:eastAsia="Times New Roman" w:cs="Times New Roman"/>
          <w:szCs w:val="26"/>
          <w:lang w:val="vi-VN"/>
        </w:rPr>
        <w:t xml:space="preserve"> </w:t>
      </w:r>
      <w:r w:rsidR="00CC31F3" w:rsidRPr="00080287">
        <w:rPr>
          <w:rFonts w:eastAsia="Times New Roman" w:cs="Times New Roman"/>
          <w:szCs w:val="26"/>
          <w:lang w:val="vi-VN"/>
        </w:rPr>
        <w:t xml:space="preserve">mang tính điển hình, phổ biến </w:t>
      </w:r>
      <w:r w:rsidRPr="00080287">
        <w:rPr>
          <w:rFonts w:eastAsia="Times New Roman" w:cs="Times New Roman"/>
          <w:szCs w:val="26"/>
          <w:lang w:val="vi-VN"/>
        </w:rPr>
        <w:t>c</w:t>
      </w:r>
      <w:r w:rsidR="00C424D0" w:rsidRPr="00080287">
        <w:rPr>
          <w:rFonts w:eastAsia="Times New Roman" w:cs="Times New Roman"/>
          <w:szCs w:val="26"/>
          <w:lang w:val="vi-VN"/>
        </w:rPr>
        <w:t>ủa cư dân và kết quả giải quyết.</w:t>
      </w:r>
    </w:p>
    <w:p w14:paraId="5EDB94B8" w14:textId="03A0B0F5" w:rsidR="00EF4CF0" w:rsidRPr="00080287" w:rsidRDefault="00FF3D0B" w:rsidP="004968BC">
      <w:pPr>
        <w:tabs>
          <w:tab w:val="left" w:pos="990"/>
        </w:tabs>
        <w:ind w:left="720" w:hanging="720"/>
        <w:rPr>
          <w:rFonts w:eastAsia="Times New Roman" w:cs="Times New Roman"/>
          <w:szCs w:val="26"/>
          <w:lang w:val="vi-VN"/>
        </w:rPr>
      </w:pPr>
      <w:r w:rsidRPr="00080287">
        <w:rPr>
          <w:rFonts w:eastAsia="Times New Roman" w:cs="Times New Roman"/>
          <w:szCs w:val="26"/>
          <w:lang w:val="vi-VN"/>
        </w:rPr>
        <w:t xml:space="preserve">3. </w:t>
      </w:r>
      <w:r w:rsidR="004968BC" w:rsidRPr="00080287">
        <w:rPr>
          <w:rFonts w:eastAsia="Times New Roman" w:cs="Times New Roman"/>
          <w:szCs w:val="26"/>
        </w:rPr>
        <w:tab/>
      </w:r>
      <w:r w:rsidR="00EF4CF0" w:rsidRPr="00080287">
        <w:rPr>
          <w:rFonts w:eastAsia="Times New Roman" w:cs="Times New Roman"/>
          <w:szCs w:val="26"/>
          <w:lang w:val="vi-VN"/>
        </w:rPr>
        <w:t>Tất cả các báo cáo của B</w:t>
      </w:r>
      <w:r w:rsidRPr="00080287">
        <w:rPr>
          <w:rFonts w:eastAsia="Times New Roman" w:cs="Times New Roman"/>
          <w:szCs w:val="26"/>
          <w:lang w:val="vi-VN"/>
        </w:rPr>
        <w:t>an quản trị</w:t>
      </w:r>
      <w:r w:rsidR="00EF4CF0" w:rsidRPr="00080287">
        <w:rPr>
          <w:rFonts w:eastAsia="Times New Roman" w:cs="Times New Roman"/>
          <w:szCs w:val="26"/>
          <w:lang w:val="vi-VN"/>
        </w:rPr>
        <w:t xml:space="preserve"> được </w:t>
      </w:r>
      <w:r w:rsidRPr="00080287">
        <w:rPr>
          <w:rFonts w:eastAsia="Times New Roman" w:cs="Times New Roman"/>
          <w:szCs w:val="26"/>
          <w:lang w:val="vi-VN"/>
        </w:rPr>
        <w:t>lưu trữ tại văn phòng Ban quản trị</w:t>
      </w:r>
      <w:r w:rsidR="00EF4CF0" w:rsidRPr="00080287">
        <w:rPr>
          <w:rFonts w:eastAsia="Times New Roman" w:cs="Times New Roman"/>
          <w:szCs w:val="26"/>
          <w:lang w:val="vi-VN"/>
        </w:rPr>
        <w:t>.</w:t>
      </w:r>
    </w:p>
    <w:p w14:paraId="28E54118" w14:textId="4C23D0B9" w:rsidR="006F7515" w:rsidRPr="00080287" w:rsidRDefault="002E0B2B" w:rsidP="004968BC">
      <w:pPr>
        <w:pStyle w:val="Heading2"/>
        <w:numPr>
          <w:ilvl w:val="0"/>
          <w:numId w:val="0"/>
        </w:numPr>
        <w:tabs>
          <w:tab w:val="left" w:pos="990"/>
          <w:tab w:val="left" w:pos="1710"/>
        </w:tabs>
        <w:spacing w:before="120"/>
        <w:rPr>
          <w:rFonts w:cs="Times New Roman"/>
          <w:lang w:val="vi-VN"/>
        </w:rPr>
      </w:pPr>
      <w:bookmarkStart w:id="66" w:name="DIEU23"/>
      <w:bookmarkStart w:id="67" w:name="_Toc177715245"/>
      <w:bookmarkStart w:id="68" w:name="_Toc177981313"/>
      <w:r w:rsidRPr="00080287">
        <w:rPr>
          <w:rFonts w:cs="Times New Roman"/>
          <w:lang w:val="vi-VN"/>
        </w:rPr>
        <w:t xml:space="preserve">Điều </w:t>
      </w:r>
      <w:r w:rsidR="00A126DB" w:rsidRPr="00080287">
        <w:rPr>
          <w:rFonts w:cs="Times New Roman"/>
        </w:rPr>
        <w:t>19</w:t>
      </w:r>
      <w:r w:rsidRPr="00080287">
        <w:rPr>
          <w:rFonts w:cs="Times New Roman"/>
          <w:lang w:val="vi-VN"/>
        </w:rPr>
        <w:t>.</w:t>
      </w:r>
      <w:r w:rsidR="00690793" w:rsidRPr="00080287">
        <w:rPr>
          <w:rFonts w:cs="Times New Roman"/>
          <w:lang w:val="vi-VN"/>
        </w:rPr>
        <w:t xml:space="preserve"> </w:t>
      </w:r>
      <w:bookmarkEnd w:id="66"/>
      <w:r w:rsidR="009B50E2" w:rsidRPr="00080287">
        <w:rPr>
          <w:rFonts w:cs="Times New Roman"/>
          <w:lang w:val="vi-VN"/>
        </w:rPr>
        <w:t>Miễn nhiệ</w:t>
      </w:r>
      <w:r w:rsidR="00496F1A" w:rsidRPr="00080287">
        <w:rPr>
          <w:rFonts w:cs="Times New Roman"/>
          <w:lang w:val="vi-VN"/>
        </w:rPr>
        <w:t>m và b</w:t>
      </w:r>
      <w:r w:rsidR="009B50E2" w:rsidRPr="00080287">
        <w:rPr>
          <w:rFonts w:cs="Times New Roman"/>
          <w:lang w:val="vi-VN"/>
        </w:rPr>
        <w:t>ãi miễn thành viên</w:t>
      </w:r>
      <w:r w:rsidR="00C47210" w:rsidRPr="00080287">
        <w:rPr>
          <w:rFonts w:cs="Times New Roman"/>
          <w:lang w:val="vi-VN"/>
        </w:rPr>
        <w:t xml:space="preserve"> Ban quản trị</w:t>
      </w:r>
      <w:bookmarkEnd w:id="67"/>
      <w:bookmarkEnd w:id="68"/>
    </w:p>
    <w:p w14:paraId="55956278" w14:textId="7FD6DDAA" w:rsidR="00005082" w:rsidRPr="00080287" w:rsidRDefault="00005082" w:rsidP="004968BC">
      <w:pPr>
        <w:ind w:left="720" w:hanging="720"/>
        <w:rPr>
          <w:rFonts w:cs="Times New Roman"/>
          <w:szCs w:val="26"/>
          <w:lang w:val="vi-VN"/>
        </w:rPr>
      </w:pPr>
      <w:bookmarkStart w:id="69" w:name="_Toc177715246"/>
      <w:r w:rsidRPr="00080287">
        <w:rPr>
          <w:rFonts w:cs="Times New Roman"/>
          <w:szCs w:val="26"/>
        </w:rPr>
        <w:t xml:space="preserve">1. </w:t>
      </w:r>
      <w:r w:rsidR="004968BC" w:rsidRPr="00080287">
        <w:rPr>
          <w:rFonts w:cs="Times New Roman"/>
          <w:szCs w:val="26"/>
        </w:rPr>
        <w:tab/>
      </w:r>
      <w:r w:rsidR="009B50E2" w:rsidRPr="00080287">
        <w:rPr>
          <w:rFonts w:cs="Times New Roman"/>
          <w:szCs w:val="26"/>
          <w:lang w:val="vi-VN"/>
        </w:rPr>
        <w:t>Miễn nhiệm</w:t>
      </w:r>
      <w:r w:rsidR="00146949" w:rsidRPr="00080287">
        <w:rPr>
          <w:rFonts w:cs="Times New Roman"/>
          <w:szCs w:val="26"/>
          <w:lang w:val="vi-VN"/>
        </w:rPr>
        <w:t xml:space="preserve"> thành viên Ban quản trị</w:t>
      </w:r>
      <w:r w:rsidR="009B50E2" w:rsidRPr="00080287">
        <w:rPr>
          <w:rFonts w:cs="Times New Roman"/>
          <w:szCs w:val="26"/>
          <w:lang w:val="vi-VN"/>
        </w:rPr>
        <w:t>:</w:t>
      </w:r>
      <w:bookmarkEnd w:id="69"/>
      <w:r w:rsidR="009B50E2" w:rsidRPr="00080287">
        <w:rPr>
          <w:rFonts w:cs="Times New Roman"/>
          <w:szCs w:val="26"/>
          <w:lang w:val="vi-VN"/>
        </w:rPr>
        <w:t xml:space="preserve"> </w:t>
      </w:r>
    </w:p>
    <w:p w14:paraId="69BF0F7D" w14:textId="7102CD86" w:rsidR="00005082" w:rsidRPr="00080287" w:rsidRDefault="00005082" w:rsidP="004968BC">
      <w:pPr>
        <w:ind w:left="720" w:hanging="720"/>
        <w:rPr>
          <w:rFonts w:cs="Times New Roman"/>
          <w:szCs w:val="26"/>
          <w:lang w:val="vi-VN"/>
        </w:rPr>
      </w:pPr>
      <w:r w:rsidRPr="00080287">
        <w:rPr>
          <w:rFonts w:cs="Times New Roman"/>
          <w:szCs w:val="26"/>
        </w:rPr>
        <w:t xml:space="preserve">a. </w:t>
      </w:r>
      <w:r w:rsidR="004968BC" w:rsidRPr="00080287">
        <w:rPr>
          <w:rFonts w:cs="Times New Roman"/>
          <w:szCs w:val="26"/>
        </w:rPr>
        <w:tab/>
      </w:r>
      <w:r w:rsidR="00D90BCB" w:rsidRPr="00080287">
        <w:rPr>
          <w:rFonts w:cs="Times New Roman"/>
          <w:szCs w:val="26"/>
          <w:lang w:val="vi-VN"/>
        </w:rPr>
        <w:t xml:space="preserve">Thành viên Ban quản trị </w:t>
      </w:r>
      <w:r w:rsidR="00D233DC" w:rsidRPr="00080287">
        <w:rPr>
          <w:rFonts w:cs="Times New Roman"/>
          <w:szCs w:val="26"/>
          <w:lang w:val="vi-VN"/>
        </w:rPr>
        <w:t>k</w:t>
      </w:r>
      <w:r w:rsidR="00CE4218" w:rsidRPr="00080287">
        <w:rPr>
          <w:rFonts w:cs="Times New Roman"/>
          <w:szCs w:val="26"/>
          <w:lang w:val="vi-VN"/>
        </w:rPr>
        <w:t xml:space="preserve">hông còn </w:t>
      </w:r>
      <w:r w:rsidR="00C23DCE" w:rsidRPr="00080287">
        <w:rPr>
          <w:rFonts w:cs="Times New Roman"/>
          <w:szCs w:val="26"/>
        </w:rPr>
        <w:t xml:space="preserve">trực tiếp cư trú </w:t>
      </w:r>
      <w:r w:rsidR="00CC31F3" w:rsidRPr="00080287">
        <w:rPr>
          <w:rFonts w:cs="Times New Roman"/>
          <w:szCs w:val="26"/>
          <w:lang w:val="vi-VN"/>
        </w:rPr>
        <w:t xml:space="preserve">thường xuyên </w:t>
      </w:r>
      <w:r w:rsidR="00CE4218" w:rsidRPr="00080287">
        <w:rPr>
          <w:rFonts w:cs="Times New Roman"/>
          <w:szCs w:val="26"/>
          <w:lang w:val="vi-VN"/>
        </w:rPr>
        <w:t>tại chung cư</w:t>
      </w:r>
      <w:r w:rsidR="00CB7A4D" w:rsidRPr="00080287">
        <w:rPr>
          <w:rFonts w:cs="Times New Roman"/>
          <w:szCs w:val="26"/>
          <w:lang w:val="vi-VN"/>
        </w:rPr>
        <w:t>.</w:t>
      </w:r>
    </w:p>
    <w:p w14:paraId="1036BB15" w14:textId="139376CF" w:rsidR="00005082" w:rsidRPr="00080287" w:rsidRDefault="00005082" w:rsidP="004968BC">
      <w:pPr>
        <w:ind w:left="720" w:hanging="720"/>
        <w:rPr>
          <w:rFonts w:cs="Times New Roman"/>
          <w:szCs w:val="26"/>
          <w:lang w:val="vi-VN"/>
        </w:rPr>
      </w:pPr>
      <w:r w:rsidRPr="00080287">
        <w:rPr>
          <w:rFonts w:cs="Times New Roman"/>
          <w:szCs w:val="26"/>
          <w:lang w:val="vi-VN"/>
        </w:rPr>
        <w:t xml:space="preserve">b. </w:t>
      </w:r>
      <w:r w:rsidR="004968BC" w:rsidRPr="00080287">
        <w:rPr>
          <w:rFonts w:cs="Times New Roman"/>
          <w:szCs w:val="26"/>
        </w:rPr>
        <w:tab/>
      </w:r>
      <w:r w:rsidR="00D233DC" w:rsidRPr="00080287">
        <w:rPr>
          <w:rFonts w:cs="Times New Roman"/>
          <w:szCs w:val="26"/>
          <w:lang w:val="vi-VN"/>
        </w:rPr>
        <w:t>Thành viên Ban quản trị</w:t>
      </w:r>
      <w:r w:rsidR="00696FA9" w:rsidRPr="00080287">
        <w:rPr>
          <w:rFonts w:cs="Times New Roman"/>
          <w:szCs w:val="26"/>
        </w:rPr>
        <w:t xml:space="preserve"> </w:t>
      </w:r>
      <w:r w:rsidR="00C23DCE" w:rsidRPr="00080287">
        <w:rPr>
          <w:rFonts w:cs="Times New Roman"/>
          <w:szCs w:val="26"/>
        </w:rPr>
        <w:t xml:space="preserve">gửi đơn </w:t>
      </w:r>
      <w:r w:rsidR="007C62D0" w:rsidRPr="00080287">
        <w:rPr>
          <w:rFonts w:cs="Times New Roman"/>
          <w:szCs w:val="26"/>
        </w:rPr>
        <w:t xml:space="preserve">xin </w:t>
      </w:r>
      <w:r w:rsidR="00696FA9" w:rsidRPr="00080287">
        <w:rPr>
          <w:rFonts w:cs="Times New Roman"/>
          <w:szCs w:val="26"/>
        </w:rPr>
        <w:t xml:space="preserve">thôi tham gia, </w:t>
      </w:r>
      <w:r w:rsidR="00840901" w:rsidRPr="00080287">
        <w:rPr>
          <w:rFonts w:cs="Times New Roman"/>
          <w:szCs w:val="26"/>
        </w:rPr>
        <w:t xml:space="preserve">xin </w:t>
      </w:r>
      <w:r w:rsidR="007C62D0" w:rsidRPr="00080287">
        <w:rPr>
          <w:rFonts w:cs="Times New Roman"/>
          <w:szCs w:val="26"/>
        </w:rPr>
        <w:t>miễn nhiệm.</w:t>
      </w:r>
      <w:bookmarkStart w:id="70" w:name="_Toc177715247"/>
    </w:p>
    <w:p w14:paraId="59FCFE55" w14:textId="1B4190AF" w:rsidR="00005082" w:rsidRPr="00080287" w:rsidRDefault="00005082" w:rsidP="004968BC">
      <w:pPr>
        <w:ind w:left="720" w:hanging="720"/>
        <w:rPr>
          <w:rFonts w:eastAsia="Times New Roman" w:cs="Times New Roman"/>
          <w:szCs w:val="26"/>
          <w:lang w:val="vi-VN"/>
        </w:rPr>
      </w:pPr>
      <w:r w:rsidRPr="00080287">
        <w:rPr>
          <w:rFonts w:cs="Times New Roman"/>
          <w:szCs w:val="26"/>
        </w:rPr>
        <w:t xml:space="preserve">2. </w:t>
      </w:r>
      <w:r w:rsidR="004968BC" w:rsidRPr="00080287">
        <w:rPr>
          <w:rFonts w:cs="Times New Roman"/>
          <w:szCs w:val="26"/>
        </w:rPr>
        <w:tab/>
      </w:r>
      <w:r w:rsidR="00CE4218" w:rsidRPr="00080287">
        <w:rPr>
          <w:rFonts w:cs="Times New Roman"/>
          <w:szCs w:val="26"/>
          <w:lang w:val="vi-VN"/>
        </w:rPr>
        <w:t>Bãi miễn</w:t>
      </w:r>
      <w:r w:rsidR="00146949" w:rsidRPr="00080287">
        <w:rPr>
          <w:rFonts w:cs="Times New Roman"/>
          <w:szCs w:val="26"/>
          <w:lang w:val="vi-VN"/>
        </w:rPr>
        <w:t xml:space="preserve"> thành viên Ban quản trị</w:t>
      </w:r>
      <w:r w:rsidR="00CE4218" w:rsidRPr="00080287">
        <w:rPr>
          <w:rFonts w:cs="Times New Roman"/>
          <w:szCs w:val="26"/>
          <w:lang w:val="vi-VN"/>
        </w:rPr>
        <w:t>:</w:t>
      </w:r>
      <w:r w:rsidR="00146949" w:rsidRPr="00080287">
        <w:rPr>
          <w:rFonts w:cs="Times New Roman"/>
          <w:szCs w:val="26"/>
          <w:lang w:val="vi-VN"/>
        </w:rPr>
        <w:t xml:space="preserve"> Ban quản trị họp biểu quyết bãi miễn thành viên Ban quản trị trong các trường hợp sau:</w:t>
      </w:r>
      <w:bookmarkEnd w:id="70"/>
    </w:p>
    <w:p w14:paraId="79CE652F" w14:textId="3D5846DE" w:rsidR="00005082" w:rsidRPr="00080287" w:rsidRDefault="00005082" w:rsidP="004968BC">
      <w:pPr>
        <w:ind w:left="720" w:hanging="720"/>
        <w:rPr>
          <w:rFonts w:cs="Times New Roman"/>
          <w:szCs w:val="26"/>
        </w:rPr>
      </w:pPr>
      <w:r w:rsidRPr="00080287">
        <w:rPr>
          <w:rFonts w:eastAsia="Times New Roman" w:cs="Times New Roman"/>
          <w:szCs w:val="26"/>
        </w:rPr>
        <w:t xml:space="preserve">a. </w:t>
      </w:r>
      <w:r w:rsidR="004968BC" w:rsidRPr="00080287">
        <w:rPr>
          <w:rFonts w:eastAsia="Times New Roman" w:cs="Times New Roman"/>
          <w:szCs w:val="26"/>
        </w:rPr>
        <w:tab/>
      </w:r>
      <w:r w:rsidR="00840901" w:rsidRPr="00080287">
        <w:rPr>
          <w:rFonts w:cs="Times New Roman"/>
          <w:szCs w:val="26"/>
        </w:rPr>
        <w:t>Ban quản trị không báo cáo kết quả hoạt động cho Hội nghị nhà chung cư theo quy định của Quy chế này;</w:t>
      </w:r>
    </w:p>
    <w:p w14:paraId="12BAD4C4" w14:textId="4DB5EFC1" w:rsidR="00005082" w:rsidRPr="00080287" w:rsidRDefault="00005082" w:rsidP="004968BC">
      <w:pPr>
        <w:ind w:left="720" w:hanging="720"/>
        <w:rPr>
          <w:rFonts w:cs="Times New Roman"/>
          <w:szCs w:val="26"/>
        </w:rPr>
      </w:pPr>
      <w:r w:rsidRPr="00080287">
        <w:rPr>
          <w:rFonts w:cs="Times New Roman"/>
          <w:szCs w:val="26"/>
        </w:rPr>
        <w:t>b.</w:t>
      </w:r>
      <w:r w:rsidR="004968BC" w:rsidRPr="00080287">
        <w:rPr>
          <w:rFonts w:cs="Times New Roman"/>
          <w:szCs w:val="26"/>
        </w:rPr>
        <w:tab/>
      </w:r>
      <w:r w:rsidR="00840901" w:rsidRPr="00080287">
        <w:rPr>
          <w:rFonts w:cs="Times New Roman"/>
          <w:szCs w:val="26"/>
        </w:rPr>
        <w:t>Ban quản trị không hoạt động sau khi được bầu;</w:t>
      </w:r>
    </w:p>
    <w:p w14:paraId="4C3BC7F3" w14:textId="60EA44C2" w:rsidR="00005082" w:rsidRPr="00080287" w:rsidRDefault="00005082" w:rsidP="004968BC">
      <w:pPr>
        <w:ind w:left="720" w:hanging="720"/>
        <w:rPr>
          <w:rFonts w:cs="Times New Roman"/>
          <w:szCs w:val="26"/>
        </w:rPr>
      </w:pPr>
      <w:r w:rsidRPr="00080287">
        <w:rPr>
          <w:rFonts w:cs="Times New Roman"/>
          <w:szCs w:val="26"/>
        </w:rPr>
        <w:t xml:space="preserve">c. </w:t>
      </w:r>
      <w:r w:rsidR="004968BC" w:rsidRPr="00080287">
        <w:rPr>
          <w:rFonts w:cs="Times New Roman"/>
          <w:szCs w:val="26"/>
        </w:rPr>
        <w:tab/>
      </w:r>
      <w:r w:rsidR="00840901" w:rsidRPr="00080287">
        <w:rPr>
          <w:rFonts w:cs="Times New Roman"/>
          <w:szCs w:val="26"/>
        </w:rPr>
        <w:t>Thành viên Ban quản trị không thực hiện các nhiệm vụ được giao trong quy chế hoạt động của nhà chung cư hoặc không tham gia các hoạt động của Ban quản trị trong 03 tháng liên tiếp hoặc không tham dự tối thiểu 30% tổng số các cuộc họp của Ban quản trị trong 01 năm;</w:t>
      </w:r>
    </w:p>
    <w:p w14:paraId="69AF75D9" w14:textId="28612302" w:rsidR="00005082" w:rsidRPr="00080287" w:rsidRDefault="00005082" w:rsidP="004968BC">
      <w:pPr>
        <w:ind w:left="720" w:hanging="720"/>
        <w:rPr>
          <w:rFonts w:cs="Times New Roman"/>
          <w:szCs w:val="26"/>
        </w:rPr>
      </w:pPr>
      <w:r w:rsidRPr="00080287">
        <w:rPr>
          <w:rFonts w:cs="Times New Roman"/>
          <w:szCs w:val="26"/>
        </w:rPr>
        <w:t>d.</w:t>
      </w:r>
      <w:r w:rsidR="004968BC" w:rsidRPr="00080287">
        <w:rPr>
          <w:rFonts w:cs="Times New Roman"/>
          <w:szCs w:val="26"/>
        </w:rPr>
        <w:tab/>
      </w:r>
      <w:r w:rsidR="00840901" w:rsidRPr="00080287">
        <w:rPr>
          <w:rFonts w:cs="Times New Roman"/>
          <w:szCs w:val="26"/>
        </w:rPr>
        <w:t>Thành viên Ban quản trị vi phạm quy chế hoạt động hoặc quy chế thu, chi tài chính của Ban quản trị;</w:t>
      </w:r>
    </w:p>
    <w:p w14:paraId="094E5254" w14:textId="6A6AE2D2" w:rsidR="00005082" w:rsidRPr="00080287" w:rsidRDefault="00005082" w:rsidP="004968BC">
      <w:pPr>
        <w:ind w:left="720" w:hanging="720"/>
        <w:rPr>
          <w:rFonts w:cs="Times New Roman"/>
          <w:szCs w:val="26"/>
          <w:lang w:val="vi-VN"/>
        </w:rPr>
      </w:pPr>
      <w:r w:rsidRPr="00080287">
        <w:rPr>
          <w:rFonts w:cs="Times New Roman"/>
          <w:szCs w:val="26"/>
        </w:rPr>
        <w:t xml:space="preserve">e. </w:t>
      </w:r>
      <w:r w:rsidR="004968BC" w:rsidRPr="00080287">
        <w:rPr>
          <w:rFonts w:cs="Times New Roman"/>
          <w:szCs w:val="26"/>
        </w:rPr>
        <w:tab/>
      </w:r>
      <w:r w:rsidR="00840901" w:rsidRPr="00080287">
        <w:rPr>
          <w:rFonts w:cs="Times New Roman"/>
          <w:szCs w:val="26"/>
        </w:rPr>
        <w:t>Thành viên Ban quản trị bị xử phạt vi phạm hành chính do vi phạm quy định về quản lý, sử dụng nhà chung cư hoặc bị truy cứu trách nhiệm hình sự;</w:t>
      </w:r>
    </w:p>
    <w:p w14:paraId="4851AA10" w14:textId="4D0C42C8" w:rsidR="00840901" w:rsidRPr="00080287" w:rsidRDefault="00005082" w:rsidP="004968BC">
      <w:pPr>
        <w:ind w:left="720" w:hanging="720"/>
        <w:rPr>
          <w:rFonts w:cs="Times New Roman"/>
          <w:szCs w:val="26"/>
          <w:lang w:val="vi-VN"/>
        </w:rPr>
      </w:pPr>
      <w:r w:rsidRPr="00080287">
        <w:rPr>
          <w:rFonts w:cs="Times New Roman"/>
          <w:szCs w:val="26"/>
        </w:rPr>
        <w:t xml:space="preserve">f. </w:t>
      </w:r>
      <w:r w:rsidR="004968BC" w:rsidRPr="00080287">
        <w:rPr>
          <w:rFonts w:cs="Times New Roman"/>
          <w:szCs w:val="26"/>
        </w:rPr>
        <w:tab/>
      </w:r>
      <w:r w:rsidR="00840901" w:rsidRPr="00080287">
        <w:rPr>
          <w:rFonts w:cs="Times New Roman"/>
          <w:szCs w:val="26"/>
        </w:rPr>
        <w:t>Khi có đơn đề nghị bãi nhiệm có chữ ký của tối thiểu 50% đại diện chủ sở hữu căn hộ đã nhận bàn giao.</w:t>
      </w:r>
    </w:p>
    <w:p w14:paraId="7C91A047" w14:textId="3188CE82" w:rsidR="00CE4218" w:rsidRPr="00080287" w:rsidRDefault="00005082" w:rsidP="004968BC">
      <w:pPr>
        <w:ind w:left="720" w:hanging="720"/>
        <w:rPr>
          <w:rFonts w:cs="Times New Roman"/>
          <w:szCs w:val="26"/>
          <w:lang w:val="vi-VN"/>
        </w:rPr>
      </w:pPr>
      <w:bookmarkStart w:id="71" w:name="_Toc177715248"/>
      <w:r w:rsidRPr="00080287">
        <w:rPr>
          <w:rFonts w:cs="Times New Roman"/>
          <w:szCs w:val="26"/>
        </w:rPr>
        <w:t xml:space="preserve">3. </w:t>
      </w:r>
      <w:r w:rsidR="004968BC" w:rsidRPr="00080287">
        <w:rPr>
          <w:rFonts w:cs="Times New Roman"/>
          <w:szCs w:val="26"/>
        </w:rPr>
        <w:tab/>
      </w:r>
      <w:r w:rsidR="00CE4218" w:rsidRPr="00080287">
        <w:rPr>
          <w:rFonts w:cs="Times New Roman"/>
          <w:szCs w:val="26"/>
          <w:lang w:val="vi-VN"/>
        </w:rPr>
        <w:t xml:space="preserve">Trách nhiệm của thành viên Ban quản trị khi </w:t>
      </w:r>
      <w:r w:rsidR="00CB7A4D" w:rsidRPr="00080287">
        <w:rPr>
          <w:rFonts w:cs="Times New Roman"/>
          <w:szCs w:val="26"/>
          <w:lang w:val="vi-VN"/>
        </w:rPr>
        <w:t xml:space="preserve">đã </w:t>
      </w:r>
      <w:r w:rsidR="00CE4218" w:rsidRPr="00080287">
        <w:rPr>
          <w:rFonts w:cs="Times New Roman"/>
          <w:szCs w:val="26"/>
          <w:lang w:val="vi-VN"/>
        </w:rPr>
        <w:t xml:space="preserve">miễn nhiệm hoặc </w:t>
      </w:r>
      <w:r w:rsidR="00CB7A4D" w:rsidRPr="00080287">
        <w:rPr>
          <w:rFonts w:cs="Times New Roman"/>
          <w:szCs w:val="26"/>
          <w:lang w:val="vi-VN"/>
        </w:rPr>
        <w:t xml:space="preserve">bị </w:t>
      </w:r>
      <w:r w:rsidR="00CE4218" w:rsidRPr="00080287">
        <w:rPr>
          <w:rFonts w:cs="Times New Roman"/>
          <w:szCs w:val="26"/>
          <w:lang w:val="vi-VN"/>
        </w:rPr>
        <w:t>bãi miễ</w:t>
      </w:r>
      <w:r w:rsidR="00146949" w:rsidRPr="00080287">
        <w:rPr>
          <w:rFonts w:cs="Times New Roman"/>
          <w:szCs w:val="26"/>
          <w:lang w:val="vi-VN"/>
        </w:rPr>
        <w:t>n:</w:t>
      </w:r>
      <w:bookmarkEnd w:id="71"/>
      <w:r w:rsidR="00146949" w:rsidRPr="00080287">
        <w:rPr>
          <w:rFonts w:cs="Times New Roman"/>
          <w:szCs w:val="26"/>
          <w:lang w:val="vi-VN"/>
        </w:rPr>
        <w:t xml:space="preserve"> </w:t>
      </w:r>
    </w:p>
    <w:p w14:paraId="46BD964B" w14:textId="68670F57" w:rsidR="00F95598" w:rsidRPr="00080287" w:rsidRDefault="00005082" w:rsidP="004968BC">
      <w:pPr>
        <w:ind w:left="720" w:hanging="720"/>
        <w:rPr>
          <w:rFonts w:cs="Times New Roman"/>
          <w:szCs w:val="26"/>
          <w:lang w:val="vi-VN"/>
        </w:rPr>
      </w:pPr>
      <w:r w:rsidRPr="00080287">
        <w:rPr>
          <w:rFonts w:cs="Times New Roman"/>
          <w:szCs w:val="26"/>
        </w:rPr>
        <w:t xml:space="preserve">a. </w:t>
      </w:r>
      <w:r w:rsidR="004968BC" w:rsidRPr="00080287">
        <w:rPr>
          <w:rFonts w:cs="Times New Roman"/>
          <w:szCs w:val="26"/>
        </w:rPr>
        <w:tab/>
      </w:r>
      <w:r w:rsidR="00F95598" w:rsidRPr="00080287">
        <w:rPr>
          <w:rFonts w:cs="Times New Roman"/>
          <w:szCs w:val="26"/>
        </w:rPr>
        <w:t>Ban quản trị bị bãi nhiệm, miễn nhiệm thì vẫn phải tiếp tục thực hiện các quyền và trách nhiệm với đơn vị quản ly vận hành cho đến khi bầu được Ban quản trị mới.</w:t>
      </w:r>
    </w:p>
    <w:p w14:paraId="3E0F7AC1" w14:textId="71AEBB9C" w:rsidR="00005082" w:rsidRPr="00080287" w:rsidRDefault="00005082" w:rsidP="004968BC">
      <w:pPr>
        <w:ind w:left="720" w:hanging="720"/>
        <w:rPr>
          <w:rFonts w:cs="Times New Roman"/>
          <w:szCs w:val="26"/>
          <w:lang w:val="vi-VN"/>
        </w:rPr>
      </w:pPr>
      <w:r w:rsidRPr="00080287">
        <w:rPr>
          <w:rFonts w:cs="Times New Roman"/>
          <w:szCs w:val="26"/>
        </w:rPr>
        <w:t xml:space="preserve">b. </w:t>
      </w:r>
      <w:r w:rsidR="004968BC" w:rsidRPr="00080287">
        <w:rPr>
          <w:rFonts w:cs="Times New Roman"/>
          <w:szCs w:val="26"/>
        </w:rPr>
        <w:tab/>
      </w:r>
      <w:r w:rsidR="009E3265" w:rsidRPr="00080287">
        <w:rPr>
          <w:rFonts w:cs="Times New Roman"/>
          <w:szCs w:val="26"/>
          <w:lang w:val="vi-VN"/>
        </w:rPr>
        <w:t>Sau k</w:t>
      </w:r>
      <w:r w:rsidR="00146949" w:rsidRPr="00080287">
        <w:rPr>
          <w:rFonts w:cs="Times New Roman"/>
          <w:szCs w:val="26"/>
          <w:lang w:val="vi-VN"/>
        </w:rPr>
        <w:t>hi miễn nhiệm hoặc khi</w:t>
      </w:r>
      <w:r w:rsidR="00FE60CE" w:rsidRPr="00080287">
        <w:rPr>
          <w:rFonts w:cs="Times New Roman"/>
          <w:szCs w:val="26"/>
        </w:rPr>
        <w:t xml:space="preserve"> bị</w:t>
      </w:r>
      <w:r w:rsidR="00146949" w:rsidRPr="00080287">
        <w:rPr>
          <w:rFonts w:cs="Times New Roman"/>
          <w:szCs w:val="26"/>
          <w:lang w:val="vi-VN"/>
        </w:rPr>
        <w:t xml:space="preserve"> bãi miễ</w:t>
      </w:r>
      <w:r w:rsidR="009E3265" w:rsidRPr="00080287">
        <w:rPr>
          <w:rFonts w:cs="Times New Roman"/>
          <w:szCs w:val="26"/>
          <w:lang w:val="vi-VN"/>
        </w:rPr>
        <w:t>n</w:t>
      </w:r>
      <w:r w:rsidR="00146949" w:rsidRPr="00080287">
        <w:rPr>
          <w:rFonts w:cs="Times New Roman"/>
          <w:szCs w:val="26"/>
          <w:lang w:val="vi-VN"/>
        </w:rPr>
        <w:t>, thành viên Ban quản trị có trách nhiệ</w:t>
      </w:r>
      <w:r w:rsidR="009E3265" w:rsidRPr="00080287">
        <w:rPr>
          <w:rFonts w:cs="Times New Roman"/>
          <w:szCs w:val="26"/>
          <w:lang w:val="vi-VN"/>
        </w:rPr>
        <w:t>m bàn giao</w:t>
      </w:r>
      <w:r w:rsidR="00146949" w:rsidRPr="00080287">
        <w:rPr>
          <w:rFonts w:cs="Times New Roman"/>
          <w:szCs w:val="26"/>
          <w:lang w:val="vi-VN"/>
        </w:rPr>
        <w:t xml:space="preserve"> hồ sơ tài liệu được phân công quản lý, lưu trữ (nế</w:t>
      </w:r>
      <w:r w:rsidR="009E3265" w:rsidRPr="00080287">
        <w:rPr>
          <w:rFonts w:cs="Times New Roman"/>
          <w:szCs w:val="26"/>
          <w:lang w:val="vi-VN"/>
        </w:rPr>
        <w:t xml:space="preserve">u có) và </w:t>
      </w:r>
      <w:r w:rsidR="00146949" w:rsidRPr="00080287">
        <w:rPr>
          <w:rFonts w:cs="Times New Roman"/>
          <w:szCs w:val="26"/>
          <w:lang w:val="vi-VN"/>
        </w:rPr>
        <w:t xml:space="preserve">tình hình </w:t>
      </w:r>
      <w:r w:rsidR="009E3265" w:rsidRPr="00080287">
        <w:rPr>
          <w:rFonts w:cs="Times New Roman"/>
          <w:szCs w:val="26"/>
          <w:lang w:val="vi-VN"/>
        </w:rPr>
        <w:t>công việc</w:t>
      </w:r>
      <w:r w:rsidR="00146949" w:rsidRPr="00080287">
        <w:rPr>
          <w:rFonts w:cs="Times New Roman"/>
          <w:szCs w:val="26"/>
          <w:lang w:val="vi-VN"/>
        </w:rPr>
        <w:t xml:space="preserve"> được phân công phụ trách cho </w:t>
      </w:r>
      <w:r w:rsidR="007C62D0" w:rsidRPr="00080287">
        <w:rPr>
          <w:rFonts w:cs="Times New Roman"/>
          <w:szCs w:val="26"/>
        </w:rPr>
        <w:t>thành viên Ban quản trị</w:t>
      </w:r>
      <w:r w:rsidR="00F14686" w:rsidRPr="00080287">
        <w:rPr>
          <w:rFonts w:cs="Times New Roman"/>
          <w:szCs w:val="26"/>
          <w:lang w:val="vi-VN"/>
        </w:rPr>
        <w:t xml:space="preserve"> </w:t>
      </w:r>
      <w:r w:rsidR="00F95598" w:rsidRPr="00080287">
        <w:rPr>
          <w:rFonts w:cs="Times New Roman"/>
          <w:szCs w:val="26"/>
        </w:rPr>
        <w:t>khác do Trưởng ban chỉ định hoặc cho T</w:t>
      </w:r>
      <w:r w:rsidR="00F14686" w:rsidRPr="00080287">
        <w:rPr>
          <w:rFonts w:cs="Times New Roman"/>
          <w:szCs w:val="26"/>
          <w:lang w:val="vi-VN"/>
        </w:rPr>
        <w:t xml:space="preserve">rưởng </w:t>
      </w:r>
      <w:r w:rsidR="00146949" w:rsidRPr="00080287">
        <w:rPr>
          <w:rFonts w:cs="Times New Roman"/>
          <w:szCs w:val="26"/>
          <w:lang w:val="vi-VN"/>
        </w:rPr>
        <w:t xml:space="preserve">ban </w:t>
      </w:r>
      <w:r w:rsidR="00F14686" w:rsidRPr="00080287">
        <w:rPr>
          <w:rFonts w:cs="Times New Roman"/>
          <w:szCs w:val="26"/>
          <w:lang w:val="vi-VN"/>
        </w:rPr>
        <w:t xml:space="preserve">quản trị </w:t>
      </w:r>
      <w:r w:rsidR="00146949" w:rsidRPr="00080287">
        <w:rPr>
          <w:rFonts w:cs="Times New Roman"/>
          <w:szCs w:val="26"/>
          <w:lang w:val="vi-VN"/>
        </w:rPr>
        <w:t>trước khi nghỉ.</w:t>
      </w:r>
    </w:p>
    <w:p w14:paraId="73D4DE48" w14:textId="619A90C7" w:rsidR="00005082" w:rsidRPr="00080287" w:rsidRDefault="00005082" w:rsidP="004968BC">
      <w:pPr>
        <w:ind w:left="720" w:hanging="720"/>
        <w:rPr>
          <w:rFonts w:cs="Times New Roman"/>
          <w:szCs w:val="26"/>
          <w:lang w:val="vi-VN"/>
        </w:rPr>
      </w:pPr>
      <w:r w:rsidRPr="00080287">
        <w:rPr>
          <w:rFonts w:cs="Times New Roman"/>
          <w:szCs w:val="26"/>
        </w:rPr>
        <w:t xml:space="preserve">c. </w:t>
      </w:r>
      <w:r w:rsidR="004968BC" w:rsidRPr="00080287">
        <w:rPr>
          <w:rFonts w:cs="Times New Roman"/>
          <w:szCs w:val="26"/>
        </w:rPr>
        <w:tab/>
      </w:r>
      <w:r w:rsidR="00A5663E" w:rsidRPr="00080287">
        <w:rPr>
          <w:rFonts w:eastAsia="Times New Roman" w:cs="Times New Roman"/>
          <w:szCs w:val="26"/>
          <w:lang w:val="vi-VN"/>
        </w:rPr>
        <w:t>T</w:t>
      </w:r>
      <w:r w:rsidR="009E3265" w:rsidRPr="00080287">
        <w:rPr>
          <w:rFonts w:eastAsia="Times New Roman" w:cs="Times New Roman"/>
          <w:szCs w:val="26"/>
          <w:lang w:val="vi-VN"/>
        </w:rPr>
        <w:t xml:space="preserve">hành viên Ban Quản trị sau khi miễn nhiệm, </w:t>
      </w:r>
      <w:r w:rsidR="00866C61" w:rsidRPr="00080287">
        <w:rPr>
          <w:rFonts w:eastAsia="Times New Roman" w:cs="Times New Roman"/>
          <w:szCs w:val="26"/>
        </w:rPr>
        <w:t xml:space="preserve">bị </w:t>
      </w:r>
      <w:r w:rsidR="009E3265" w:rsidRPr="00080287">
        <w:rPr>
          <w:rFonts w:eastAsia="Times New Roman" w:cs="Times New Roman"/>
          <w:szCs w:val="26"/>
          <w:lang w:val="vi-VN"/>
        </w:rPr>
        <w:t xml:space="preserve">bãi nhiệm vẫn phải chịu trách nhiệm cá nhân đối với các quyết định </w:t>
      </w:r>
      <w:r w:rsidR="00F14686" w:rsidRPr="00080287">
        <w:rPr>
          <w:rFonts w:eastAsia="Times New Roman" w:cs="Times New Roman"/>
          <w:szCs w:val="26"/>
          <w:lang w:val="vi-VN"/>
        </w:rPr>
        <w:t xml:space="preserve">của mình </w:t>
      </w:r>
      <w:r w:rsidR="009E3265" w:rsidRPr="00080287">
        <w:rPr>
          <w:rFonts w:eastAsia="Times New Roman" w:cs="Times New Roman"/>
          <w:szCs w:val="26"/>
          <w:lang w:val="vi-VN"/>
        </w:rPr>
        <w:t>trong thời gian đương nhiệm.</w:t>
      </w:r>
    </w:p>
    <w:p w14:paraId="5BFF524D" w14:textId="008D6FEA" w:rsidR="00005082" w:rsidRPr="00080287" w:rsidRDefault="00005082" w:rsidP="004968BC">
      <w:pPr>
        <w:ind w:left="720" w:hanging="720"/>
        <w:rPr>
          <w:rFonts w:cs="Times New Roman"/>
          <w:szCs w:val="26"/>
        </w:rPr>
      </w:pPr>
      <w:r w:rsidRPr="00080287">
        <w:rPr>
          <w:rFonts w:cs="Times New Roman"/>
          <w:szCs w:val="26"/>
        </w:rPr>
        <w:t xml:space="preserve">d. </w:t>
      </w:r>
      <w:r w:rsidR="004968BC" w:rsidRPr="00080287">
        <w:rPr>
          <w:rFonts w:cs="Times New Roman"/>
          <w:szCs w:val="26"/>
        </w:rPr>
        <w:tab/>
      </w:r>
      <w:r w:rsidR="00CB7A4D" w:rsidRPr="00080287">
        <w:rPr>
          <w:rFonts w:cs="Times New Roman"/>
          <w:szCs w:val="26"/>
          <w:lang w:val="vi-VN"/>
        </w:rPr>
        <w:t xml:space="preserve">Thành viên Ban quản trị </w:t>
      </w:r>
      <w:r w:rsidR="0032565C" w:rsidRPr="00080287">
        <w:rPr>
          <w:rFonts w:cs="Times New Roman"/>
          <w:szCs w:val="26"/>
          <w:lang w:val="vi-VN"/>
        </w:rPr>
        <w:t xml:space="preserve">đã bị bãi miễn, miễn nhiệm </w:t>
      </w:r>
      <w:r w:rsidR="00CB7A4D" w:rsidRPr="00080287">
        <w:rPr>
          <w:rFonts w:cs="Times New Roman"/>
          <w:szCs w:val="26"/>
          <w:lang w:val="vi-VN"/>
        </w:rPr>
        <w:t xml:space="preserve">không được </w:t>
      </w:r>
      <w:r w:rsidR="00A26296" w:rsidRPr="00080287">
        <w:rPr>
          <w:rFonts w:cs="Times New Roman"/>
          <w:szCs w:val="26"/>
        </w:rPr>
        <w:t>tham gia các hoạt động, cuộc họp của Ban quản trị trừ trường hợp được Ban quản trị yêu cầu.</w:t>
      </w:r>
    </w:p>
    <w:p w14:paraId="6B928909" w14:textId="6BAC4E3D" w:rsidR="00F95598" w:rsidRPr="00080287" w:rsidRDefault="00005082" w:rsidP="004968BC">
      <w:pPr>
        <w:ind w:left="720" w:hanging="720"/>
        <w:rPr>
          <w:rFonts w:cs="Times New Roman"/>
          <w:szCs w:val="26"/>
          <w:lang w:val="vi-VN"/>
        </w:rPr>
      </w:pPr>
      <w:r w:rsidRPr="00080287">
        <w:rPr>
          <w:rFonts w:cs="Times New Roman"/>
          <w:szCs w:val="26"/>
        </w:rPr>
        <w:t xml:space="preserve">e. </w:t>
      </w:r>
      <w:r w:rsidR="004968BC" w:rsidRPr="00080287">
        <w:rPr>
          <w:rFonts w:cs="Times New Roman"/>
          <w:szCs w:val="26"/>
        </w:rPr>
        <w:tab/>
      </w:r>
      <w:r w:rsidR="00A26296" w:rsidRPr="00080287">
        <w:rPr>
          <w:rFonts w:cs="Times New Roman"/>
          <w:szCs w:val="26"/>
        </w:rPr>
        <w:t xml:space="preserve">Sau khi bàn giao công việc, </w:t>
      </w:r>
      <w:r w:rsidR="00866C61" w:rsidRPr="00080287">
        <w:rPr>
          <w:rFonts w:eastAsia="Times New Roman" w:cs="Times New Roman"/>
          <w:szCs w:val="26"/>
        </w:rPr>
        <w:t>t</w:t>
      </w:r>
      <w:r w:rsidR="00A26296" w:rsidRPr="00080287">
        <w:rPr>
          <w:rFonts w:eastAsia="Times New Roman" w:cs="Times New Roman"/>
          <w:szCs w:val="26"/>
          <w:lang w:val="vi-VN"/>
        </w:rPr>
        <w:t xml:space="preserve">hành viên Ban </w:t>
      </w:r>
      <w:r w:rsidR="00866C61" w:rsidRPr="00080287">
        <w:rPr>
          <w:rFonts w:eastAsia="Times New Roman" w:cs="Times New Roman"/>
          <w:szCs w:val="26"/>
        </w:rPr>
        <w:t>q</w:t>
      </w:r>
      <w:r w:rsidR="00A26296" w:rsidRPr="00080287">
        <w:rPr>
          <w:rFonts w:eastAsia="Times New Roman" w:cs="Times New Roman"/>
          <w:szCs w:val="26"/>
          <w:lang w:val="vi-VN"/>
        </w:rPr>
        <w:t xml:space="preserve">uản trị </w:t>
      </w:r>
      <w:r w:rsidR="00A26296" w:rsidRPr="00080287">
        <w:rPr>
          <w:rFonts w:eastAsia="Times New Roman" w:cs="Times New Roman"/>
          <w:szCs w:val="26"/>
        </w:rPr>
        <w:t xml:space="preserve">đã </w:t>
      </w:r>
      <w:r w:rsidR="00A26296" w:rsidRPr="00080287">
        <w:rPr>
          <w:rFonts w:eastAsia="Times New Roman" w:cs="Times New Roman"/>
          <w:szCs w:val="26"/>
          <w:lang w:val="vi-VN"/>
        </w:rPr>
        <w:t xml:space="preserve">miễn nhiệm, </w:t>
      </w:r>
      <w:r w:rsidR="00866C61" w:rsidRPr="00080287">
        <w:rPr>
          <w:rFonts w:eastAsia="Times New Roman" w:cs="Times New Roman"/>
          <w:szCs w:val="26"/>
        </w:rPr>
        <w:t xml:space="preserve">bị </w:t>
      </w:r>
      <w:r w:rsidR="00A26296" w:rsidRPr="00080287">
        <w:rPr>
          <w:rFonts w:eastAsia="Times New Roman" w:cs="Times New Roman"/>
          <w:szCs w:val="26"/>
          <w:lang w:val="vi-VN"/>
        </w:rPr>
        <w:t>bãi nhiệm</w:t>
      </w:r>
      <w:r w:rsidR="00A26296" w:rsidRPr="00080287">
        <w:rPr>
          <w:rFonts w:cs="Times New Roman"/>
          <w:szCs w:val="26"/>
        </w:rPr>
        <w:t xml:space="preserve"> không được </w:t>
      </w:r>
      <w:r w:rsidR="00CB7A4D" w:rsidRPr="00080287">
        <w:rPr>
          <w:rFonts w:cs="Times New Roman"/>
          <w:szCs w:val="26"/>
          <w:lang w:val="vi-VN"/>
        </w:rPr>
        <w:t>nhận thù lao</w:t>
      </w:r>
      <w:r w:rsidR="00A26296" w:rsidRPr="00080287">
        <w:rPr>
          <w:rFonts w:cs="Times New Roman"/>
          <w:szCs w:val="26"/>
        </w:rPr>
        <w:t xml:space="preserve"> Ban quản trị</w:t>
      </w:r>
      <w:r w:rsidR="00CB7A4D" w:rsidRPr="00080287">
        <w:rPr>
          <w:rFonts w:cs="Times New Roman"/>
          <w:szCs w:val="26"/>
          <w:lang w:val="vi-VN"/>
        </w:rPr>
        <w:t>.</w:t>
      </w:r>
    </w:p>
    <w:p w14:paraId="5901469B" w14:textId="188C18D3" w:rsidR="00A5663E" w:rsidRPr="00080287" w:rsidRDefault="00005082" w:rsidP="004968BC">
      <w:pPr>
        <w:ind w:left="720" w:hanging="720"/>
        <w:rPr>
          <w:rFonts w:cs="Times New Roman"/>
          <w:szCs w:val="26"/>
          <w:lang w:val="vi-VN"/>
        </w:rPr>
      </w:pPr>
      <w:bookmarkStart w:id="72" w:name="_Toc177715249"/>
      <w:r w:rsidRPr="00080287">
        <w:rPr>
          <w:rFonts w:cs="Times New Roman"/>
          <w:szCs w:val="26"/>
        </w:rPr>
        <w:t xml:space="preserve">4. </w:t>
      </w:r>
      <w:r w:rsidR="004968BC" w:rsidRPr="00080287">
        <w:rPr>
          <w:rFonts w:cs="Times New Roman"/>
          <w:szCs w:val="26"/>
        </w:rPr>
        <w:tab/>
      </w:r>
      <w:r w:rsidR="00F14686" w:rsidRPr="00080287">
        <w:rPr>
          <w:rFonts w:cs="Times New Roman"/>
          <w:szCs w:val="26"/>
          <w:lang w:val="vi-VN"/>
        </w:rPr>
        <w:t xml:space="preserve">Trưởng </w:t>
      </w:r>
      <w:r w:rsidR="00866C61" w:rsidRPr="00080287">
        <w:rPr>
          <w:rFonts w:cs="Times New Roman"/>
          <w:szCs w:val="26"/>
        </w:rPr>
        <w:t>B</w:t>
      </w:r>
      <w:r w:rsidR="00F14686" w:rsidRPr="00080287">
        <w:rPr>
          <w:rFonts w:cs="Times New Roman"/>
          <w:szCs w:val="26"/>
          <w:lang w:val="vi-VN"/>
        </w:rPr>
        <w:t>an</w:t>
      </w:r>
      <w:r w:rsidR="00A5663E" w:rsidRPr="00080287">
        <w:rPr>
          <w:rFonts w:cs="Times New Roman"/>
          <w:szCs w:val="26"/>
          <w:lang w:val="vi-VN"/>
        </w:rPr>
        <w:t xml:space="preserve"> quản trị có trách nhiệm thông báo cho chính quy</w:t>
      </w:r>
      <w:r w:rsidR="00C47210" w:rsidRPr="00080287">
        <w:rPr>
          <w:rFonts w:cs="Times New Roman"/>
          <w:szCs w:val="26"/>
          <w:lang w:val="vi-VN"/>
        </w:rPr>
        <w:t>ề</w:t>
      </w:r>
      <w:r w:rsidR="00A5663E" w:rsidRPr="00080287">
        <w:rPr>
          <w:rFonts w:cs="Times New Roman"/>
          <w:szCs w:val="26"/>
          <w:lang w:val="vi-VN"/>
        </w:rPr>
        <w:t>n địa phương và cư dân biết các trường hợp thành viên Ban quản trị đã miễn nhiệm,</w:t>
      </w:r>
      <w:r w:rsidR="00866C61" w:rsidRPr="00080287">
        <w:rPr>
          <w:rFonts w:cs="Times New Roman"/>
          <w:szCs w:val="26"/>
        </w:rPr>
        <w:t xml:space="preserve"> bị</w:t>
      </w:r>
      <w:r w:rsidR="00A5663E" w:rsidRPr="00080287">
        <w:rPr>
          <w:rFonts w:cs="Times New Roman"/>
          <w:szCs w:val="26"/>
          <w:lang w:val="vi-VN"/>
        </w:rPr>
        <w:t xml:space="preserve"> bãi miễn.</w:t>
      </w:r>
      <w:bookmarkEnd w:id="72"/>
      <w:r w:rsidR="00A5663E" w:rsidRPr="00080287">
        <w:rPr>
          <w:rFonts w:cs="Times New Roman"/>
          <w:szCs w:val="26"/>
          <w:lang w:val="vi-VN"/>
        </w:rPr>
        <w:t xml:space="preserve"> </w:t>
      </w:r>
    </w:p>
    <w:p w14:paraId="20FE87FF" w14:textId="51A1082E" w:rsidR="006067EE" w:rsidRPr="00080287" w:rsidRDefault="00005082" w:rsidP="004968BC">
      <w:pPr>
        <w:ind w:left="720" w:hanging="720"/>
        <w:rPr>
          <w:rFonts w:cs="Times New Roman"/>
          <w:szCs w:val="26"/>
          <w:lang w:val="vi-VN"/>
        </w:rPr>
      </w:pPr>
      <w:bookmarkStart w:id="73" w:name="_Toc177715250"/>
      <w:r w:rsidRPr="00080287">
        <w:rPr>
          <w:rFonts w:cs="Times New Roman"/>
          <w:szCs w:val="26"/>
        </w:rPr>
        <w:t>5.</w:t>
      </w:r>
      <w:r w:rsidR="004968BC" w:rsidRPr="00080287">
        <w:rPr>
          <w:rFonts w:cs="Times New Roman"/>
          <w:szCs w:val="26"/>
        </w:rPr>
        <w:tab/>
      </w:r>
      <w:r w:rsidR="009A13FE" w:rsidRPr="00080287">
        <w:rPr>
          <w:rFonts w:cs="Times New Roman"/>
          <w:szCs w:val="26"/>
        </w:rPr>
        <w:t xml:space="preserve">Việc bầu thay thế </w:t>
      </w:r>
      <w:r w:rsidR="00E00611" w:rsidRPr="00080287">
        <w:rPr>
          <w:rFonts w:cs="Times New Roman"/>
          <w:szCs w:val="26"/>
        </w:rPr>
        <w:t xml:space="preserve">Ban quản trị, </w:t>
      </w:r>
      <w:r w:rsidR="009A13FE" w:rsidRPr="00080287">
        <w:rPr>
          <w:rFonts w:cs="Times New Roman"/>
          <w:szCs w:val="26"/>
        </w:rPr>
        <w:t>thành viên Ban quản trị thay thế được thực hiện theo Khoản 3 Điều 26 Thông tư 05</w:t>
      </w:r>
      <w:r w:rsidR="00E00611" w:rsidRPr="00080287">
        <w:rPr>
          <w:rFonts w:cs="Times New Roman"/>
          <w:szCs w:val="26"/>
        </w:rPr>
        <w:t xml:space="preserve"> và theo quy định sau:</w:t>
      </w:r>
      <w:bookmarkEnd w:id="73"/>
    </w:p>
    <w:p w14:paraId="4DC3F2A8" w14:textId="42D398BC" w:rsidR="00E00611" w:rsidRPr="00080287" w:rsidRDefault="00F87371" w:rsidP="002F429C">
      <w:pPr>
        <w:pStyle w:val="ListParagraph"/>
        <w:numPr>
          <w:ilvl w:val="2"/>
          <w:numId w:val="25"/>
        </w:numPr>
        <w:tabs>
          <w:tab w:val="left" w:pos="990"/>
        </w:tabs>
        <w:ind w:left="720" w:hanging="720"/>
        <w:rPr>
          <w:rFonts w:cs="Times New Roman"/>
          <w:szCs w:val="26"/>
          <w:lang w:val="vi-VN"/>
        </w:rPr>
      </w:pPr>
      <w:r w:rsidRPr="00080287">
        <w:rPr>
          <w:rFonts w:cs="Times New Roman"/>
          <w:szCs w:val="26"/>
        </w:rPr>
        <w:t xml:space="preserve">Thời gian tổ chức bầu Ban quản trị hoặc thành viên Ban quản trị trong trường hợp bị miễn nhiệm hoặc bãi nhiệm tối đa không quá 60 ngày, kể từ ngày xuất hiện trường hợp bị miễn nhiệm hoặc bãi nhiệm. </w:t>
      </w:r>
      <w:r w:rsidR="00E00611" w:rsidRPr="00080287">
        <w:rPr>
          <w:rFonts w:cs="Times New Roman"/>
          <w:szCs w:val="26"/>
        </w:rPr>
        <w:t>Trường hợp bầu thay thế Trưởng ban, Phó ban quản trị</w:t>
      </w:r>
      <w:r w:rsidRPr="00080287">
        <w:rPr>
          <w:rFonts w:cs="Times New Roman"/>
          <w:szCs w:val="26"/>
        </w:rPr>
        <w:t xml:space="preserve"> không phải đại diện của chủ đầu tư</w:t>
      </w:r>
      <w:r w:rsidR="00E00611" w:rsidRPr="00080287">
        <w:rPr>
          <w:rFonts w:cs="Times New Roman"/>
          <w:szCs w:val="26"/>
        </w:rPr>
        <w:t xml:space="preserve">: Nếu Hội nghị thường niên dự kiến tổ chức trong thời gian 60 ngày kể từ ngày phát sinh việc miễn nhiệm, bãi miễn thì đưa nội dung bầu Trưởng ban, Phó ban quản trị vào Hội nghị thường niên để bầu, với số lượng cư dân tham dự tối thiểu 50% căn hộ đã nhận bàn giao. Nếu </w:t>
      </w:r>
      <w:r w:rsidRPr="00080287">
        <w:rPr>
          <w:rFonts w:cs="Times New Roman"/>
          <w:szCs w:val="26"/>
        </w:rPr>
        <w:t>thời gian dự kiến tổ chức Hội nghị thường niên không nằm trong vòng 60 ngày thì tổ chức</w:t>
      </w:r>
      <w:r w:rsidR="00E00611" w:rsidRPr="00080287">
        <w:rPr>
          <w:rFonts w:cs="Times New Roman"/>
          <w:szCs w:val="26"/>
        </w:rPr>
        <w:t xml:space="preserve"> Hội nghị bất thường để bầu.</w:t>
      </w:r>
    </w:p>
    <w:p w14:paraId="174E5880" w14:textId="22635E28" w:rsidR="004968BC" w:rsidRPr="00080287" w:rsidRDefault="00E00611" w:rsidP="004968BC">
      <w:pPr>
        <w:pStyle w:val="ListParagraph"/>
        <w:numPr>
          <w:ilvl w:val="2"/>
          <w:numId w:val="25"/>
        </w:numPr>
        <w:tabs>
          <w:tab w:val="left" w:pos="990"/>
        </w:tabs>
        <w:ind w:left="720" w:hanging="720"/>
        <w:rPr>
          <w:rFonts w:cs="Times New Roman"/>
          <w:szCs w:val="26"/>
          <w:lang w:val="vi-VN"/>
        </w:rPr>
      </w:pPr>
      <w:r w:rsidRPr="00080287">
        <w:rPr>
          <w:rFonts w:cs="Times New Roman"/>
          <w:szCs w:val="26"/>
        </w:rPr>
        <w:t>Trường hợp bầu thành viên Ban quản trị không phải Trưởng ban, Phó ban: Ban quản trị đề xuất người thay thế và gửi văn bản xin ý kiến của đại diện chủ sở hữu. Nếu có tối thiểu 30% đại diện chủ sở hữu căn hộ đã nhận bàn giao đồng ý thì người Ban quản trị dự đề xuất trở thành thành viên Ban quản trị.</w:t>
      </w:r>
    </w:p>
    <w:p w14:paraId="5FB3F363" w14:textId="65582B88" w:rsidR="00841AEA" w:rsidRPr="00080287" w:rsidRDefault="002E0B2B" w:rsidP="004968BC">
      <w:pPr>
        <w:pStyle w:val="Heading2"/>
        <w:numPr>
          <w:ilvl w:val="0"/>
          <w:numId w:val="0"/>
        </w:numPr>
        <w:tabs>
          <w:tab w:val="left" w:pos="990"/>
          <w:tab w:val="left" w:pos="1710"/>
        </w:tabs>
        <w:spacing w:before="120"/>
        <w:rPr>
          <w:rFonts w:cs="Times New Roman"/>
          <w:lang w:val="vi-VN"/>
        </w:rPr>
      </w:pPr>
      <w:bookmarkStart w:id="74" w:name="DIEU24"/>
      <w:bookmarkStart w:id="75" w:name="_Toc177715251"/>
      <w:bookmarkStart w:id="76" w:name="_Toc177981314"/>
      <w:r w:rsidRPr="00080287">
        <w:rPr>
          <w:rFonts w:cs="Times New Roman"/>
          <w:lang w:val="vi-VN"/>
        </w:rPr>
        <w:t>Điề</w:t>
      </w:r>
      <w:r w:rsidR="001409FE" w:rsidRPr="00080287">
        <w:rPr>
          <w:rFonts w:cs="Times New Roman"/>
          <w:lang w:val="vi-VN"/>
        </w:rPr>
        <w:t xml:space="preserve">u </w:t>
      </w:r>
      <w:r w:rsidR="00A126DB" w:rsidRPr="00080287">
        <w:rPr>
          <w:rFonts w:cs="Times New Roman"/>
        </w:rPr>
        <w:t>20</w:t>
      </w:r>
      <w:r w:rsidRPr="00080287">
        <w:rPr>
          <w:rFonts w:cs="Times New Roman"/>
          <w:lang w:val="vi-VN"/>
        </w:rPr>
        <w:t xml:space="preserve">. </w:t>
      </w:r>
      <w:bookmarkEnd w:id="74"/>
      <w:r w:rsidR="00841AEA" w:rsidRPr="00080287">
        <w:rPr>
          <w:rFonts w:cs="Times New Roman"/>
          <w:lang w:val="vi-VN"/>
        </w:rPr>
        <w:t xml:space="preserve">Chuẩn bị nhân sự </w:t>
      </w:r>
      <w:r w:rsidR="0044513B" w:rsidRPr="00080287">
        <w:rPr>
          <w:rFonts w:cs="Times New Roman"/>
          <w:lang w:val="vi-VN"/>
        </w:rPr>
        <w:t xml:space="preserve">Ban quản trị </w:t>
      </w:r>
      <w:r w:rsidR="00841AEA" w:rsidRPr="00080287">
        <w:rPr>
          <w:rFonts w:cs="Times New Roman"/>
          <w:lang w:val="vi-VN"/>
        </w:rPr>
        <w:t>nhiệm kỳ tiếp theo</w:t>
      </w:r>
      <w:bookmarkEnd w:id="75"/>
      <w:bookmarkEnd w:id="76"/>
    </w:p>
    <w:p w14:paraId="158D0E2F" w14:textId="602DB98E" w:rsidR="00841AEA" w:rsidRPr="00080287" w:rsidRDefault="00841AEA" w:rsidP="004968BC">
      <w:pPr>
        <w:rPr>
          <w:rFonts w:cs="Times New Roman"/>
          <w:szCs w:val="26"/>
          <w:lang w:val="vi-VN"/>
        </w:rPr>
      </w:pPr>
      <w:r w:rsidRPr="00080287">
        <w:rPr>
          <w:rFonts w:cs="Times New Roman"/>
          <w:szCs w:val="26"/>
          <w:lang w:val="vi-VN"/>
        </w:rPr>
        <w:t xml:space="preserve">Ban quản trị đương nhiệm có trách nhiệm chuẩn bị nhân sự để Hội nghị chung cư bầu </w:t>
      </w:r>
      <w:r w:rsidR="00CD00C8" w:rsidRPr="00080287">
        <w:rPr>
          <w:rFonts w:cs="Times New Roman"/>
          <w:szCs w:val="26"/>
          <w:lang w:val="vi-VN"/>
        </w:rPr>
        <w:t xml:space="preserve">vào </w:t>
      </w:r>
      <w:r w:rsidRPr="00080287">
        <w:rPr>
          <w:rFonts w:cs="Times New Roman"/>
          <w:szCs w:val="26"/>
          <w:lang w:val="vi-VN"/>
        </w:rPr>
        <w:t xml:space="preserve">Ban quản trị </w:t>
      </w:r>
      <w:r w:rsidR="00CD00C8" w:rsidRPr="00080287">
        <w:rPr>
          <w:rFonts w:cs="Times New Roman"/>
          <w:szCs w:val="26"/>
          <w:lang w:val="vi-VN"/>
        </w:rPr>
        <w:t>mới</w:t>
      </w:r>
      <w:r w:rsidRPr="00080287">
        <w:rPr>
          <w:rFonts w:cs="Times New Roman"/>
          <w:szCs w:val="26"/>
          <w:lang w:val="vi-VN"/>
        </w:rPr>
        <w:t xml:space="preserve">. Tiêu chuẩn ứng viên Ban quản trị </w:t>
      </w:r>
      <w:r w:rsidR="00166F66" w:rsidRPr="00080287">
        <w:rPr>
          <w:rFonts w:cs="Times New Roman"/>
          <w:szCs w:val="26"/>
          <w:lang w:val="vi-VN"/>
        </w:rPr>
        <w:t xml:space="preserve">ngoài các quy định </w:t>
      </w:r>
      <w:r w:rsidRPr="00080287">
        <w:rPr>
          <w:rFonts w:cs="Times New Roman"/>
          <w:szCs w:val="26"/>
          <w:lang w:val="vi-VN"/>
        </w:rPr>
        <w:t xml:space="preserve">tại </w:t>
      </w:r>
      <w:r w:rsidR="00AE3CBF" w:rsidRPr="00080287">
        <w:rPr>
          <w:rFonts w:cs="Times New Roman"/>
          <w:szCs w:val="26"/>
        </w:rPr>
        <w:t xml:space="preserve">khoản 1 </w:t>
      </w:r>
      <w:r w:rsidRPr="00080287">
        <w:rPr>
          <w:rFonts w:cs="Times New Roman"/>
          <w:szCs w:val="26"/>
          <w:lang w:val="vi-VN"/>
        </w:rPr>
        <w:t xml:space="preserve">Điều </w:t>
      </w:r>
      <w:r w:rsidR="00AE3CBF" w:rsidRPr="00080287">
        <w:rPr>
          <w:rFonts w:cs="Times New Roman"/>
          <w:szCs w:val="26"/>
        </w:rPr>
        <w:t>20</w:t>
      </w:r>
      <w:r w:rsidRPr="00080287">
        <w:rPr>
          <w:rFonts w:cs="Times New Roman"/>
          <w:szCs w:val="26"/>
          <w:lang w:val="vi-VN"/>
        </w:rPr>
        <w:t xml:space="preserve"> Thông tư </w:t>
      </w:r>
      <w:r w:rsidR="00AE3CBF" w:rsidRPr="00080287">
        <w:rPr>
          <w:rFonts w:cs="Times New Roman"/>
          <w:szCs w:val="26"/>
        </w:rPr>
        <w:t>05</w:t>
      </w:r>
      <w:r w:rsidR="00166F66" w:rsidRPr="00080287">
        <w:rPr>
          <w:rFonts w:cs="Times New Roman"/>
          <w:szCs w:val="26"/>
          <w:lang w:val="vi-VN"/>
        </w:rPr>
        <w:t xml:space="preserve"> còn phải tuân theo các quy định sau:</w:t>
      </w:r>
    </w:p>
    <w:p w14:paraId="5F65E628" w14:textId="6469E0F0" w:rsidR="00366EB4"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 xml:space="preserve">Là chủ sở hữu căn hộ tại </w:t>
      </w:r>
      <w:r w:rsidR="00B24648" w:rsidRPr="00080287">
        <w:rPr>
          <w:rFonts w:cs="Times New Roman"/>
          <w:szCs w:val="26"/>
          <w:lang w:val="vi-VN"/>
        </w:rPr>
        <w:t xml:space="preserve">Tòa nhà chung cư </w:t>
      </w:r>
      <w:r w:rsidR="00C1506E" w:rsidRPr="00080287">
        <w:rPr>
          <w:rFonts w:cs="Times New Roman"/>
          <w:szCs w:val="26"/>
          <w:lang w:val="vi-VN"/>
        </w:rPr>
        <w:t>BCONS SUỐI TIÊN</w:t>
      </w:r>
      <w:r w:rsidRPr="00080287">
        <w:rPr>
          <w:rFonts w:cs="Times New Roman"/>
          <w:szCs w:val="26"/>
          <w:lang w:val="vi-VN"/>
        </w:rPr>
        <w:t xml:space="preserve"> và đang sinh sống thường xuyên tại Chung cư.</w:t>
      </w:r>
    </w:p>
    <w:p w14:paraId="4A97348B" w14:textId="7A32FC09" w:rsidR="00F87371" w:rsidRPr="00080287" w:rsidRDefault="00F87371" w:rsidP="002F429C">
      <w:pPr>
        <w:numPr>
          <w:ilvl w:val="0"/>
          <w:numId w:val="20"/>
        </w:numPr>
        <w:ind w:left="720" w:hanging="720"/>
        <w:rPr>
          <w:rFonts w:cs="Times New Roman"/>
          <w:szCs w:val="26"/>
          <w:lang w:val="vi-VN"/>
        </w:rPr>
      </w:pPr>
      <w:r w:rsidRPr="00080287">
        <w:rPr>
          <w:rFonts w:cs="Times New Roman"/>
          <w:szCs w:val="26"/>
        </w:rPr>
        <w:t xml:space="preserve">Là người </w:t>
      </w:r>
      <w:r w:rsidR="008F3C75" w:rsidRPr="00080287">
        <w:rPr>
          <w:rFonts w:cs="Times New Roman"/>
          <w:szCs w:val="26"/>
        </w:rPr>
        <w:t xml:space="preserve">không sở hữu căn hộ nhưng </w:t>
      </w:r>
      <w:r w:rsidRPr="00080287">
        <w:rPr>
          <w:rFonts w:cs="Times New Roman"/>
          <w:szCs w:val="26"/>
        </w:rPr>
        <w:t xml:space="preserve">sử dụng căn hộ hợp pháp và được chủ sở hữu căn hộ ủy quyền tham dự Hội nghị </w:t>
      </w:r>
      <w:r w:rsidR="00F4267A" w:rsidRPr="00080287">
        <w:rPr>
          <w:rFonts w:cs="Times New Roman"/>
          <w:szCs w:val="26"/>
        </w:rPr>
        <w:t>nhà chung cư</w:t>
      </w:r>
      <w:r w:rsidRPr="00080287">
        <w:rPr>
          <w:rFonts w:cs="Times New Roman"/>
          <w:szCs w:val="26"/>
        </w:rPr>
        <w:t>.</w:t>
      </w:r>
    </w:p>
    <w:p w14:paraId="633B7880" w14:textId="77777777" w:rsidR="00366EB4"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Có tuổi đời từ 35 đến dưới 70 tuổi, có sức khỏe đảm bảo, không có tiền án tiền sự, không tham gia các băng nhóm xã hội đen.</w:t>
      </w:r>
    </w:p>
    <w:p w14:paraId="7B8ABCE2" w14:textId="64CA3401" w:rsidR="00366EB4"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Những người trước đây đã từng tham gia Ban quản trị đã bị bãi miễn vì bất cứ lý do gì đều không được ứng cử, đề cử vào Ban quản trị.</w:t>
      </w:r>
    </w:p>
    <w:p w14:paraId="147D2A02" w14:textId="10FBD9F0" w:rsidR="00366EB4" w:rsidRPr="00080287" w:rsidRDefault="00F4267A" w:rsidP="002F429C">
      <w:pPr>
        <w:numPr>
          <w:ilvl w:val="0"/>
          <w:numId w:val="20"/>
        </w:numPr>
        <w:ind w:left="720" w:hanging="720"/>
        <w:rPr>
          <w:rFonts w:cs="Times New Roman"/>
          <w:szCs w:val="26"/>
          <w:lang w:val="vi-VN"/>
        </w:rPr>
      </w:pPr>
      <w:r w:rsidRPr="00080287">
        <w:rPr>
          <w:rFonts w:cs="Times New Roman"/>
          <w:szCs w:val="26"/>
        </w:rPr>
        <w:t>Khuyến khích những người c</w:t>
      </w:r>
      <w:r w:rsidR="00366EB4" w:rsidRPr="00080287">
        <w:rPr>
          <w:rFonts w:cs="Times New Roman"/>
          <w:szCs w:val="26"/>
          <w:lang w:val="vi-VN"/>
        </w:rPr>
        <w:t>ó quá trình công tác và có kinh nghiệm</w:t>
      </w:r>
      <w:r w:rsidR="00AE3CBF" w:rsidRPr="00080287">
        <w:rPr>
          <w:rFonts w:cs="Times New Roman"/>
          <w:szCs w:val="26"/>
        </w:rPr>
        <w:t>, kiến thức</w:t>
      </w:r>
      <w:r w:rsidR="00366EB4" w:rsidRPr="00080287">
        <w:rPr>
          <w:rFonts w:cs="Times New Roman"/>
          <w:szCs w:val="26"/>
          <w:lang w:val="vi-VN"/>
        </w:rPr>
        <w:t xml:space="preserve"> về các lĩnh vực</w:t>
      </w:r>
      <w:r w:rsidR="00AE3CBF" w:rsidRPr="00080287">
        <w:rPr>
          <w:rFonts w:cs="Times New Roman"/>
          <w:szCs w:val="26"/>
        </w:rPr>
        <w:t xml:space="preserve"> </w:t>
      </w:r>
      <w:r w:rsidRPr="00080287">
        <w:rPr>
          <w:rFonts w:cs="Times New Roman"/>
          <w:szCs w:val="26"/>
        </w:rPr>
        <w:t>kỹ thuật</w:t>
      </w:r>
      <w:r w:rsidR="00AE3CBF" w:rsidRPr="00080287">
        <w:rPr>
          <w:rFonts w:cs="Times New Roman"/>
          <w:szCs w:val="26"/>
        </w:rPr>
        <w:t xml:space="preserve"> </w:t>
      </w:r>
      <w:r w:rsidRPr="00080287">
        <w:rPr>
          <w:rFonts w:cs="Times New Roman"/>
          <w:szCs w:val="26"/>
          <w:lang w:val="vi-VN"/>
        </w:rPr>
        <w:t>(xây dựng, điện dân dụng, thang máy, thiết bị công nghệ PCCC)</w:t>
      </w:r>
      <w:r w:rsidRPr="00080287">
        <w:rPr>
          <w:rFonts w:cs="Times New Roman"/>
          <w:szCs w:val="26"/>
        </w:rPr>
        <w:t xml:space="preserve">, </w:t>
      </w:r>
      <w:r w:rsidR="00366EB4" w:rsidRPr="00080287">
        <w:rPr>
          <w:rFonts w:cs="Times New Roman"/>
          <w:szCs w:val="26"/>
          <w:lang w:val="vi-VN"/>
        </w:rPr>
        <w:t>tài chính</w:t>
      </w:r>
      <w:r w:rsidRPr="00080287">
        <w:rPr>
          <w:rFonts w:cs="Times New Roman"/>
          <w:szCs w:val="26"/>
        </w:rPr>
        <w:t xml:space="preserve"> kế toán</w:t>
      </w:r>
      <w:r w:rsidR="00366EB4" w:rsidRPr="00080287">
        <w:rPr>
          <w:rFonts w:cs="Times New Roman"/>
          <w:szCs w:val="26"/>
          <w:lang w:val="vi-VN"/>
        </w:rPr>
        <w:t>, pháp luật, an ninh, dịch vụ vậ</w:t>
      </w:r>
      <w:r w:rsidRPr="00080287">
        <w:rPr>
          <w:rFonts w:cs="Times New Roman"/>
          <w:szCs w:val="26"/>
          <w:lang w:val="vi-VN"/>
        </w:rPr>
        <w:t>n hành chung cư</w:t>
      </w:r>
      <w:r w:rsidRPr="00080287">
        <w:rPr>
          <w:rFonts w:cs="Times New Roman"/>
          <w:szCs w:val="26"/>
        </w:rPr>
        <w:t>.</w:t>
      </w:r>
    </w:p>
    <w:p w14:paraId="484FA2EB" w14:textId="75D03603" w:rsidR="00063B16" w:rsidRPr="00080287" w:rsidRDefault="00366EB4" w:rsidP="002F429C">
      <w:pPr>
        <w:numPr>
          <w:ilvl w:val="0"/>
          <w:numId w:val="20"/>
        </w:numPr>
        <w:ind w:left="720" w:hanging="720"/>
        <w:rPr>
          <w:rFonts w:cs="Times New Roman"/>
          <w:szCs w:val="26"/>
          <w:lang w:val="vi-VN"/>
        </w:rPr>
      </w:pPr>
      <w:r w:rsidRPr="00080287">
        <w:rPr>
          <w:rFonts w:cs="Times New Roman"/>
          <w:szCs w:val="26"/>
          <w:lang w:val="vi-VN"/>
        </w:rPr>
        <w:t>Có khả năng làm việc trên máy tính và các ứng dụng tin học, mạng xã hội.</w:t>
      </w:r>
    </w:p>
    <w:p w14:paraId="345932F6" w14:textId="77777777" w:rsidR="00C74B71" w:rsidRPr="00080287" w:rsidRDefault="00C74B71" w:rsidP="004968BC">
      <w:pPr>
        <w:pStyle w:val="ListParagraph"/>
        <w:tabs>
          <w:tab w:val="left" w:pos="990"/>
        </w:tabs>
        <w:ind w:left="0"/>
        <w:rPr>
          <w:rFonts w:cs="Times New Roman"/>
          <w:szCs w:val="26"/>
          <w:lang w:val="vi-VN"/>
        </w:rPr>
      </w:pPr>
      <w:r w:rsidRPr="00080287">
        <w:rPr>
          <w:rFonts w:cs="Times New Roman"/>
          <w:szCs w:val="26"/>
          <w:lang w:val="vi-VN"/>
        </w:rPr>
        <w:t>Ứng viên phải có bản lý lịch trích ngang về quá trình công tác, chức vụ cao nhất đã đảm nhiệm trong thời gian công tác.</w:t>
      </w:r>
    </w:p>
    <w:p w14:paraId="5D04CC26" w14:textId="4FF9B0F2" w:rsidR="003E4E52" w:rsidRPr="00080287" w:rsidRDefault="003E4E52" w:rsidP="004968BC">
      <w:pPr>
        <w:pStyle w:val="Heading2"/>
        <w:numPr>
          <w:ilvl w:val="0"/>
          <w:numId w:val="0"/>
        </w:numPr>
        <w:tabs>
          <w:tab w:val="left" w:pos="990"/>
          <w:tab w:val="left" w:pos="1710"/>
        </w:tabs>
        <w:spacing w:before="120"/>
        <w:rPr>
          <w:rFonts w:cs="Times New Roman"/>
          <w:lang w:val="vi-VN"/>
        </w:rPr>
      </w:pPr>
      <w:bookmarkStart w:id="77" w:name="_Điều_25._Lựa"/>
      <w:bookmarkStart w:id="78" w:name="_Toc177715252"/>
      <w:bookmarkStart w:id="79" w:name="_Toc177981315"/>
      <w:bookmarkEnd w:id="77"/>
      <w:r w:rsidRPr="00080287">
        <w:rPr>
          <w:rFonts w:cs="Times New Roman"/>
          <w:lang w:val="vi-VN"/>
        </w:rPr>
        <w:t>Điề</w:t>
      </w:r>
      <w:r w:rsidR="001409FE" w:rsidRPr="00080287">
        <w:rPr>
          <w:rFonts w:cs="Times New Roman"/>
          <w:lang w:val="vi-VN"/>
        </w:rPr>
        <w:t>u 2</w:t>
      </w:r>
      <w:r w:rsidR="00A126DB" w:rsidRPr="00080287">
        <w:rPr>
          <w:rFonts w:cs="Times New Roman"/>
          <w:lang w:val="vi-VN"/>
        </w:rPr>
        <w:t>1</w:t>
      </w:r>
      <w:r w:rsidRPr="00080287">
        <w:rPr>
          <w:rFonts w:cs="Times New Roman"/>
          <w:lang w:val="vi-VN"/>
        </w:rPr>
        <w:t>. Lựa chọn đơn vị vận hành</w:t>
      </w:r>
      <w:r w:rsidR="00B84A29" w:rsidRPr="00080287">
        <w:rPr>
          <w:rFonts w:cs="Times New Roman"/>
          <w:lang w:val="vi-VN"/>
        </w:rPr>
        <w:t>,</w:t>
      </w:r>
      <w:r w:rsidR="0044513B" w:rsidRPr="00080287">
        <w:rPr>
          <w:rFonts w:cs="Times New Roman"/>
          <w:lang w:val="vi-VN"/>
        </w:rPr>
        <w:t xml:space="preserve"> ký hợp đồng</w:t>
      </w:r>
      <w:r w:rsidR="00B84A29" w:rsidRPr="00080287">
        <w:rPr>
          <w:rFonts w:cs="Times New Roman"/>
          <w:lang w:val="vi-VN"/>
        </w:rPr>
        <w:t xml:space="preserve"> với đơn vị quản lý vận hành được lựa chọn</w:t>
      </w:r>
      <w:bookmarkEnd w:id="78"/>
      <w:bookmarkEnd w:id="79"/>
      <w:r w:rsidR="00B84A29" w:rsidRPr="00080287">
        <w:rPr>
          <w:rFonts w:cs="Times New Roman"/>
          <w:lang w:val="vi-VN"/>
        </w:rPr>
        <w:t xml:space="preserve"> </w:t>
      </w:r>
    </w:p>
    <w:p w14:paraId="092F21BD" w14:textId="191E4157" w:rsidR="003B424F" w:rsidRPr="00080287" w:rsidRDefault="00935D7C" w:rsidP="002F429C">
      <w:pPr>
        <w:pStyle w:val="Heading4"/>
        <w:numPr>
          <w:ilvl w:val="3"/>
          <w:numId w:val="19"/>
        </w:numPr>
        <w:ind w:left="720" w:hanging="720"/>
        <w:rPr>
          <w:rFonts w:cs="Times New Roman"/>
          <w:szCs w:val="26"/>
          <w:lang w:val="vi-VN"/>
        </w:rPr>
      </w:pPr>
      <w:r w:rsidRPr="00080287">
        <w:rPr>
          <w:rFonts w:cs="Times New Roman"/>
          <w:szCs w:val="26"/>
        </w:rPr>
        <w:t xml:space="preserve">Trước ngày Hợp đồng </w:t>
      </w:r>
      <w:r w:rsidR="003B424F" w:rsidRPr="00080287">
        <w:rPr>
          <w:rFonts w:cs="Times New Roman"/>
          <w:szCs w:val="26"/>
        </w:rPr>
        <w:t xml:space="preserve">quản lý vận hành </w:t>
      </w:r>
      <w:r w:rsidRPr="00080287">
        <w:rPr>
          <w:rFonts w:cs="Times New Roman"/>
          <w:szCs w:val="26"/>
        </w:rPr>
        <w:t xml:space="preserve">hết hạn, </w:t>
      </w:r>
      <w:r w:rsidR="003B424F" w:rsidRPr="00080287">
        <w:rPr>
          <w:rFonts w:cs="Times New Roman"/>
          <w:szCs w:val="26"/>
        </w:rPr>
        <w:t>Ban quản trị có trách nhiệm phối hợp với đơn vị quản lý vận hành tổ chức lấy ý kiến đánh giá của tối thiếu 50% đại diện chủ sở hữu hoặc người sử dụng chung cư dân về chất lượng dịch vụ quản lý vận hành trong 06 tháng gần nhất:</w:t>
      </w:r>
    </w:p>
    <w:p w14:paraId="401780E8" w14:textId="593F5982" w:rsidR="003B424F" w:rsidRPr="00080287" w:rsidRDefault="003B424F" w:rsidP="002F429C">
      <w:pPr>
        <w:pStyle w:val="Heading4"/>
        <w:numPr>
          <w:ilvl w:val="3"/>
          <w:numId w:val="26"/>
        </w:numPr>
        <w:ind w:left="720" w:hanging="720"/>
        <w:rPr>
          <w:rFonts w:cs="Times New Roman"/>
          <w:szCs w:val="26"/>
        </w:rPr>
      </w:pPr>
      <w:r w:rsidRPr="00080287">
        <w:rPr>
          <w:rFonts w:cs="Times New Roman"/>
          <w:szCs w:val="26"/>
        </w:rPr>
        <w:t>Trường hợp có trên 6</w:t>
      </w:r>
      <w:r w:rsidR="00515606" w:rsidRPr="00080287">
        <w:rPr>
          <w:rFonts w:cs="Times New Roman"/>
          <w:szCs w:val="26"/>
        </w:rPr>
        <w:t>5</w:t>
      </w:r>
      <w:r w:rsidRPr="00080287">
        <w:rPr>
          <w:rFonts w:cs="Times New Roman"/>
          <w:szCs w:val="26"/>
        </w:rPr>
        <w:t xml:space="preserve">% người tham gia khảo sát đánh giá chất lượng dịch vụ đạt từ khá trở lên thì </w:t>
      </w:r>
      <w:r w:rsidR="00935D7C" w:rsidRPr="00080287">
        <w:rPr>
          <w:rFonts w:cs="Times New Roman"/>
          <w:szCs w:val="26"/>
        </w:rPr>
        <w:t>Ban quản trị đề nghị Hội nghị nhà chung cư tái ký Hợp đồng với đơn vị quản lý vận hành.</w:t>
      </w:r>
    </w:p>
    <w:p w14:paraId="60B90F35" w14:textId="29C3A906" w:rsidR="003B424F" w:rsidRPr="00080287" w:rsidRDefault="00935D7C" w:rsidP="002F429C">
      <w:pPr>
        <w:pStyle w:val="Heading4"/>
        <w:numPr>
          <w:ilvl w:val="3"/>
          <w:numId w:val="26"/>
        </w:numPr>
        <w:ind w:left="720" w:hanging="720"/>
        <w:rPr>
          <w:rFonts w:cs="Times New Roman"/>
          <w:szCs w:val="26"/>
          <w:lang w:val="vi-VN"/>
        </w:rPr>
      </w:pPr>
      <w:r w:rsidRPr="00080287">
        <w:rPr>
          <w:rFonts w:cs="Times New Roman"/>
          <w:szCs w:val="26"/>
        </w:rPr>
        <w:t>Trường hợp không đạt tỷ lệ trên 6</w:t>
      </w:r>
      <w:r w:rsidR="00515606" w:rsidRPr="00080287">
        <w:rPr>
          <w:rFonts w:cs="Times New Roman"/>
          <w:szCs w:val="26"/>
        </w:rPr>
        <w:t>5</w:t>
      </w:r>
      <w:r w:rsidRPr="00080287">
        <w:rPr>
          <w:rFonts w:cs="Times New Roman"/>
          <w:szCs w:val="26"/>
        </w:rPr>
        <w:t>% người tham gia khảo sát đánh giá chất lượng dịch vụ đạt từ khá trở lên thì Ban quản trị</w:t>
      </w:r>
      <w:r w:rsidR="009E750D" w:rsidRPr="00080287">
        <w:rPr>
          <w:rFonts w:cs="Times New Roman"/>
          <w:szCs w:val="26"/>
        </w:rPr>
        <w:t xml:space="preserve"> thay mặt cư dân tổ chức đấu thầu công khai để lựa chọn đơn vị quản lý vận hành mới</w:t>
      </w:r>
      <w:r w:rsidR="00866C61" w:rsidRPr="00080287">
        <w:rPr>
          <w:rFonts w:cs="Times New Roman"/>
          <w:szCs w:val="26"/>
        </w:rPr>
        <w:t>,</w:t>
      </w:r>
      <w:r w:rsidR="009E750D" w:rsidRPr="00080287">
        <w:rPr>
          <w:rFonts w:cs="Times New Roman"/>
          <w:szCs w:val="26"/>
        </w:rPr>
        <w:t xml:space="preserve"> sau đó đề nghị Hội nghị nhà chung cư thông qua kết quả đấu thầu, ký Hợp đồng với đơn vị quản lý vận hành mới.</w:t>
      </w:r>
    </w:p>
    <w:p w14:paraId="56143606" w14:textId="7B1D6ED7" w:rsidR="009E750D" w:rsidRPr="00080287" w:rsidRDefault="009E750D" w:rsidP="002F429C">
      <w:pPr>
        <w:pStyle w:val="Heading4"/>
        <w:numPr>
          <w:ilvl w:val="3"/>
          <w:numId w:val="19"/>
        </w:numPr>
        <w:ind w:left="720" w:hanging="720"/>
        <w:rPr>
          <w:rFonts w:cs="Times New Roman"/>
          <w:szCs w:val="26"/>
          <w:lang w:val="vi-VN"/>
        </w:rPr>
      </w:pPr>
      <w:r w:rsidRPr="00080287">
        <w:rPr>
          <w:rFonts w:cs="Times New Roman"/>
          <w:szCs w:val="26"/>
        </w:rPr>
        <w:t xml:space="preserve">Trường hợp Hợp đồng quản lý vận hành đang trong thời gian hiệu lực nhưng </w:t>
      </w:r>
      <w:r w:rsidR="00515606" w:rsidRPr="00080287">
        <w:rPr>
          <w:rFonts w:cs="Times New Roman"/>
          <w:szCs w:val="26"/>
        </w:rPr>
        <w:t xml:space="preserve">đơn vị quản lý vận hành </w:t>
      </w:r>
      <w:r w:rsidRPr="00080287">
        <w:rPr>
          <w:rFonts w:cs="Times New Roman"/>
          <w:szCs w:val="26"/>
        </w:rPr>
        <w:t>có nhiều vi phạm, chất lượng dịch vụ không đảm bảo theo cam kết, Ban quản trị có trách nhiệm phối hợp với đơn vị quản lý vận hành tổ chức lấy ý kiến đánh giá của tối thiếu 50% đại diện chủ sở hữu hoặc người sử dụng chung cư dân về chất lượng dịch vụ quản lý vận hành trong 06 tháng gần nhất</w:t>
      </w:r>
      <w:r w:rsidR="00515606" w:rsidRPr="00080287">
        <w:rPr>
          <w:rFonts w:cs="Times New Roman"/>
          <w:szCs w:val="26"/>
        </w:rPr>
        <w:t xml:space="preserve">, nếu </w:t>
      </w:r>
      <w:r w:rsidRPr="00080287">
        <w:rPr>
          <w:rFonts w:cs="Times New Roman"/>
          <w:szCs w:val="26"/>
        </w:rPr>
        <w:t xml:space="preserve">có trên </w:t>
      </w:r>
      <w:r w:rsidR="00515606" w:rsidRPr="00080287">
        <w:rPr>
          <w:rFonts w:cs="Times New Roman"/>
          <w:szCs w:val="26"/>
        </w:rPr>
        <w:t>50</w:t>
      </w:r>
      <w:r w:rsidRPr="00080287">
        <w:rPr>
          <w:rFonts w:cs="Times New Roman"/>
          <w:szCs w:val="26"/>
        </w:rPr>
        <w:t>% người tham gia khảo sát đánh giá chất lượng dịch vụ đạt từ trung bình trở xuống thì Ban quản trị thay mặt cư dân tổ chức đấu thầu công khai để lựa chọn đơn vị quản lý vận hành mới sau đó đề nghị Hội nghị nhà chung cư thông qua kết quả đấu thầu, ký Hợp đồng với đơn vị quản lý vận hành mới.</w:t>
      </w:r>
    </w:p>
    <w:p w14:paraId="7A80175A" w14:textId="04340BFC" w:rsidR="00952153" w:rsidRPr="00080287" w:rsidRDefault="00B142A4" w:rsidP="002F429C">
      <w:pPr>
        <w:pStyle w:val="Heading4"/>
        <w:numPr>
          <w:ilvl w:val="3"/>
          <w:numId w:val="19"/>
        </w:numPr>
        <w:ind w:left="720" w:hanging="720"/>
        <w:rPr>
          <w:rFonts w:cs="Times New Roman"/>
          <w:szCs w:val="26"/>
          <w:lang w:val="vi-VN"/>
        </w:rPr>
      </w:pPr>
      <w:r w:rsidRPr="00080287">
        <w:rPr>
          <w:rFonts w:cs="Times New Roman"/>
          <w:szCs w:val="26"/>
          <w:lang w:val="vi-VN"/>
        </w:rPr>
        <w:t>Th</w:t>
      </w:r>
      <w:r w:rsidR="00515606" w:rsidRPr="00080287">
        <w:rPr>
          <w:rFonts w:cs="Times New Roman"/>
          <w:szCs w:val="26"/>
        </w:rPr>
        <w:t xml:space="preserve">ông báo </w:t>
      </w:r>
      <w:r w:rsidRPr="00080287">
        <w:rPr>
          <w:rFonts w:cs="Times New Roman"/>
          <w:szCs w:val="26"/>
          <w:lang w:val="vi-VN"/>
        </w:rPr>
        <w:t>mời thầu phải được</w:t>
      </w:r>
      <w:r w:rsidR="00B84A29" w:rsidRPr="00080287">
        <w:rPr>
          <w:rFonts w:cs="Times New Roman"/>
          <w:szCs w:val="26"/>
          <w:lang w:val="vi-VN"/>
        </w:rPr>
        <w:t xml:space="preserve"> đăng trên </w:t>
      </w:r>
      <w:r w:rsidR="00515606" w:rsidRPr="00080287">
        <w:rPr>
          <w:rFonts w:cs="Times New Roman"/>
          <w:szCs w:val="26"/>
        </w:rPr>
        <w:t>các kênh truyền thông của chung cư</w:t>
      </w:r>
      <w:r w:rsidRPr="00080287">
        <w:rPr>
          <w:rFonts w:cs="Times New Roman"/>
          <w:szCs w:val="26"/>
          <w:lang w:val="vi-VN"/>
        </w:rPr>
        <w:t>.</w:t>
      </w:r>
      <w:r w:rsidR="00952153" w:rsidRPr="00080287">
        <w:rPr>
          <w:rFonts w:cs="Times New Roman"/>
          <w:szCs w:val="26"/>
          <w:lang w:val="vi-VN"/>
        </w:rPr>
        <w:t xml:space="preserve"> </w:t>
      </w:r>
    </w:p>
    <w:p w14:paraId="072D83BC" w14:textId="77777777" w:rsidR="00BC4559" w:rsidRPr="00080287" w:rsidRDefault="00BC4559" w:rsidP="002F429C">
      <w:pPr>
        <w:pStyle w:val="Heading4"/>
        <w:numPr>
          <w:ilvl w:val="3"/>
          <w:numId w:val="19"/>
        </w:numPr>
        <w:ind w:left="720" w:hanging="720"/>
        <w:rPr>
          <w:rFonts w:cs="Times New Roman"/>
          <w:szCs w:val="26"/>
          <w:lang w:val="vi-VN"/>
        </w:rPr>
      </w:pPr>
      <w:r w:rsidRPr="00080287">
        <w:rPr>
          <w:rFonts w:cs="Times New Roman"/>
          <w:szCs w:val="26"/>
        </w:rPr>
        <w:t>Thời hạn hợp đồng quản lý vận hành tối đa bằng thời gian còn lại của nhiệm kỳ Ban quản trị, nếu thời gian còn lại của nhiệm kỳ Ban quản trị thấp hơn 12 tháng thì thời hạn Hợp đồng quản lý vận hành là 12 tháng.</w:t>
      </w:r>
    </w:p>
    <w:p w14:paraId="02A02048" w14:textId="52381CA0" w:rsidR="00B84A29" w:rsidRPr="00080287" w:rsidRDefault="00B84A29" w:rsidP="002F429C">
      <w:pPr>
        <w:pStyle w:val="Heading4"/>
        <w:numPr>
          <w:ilvl w:val="3"/>
          <w:numId w:val="19"/>
        </w:numPr>
        <w:ind w:left="720" w:hanging="720"/>
        <w:rPr>
          <w:rFonts w:cs="Times New Roman"/>
          <w:szCs w:val="26"/>
          <w:lang w:val="vi-VN"/>
        </w:rPr>
      </w:pPr>
      <w:r w:rsidRPr="00080287">
        <w:rPr>
          <w:rFonts w:cs="Times New Roman"/>
          <w:szCs w:val="26"/>
          <w:lang w:val="vi-VN"/>
        </w:rPr>
        <w:t>Sau khi ký hợp đồng, Ban quản trị công khai nội dung hợp đồng để cư dân biết và giám sát thực hiện.</w:t>
      </w:r>
    </w:p>
    <w:p w14:paraId="6DE4006D" w14:textId="77777777" w:rsidR="00FB33BF" w:rsidRPr="00080287" w:rsidRDefault="00FB33BF" w:rsidP="00063B16">
      <w:pPr>
        <w:ind w:firstLine="567"/>
        <w:rPr>
          <w:rFonts w:cs="Times New Roman"/>
          <w:b/>
          <w:bCs/>
          <w:szCs w:val="26"/>
          <w:lang w:val="vi-VN"/>
        </w:rPr>
      </w:pPr>
    </w:p>
    <w:p w14:paraId="64BBFA75" w14:textId="5EF13820" w:rsidR="00FB33BF" w:rsidRPr="00080287" w:rsidRDefault="00FB33BF" w:rsidP="004968BC">
      <w:pPr>
        <w:pStyle w:val="Heading2"/>
        <w:numPr>
          <w:ilvl w:val="0"/>
          <w:numId w:val="0"/>
        </w:numPr>
        <w:rPr>
          <w:rFonts w:cs="Times New Roman"/>
        </w:rPr>
      </w:pPr>
      <w:bookmarkStart w:id="80" w:name="_Toc177981316"/>
      <w:r w:rsidRPr="00080287">
        <w:rPr>
          <w:rFonts w:cs="Times New Roman"/>
        </w:rPr>
        <w:t>Điều 22. Hình thức lựa chọn đơn vị Bảo trì hệ thống kỹ thuật và công tác giám sát bảo trì hệ thống thuộc sở hữu chung</w:t>
      </w:r>
      <w:bookmarkEnd w:id="80"/>
    </w:p>
    <w:p w14:paraId="67031E6E" w14:textId="0F2B0D5F" w:rsidR="00FB33BF" w:rsidRPr="00080287" w:rsidRDefault="00FB33BF" w:rsidP="004968BC">
      <w:pPr>
        <w:ind w:left="720" w:hanging="720"/>
        <w:rPr>
          <w:rFonts w:cs="Times New Roman"/>
          <w:szCs w:val="26"/>
        </w:rPr>
      </w:pPr>
      <w:r w:rsidRPr="00080287">
        <w:rPr>
          <w:rFonts w:cs="Times New Roman"/>
          <w:szCs w:val="26"/>
        </w:rPr>
        <w:t xml:space="preserve">1. </w:t>
      </w:r>
      <w:r w:rsidR="004968BC" w:rsidRPr="00080287">
        <w:rPr>
          <w:rFonts w:cs="Times New Roman"/>
          <w:szCs w:val="26"/>
        </w:rPr>
        <w:tab/>
      </w:r>
      <w:r w:rsidRPr="00080287">
        <w:rPr>
          <w:rFonts w:cs="Times New Roman"/>
          <w:szCs w:val="26"/>
        </w:rPr>
        <w:t>Việc lựa chọn đơn vị bảo trì hệ thống kỹ thuật của Chung cư được thực hiện theo hình thức báo giá cạnh tranh với sự tham gia</w:t>
      </w:r>
      <w:r w:rsidR="00EE499A" w:rsidRPr="00080287">
        <w:rPr>
          <w:rFonts w:cs="Times New Roman"/>
          <w:szCs w:val="26"/>
        </w:rPr>
        <w:t xml:space="preserve"> của các đơn vị có chức năng bảo trì hệ thống thang máy, hệ thống PCCC, hệ thống xử lý chất thải và các hệ thống khác có uy tín, trên cơ sở các yêu cầu về công tác bảo trì đối với từng hệ thống cụ thể.</w:t>
      </w:r>
    </w:p>
    <w:p w14:paraId="57BE0627" w14:textId="36D9EEE0" w:rsidR="00EE499A" w:rsidRPr="00080287" w:rsidRDefault="00EE499A" w:rsidP="004968BC">
      <w:pPr>
        <w:ind w:left="720" w:hanging="720"/>
        <w:rPr>
          <w:rFonts w:cs="Times New Roman"/>
          <w:szCs w:val="26"/>
        </w:rPr>
      </w:pPr>
      <w:r w:rsidRPr="00080287">
        <w:rPr>
          <w:rFonts w:cs="Times New Roman"/>
          <w:szCs w:val="26"/>
        </w:rPr>
        <w:t xml:space="preserve">2. </w:t>
      </w:r>
      <w:r w:rsidR="004968BC" w:rsidRPr="00080287">
        <w:rPr>
          <w:rFonts w:cs="Times New Roman"/>
          <w:szCs w:val="26"/>
        </w:rPr>
        <w:tab/>
      </w:r>
      <w:r w:rsidRPr="00080287">
        <w:rPr>
          <w:rFonts w:cs="Times New Roman"/>
          <w:szCs w:val="26"/>
        </w:rPr>
        <w:t>Công tác giám sát các hạng mục bảo trì có yêu cầu về kỹ thuật, chuyên môn trong hoạt động bảo trì phần sở hữu chung của nhà chung cư (bao gồm bảo trì thang máy, hệ thống điện, nước, xử lý chất thải, hệ thống phòng cháy, chữa cháy) phải do đơn vị tư vấn có đủ năng lực giám sát. Kinh phí thuê đơn vị tư vấn</w:t>
      </w:r>
      <w:r w:rsidR="00866C61" w:rsidRPr="00080287">
        <w:rPr>
          <w:rFonts w:cs="Times New Roman"/>
          <w:szCs w:val="26"/>
        </w:rPr>
        <w:t xml:space="preserve"> giám sát</w:t>
      </w:r>
      <w:r w:rsidRPr="00080287">
        <w:rPr>
          <w:rFonts w:cs="Times New Roman"/>
          <w:szCs w:val="26"/>
        </w:rPr>
        <w:t xml:space="preserve"> do các chủ sở hữu nhà chung cư đóng góp.</w:t>
      </w:r>
    </w:p>
    <w:p w14:paraId="5B60762B" w14:textId="337CD557" w:rsidR="00EE499A" w:rsidRPr="00080287" w:rsidRDefault="00EE499A" w:rsidP="004968BC">
      <w:pPr>
        <w:ind w:left="720"/>
        <w:rPr>
          <w:rFonts w:cs="Times New Roman"/>
          <w:szCs w:val="26"/>
        </w:rPr>
      </w:pPr>
      <w:r w:rsidRPr="00080287">
        <w:rPr>
          <w:rFonts w:cs="Times New Roman"/>
          <w:szCs w:val="26"/>
        </w:rPr>
        <w:t>Việc lựa chọn đơn vị tư vấn giám sát công tác bảo trì được thực hiện theo hình thức báo giá cạnh tranh với sự tham gia của các đơn vị tư vấn giám sát có chức năng, năng lực trên cơ sở yêu cầu giám sát bảo trì chung cho các hệ thống.</w:t>
      </w:r>
    </w:p>
    <w:p w14:paraId="54032CD7" w14:textId="77777777" w:rsidR="00913729" w:rsidRPr="00080287" w:rsidRDefault="00913729" w:rsidP="00063B16">
      <w:pPr>
        <w:pStyle w:val="Heading2"/>
        <w:numPr>
          <w:ilvl w:val="0"/>
          <w:numId w:val="0"/>
        </w:numPr>
        <w:tabs>
          <w:tab w:val="left" w:pos="990"/>
          <w:tab w:val="left" w:pos="1710"/>
        </w:tabs>
        <w:spacing w:before="120"/>
        <w:ind w:firstLine="567"/>
        <w:rPr>
          <w:rFonts w:cs="Times New Roman"/>
          <w:lang w:val="vi-VN"/>
        </w:rPr>
      </w:pPr>
    </w:p>
    <w:p w14:paraId="18DC2746" w14:textId="77777777" w:rsidR="00B61C9C" w:rsidRPr="00080287" w:rsidRDefault="00B61C9C" w:rsidP="00005082">
      <w:pPr>
        <w:pStyle w:val="Heading1"/>
        <w:numPr>
          <w:ilvl w:val="0"/>
          <w:numId w:val="0"/>
        </w:numPr>
        <w:ind w:firstLine="567"/>
        <w:rPr>
          <w:rFonts w:cs="Times New Roman"/>
          <w:szCs w:val="26"/>
          <w:lang w:val="vi-VN"/>
        </w:rPr>
      </w:pPr>
      <w:bookmarkStart w:id="81" w:name="_Toc177715253"/>
      <w:bookmarkStart w:id="82" w:name="_Toc177981317"/>
      <w:r w:rsidRPr="00080287">
        <w:rPr>
          <w:rFonts w:cs="Times New Roman"/>
          <w:szCs w:val="26"/>
          <w:lang w:val="vi-VN"/>
        </w:rPr>
        <w:t>CHƯƠNG IV</w:t>
      </w:r>
      <w:bookmarkEnd w:id="81"/>
      <w:bookmarkEnd w:id="82"/>
    </w:p>
    <w:p w14:paraId="50DB79E0" w14:textId="77777777" w:rsidR="00B61C9C" w:rsidRPr="00080287" w:rsidRDefault="00B61C9C" w:rsidP="00063B16">
      <w:pPr>
        <w:ind w:firstLine="567"/>
        <w:jc w:val="center"/>
        <w:rPr>
          <w:rFonts w:cs="Times New Roman"/>
          <w:b/>
          <w:szCs w:val="26"/>
          <w:lang w:val="vi-VN"/>
        </w:rPr>
      </w:pPr>
      <w:r w:rsidRPr="00080287">
        <w:rPr>
          <w:rFonts w:cs="Times New Roman"/>
          <w:b/>
          <w:szCs w:val="26"/>
          <w:lang w:val="vi-VN"/>
        </w:rPr>
        <w:t>ĐIỀU KHOẢN THI HÀNH</w:t>
      </w:r>
    </w:p>
    <w:p w14:paraId="0EDF713A" w14:textId="77777777" w:rsidR="00913729" w:rsidRPr="00080287" w:rsidRDefault="00913729" w:rsidP="00063B16">
      <w:pPr>
        <w:ind w:firstLine="567"/>
        <w:rPr>
          <w:rFonts w:cs="Times New Roman"/>
          <w:b/>
          <w:szCs w:val="26"/>
          <w:lang w:val="vi-VN"/>
        </w:rPr>
      </w:pPr>
    </w:p>
    <w:p w14:paraId="2D07724C" w14:textId="0CC4897F" w:rsidR="00A0319B" w:rsidRPr="00080287" w:rsidRDefault="00841AEA" w:rsidP="004968BC">
      <w:pPr>
        <w:pStyle w:val="Heading2"/>
        <w:numPr>
          <w:ilvl w:val="0"/>
          <w:numId w:val="0"/>
        </w:numPr>
        <w:tabs>
          <w:tab w:val="left" w:pos="990"/>
          <w:tab w:val="left" w:pos="1710"/>
        </w:tabs>
        <w:spacing w:before="120"/>
        <w:rPr>
          <w:rFonts w:cs="Times New Roman"/>
        </w:rPr>
      </w:pPr>
      <w:bookmarkStart w:id="83" w:name="_Điều_26._Điều"/>
      <w:bookmarkStart w:id="84" w:name="_Toc177715254"/>
      <w:bookmarkStart w:id="85" w:name="_Toc177981318"/>
      <w:bookmarkEnd w:id="83"/>
      <w:r w:rsidRPr="00080287">
        <w:rPr>
          <w:rFonts w:cs="Times New Roman"/>
        </w:rPr>
        <w:t>Điề</w:t>
      </w:r>
      <w:r w:rsidR="001409FE" w:rsidRPr="00080287">
        <w:rPr>
          <w:rFonts w:cs="Times New Roman"/>
        </w:rPr>
        <w:t>u 2</w:t>
      </w:r>
      <w:r w:rsidR="00EE499A" w:rsidRPr="00080287">
        <w:rPr>
          <w:rFonts w:cs="Times New Roman"/>
        </w:rPr>
        <w:t>3</w:t>
      </w:r>
      <w:r w:rsidRPr="00080287">
        <w:rPr>
          <w:rFonts w:cs="Times New Roman"/>
        </w:rPr>
        <w:t xml:space="preserve">. </w:t>
      </w:r>
      <w:r w:rsidR="00862226" w:rsidRPr="00080287">
        <w:rPr>
          <w:rFonts w:cs="Times New Roman"/>
        </w:rPr>
        <w:t xml:space="preserve">Điều khoản </w:t>
      </w:r>
      <w:r w:rsidR="00A0319B" w:rsidRPr="00080287">
        <w:rPr>
          <w:rFonts w:cs="Times New Roman"/>
        </w:rPr>
        <w:t>thi hành</w:t>
      </w:r>
      <w:bookmarkEnd w:id="84"/>
      <w:bookmarkEnd w:id="85"/>
    </w:p>
    <w:p w14:paraId="11B8983E" w14:textId="4171839B" w:rsidR="00A0319B" w:rsidRPr="00080287" w:rsidRDefault="00005082" w:rsidP="004968BC">
      <w:pPr>
        <w:ind w:left="720" w:hanging="720"/>
        <w:rPr>
          <w:rFonts w:cs="Times New Roman"/>
          <w:szCs w:val="26"/>
        </w:rPr>
      </w:pPr>
      <w:bookmarkStart w:id="86" w:name="_Toc177715255"/>
      <w:r w:rsidRPr="00080287">
        <w:rPr>
          <w:rFonts w:cs="Times New Roman"/>
          <w:szCs w:val="26"/>
        </w:rPr>
        <w:t xml:space="preserve">1. </w:t>
      </w:r>
      <w:r w:rsidR="004968BC" w:rsidRPr="00080287">
        <w:rPr>
          <w:rFonts w:cs="Times New Roman"/>
          <w:szCs w:val="26"/>
        </w:rPr>
        <w:tab/>
      </w:r>
      <w:r w:rsidR="00A0319B" w:rsidRPr="00080287">
        <w:rPr>
          <w:rFonts w:cs="Times New Roman"/>
          <w:szCs w:val="26"/>
        </w:rPr>
        <w:t xml:space="preserve">Quy chế này </w:t>
      </w:r>
      <w:r w:rsidR="00FF01E9" w:rsidRPr="00080287">
        <w:rPr>
          <w:rFonts w:cs="Times New Roman"/>
          <w:szCs w:val="26"/>
        </w:rPr>
        <w:t>gồ</w:t>
      </w:r>
      <w:r w:rsidR="00CE6F04" w:rsidRPr="00080287">
        <w:rPr>
          <w:rFonts w:cs="Times New Roman"/>
          <w:szCs w:val="26"/>
        </w:rPr>
        <w:t xml:space="preserve">m </w:t>
      </w:r>
      <w:r w:rsidR="00B61C9C" w:rsidRPr="00080287">
        <w:rPr>
          <w:rFonts w:cs="Times New Roman"/>
          <w:szCs w:val="26"/>
        </w:rPr>
        <w:t>4</w:t>
      </w:r>
      <w:r w:rsidR="00CE6F04" w:rsidRPr="00080287">
        <w:rPr>
          <w:rFonts w:cs="Times New Roman"/>
          <w:szCs w:val="26"/>
        </w:rPr>
        <w:t xml:space="preserve"> </w:t>
      </w:r>
      <w:r w:rsidR="00866C61" w:rsidRPr="00080287">
        <w:rPr>
          <w:rFonts w:cs="Times New Roman"/>
          <w:szCs w:val="26"/>
        </w:rPr>
        <w:t>C</w:t>
      </w:r>
      <w:r w:rsidR="00CE6F04" w:rsidRPr="00080287">
        <w:rPr>
          <w:rFonts w:cs="Times New Roman"/>
          <w:szCs w:val="26"/>
        </w:rPr>
        <w:t>hương, 2</w:t>
      </w:r>
      <w:r w:rsidR="00EE499A" w:rsidRPr="00080287">
        <w:rPr>
          <w:rFonts w:cs="Times New Roman"/>
          <w:szCs w:val="26"/>
        </w:rPr>
        <w:t>3</w:t>
      </w:r>
      <w:r w:rsidR="00FF01E9" w:rsidRPr="00080287">
        <w:rPr>
          <w:rFonts w:cs="Times New Roman"/>
          <w:szCs w:val="26"/>
        </w:rPr>
        <w:t xml:space="preserve"> </w:t>
      </w:r>
      <w:r w:rsidR="00866C61" w:rsidRPr="00080287">
        <w:rPr>
          <w:rFonts w:cs="Times New Roman"/>
          <w:szCs w:val="26"/>
        </w:rPr>
        <w:t>Đ</w:t>
      </w:r>
      <w:r w:rsidR="00FF01E9" w:rsidRPr="00080287">
        <w:rPr>
          <w:rFonts w:cs="Times New Roman"/>
          <w:szCs w:val="26"/>
        </w:rPr>
        <w:t xml:space="preserve">iều, </w:t>
      </w:r>
      <w:r w:rsidR="00A0319B" w:rsidRPr="00080287">
        <w:rPr>
          <w:rFonts w:cs="Times New Roman"/>
          <w:szCs w:val="26"/>
        </w:rPr>
        <w:t xml:space="preserve">có hiệu lực thi hành kể từ ngày </w:t>
      </w:r>
      <w:r w:rsidR="00862226" w:rsidRPr="00080287">
        <w:rPr>
          <w:rFonts w:cs="Times New Roman"/>
          <w:szCs w:val="26"/>
        </w:rPr>
        <w:t>ban hành</w:t>
      </w:r>
      <w:r w:rsidR="00054A5E" w:rsidRPr="00080287">
        <w:rPr>
          <w:rFonts w:cs="Times New Roman"/>
          <w:szCs w:val="26"/>
        </w:rPr>
        <w:t>.</w:t>
      </w:r>
      <w:bookmarkEnd w:id="86"/>
    </w:p>
    <w:p w14:paraId="44284B7E" w14:textId="3AD2B484" w:rsidR="00005082" w:rsidRPr="00080287" w:rsidRDefault="00005082" w:rsidP="004968BC">
      <w:pPr>
        <w:ind w:left="720" w:hanging="720"/>
        <w:rPr>
          <w:rFonts w:cs="Times New Roman"/>
          <w:szCs w:val="26"/>
        </w:rPr>
      </w:pPr>
      <w:bookmarkStart w:id="87" w:name="_Toc177715256"/>
      <w:r w:rsidRPr="00080287">
        <w:rPr>
          <w:rFonts w:cs="Times New Roman"/>
          <w:szCs w:val="26"/>
        </w:rPr>
        <w:t>2.</w:t>
      </w:r>
      <w:r w:rsidR="004968BC" w:rsidRPr="00080287">
        <w:rPr>
          <w:rFonts w:cs="Times New Roman"/>
          <w:szCs w:val="26"/>
        </w:rPr>
        <w:tab/>
      </w:r>
      <w:r w:rsidR="00A0319B" w:rsidRPr="00080287">
        <w:rPr>
          <w:rFonts w:cs="Times New Roman"/>
          <w:szCs w:val="26"/>
        </w:rPr>
        <w:t>Các thành viên Ban quản trị có trách nhiệm tổ chức thực hiện nghiêm túc Quy chế này.</w:t>
      </w:r>
      <w:bookmarkStart w:id="88" w:name="_Toc177715257"/>
      <w:bookmarkEnd w:id="87"/>
    </w:p>
    <w:p w14:paraId="5D13385E" w14:textId="4063F250" w:rsidR="00A6734F" w:rsidRPr="00080287" w:rsidRDefault="00005082" w:rsidP="004968BC">
      <w:pPr>
        <w:ind w:left="720" w:hanging="720"/>
        <w:rPr>
          <w:rFonts w:cs="Times New Roman"/>
          <w:szCs w:val="26"/>
        </w:rPr>
      </w:pPr>
      <w:r w:rsidRPr="00080287">
        <w:rPr>
          <w:rFonts w:cs="Times New Roman"/>
          <w:szCs w:val="26"/>
        </w:rPr>
        <w:t>3.</w:t>
      </w:r>
      <w:r w:rsidR="004968BC" w:rsidRPr="00080287">
        <w:rPr>
          <w:rFonts w:cs="Times New Roman"/>
          <w:szCs w:val="26"/>
        </w:rPr>
        <w:tab/>
      </w:r>
      <w:r w:rsidR="00A0319B" w:rsidRPr="00080287">
        <w:rPr>
          <w:rFonts w:cs="Times New Roman"/>
          <w:szCs w:val="26"/>
        </w:rPr>
        <w:t xml:space="preserve">Trong quá trình </w:t>
      </w:r>
      <w:r w:rsidR="00862226" w:rsidRPr="00080287">
        <w:rPr>
          <w:rFonts w:cs="Times New Roman"/>
          <w:szCs w:val="26"/>
        </w:rPr>
        <w:t>áp dụng</w:t>
      </w:r>
      <w:r w:rsidR="00A0319B" w:rsidRPr="00080287">
        <w:rPr>
          <w:rFonts w:cs="Times New Roman"/>
          <w:szCs w:val="26"/>
        </w:rPr>
        <w:t xml:space="preserve">, các thành viên Ban quản trị, các chủ sở hữu và những người sử dụng </w:t>
      </w:r>
      <w:r w:rsidR="00F14686" w:rsidRPr="00080287">
        <w:rPr>
          <w:rFonts w:cs="Times New Roman"/>
          <w:szCs w:val="26"/>
        </w:rPr>
        <w:t xml:space="preserve">căn hộ </w:t>
      </w:r>
      <w:r w:rsidR="00A0319B" w:rsidRPr="00080287">
        <w:rPr>
          <w:rFonts w:cs="Times New Roman"/>
          <w:szCs w:val="26"/>
        </w:rPr>
        <w:t>có quyền phả</w:t>
      </w:r>
      <w:r w:rsidR="00D17A27" w:rsidRPr="00080287">
        <w:rPr>
          <w:rFonts w:cs="Times New Roman"/>
          <w:szCs w:val="26"/>
        </w:rPr>
        <w:t>n ả</w:t>
      </w:r>
      <w:r w:rsidR="00A0319B" w:rsidRPr="00080287">
        <w:rPr>
          <w:rFonts w:cs="Times New Roman"/>
          <w:szCs w:val="26"/>
        </w:rPr>
        <w:t xml:space="preserve">nh những vấn đề </w:t>
      </w:r>
      <w:r w:rsidR="00054A5E" w:rsidRPr="00080287">
        <w:rPr>
          <w:rFonts w:cs="Times New Roman"/>
          <w:szCs w:val="26"/>
        </w:rPr>
        <w:t xml:space="preserve">chưa hợp lý, vấn đề mới </w:t>
      </w:r>
      <w:r w:rsidR="00A0319B" w:rsidRPr="00080287">
        <w:rPr>
          <w:rFonts w:cs="Times New Roman"/>
          <w:szCs w:val="26"/>
        </w:rPr>
        <w:t xml:space="preserve">phát sinh </w:t>
      </w:r>
      <w:r w:rsidR="00D17A27" w:rsidRPr="00080287">
        <w:rPr>
          <w:rFonts w:cs="Times New Roman"/>
          <w:szCs w:val="26"/>
        </w:rPr>
        <w:t xml:space="preserve">để Ban quản trị tổng hợp </w:t>
      </w:r>
      <w:r w:rsidR="00054A5E" w:rsidRPr="00080287">
        <w:rPr>
          <w:rFonts w:cs="Times New Roman"/>
          <w:szCs w:val="26"/>
        </w:rPr>
        <w:t xml:space="preserve">đề xuất, </w:t>
      </w:r>
      <w:r w:rsidR="00A0319B" w:rsidRPr="00080287">
        <w:rPr>
          <w:rFonts w:cs="Times New Roman"/>
          <w:szCs w:val="26"/>
        </w:rPr>
        <w:t xml:space="preserve">trình Hội nghị nhà chung cư </w:t>
      </w:r>
      <w:r w:rsidR="00310938" w:rsidRPr="00080287">
        <w:rPr>
          <w:rFonts w:cs="Times New Roman"/>
          <w:szCs w:val="26"/>
        </w:rPr>
        <w:t xml:space="preserve">gần nhất </w:t>
      </w:r>
      <w:r w:rsidR="00A0319B" w:rsidRPr="00080287">
        <w:rPr>
          <w:rFonts w:cs="Times New Roman"/>
          <w:szCs w:val="26"/>
        </w:rPr>
        <w:t>sửa đổi, bổ sung Quy chế này.</w:t>
      </w:r>
      <w:bookmarkStart w:id="89" w:name="_Toc177715258"/>
      <w:bookmarkEnd w:id="88"/>
    </w:p>
    <w:p w14:paraId="3BDFBFD6" w14:textId="60313622" w:rsidR="00A0319B" w:rsidRPr="00080287" w:rsidRDefault="00A6734F" w:rsidP="004968BC">
      <w:pPr>
        <w:ind w:left="720" w:hanging="720"/>
        <w:rPr>
          <w:rFonts w:cs="Times New Roman"/>
          <w:szCs w:val="26"/>
        </w:rPr>
      </w:pPr>
      <w:r w:rsidRPr="00080287">
        <w:rPr>
          <w:rFonts w:cs="Times New Roman"/>
          <w:szCs w:val="26"/>
        </w:rPr>
        <w:t xml:space="preserve">4. </w:t>
      </w:r>
      <w:r w:rsidR="004968BC" w:rsidRPr="00080287">
        <w:rPr>
          <w:rFonts w:cs="Times New Roman"/>
          <w:szCs w:val="26"/>
        </w:rPr>
        <w:tab/>
      </w:r>
      <w:r w:rsidR="00054A5E" w:rsidRPr="00080287">
        <w:rPr>
          <w:rFonts w:cs="Times New Roman"/>
          <w:szCs w:val="26"/>
        </w:rPr>
        <w:t>Đối với các vấn đề mới phát sinh chưa được đề cập trong Quy chế này</w:t>
      </w:r>
      <w:r w:rsidR="00310938" w:rsidRPr="00080287">
        <w:rPr>
          <w:rFonts w:cs="Times New Roman"/>
          <w:szCs w:val="26"/>
        </w:rPr>
        <w:t xml:space="preserve"> đang</w:t>
      </w:r>
      <w:r w:rsidR="00054A5E" w:rsidRPr="00080287">
        <w:rPr>
          <w:rFonts w:cs="Times New Roman"/>
          <w:szCs w:val="26"/>
        </w:rPr>
        <w:t xml:space="preserve"> </w:t>
      </w:r>
      <w:r w:rsidR="00310938" w:rsidRPr="00080287">
        <w:rPr>
          <w:rFonts w:cs="Times New Roman"/>
          <w:szCs w:val="26"/>
        </w:rPr>
        <w:t xml:space="preserve">trong thời gian chờ xin ý kiến của Hội nghị thường niên bổ sung, </w:t>
      </w:r>
      <w:r w:rsidR="00054A5E" w:rsidRPr="00080287">
        <w:rPr>
          <w:rFonts w:cs="Times New Roman"/>
          <w:szCs w:val="26"/>
        </w:rPr>
        <w:t>Ban quản trị tự quyết định phương án xử lý và chịu trách nhiệm về các quyết định của mình.</w:t>
      </w:r>
      <w:bookmarkEnd w:id="89"/>
    </w:p>
    <w:p w14:paraId="5D877AF0" w14:textId="5AF6B341" w:rsidR="00063B16" w:rsidRPr="00080287" w:rsidRDefault="009C78BB" w:rsidP="004968BC">
      <w:pPr>
        <w:ind w:left="720" w:hanging="720"/>
        <w:rPr>
          <w:rFonts w:cs="Times New Roman"/>
          <w:szCs w:val="26"/>
        </w:rPr>
      </w:pPr>
      <w:r w:rsidRPr="00080287">
        <w:rPr>
          <w:rFonts w:cs="Times New Roman"/>
          <w:szCs w:val="26"/>
        </w:rPr>
        <w:t xml:space="preserve">5. </w:t>
      </w:r>
      <w:r w:rsidR="004968BC" w:rsidRPr="00080287">
        <w:rPr>
          <w:rFonts w:cs="Times New Roman"/>
          <w:szCs w:val="26"/>
        </w:rPr>
        <w:tab/>
      </w:r>
      <w:r w:rsidRPr="00080287">
        <w:rPr>
          <w:rFonts w:cs="Times New Roman"/>
          <w:szCs w:val="26"/>
        </w:rPr>
        <w:t xml:space="preserve">Sau thời điểm ban hành Quy chế này, nếu điều khoản nào đó của Quy chế trở nên trái với nội dung văn bản Pháp luật mới ban hành thì điều khoản đó </w:t>
      </w:r>
      <w:r w:rsidR="00A26296" w:rsidRPr="00080287">
        <w:rPr>
          <w:rFonts w:cs="Times New Roman"/>
          <w:szCs w:val="26"/>
        </w:rPr>
        <w:t xml:space="preserve">của Quy chế </w:t>
      </w:r>
      <w:r w:rsidRPr="00080287">
        <w:rPr>
          <w:rFonts w:cs="Times New Roman"/>
          <w:szCs w:val="26"/>
        </w:rPr>
        <w:t xml:space="preserve">sẽ đương nhiên bị hủy bỏ và nội dung đề cập trong điều khoản đó được thực hiện theo nội dung của văn bản pháp luật. </w:t>
      </w:r>
    </w:p>
    <w:p w14:paraId="1DD078E3" w14:textId="5BD6FA7D" w:rsidR="00986D39" w:rsidRPr="00080287" w:rsidRDefault="00986D39" w:rsidP="004968BC">
      <w:pPr>
        <w:ind w:left="720" w:hanging="720"/>
        <w:rPr>
          <w:rFonts w:cs="Times New Roman"/>
          <w:szCs w:val="26"/>
        </w:rPr>
      </w:pPr>
      <w:r w:rsidRPr="00080287">
        <w:rPr>
          <w:rFonts w:cs="Times New Roman"/>
          <w:szCs w:val="26"/>
        </w:rPr>
        <w:t xml:space="preserve">6. </w:t>
      </w:r>
      <w:r w:rsidR="004968BC" w:rsidRPr="00080287">
        <w:rPr>
          <w:rFonts w:cs="Times New Roman"/>
          <w:szCs w:val="26"/>
        </w:rPr>
        <w:tab/>
      </w:r>
      <w:r w:rsidRPr="00080287">
        <w:rPr>
          <w:rFonts w:cs="Times New Roman"/>
          <w:szCs w:val="26"/>
        </w:rPr>
        <w:t>Mọi sửa đổi, bổ sung, thay thế hoặc hiệu chỉnh Quy chế này, trừ quy định tại khoản 5 Điều này chỉ có hiệu lực sau khi được Hội ngh</w:t>
      </w:r>
      <w:r w:rsidR="00866C61" w:rsidRPr="00080287">
        <w:rPr>
          <w:rFonts w:cs="Times New Roman"/>
          <w:szCs w:val="26"/>
        </w:rPr>
        <w:t>ị</w:t>
      </w:r>
      <w:r w:rsidRPr="00080287">
        <w:rPr>
          <w:rFonts w:cs="Times New Roman"/>
          <w:szCs w:val="26"/>
        </w:rPr>
        <w:t xml:space="preserve"> nhà chung cư thông qua. </w:t>
      </w:r>
    </w:p>
    <w:p w14:paraId="11CF406C" w14:textId="6C28852D" w:rsidR="00A0319B" w:rsidRPr="00080287" w:rsidRDefault="00063B16" w:rsidP="004968BC">
      <w:pPr>
        <w:ind w:left="720" w:hanging="720"/>
        <w:rPr>
          <w:rFonts w:cs="Times New Roman"/>
          <w:szCs w:val="26"/>
        </w:rPr>
      </w:pPr>
      <w:bookmarkStart w:id="90" w:name="_Toc177715259"/>
      <w:r w:rsidRPr="00080287">
        <w:rPr>
          <w:rFonts w:cs="Times New Roman"/>
          <w:szCs w:val="26"/>
        </w:rPr>
        <w:t xml:space="preserve">7. </w:t>
      </w:r>
      <w:r w:rsidR="004968BC" w:rsidRPr="00080287">
        <w:rPr>
          <w:rFonts w:cs="Times New Roman"/>
          <w:szCs w:val="26"/>
        </w:rPr>
        <w:tab/>
      </w:r>
      <w:r w:rsidR="00A0319B" w:rsidRPr="00080287">
        <w:rPr>
          <w:rFonts w:cs="Times New Roman"/>
          <w:szCs w:val="26"/>
        </w:rPr>
        <w:t>Các nội dung khác liên quan đến trách nhiệm và quyền hạn của Ban quản trị nhà chung cư mà không được đề cập đến trong bản Quy chế này sẽ được thực hiện theo các văn bản pháp luật hiện hành.</w:t>
      </w:r>
      <w:bookmarkEnd w:id="90"/>
    </w:p>
    <w:p w14:paraId="6C4D7664" w14:textId="77777777" w:rsidR="004968BC" w:rsidRPr="00080287" w:rsidRDefault="004968BC" w:rsidP="004968BC">
      <w:pPr>
        <w:ind w:left="720" w:hanging="720"/>
        <w:rPr>
          <w:rFonts w:cs="Times New Roman"/>
          <w:szCs w:val="26"/>
        </w:rPr>
      </w:pPr>
    </w:p>
    <w:p w14:paraId="56E7343E" w14:textId="77777777" w:rsidR="00016F9B" w:rsidRPr="00080287" w:rsidRDefault="00016F9B" w:rsidP="00F4344A">
      <w:pPr>
        <w:tabs>
          <w:tab w:val="left" w:pos="990"/>
        </w:tabs>
        <w:ind w:left="270" w:firstLine="450"/>
        <w:rPr>
          <w:rFonts w:cs="Times New Roman"/>
          <w:szCs w:val="26"/>
        </w:rPr>
      </w:pPr>
    </w:p>
    <w:tbl>
      <w:tblPr>
        <w:tblW w:w="9148" w:type="dxa"/>
        <w:tblLook w:val="04A0" w:firstRow="1" w:lastRow="0" w:firstColumn="1" w:lastColumn="0" w:noHBand="0" w:noVBand="1"/>
      </w:tblPr>
      <w:tblGrid>
        <w:gridCol w:w="3078"/>
        <w:gridCol w:w="6070"/>
      </w:tblGrid>
      <w:tr w:rsidR="006067EE" w:rsidRPr="00755C2B" w14:paraId="784B315D" w14:textId="77777777" w:rsidTr="00D90BCB">
        <w:trPr>
          <w:trHeight w:val="277"/>
        </w:trPr>
        <w:tc>
          <w:tcPr>
            <w:tcW w:w="3078" w:type="dxa"/>
          </w:tcPr>
          <w:p w14:paraId="7ECC1386" w14:textId="77777777" w:rsidR="00A0319B" w:rsidRPr="00080287" w:rsidRDefault="00A0319B" w:rsidP="00F4344A">
            <w:pPr>
              <w:tabs>
                <w:tab w:val="left" w:pos="990"/>
              </w:tabs>
              <w:ind w:left="270" w:firstLine="450"/>
              <w:rPr>
                <w:rFonts w:cs="Times New Roman"/>
                <w:szCs w:val="26"/>
              </w:rPr>
            </w:pPr>
            <w:r w:rsidRPr="00080287">
              <w:rPr>
                <w:rFonts w:cs="Times New Roman"/>
                <w:b/>
                <w:szCs w:val="26"/>
              </w:rPr>
              <w:tab/>
            </w:r>
          </w:p>
        </w:tc>
        <w:tc>
          <w:tcPr>
            <w:tcW w:w="6070" w:type="dxa"/>
          </w:tcPr>
          <w:p w14:paraId="7615F62F" w14:textId="77777777" w:rsidR="00A0319B" w:rsidRPr="00080287" w:rsidRDefault="0068588D" w:rsidP="00F4344A">
            <w:pPr>
              <w:tabs>
                <w:tab w:val="left" w:pos="990"/>
              </w:tabs>
              <w:ind w:left="270" w:firstLine="450"/>
              <w:jc w:val="center"/>
              <w:rPr>
                <w:rFonts w:cs="Times New Roman"/>
                <w:b/>
                <w:szCs w:val="26"/>
              </w:rPr>
            </w:pPr>
            <w:r w:rsidRPr="00080287">
              <w:rPr>
                <w:rFonts w:cs="Times New Roman"/>
                <w:b/>
                <w:szCs w:val="26"/>
              </w:rPr>
              <w:t xml:space="preserve">T/M </w:t>
            </w:r>
            <w:r w:rsidR="00A0319B" w:rsidRPr="00080287">
              <w:rPr>
                <w:rFonts w:cs="Times New Roman"/>
                <w:b/>
                <w:szCs w:val="26"/>
              </w:rPr>
              <w:t>BAN QUẢN TRỊ</w:t>
            </w:r>
          </w:p>
          <w:p w14:paraId="439268AD" w14:textId="77777777" w:rsidR="00A0319B" w:rsidRPr="00755C2B" w:rsidRDefault="00A0319B" w:rsidP="00F4344A">
            <w:pPr>
              <w:tabs>
                <w:tab w:val="left" w:pos="990"/>
              </w:tabs>
              <w:ind w:left="270" w:firstLine="450"/>
              <w:jc w:val="center"/>
              <w:rPr>
                <w:rFonts w:cs="Times New Roman"/>
                <w:b/>
                <w:szCs w:val="26"/>
              </w:rPr>
            </w:pPr>
            <w:r w:rsidRPr="00080287">
              <w:rPr>
                <w:rFonts w:cs="Times New Roman"/>
                <w:b/>
                <w:szCs w:val="26"/>
              </w:rPr>
              <w:t xml:space="preserve"> Trưở</w:t>
            </w:r>
            <w:r w:rsidR="00D90BCB" w:rsidRPr="00080287">
              <w:rPr>
                <w:rFonts w:cs="Times New Roman"/>
                <w:b/>
                <w:szCs w:val="26"/>
              </w:rPr>
              <w:t>ng b</w:t>
            </w:r>
            <w:r w:rsidRPr="00080287">
              <w:rPr>
                <w:rFonts w:cs="Times New Roman"/>
                <w:b/>
                <w:szCs w:val="26"/>
              </w:rPr>
              <w:t>an</w:t>
            </w:r>
          </w:p>
          <w:p w14:paraId="62C69B93" w14:textId="77777777" w:rsidR="00B61C9C" w:rsidRPr="00755C2B" w:rsidRDefault="00B61C9C" w:rsidP="00913729">
            <w:pPr>
              <w:tabs>
                <w:tab w:val="left" w:pos="990"/>
              </w:tabs>
              <w:ind w:left="270" w:firstLine="450"/>
              <w:rPr>
                <w:rFonts w:cs="Times New Roman"/>
                <w:b/>
                <w:szCs w:val="26"/>
              </w:rPr>
            </w:pPr>
          </w:p>
        </w:tc>
      </w:tr>
    </w:tbl>
    <w:p w14:paraId="77B1AA41" w14:textId="77777777" w:rsidR="00A0319B" w:rsidRPr="00755C2B" w:rsidRDefault="00B61C9C" w:rsidP="00913729">
      <w:pPr>
        <w:tabs>
          <w:tab w:val="left" w:pos="990"/>
        </w:tabs>
        <w:ind w:left="270" w:firstLine="450"/>
        <w:rPr>
          <w:rFonts w:cs="Times New Roman"/>
          <w:szCs w:val="26"/>
        </w:rPr>
      </w:pPr>
      <w:r w:rsidRPr="00755C2B">
        <w:rPr>
          <w:rFonts w:cs="Times New Roman"/>
          <w:szCs w:val="26"/>
        </w:rPr>
        <w:t xml:space="preserve"> </w:t>
      </w:r>
    </w:p>
    <w:p w14:paraId="75DD67FC" w14:textId="77777777" w:rsidR="00B84A29" w:rsidRPr="00755C2B" w:rsidRDefault="000B5746" w:rsidP="00913729">
      <w:pPr>
        <w:tabs>
          <w:tab w:val="left" w:pos="990"/>
        </w:tabs>
        <w:ind w:left="270" w:firstLine="450"/>
        <w:rPr>
          <w:rFonts w:cs="Times New Roman"/>
          <w:szCs w:val="26"/>
        </w:rPr>
      </w:pPr>
      <w:r w:rsidRPr="00755C2B">
        <w:rPr>
          <w:rFonts w:cs="Times New Roman"/>
          <w:szCs w:val="26"/>
        </w:rPr>
        <w:t xml:space="preserve">                                                            </w:t>
      </w:r>
    </w:p>
    <w:p w14:paraId="49EB2FCC" w14:textId="77777777" w:rsidR="000B5746" w:rsidRPr="00755C2B" w:rsidRDefault="000B5746" w:rsidP="00A45EAB">
      <w:pPr>
        <w:tabs>
          <w:tab w:val="left" w:pos="990"/>
        </w:tabs>
        <w:ind w:left="270" w:firstLine="450"/>
        <w:rPr>
          <w:rFonts w:cs="Times New Roman"/>
          <w:szCs w:val="26"/>
        </w:rPr>
      </w:pPr>
      <w:r w:rsidRPr="00755C2B">
        <w:rPr>
          <w:rFonts w:cs="Times New Roman"/>
          <w:szCs w:val="26"/>
        </w:rPr>
        <w:t xml:space="preserve">                                                              </w:t>
      </w:r>
    </w:p>
    <w:sectPr w:rsidR="000B5746" w:rsidRPr="00755C2B" w:rsidSect="00755C2B">
      <w:footerReference w:type="default" r:id="rId8"/>
      <w:pgSz w:w="11907" w:h="16839" w:code="9"/>
      <w:pgMar w:top="450" w:right="837" w:bottom="1170" w:left="1440" w:header="720" w:footer="18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8214F" w14:textId="77777777" w:rsidR="00662206" w:rsidRDefault="00662206" w:rsidP="001210AC">
      <w:r>
        <w:separator/>
      </w:r>
    </w:p>
  </w:endnote>
  <w:endnote w:type="continuationSeparator" w:id="0">
    <w:p w14:paraId="1FEC8434" w14:textId="77777777" w:rsidR="00662206" w:rsidRDefault="00662206" w:rsidP="0012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967039"/>
      <w:docPartObj>
        <w:docPartGallery w:val="Page Numbers (Bottom of Page)"/>
        <w:docPartUnique/>
      </w:docPartObj>
    </w:sdtPr>
    <w:sdtEndPr>
      <w:rPr>
        <w:noProof/>
      </w:rPr>
    </w:sdtEndPr>
    <w:sdtContent>
      <w:p w14:paraId="0D41B965" w14:textId="09464465" w:rsidR="00073711" w:rsidRDefault="00073711">
        <w:pPr>
          <w:pStyle w:val="Footer"/>
          <w:jc w:val="right"/>
        </w:pPr>
        <w:r>
          <w:fldChar w:fldCharType="begin"/>
        </w:r>
        <w:r>
          <w:instrText xml:space="preserve"> PAGE   \* MERGEFORMAT </w:instrText>
        </w:r>
        <w:r>
          <w:fldChar w:fldCharType="separate"/>
        </w:r>
        <w:r w:rsidR="007371EF">
          <w:rPr>
            <w:noProof/>
          </w:rPr>
          <w:t>13</w:t>
        </w:r>
        <w:r>
          <w:rPr>
            <w:noProof/>
          </w:rPr>
          <w:fldChar w:fldCharType="end"/>
        </w:r>
      </w:p>
    </w:sdtContent>
  </w:sdt>
  <w:p w14:paraId="2CD9006C" w14:textId="77777777" w:rsidR="00935D7C" w:rsidRDefault="00935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917C0" w14:textId="77777777" w:rsidR="00662206" w:rsidRDefault="00662206" w:rsidP="001210AC">
      <w:r>
        <w:separator/>
      </w:r>
    </w:p>
  </w:footnote>
  <w:footnote w:type="continuationSeparator" w:id="0">
    <w:p w14:paraId="208CFACA" w14:textId="77777777" w:rsidR="00662206" w:rsidRDefault="00662206" w:rsidP="00121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A12"/>
    <w:multiLevelType w:val="multilevel"/>
    <w:tmpl w:val="1F5C9360"/>
    <w:lvl w:ilvl="0">
      <w:start w:val="1"/>
      <w:numFmt w:val="decimal"/>
      <w:lvlText w:val="Chương %1:"/>
      <w:lvlJc w:val="left"/>
      <w:pPr>
        <w:ind w:left="2510" w:hanging="360"/>
      </w:pPr>
      <w:rPr>
        <w:rFonts w:hint="default"/>
      </w:rPr>
    </w:lvl>
    <w:lvl w:ilvl="1">
      <w:start w:val="1"/>
      <w:numFmt w:val="decimal"/>
      <w:lvlRestart w:val="0"/>
      <w:lvlText w:val="Điều %2."/>
      <w:lvlJc w:val="left"/>
      <w:pPr>
        <w:ind w:left="-10" w:hanging="360"/>
      </w:pPr>
      <w:rPr>
        <w:rFonts w:hint="default"/>
      </w:rPr>
    </w:lvl>
    <w:lvl w:ilvl="2">
      <w:start w:val="1"/>
      <w:numFmt w:val="decimal"/>
      <w:lvlText w:val="%3."/>
      <w:lvlJc w:val="left"/>
      <w:pPr>
        <w:ind w:left="350" w:hanging="360"/>
      </w:pPr>
      <w:rPr>
        <w:rFonts w:hint="default"/>
      </w:rPr>
    </w:lvl>
    <w:lvl w:ilvl="3">
      <w:start w:val="1"/>
      <w:numFmt w:val="decimal"/>
      <w:lvlText w:val="%4."/>
      <w:lvlJc w:val="left"/>
      <w:pPr>
        <w:ind w:left="1700" w:hanging="360"/>
      </w:pPr>
      <w:rPr>
        <w:rFonts w:hint="default"/>
      </w:rPr>
    </w:lvl>
    <w:lvl w:ilvl="4">
      <w:start w:val="1"/>
      <w:numFmt w:val="bullet"/>
      <w:lvlText w:val=""/>
      <w:lvlJc w:val="left"/>
      <w:pPr>
        <w:ind w:left="1070" w:hanging="360"/>
      </w:pPr>
      <w:rPr>
        <w:rFonts w:ascii="Symbol" w:hAnsi="Symbol" w:hint="default"/>
      </w:rPr>
    </w:lvl>
    <w:lvl w:ilvl="5">
      <w:start w:val="1"/>
      <w:numFmt w:val="lowerRoman"/>
      <w:lvlText w:val="(%6)"/>
      <w:lvlJc w:val="left"/>
      <w:pPr>
        <w:ind w:left="1430" w:hanging="360"/>
      </w:pPr>
      <w:rPr>
        <w:rFonts w:hint="default"/>
      </w:rPr>
    </w:lvl>
    <w:lvl w:ilvl="6">
      <w:start w:val="1"/>
      <w:numFmt w:val="decimal"/>
      <w:lvlText w:val="%7."/>
      <w:lvlJc w:val="left"/>
      <w:pPr>
        <w:ind w:left="1790" w:hanging="360"/>
      </w:pPr>
      <w:rPr>
        <w:rFonts w:hint="default"/>
      </w:rPr>
    </w:lvl>
    <w:lvl w:ilvl="7">
      <w:start w:val="1"/>
      <w:numFmt w:val="lowerLetter"/>
      <w:lvlText w:val="%8."/>
      <w:lvlJc w:val="left"/>
      <w:pPr>
        <w:ind w:left="2150" w:hanging="360"/>
      </w:pPr>
      <w:rPr>
        <w:rFonts w:hint="default"/>
      </w:rPr>
    </w:lvl>
    <w:lvl w:ilvl="8">
      <w:start w:val="1"/>
      <w:numFmt w:val="lowerRoman"/>
      <w:lvlText w:val="%9."/>
      <w:lvlJc w:val="left"/>
      <w:pPr>
        <w:ind w:left="2510" w:hanging="360"/>
      </w:pPr>
      <w:rPr>
        <w:rFonts w:hint="default"/>
      </w:rPr>
    </w:lvl>
  </w:abstractNum>
  <w:abstractNum w:abstractNumId="1">
    <w:nsid w:val="0BA327F3"/>
    <w:multiLevelType w:val="hybridMultilevel"/>
    <w:tmpl w:val="A37EA1D6"/>
    <w:lvl w:ilvl="0" w:tplc="F9ACF61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9444F"/>
    <w:multiLevelType w:val="hybridMultilevel"/>
    <w:tmpl w:val="7EE0BD06"/>
    <w:lvl w:ilvl="0" w:tplc="F4EE136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497EC7"/>
    <w:multiLevelType w:val="hybridMultilevel"/>
    <w:tmpl w:val="F7F2BBA6"/>
    <w:lvl w:ilvl="0" w:tplc="F9ACF61A">
      <w:start w:val="1"/>
      <w:numFmt w:val="decimal"/>
      <w:lvlText w:val="%1."/>
      <w:lvlJc w:val="left"/>
      <w:pPr>
        <w:ind w:left="1287" w:hanging="360"/>
      </w:pPr>
      <w:rPr>
        <w:rFonts w:ascii="Times New Roman" w:eastAsiaTheme="minorHAnsi" w:hAnsi="Times New Roman" w:cstheme="minorBid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21724313"/>
    <w:multiLevelType w:val="multilevel"/>
    <w:tmpl w:val="EBB2964A"/>
    <w:lvl w:ilvl="0">
      <w:start w:val="2"/>
      <w:numFmt w:val="bullet"/>
      <w:lvlText w:val="-"/>
      <w:lvlJc w:val="left"/>
      <w:pPr>
        <w:ind w:left="5490" w:hanging="360"/>
      </w:pPr>
      <w:rPr>
        <w:rFonts w:ascii="Times New Roman" w:eastAsia="Times New Roman" w:hAnsi="Times New Roman" w:cs="Times New Roman"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hint="default"/>
        <w:b w:val="0"/>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781D32"/>
    <w:multiLevelType w:val="hybridMultilevel"/>
    <w:tmpl w:val="6BD6526E"/>
    <w:lvl w:ilvl="0" w:tplc="0409000F">
      <w:start w:val="1"/>
      <w:numFmt w:val="decimal"/>
      <w:lvlText w:val="%1."/>
      <w:lvlJc w:val="left"/>
      <w:pPr>
        <w:ind w:left="720" w:hanging="360"/>
      </w:pPr>
    </w:lvl>
    <w:lvl w:ilvl="1" w:tplc="C10C87A4">
      <w:start w:val="1"/>
      <w:numFmt w:val="decimal"/>
      <w:lvlText w:val="%2."/>
      <w:lvlJc w:val="left"/>
      <w:pPr>
        <w:ind w:left="1440" w:hanging="360"/>
      </w:pPr>
      <w:rPr>
        <w:rFonts w:ascii="Times New Roman" w:eastAsiaTheme="minorHAnsi" w:hAnsi="Times New Roman" w:cstheme="minorBidi"/>
        <w:b w:val="0"/>
        <w:bCs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C54D8"/>
    <w:multiLevelType w:val="multilevel"/>
    <w:tmpl w:val="679AEEFA"/>
    <w:lvl w:ilvl="0">
      <w:start w:val="1"/>
      <w:numFmt w:val="decimal"/>
      <w:lvlText w:val="Chương %1:"/>
      <w:lvlJc w:val="left"/>
      <w:pPr>
        <w:ind w:left="3240" w:hanging="360"/>
      </w:pPr>
      <w:rPr>
        <w:rFonts w:hint="default"/>
      </w:rPr>
    </w:lvl>
    <w:lvl w:ilvl="1">
      <w:start w:val="1"/>
      <w:numFmt w:val="decimal"/>
      <w:lvlRestart w:val="0"/>
      <w:lvlText w:val="Điều %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243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5A4EA3"/>
    <w:multiLevelType w:val="multilevel"/>
    <w:tmpl w:val="2302642C"/>
    <w:lvl w:ilvl="0">
      <w:start w:val="1"/>
      <w:numFmt w:val="decimal"/>
      <w:pStyle w:val="Heading1"/>
      <w:lvlText w:val="Chương %1:"/>
      <w:lvlJc w:val="left"/>
      <w:pPr>
        <w:ind w:left="5490" w:hanging="360"/>
      </w:pPr>
      <w:rPr>
        <w:rFonts w:hint="default"/>
      </w:rPr>
    </w:lvl>
    <w:lvl w:ilvl="1">
      <w:start w:val="1"/>
      <w:numFmt w:val="decimal"/>
      <w:lvlRestart w:val="0"/>
      <w:pStyle w:val="Heading2"/>
      <w:lvlText w:val="Điều %2."/>
      <w:lvlJc w:val="left"/>
      <w:pPr>
        <w:ind w:left="1080" w:hanging="360"/>
      </w:pPr>
      <w:rPr>
        <w:rFonts w:ascii="Times New Roman" w:eastAsiaTheme="minorHAnsi" w:hAnsi="Times New Roman" w:cstheme="minorBidi"/>
      </w:rPr>
    </w:lvl>
    <w:lvl w:ilvl="2">
      <w:start w:val="1"/>
      <w:numFmt w:val="decimal"/>
      <w:pStyle w:val="Heading3"/>
      <w:lvlText w:val="%3."/>
      <w:lvlJc w:val="left"/>
      <w:pPr>
        <w:ind w:left="1080" w:hanging="360"/>
      </w:pPr>
      <w:rPr>
        <w:rFonts w:hint="default"/>
        <w:b w:val="0"/>
      </w:rPr>
    </w:lvl>
    <w:lvl w:ilvl="3">
      <w:start w:val="1"/>
      <w:numFmt w:val="lowerLetter"/>
      <w:pStyle w:val="Heading4"/>
      <w:lvlText w:val="%4."/>
      <w:lvlJc w:val="left"/>
      <w:pPr>
        <w:ind w:left="1440" w:hanging="360"/>
      </w:pPr>
      <w:rPr>
        <w:rFonts w:hint="default"/>
      </w:rPr>
    </w:lvl>
    <w:lvl w:ilvl="4">
      <w:start w:val="1"/>
      <w:numFmt w:val="bullet"/>
      <w:pStyle w:val="Heading5"/>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A617C30"/>
    <w:multiLevelType w:val="multilevel"/>
    <w:tmpl w:val="3E5E18CC"/>
    <w:lvl w:ilvl="0">
      <w:start w:val="1"/>
      <w:numFmt w:val="decimal"/>
      <w:pStyle w:val="Normal13pt"/>
      <w:lvlText w:val="Chương %1:"/>
      <w:lvlJc w:val="left"/>
      <w:pPr>
        <w:ind w:left="36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ascii="Times New Roman" w:eastAsiaTheme="minorHAnsi" w:hAnsi="Times New Roman" w:cstheme="minorBidi" w:hint="default"/>
      </w:rPr>
    </w:lvl>
    <w:lvl w:ilvl="3">
      <w:start w:val="4"/>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B687537"/>
    <w:multiLevelType w:val="multilevel"/>
    <w:tmpl w:val="8D6C0EFE"/>
    <w:lvl w:ilvl="0">
      <w:start w:val="1"/>
      <w:numFmt w:val="decimal"/>
      <w:lvlText w:val="%1."/>
      <w:lvlJc w:val="left"/>
      <w:pPr>
        <w:ind w:left="1069" w:hanging="360"/>
      </w:pPr>
      <w:rPr>
        <w:rFonts w:hint="default"/>
        <w:b/>
        <w:bCs/>
        <w:color w:val="auto"/>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500BAB"/>
    <w:multiLevelType w:val="hybridMultilevel"/>
    <w:tmpl w:val="112AE446"/>
    <w:lvl w:ilvl="0" w:tplc="E17A9AFC">
      <w:start w:val="1"/>
      <w:numFmt w:val="decimal"/>
      <w:lvlText w:val="%1."/>
      <w:lvlJc w:val="left"/>
      <w:pPr>
        <w:ind w:left="1446" w:hanging="360"/>
      </w:pPr>
      <w:rPr>
        <w:rFonts w:hint="default"/>
        <w:b w:val="0"/>
        <w:bCs w:val="0"/>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36064F86"/>
    <w:multiLevelType w:val="hybridMultilevel"/>
    <w:tmpl w:val="09344E58"/>
    <w:lvl w:ilvl="0" w:tplc="0409000F">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2">
    <w:nsid w:val="3C9730D5"/>
    <w:multiLevelType w:val="hybridMultilevel"/>
    <w:tmpl w:val="A77492E0"/>
    <w:lvl w:ilvl="0" w:tplc="21F288D8">
      <w:start w:val="1"/>
      <w:numFmt w:val="decimal"/>
      <w:lvlText w:val="b%1."/>
      <w:lvlJc w:val="left"/>
      <w:pPr>
        <w:ind w:left="3060" w:hanging="360"/>
      </w:pPr>
      <w:rPr>
        <w:rFonts w:hint="default"/>
        <w:b w:val="0"/>
        <w:w w:val="99"/>
        <w:sz w:val="26"/>
        <w:szCs w:val="26"/>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nsid w:val="464A50DB"/>
    <w:multiLevelType w:val="multilevel"/>
    <w:tmpl w:val="7FFEB01A"/>
    <w:lvl w:ilvl="0">
      <w:start w:val="1"/>
      <w:numFmt w:val="decimal"/>
      <w:lvlText w:val="%1."/>
      <w:lvlJc w:val="left"/>
      <w:pPr>
        <w:ind w:left="1440" w:hanging="360"/>
      </w:pPr>
      <w:rPr>
        <w:rFonts w:ascii="Times New Roman" w:eastAsia="Times New Roman" w:hAnsi="Times New Roman" w:cs="Times New Roman" w:hint="default"/>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4F3F69F5"/>
    <w:multiLevelType w:val="hybridMultilevel"/>
    <w:tmpl w:val="553C36C4"/>
    <w:lvl w:ilvl="0" w:tplc="905CB588">
      <w:start w:val="1"/>
      <w:numFmt w:val="decimal"/>
      <w:lvlText w:val="%1."/>
      <w:lvlJc w:val="left"/>
      <w:pPr>
        <w:ind w:left="1287" w:hanging="360"/>
      </w:pPr>
      <w:rPr>
        <w:rFonts w:hint="default"/>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0C13845"/>
    <w:multiLevelType w:val="hybridMultilevel"/>
    <w:tmpl w:val="F6829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3DA0DA6"/>
    <w:multiLevelType w:val="hybridMultilevel"/>
    <w:tmpl w:val="925656C4"/>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55950F9D"/>
    <w:multiLevelType w:val="hybridMultilevel"/>
    <w:tmpl w:val="FD462C24"/>
    <w:lvl w:ilvl="0" w:tplc="D0E22630">
      <w:start w:val="1"/>
      <w:numFmt w:val="lowerLetter"/>
      <w:lvlText w:val="%1."/>
      <w:lvlJc w:val="left"/>
      <w:pPr>
        <w:ind w:left="1350" w:hanging="360"/>
      </w:pPr>
      <w:rPr>
        <w:rFonts w:ascii="Times New Roman" w:eastAsia="Times New Roman" w:hAnsi="Times New Roman" w:cs="Times New Roman"/>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18">
    <w:nsid w:val="58184A46"/>
    <w:multiLevelType w:val="hybridMultilevel"/>
    <w:tmpl w:val="4C14096C"/>
    <w:lvl w:ilvl="0" w:tplc="0409000F">
      <w:start w:val="1"/>
      <w:numFmt w:val="decimal"/>
      <w:lvlText w:val="%1."/>
      <w:lvlJc w:val="left"/>
      <w:pPr>
        <w:ind w:left="549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0A0BDC"/>
    <w:multiLevelType w:val="hybridMultilevel"/>
    <w:tmpl w:val="5D145A2C"/>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5A4300BE"/>
    <w:multiLevelType w:val="hybridMultilevel"/>
    <w:tmpl w:val="71346C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268D0"/>
    <w:multiLevelType w:val="hybridMultilevel"/>
    <w:tmpl w:val="785286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966DAC"/>
    <w:multiLevelType w:val="hybridMultilevel"/>
    <w:tmpl w:val="5D32C816"/>
    <w:lvl w:ilvl="0" w:tplc="C4104E54">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EC477B"/>
    <w:multiLevelType w:val="multilevel"/>
    <w:tmpl w:val="EBFE09A2"/>
    <w:lvl w:ilvl="0">
      <w:start w:val="1"/>
      <w:numFmt w:val="decimal"/>
      <w:lvlText w:val="%1."/>
      <w:lvlJc w:val="left"/>
      <w:pPr>
        <w:ind w:left="1530" w:hanging="360"/>
      </w:pPr>
      <w:rPr>
        <w:rFonts w:hint="default"/>
      </w:rPr>
    </w:lvl>
    <w:lvl w:ilvl="1">
      <w:start w:val="1"/>
      <w:numFmt w:val="decimal"/>
      <w:lvlRestart w:val="0"/>
      <w:lvlText w:val="Điều %2."/>
      <w:lvlJc w:val="left"/>
      <w:pPr>
        <w:ind w:left="-2880" w:hanging="360"/>
      </w:pPr>
      <w:rPr>
        <w:rFonts w:hint="default"/>
      </w:rPr>
    </w:lvl>
    <w:lvl w:ilvl="2">
      <w:start w:val="3"/>
      <w:numFmt w:val="decimal"/>
      <w:lvlText w:val="%3."/>
      <w:lvlJc w:val="left"/>
      <w:pPr>
        <w:ind w:left="-2880" w:hanging="360"/>
      </w:pPr>
      <w:rPr>
        <w:rFonts w:hint="default"/>
        <w:b w:val="0"/>
      </w:rPr>
    </w:lvl>
    <w:lvl w:ilvl="3">
      <w:start w:val="1"/>
      <w:numFmt w:val="lowerLetter"/>
      <w:lvlText w:val="%4."/>
      <w:lvlJc w:val="left"/>
      <w:pPr>
        <w:ind w:left="-2520" w:hanging="360"/>
      </w:pPr>
      <w:rPr>
        <w:rFonts w:hint="default"/>
      </w:rPr>
    </w:lvl>
    <w:lvl w:ilvl="4">
      <w:start w:val="1"/>
      <w:numFmt w:val="bullet"/>
      <w:lvlText w:val=""/>
      <w:lvlJc w:val="left"/>
      <w:pPr>
        <w:ind w:left="-2160" w:hanging="360"/>
      </w:pPr>
      <w:rPr>
        <w:rFonts w:ascii="Symbol" w:hAnsi="Symbol" w:hint="default"/>
      </w:rPr>
    </w:lvl>
    <w:lvl w:ilvl="5">
      <w:start w:val="1"/>
      <w:numFmt w:val="lowerRoman"/>
      <w:lvlText w:val="(%6)"/>
      <w:lvlJc w:val="left"/>
      <w:pPr>
        <w:ind w:left="-1800" w:hanging="360"/>
      </w:pPr>
      <w:rPr>
        <w:rFonts w:hint="default"/>
      </w:rPr>
    </w:lvl>
    <w:lvl w:ilvl="6">
      <w:start w:val="1"/>
      <w:numFmt w:val="decimal"/>
      <w:lvlText w:val="%7."/>
      <w:lvlJc w:val="left"/>
      <w:pPr>
        <w:ind w:left="-1440" w:hanging="360"/>
      </w:pPr>
      <w:rPr>
        <w:rFonts w:hint="default"/>
      </w:rPr>
    </w:lvl>
    <w:lvl w:ilvl="7">
      <w:start w:val="1"/>
      <w:numFmt w:val="lowerLetter"/>
      <w:lvlText w:val="%8)"/>
      <w:lvlJc w:val="left"/>
      <w:pPr>
        <w:ind w:left="-1080" w:hanging="360"/>
      </w:pPr>
      <w:rPr>
        <w:rFonts w:hint="default"/>
      </w:rPr>
    </w:lvl>
    <w:lvl w:ilvl="8">
      <w:start w:val="1"/>
      <w:numFmt w:val="lowerRoman"/>
      <w:lvlText w:val="%9."/>
      <w:lvlJc w:val="left"/>
      <w:pPr>
        <w:ind w:left="-720" w:hanging="360"/>
      </w:pPr>
      <w:rPr>
        <w:rFonts w:hint="default"/>
      </w:rPr>
    </w:lvl>
  </w:abstractNum>
  <w:abstractNum w:abstractNumId="24">
    <w:nsid w:val="67416E4B"/>
    <w:multiLevelType w:val="multilevel"/>
    <w:tmpl w:val="F18ADDC8"/>
    <w:lvl w:ilvl="0">
      <w:start w:val="1"/>
      <w:numFmt w:val="decimal"/>
      <w:lvlText w:val="Chương %1:"/>
      <w:lvlJc w:val="left"/>
      <w:pPr>
        <w:ind w:left="171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19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A02170C"/>
    <w:multiLevelType w:val="hybridMultilevel"/>
    <w:tmpl w:val="DF56A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297537"/>
    <w:multiLevelType w:val="hybridMultilevel"/>
    <w:tmpl w:val="096004BA"/>
    <w:lvl w:ilvl="0" w:tplc="F9ACF61A">
      <w:start w:val="1"/>
      <w:numFmt w:val="decimal"/>
      <w:lvlText w:val="%1."/>
      <w:lvlJc w:val="left"/>
      <w:pPr>
        <w:ind w:left="1287" w:hanging="360"/>
      </w:pPr>
      <w:rPr>
        <w:rFonts w:ascii="Times New Roman" w:eastAsiaTheme="minorHAnsi" w:hAnsi="Times New Roman" w:cstheme="minorBid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EDD5416"/>
    <w:multiLevelType w:val="multilevel"/>
    <w:tmpl w:val="A484CA00"/>
    <w:lvl w:ilvl="0">
      <w:start w:val="1"/>
      <w:numFmt w:val="lowerLetter"/>
      <w:lvlText w:val="%1."/>
      <w:lvlJc w:val="left"/>
      <w:pPr>
        <w:ind w:left="36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ascii="Times New Roman" w:eastAsiaTheme="minorHAnsi" w:hAnsi="Times New Roman" w:cstheme="minorBidi" w:hint="default"/>
      </w:rPr>
    </w:lvl>
    <w:lvl w:ilvl="3">
      <w:start w:val="4"/>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20334DA"/>
    <w:multiLevelType w:val="hybridMultilevel"/>
    <w:tmpl w:val="53F2DE3E"/>
    <w:lvl w:ilvl="0" w:tplc="0409000F">
      <w:start w:val="1"/>
      <w:numFmt w:val="decimal"/>
      <w:lvlText w:val="%1."/>
      <w:lvlJc w:val="left"/>
      <w:pPr>
        <w:ind w:left="9540"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9">
    <w:nsid w:val="75E813A8"/>
    <w:multiLevelType w:val="hybridMultilevel"/>
    <w:tmpl w:val="EA4027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826C63"/>
    <w:multiLevelType w:val="hybridMultilevel"/>
    <w:tmpl w:val="D81E8BE4"/>
    <w:lvl w:ilvl="0" w:tplc="04090019">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1">
    <w:nsid w:val="7C2150EB"/>
    <w:multiLevelType w:val="multilevel"/>
    <w:tmpl w:val="BAD86B1C"/>
    <w:lvl w:ilvl="0">
      <w:start w:val="1"/>
      <w:numFmt w:val="decimal"/>
      <w:lvlText w:val="%1."/>
      <w:lvlJc w:val="left"/>
      <w:pPr>
        <w:ind w:left="1440" w:hanging="360"/>
      </w:pPr>
      <w:rPr>
        <w:rFonts w:ascii="Times New Roman" w:eastAsiaTheme="minorHAnsi" w:hAnsi="Times New Roman" w:cstheme="minorBidi"/>
      </w:rPr>
    </w:lvl>
    <w:lvl w:ilvl="1">
      <w:start w:val="1"/>
      <w:numFmt w:val="decimal"/>
      <w:isLgl/>
      <w:lvlText w:val="%1.%2."/>
      <w:lvlJc w:val="left"/>
      <w:pPr>
        <w:ind w:left="1980" w:hanging="720"/>
      </w:pPr>
      <w:rPr>
        <w:rFonts w:hint="default"/>
      </w:rPr>
    </w:lvl>
    <w:lvl w:ilvl="2">
      <w:start w:val="1"/>
      <w:numFmt w:val="decimal"/>
      <w:lvlText w:val="4.1.%3"/>
      <w:lvlJc w:val="left"/>
      <w:pPr>
        <w:ind w:left="2160" w:hanging="720"/>
      </w:pPr>
      <w:rPr>
        <w:rFonts w:hint="default"/>
        <w:i w:val="0"/>
      </w:rPr>
    </w:lvl>
    <w:lvl w:ilvl="3">
      <w:start w:val="1"/>
      <w:numFmt w:val="decimal"/>
      <w:isLgl/>
      <w:lvlText w:val="%1.%2.%3.%4."/>
      <w:lvlJc w:val="left"/>
      <w:pPr>
        <w:ind w:left="270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320" w:hanging="1800"/>
      </w:pPr>
      <w:rPr>
        <w:rFonts w:hint="default"/>
      </w:rPr>
    </w:lvl>
  </w:abstractNum>
  <w:abstractNum w:abstractNumId="32">
    <w:nsid w:val="7E6007C0"/>
    <w:multiLevelType w:val="multilevel"/>
    <w:tmpl w:val="FB00E09E"/>
    <w:lvl w:ilvl="0">
      <w:start w:val="1"/>
      <w:numFmt w:val="decimal"/>
      <w:lvlText w:val="Chương %1:"/>
      <w:lvlJc w:val="left"/>
      <w:pPr>
        <w:ind w:left="360" w:hanging="360"/>
      </w:pPr>
      <w:rPr>
        <w:rFonts w:hint="default"/>
      </w:rPr>
    </w:lvl>
    <w:lvl w:ilvl="1">
      <w:start w:val="1"/>
      <w:numFmt w:val="decimal"/>
      <w:lvlRestart w:val="0"/>
      <w:lvlText w:val="Điều %2."/>
      <w:lvlJc w:val="left"/>
      <w:pPr>
        <w:ind w:left="1080" w:hanging="360"/>
      </w:pPr>
      <w:rPr>
        <w:rFonts w:hint="default"/>
      </w:rPr>
    </w:lvl>
    <w:lvl w:ilvl="2">
      <w:start w:val="1"/>
      <w:numFmt w:val="lowerLetter"/>
      <w:lvlText w:val="%3."/>
      <w:lvlJc w:val="left"/>
      <w:pPr>
        <w:ind w:left="1080" w:hanging="360"/>
      </w:pPr>
      <w:rPr>
        <w:rFonts w:ascii="Times New Roman" w:eastAsiaTheme="minorHAnsi" w:hAnsi="Times New Roman" w:cstheme="minorBidi"/>
      </w:rPr>
    </w:lvl>
    <w:lvl w:ilvl="3">
      <w:start w:val="1"/>
      <w:numFmt w:val="decimal"/>
      <w:lvlText w:val="%4."/>
      <w:lvlJc w:val="left"/>
      <w:pPr>
        <w:ind w:left="306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b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8"/>
  </w:num>
  <w:num w:numId="3">
    <w:abstractNumId w:val="15"/>
  </w:num>
  <w:num w:numId="4">
    <w:abstractNumId w:val="28"/>
  </w:num>
  <w:num w:numId="5">
    <w:abstractNumId w:val="18"/>
  </w:num>
  <w:num w:numId="6">
    <w:abstractNumId w:val="30"/>
  </w:num>
  <w:num w:numId="7">
    <w:abstractNumId w:val="25"/>
  </w:num>
  <w:num w:numId="8">
    <w:abstractNumId w:val="7"/>
  </w:num>
  <w:num w:numId="9">
    <w:abstractNumId w:val="11"/>
  </w:num>
  <w:num w:numId="10">
    <w:abstractNumId w:val="27"/>
  </w:num>
  <w:num w:numId="11">
    <w:abstractNumId w:val="19"/>
  </w:num>
  <w:num w:numId="12">
    <w:abstractNumId w:val="21"/>
  </w:num>
  <w:num w:numId="13">
    <w:abstractNumId w:val="17"/>
  </w:num>
  <w:num w:numId="14">
    <w:abstractNumId w:val="16"/>
  </w:num>
  <w:num w:numId="15">
    <w:abstractNumId w:val="31"/>
  </w:num>
  <w:num w:numId="16">
    <w:abstractNumId w:val="20"/>
  </w:num>
  <w:num w:numId="17">
    <w:abstractNumId w:val="22"/>
  </w:num>
  <w:num w:numId="18">
    <w:abstractNumId w:val="5"/>
  </w:num>
  <w:num w:numId="19">
    <w:abstractNumId w:val="0"/>
  </w:num>
  <w:num w:numId="20">
    <w:abstractNumId w:val="23"/>
  </w:num>
  <w:num w:numId="21">
    <w:abstractNumId w:val="2"/>
  </w:num>
  <w:num w:numId="22">
    <w:abstractNumId w:val="29"/>
  </w:num>
  <w:num w:numId="23">
    <w:abstractNumId w:val="12"/>
  </w:num>
  <w:num w:numId="24">
    <w:abstractNumId w:val="32"/>
  </w:num>
  <w:num w:numId="25">
    <w:abstractNumId w:val="4"/>
  </w:num>
  <w:num w:numId="26">
    <w:abstractNumId w:val="6"/>
  </w:num>
  <w:num w:numId="27">
    <w:abstractNumId w:val="10"/>
  </w:num>
  <w:num w:numId="28">
    <w:abstractNumId w:val="14"/>
  </w:num>
  <w:num w:numId="29">
    <w:abstractNumId w:val="26"/>
  </w:num>
  <w:num w:numId="30">
    <w:abstractNumId w:val="3"/>
  </w:num>
  <w:num w:numId="31">
    <w:abstractNumId w:val="1"/>
  </w:num>
  <w:num w:numId="32">
    <w:abstractNumId w:val="13"/>
  </w:num>
  <w:num w:numId="33">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8F"/>
    <w:rsid w:val="00001FF2"/>
    <w:rsid w:val="0000258E"/>
    <w:rsid w:val="000030AA"/>
    <w:rsid w:val="00005082"/>
    <w:rsid w:val="0000521D"/>
    <w:rsid w:val="00006CCA"/>
    <w:rsid w:val="000127DB"/>
    <w:rsid w:val="00016D19"/>
    <w:rsid w:val="00016F9B"/>
    <w:rsid w:val="00024681"/>
    <w:rsid w:val="000344A3"/>
    <w:rsid w:val="0003511C"/>
    <w:rsid w:val="000366FA"/>
    <w:rsid w:val="000459FD"/>
    <w:rsid w:val="000462B1"/>
    <w:rsid w:val="00050330"/>
    <w:rsid w:val="00054A5E"/>
    <w:rsid w:val="00057F70"/>
    <w:rsid w:val="00063B16"/>
    <w:rsid w:val="00073711"/>
    <w:rsid w:val="00080287"/>
    <w:rsid w:val="00082BE1"/>
    <w:rsid w:val="00086439"/>
    <w:rsid w:val="00091743"/>
    <w:rsid w:val="00096250"/>
    <w:rsid w:val="00097FF1"/>
    <w:rsid w:val="000B2AB4"/>
    <w:rsid w:val="000B5746"/>
    <w:rsid w:val="000B5D65"/>
    <w:rsid w:val="000D6906"/>
    <w:rsid w:val="000F2431"/>
    <w:rsid w:val="000F3319"/>
    <w:rsid w:val="000F46F1"/>
    <w:rsid w:val="00107433"/>
    <w:rsid w:val="001114BD"/>
    <w:rsid w:val="00113FEA"/>
    <w:rsid w:val="001210AC"/>
    <w:rsid w:val="00121833"/>
    <w:rsid w:val="00130508"/>
    <w:rsid w:val="001352C2"/>
    <w:rsid w:val="00137520"/>
    <w:rsid w:val="00137AD0"/>
    <w:rsid w:val="001409FE"/>
    <w:rsid w:val="00146949"/>
    <w:rsid w:val="00153183"/>
    <w:rsid w:val="00155094"/>
    <w:rsid w:val="00157D56"/>
    <w:rsid w:val="00161B10"/>
    <w:rsid w:val="00166F66"/>
    <w:rsid w:val="001760D0"/>
    <w:rsid w:val="00182DD5"/>
    <w:rsid w:val="00183C13"/>
    <w:rsid w:val="001840E9"/>
    <w:rsid w:val="00185345"/>
    <w:rsid w:val="00186693"/>
    <w:rsid w:val="001948C6"/>
    <w:rsid w:val="00195E5F"/>
    <w:rsid w:val="001A4559"/>
    <w:rsid w:val="001B2D87"/>
    <w:rsid w:val="001C3B05"/>
    <w:rsid w:val="001C4836"/>
    <w:rsid w:val="001C6322"/>
    <w:rsid w:val="001D3B71"/>
    <w:rsid w:val="001D52A7"/>
    <w:rsid w:val="001D707B"/>
    <w:rsid w:val="001E1A1C"/>
    <w:rsid w:val="001E2937"/>
    <w:rsid w:val="001E3FB5"/>
    <w:rsid w:val="001E7F2D"/>
    <w:rsid w:val="001F184F"/>
    <w:rsid w:val="001F531E"/>
    <w:rsid w:val="001F5D06"/>
    <w:rsid w:val="00204CF8"/>
    <w:rsid w:val="0020619E"/>
    <w:rsid w:val="00214D92"/>
    <w:rsid w:val="00215092"/>
    <w:rsid w:val="00215173"/>
    <w:rsid w:val="00220E89"/>
    <w:rsid w:val="00225681"/>
    <w:rsid w:val="002308B2"/>
    <w:rsid w:val="00230AE1"/>
    <w:rsid w:val="002356AE"/>
    <w:rsid w:val="00242876"/>
    <w:rsid w:val="00247332"/>
    <w:rsid w:val="00262170"/>
    <w:rsid w:val="00264215"/>
    <w:rsid w:val="00265726"/>
    <w:rsid w:val="00266682"/>
    <w:rsid w:val="00266A60"/>
    <w:rsid w:val="002760CF"/>
    <w:rsid w:val="00277F42"/>
    <w:rsid w:val="0028167A"/>
    <w:rsid w:val="00295F11"/>
    <w:rsid w:val="00296B03"/>
    <w:rsid w:val="002A3B08"/>
    <w:rsid w:val="002A7281"/>
    <w:rsid w:val="002B0373"/>
    <w:rsid w:val="002B1776"/>
    <w:rsid w:val="002B1E9B"/>
    <w:rsid w:val="002B62D5"/>
    <w:rsid w:val="002B72B5"/>
    <w:rsid w:val="002C025F"/>
    <w:rsid w:val="002C125E"/>
    <w:rsid w:val="002C7FAB"/>
    <w:rsid w:val="002D3E27"/>
    <w:rsid w:val="002D610E"/>
    <w:rsid w:val="002D74C1"/>
    <w:rsid w:val="002E0B2B"/>
    <w:rsid w:val="002E5A1A"/>
    <w:rsid w:val="002E7FF1"/>
    <w:rsid w:val="002F2080"/>
    <w:rsid w:val="002F429C"/>
    <w:rsid w:val="002F61B0"/>
    <w:rsid w:val="003010E6"/>
    <w:rsid w:val="0030190B"/>
    <w:rsid w:val="00304DDC"/>
    <w:rsid w:val="00306000"/>
    <w:rsid w:val="003106C4"/>
    <w:rsid w:val="00310816"/>
    <w:rsid w:val="00310938"/>
    <w:rsid w:val="003146A6"/>
    <w:rsid w:val="00322A4E"/>
    <w:rsid w:val="003232F5"/>
    <w:rsid w:val="0032510D"/>
    <w:rsid w:val="0032565C"/>
    <w:rsid w:val="00326BA5"/>
    <w:rsid w:val="00327199"/>
    <w:rsid w:val="003375AB"/>
    <w:rsid w:val="00340411"/>
    <w:rsid w:val="0034189A"/>
    <w:rsid w:val="003441E9"/>
    <w:rsid w:val="003444CA"/>
    <w:rsid w:val="00354ED5"/>
    <w:rsid w:val="00364956"/>
    <w:rsid w:val="00364E5E"/>
    <w:rsid w:val="00365E28"/>
    <w:rsid w:val="00366EB4"/>
    <w:rsid w:val="00370F4A"/>
    <w:rsid w:val="00380D02"/>
    <w:rsid w:val="00381775"/>
    <w:rsid w:val="0039086B"/>
    <w:rsid w:val="00391679"/>
    <w:rsid w:val="00392D55"/>
    <w:rsid w:val="003968C6"/>
    <w:rsid w:val="00396C81"/>
    <w:rsid w:val="003A22C4"/>
    <w:rsid w:val="003A7E5E"/>
    <w:rsid w:val="003B424F"/>
    <w:rsid w:val="003C3400"/>
    <w:rsid w:val="003C6338"/>
    <w:rsid w:val="003C6EB6"/>
    <w:rsid w:val="003D1CED"/>
    <w:rsid w:val="003D7B29"/>
    <w:rsid w:val="003D7E4E"/>
    <w:rsid w:val="003E07BC"/>
    <w:rsid w:val="003E3468"/>
    <w:rsid w:val="003E4E52"/>
    <w:rsid w:val="003E6CAB"/>
    <w:rsid w:val="003F4508"/>
    <w:rsid w:val="003F4A4B"/>
    <w:rsid w:val="003F5093"/>
    <w:rsid w:val="003F6388"/>
    <w:rsid w:val="003F64B0"/>
    <w:rsid w:val="0040093F"/>
    <w:rsid w:val="004113CA"/>
    <w:rsid w:val="00413812"/>
    <w:rsid w:val="0041776B"/>
    <w:rsid w:val="00422115"/>
    <w:rsid w:val="00424C4E"/>
    <w:rsid w:val="00432F0D"/>
    <w:rsid w:val="004357D8"/>
    <w:rsid w:val="0044252A"/>
    <w:rsid w:val="00444C68"/>
    <w:rsid w:val="00444F60"/>
    <w:rsid w:val="0044513B"/>
    <w:rsid w:val="004509F9"/>
    <w:rsid w:val="004534AC"/>
    <w:rsid w:val="0045561B"/>
    <w:rsid w:val="004607AD"/>
    <w:rsid w:val="00462699"/>
    <w:rsid w:val="004630F4"/>
    <w:rsid w:val="004650AB"/>
    <w:rsid w:val="00466427"/>
    <w:rsid w:val="004733E3"/>
    <w:rsid w:val="00475376"/>
    <w:rsid w:val="00480AF0"/>
    <w:rsid w:val="00484A45"/>
    <w:rsid w:val="00484B6A"/>
    <w:rsid w:val="004877EE"/>
    <w:rsid w:val="00490FA5"/>
    <w:rsid w:val="00495C07"/>
    <w:rsid w:val="004968BC"/>
    <w:rsid w:val="00496F1A"/>
    <w:rsid w:val="004A1610"/>
    <w:rsid w:val="004A3C58"/>
    <w:rsid w:val="004A6199"/>
    <w:rsid w:val="004B3C49"/>
    <w:rsid w:val="004C3BCB"/>
    <w:rsid w:val="004C3DB0"/>
    <w:rsid w:val="004E25EB"/>
    <w:rsid w:val="004E7BE4"/>
    <w:rsid w:val="004F1710"/>
    <w:rsid w:val="004F5384"/>
    <w:rsid w:val="00501970"/>
    <w:rsid w:val="00501F81"/>
    <w:rsid w:val="0050488F"/>
    <w:rsid w:val="00504FA9"/>
    <w:rsid w:val="00510D5C"/>
    <w:rsid w:val="0051117F"/>
    <w:rsid w:val="00514D94"/>
    <w:rsid w:val="00515606"/>
    <w:rsid w:val="00527F6E"/>
    <w:rsid w:val="00531FD5"/>
    <w:rsid w:val="005341ED"/>
    <w:rsid w:val="00535D39"/>
    <w:rsid w:val="005447AA"/>
    <w:rsid w:val="0054628B"/>
    <w:rsid w:val="00546CD3"/>
    <w:rsid w:val="0055346E"/>
    <w:rsid w:val="00555026"/>
    <w:rsid w:val="00555E6E"/>
    <w:rsid w:val="0055643B"/>
    <w:rsid w:val="005571F8"/>
    <w:rsid w:val="005579EE"/>
    <w:rsid w:val="00561B75"/>
    <w:rsid w:val="0056435D"/>
    <w:rsid w:val="005665EB"/>
    <w:rsid w:val="0057021E"/>
    <w:rsid w:val="00573A89"/>
    <w:rsid w:val="00577815"/>
    <w:rsid w:val="00580540"/>
    <w:rsid w:val="00583146"/>
    <w:rsid w:val="00591F56"/>
    <w:rsid w:val="00596010"/>
    <w:rsid w:val="005A1106"/>
    <w:rsid w:val="005A78F4"/>
    <w:rsid w:val="005B00FA"/>
    <w:rsid w:val="005B1151"/>
    <w:rsid w:val="005B55A6"/>
    <w:rsid w:val="005B6733"/>
    <w:rsid w:val="005C1441"/>
    <w:rsid w:val="005C176D"/>
    <w:rsid w:val="005C1FA6"/>
    <w:rsid w:val="005C51EB"/>
    <w:rsid w:val="005C6390"/>
    <w:rsid w:val="005C76CB"/>
    <w:rsid w:val="005D050D"/>
    <w:rsid w:val="005D495A"/>
    <w:rsid w:val="005D7E05"/>
    <w:rsid w:val="005E6C3B"/>
    <w:rsid w:val="005F1F6B"/>
    <w:rsid w:val="005F3705"/>
    <w:rsid w:val="005F4887"/>
    <w:rsid w:val="005F6889"/>
    <w:rsid w:val="00602D35"/>
    <w:rsid w:val="00604139"/>
    <w:rsid w:val="006067EE"/>
    <w:rsid w:val="0061548C"/>
    <w:rsid w:val="00617511"/>
    <w:rsid w:val="006323B1"/>
    <w:rsid w:val="006406D7"/>
    <w:rsid w:val="00643724"/>
    <w:rsid w:val="00651CA9"/>
    <w:rsid w:val="0065362D"/>
    <w:rsid w:val="006565BF"/>
    <w:rsid w:val="00656C29"/>
    <w:rsid w:val="00662206"/>
    <w:rsid w:val="00663118"/>
    <w:rsid w:val="00664136"/>
    <w:rsid w:val="00666EF4"/>
    <w:rsid w:val="00667B1E"/>
    <w:rsid w:val="006701F3"/>
    <w:rsid w:val="0067047D"/>
    <w:rsid w:val="00670B8C"/>
    <w:rsid w:val="0067312A"/>
    <w:rsid w:val="006766F0"/>
    <w:rsid w:val="00680BC2"/>
    <w:rsid w:val="0068588D"/>
    <w:rsid w:val="00685915"/>
    <w:rsid w:val="00690793"/>
    <w:rsid w:val="00696FA9"/>
    <w:rsid w:val="006A3F91"/>
    <w:rsid w:val="006A524E"/>
    <w:rsid w:val="006A5505"/>
    <w:rsid w:val="006B29DD"/>
    <w:rsid w:val="006C385D"/>
    <w:rsid w:val="006C40C7"/>
    <w:rsid w:val="006D359C"/>
    <w:rsid w:val="006D39C4"/>
    <w:rsid w:val="006D5177"/>
    <w:rsid w:val="006D64A5"/>
    <w:rsid w:val="006D7539"/>
    <w:rsid w:val="006E2430"/>
    <w:rsid w:val="006E64BF"/>
    <w:rsid w:val="006E6AAA"/>
    <w:rsid w:val="006F0EE5"/>
    <w:rsid w:val="006F1AE5"/>
    <w:rsid w:val="006F1D1D"/>
    <w:rsid w:val="006F343D"/>
    <w:rsid w:val="006F379D"/>
    <w:rsid w:val="006F640A"/>
    <w:rsid w:val="006F7515"/>
    <w:rsid w:val="006F776F"/>
    <w:rsid w:val="00701FCA"/>
    <w:rsid w:val="007035E9"/>
    <w:rsid w:val="00715F06"/>
    <w:rsid w:val="007227F1"/>
    <w:rsid w:val="00737131"/>
    <w:rsid w:val="007371EF"/>
    <w:rsid w:val="00737688"/>
    <w:rsid w:val="007461AF"/>
    <w:rsid w:val="00752416"/>
    <w:rsid w:val="00755C2B"/>
    <w:rsid w:val="00765F74"/>
    <w:rsid w:val="00770441"/>
    <w:rsid w:val="00770918"/>
    <w:rsid w:val="00776011"/>
    <w:rsid w:val="00776CD5"/>
    <w:rsid w:val="00792A9F"/>
    <w:rsid w:val="00797C92"/>
    <w:rsid w:val="007A2EBF"/>
    <w:rsid w:val="007A4E55"/>
    <w:rsid w:val="007A5BB3"/>
    <w:rsid w:val="007A6B0B"/>
    <w:rsid w:val="007B110B"/>
    <w:rsid w:val="007C556D"/>
    <w:rsid w:val="007C62D0"/>
    <w:rsid w:val="007C6393"/>
    <w:rsid w:val="007C75AA"/>
    <w:rsid w:val="007D0BB1"/>
    <w:rsid w:val="007D10FA"/>
    <w:rsid w:val="007D4A79"/>
    <w:rsid w:val="007E7177"/>
    <w:rsid w:val="007F0947"/>
    <w:rsid w:val="007F6095"/>
    <w:rsid w:val="007F7746"/>
    <w:rsid w:val="00800960"/>
    <w:rsid w:val="0080275B"/>
    <w:rsid w:val="00802EEB"/>
    <w:rsid w:val="008033A5"/>
    <w:rsid w:val="00804E15"/>
    <w:rsid w:val="00810AE0"/>
    <w:rsid w:val="00813F7A"/>
    <w:rsid w:val="00816174"/>
    <w:rsid w:val="00816974"/>
    <w:rsid w:val="00831571"/>
    <w:rsid w:val="0083346F"/>
    <w:rsid w:val="00834FA5"/>
    <w:rsid w:val="00840901"/>
    <w:rsid w:val="00841AEA"/>
    <w:rsid w:val="008449E2"/>
    <w:rsid w:val="008457E7"/>
    <w:rsid w:val="00845C2D"/>
    <w:rsid w:val="00845DB1"/>
    <w:rsid w:val="00847A11"/>
    <w:rsid w:val="00851995"/>
    <w:rsid w:val="008543F0"/>
    <w:rsid w:val="00855487"/>
    <w:rsid w:val="00855E79"/>
    <w:rsid w:val="00862226"/>
    <w:rsid w:val="008629E2"/>
    <w:rsid w:val="00864383"/>
    <w:rsid w:val="00865AA0"/>
    <w:rsid w:val="008661C4"/>
    <w:rsid w:val="0086691D"/>
    <w:rsid w:val="00866B5B"/>
    <w:rsid w:val="00866C61"/>
    <w:rsid w:val="00882BD0"/>
    <w:rsid w:val="00890357"/>
    <w:rsid w:val="00893B78"/>
    <w:rsid w:val="00894644"/>
    <w:rsid w:val="0089537B"/>
    <w:rsid w:val="008A025F"/>
    <w:rsid w:val="008A121F"/>
    <w:rsid w:val="008A5D4F"/>
    <w:rsid w:val="008A6C98"/>
    <w:rsid w:val="008B17E7"/>
    <w:rsid w:val="008B6156"/>
    <w:rsid w:val="008D0AEC"/>
    <w:rsid w:val="008D1390"/>
    <w:rsid w:val="008D2B80"/>
    <w:rsid w:val="008E2BC4"/>
    <w:rsid w:val="008F09DD"/>
    <w:rsid w:val="008F2A1B"/>
    <w:rsid w:val="008F3C75"/>
    <w:rsid w:val="009002B6"/>
    <w:rsid w:val="00902759"/>
    <w:rsid w:val="00902EFA"/>
    <w:rsid w:val="00913729"/>
    <w:rsid w:val="0091684C"/>
    <w:rsid w:val="00916F6B"/>
    <w:rsid w:val="0092173E"/>
    <w:rsid w:val="009222D5"/>
    <w:rsid w:val="0093234D"/>
    <w:rsid w:val="00935D7C"/>
    <w:rsid w:val="009422F3"/>
    <w:rsid w:val="00942D34"/>
    <w:rsid w:val="00952153"/>
    <w:rsid w:val="00962E11"/>
    <w:rsid w:val="009672F2"/>
    <w:rsid w:val="00967556"/>
    <w:rsid w:val="00967C1C"/>
    <w:rsid w:val="0097136E"/>
    <w:rsid w:val="00974E37"/>
    <w:rsid w:val="009849C4"/>
    <w:rsid w:val="00985AC8"/>
    <w:rsid w:val="00985D5E"/>
    <w:rsid w:val="00985ED1"/>
    <w:rsid w:val="00986D39"/>
    <w:rsid w:val="00990AAB"/>
    <w:rsid w:val="0099704B"/>
    <w:rsid w:val="009A10F4"/>
    <w:rsid w:val="009A13FE"/>
    <w:rsid w:val="009A7C09"/>
    <w:rsid w:val="009B2E45"/>
    <w:rsid w:val="009B356B"/>
    <w:rsid w:val="009B50E2"/>
    <w:rsid w:val="009B7EDE"/>
    <w:rsid w:val="009C31D5"/>
    <w:rsid w:val="009C684F"/>
    <w:rsid w:val="009C6E66"/>
    <w:rsid w:val="009C76DD"/>
    <w:rsid w:val="009C78BB"/>
    <w:rsid w:val="009D3EA7"/>
    <w:rsid w:val="009D6EF9"/>
    <w:rsid w:val="009E3265"/>
    <w:rsid w:val="009E750D"/>
    <w:rsid w:val="009E76CD"/>
    <w:rsid w:val="009F1483"/>
    <w:rsid w:val="009F4CC5"/>
    <w:rsid w:val="009F7990"/>
    <w:rsid w:val="00A00EC2"/>
    <w:rsid w:val="00A01E86"/>
    <w:rsid w:val="00A0319B"/>
    <w:rsid w:val="00A05D11"/>
    <w:rsid w:val="00A126DB"/>
    <w:rsid w:val="00A205E1"/>
    <w:rsid w:val="00A26296"/>
    <w:rsid w:val="00A32585"/>
    <w:rsid w:val="00A43E68"/>
    <w:rsid w:val="00A45EAB"/>
    <w:rsid w:val="00A4733B"/>
    <w:rsid w:val="00A52642"/>
    <w:rsid w:val="00A52BB9"/>
    <w:rsid w:val="00A5663E"/>
    <w:rsid w:val="00A663CF"/>
    <w:rsid w:val="00A6734F"/>
    <w:rsid w:val="00A76A6B"/>
    <w:rsid w:val="00A76FDB"/>
    <w:rsid w:val="00A838B2"/>
    <w:rsid w:val="00A8558C"/>
    <w:rsid w:val="00A92E91"/>
    <w:rsid w:val="00A95BFC"/>
    <w:rsid w:val="00A9671E"/>
    <w:rsid w:val="00A96A88"/>
    <w:rsid w:val="00AA065A"/>
    <w:rsid w:val="00AA1AA9"/>
    <w:rsid w:val="00AA757E"/>
    <w:rsid w:val="00AB0DD2"/>
    <w:rsid w:val="00AB524D"/>
    <w:rsid w:val="00AB567A"/>
    <w:rsid w:val="00AD0E32"/>
    <w:rsid w:val="00AD2910"/>
    <w:rsid w:val="00AD6DD6"/>
    <w:rsid w:val="00AE0AB2"/>
    <w:rsid w:val="00AE144D"/>
    <w:rsid w:val="00AE3CBF"/>
    <w:rsid w:val="00AF063C"/>
    <w:rsid w:val="00AF22C4"/>
    <w:rsid w:val="00AF39E0"/>
    <w:rsid w:val="00AF443D"/>
    <w:rsid w:val="00AF5788"/>
    <w:rsid w:val="00B0083E"/>
    <w:rsid w:val="00B07308"/>
    <w:rsid w:val="00B12FE2"/>
    <w:rsid w:val="00B1398C"/>
    <w:rsid w:val="00B142A4"/>
    <w:rsid w:val="00B14DAE"/>
    <w:rsid w:val="00B151C5"/>
    <w:rsid w:val="00B15271"/>
    <w:rsid w:val="00B216C6"/>
    <w:rsid w:val="00B24648"/>
    <w:rsid w:val="00B31671"/>
    <w:rsid w:val="00B35396"/>
    <w:rsid w:val="00B376E8"/>
    <w:rsid w:val="00B37CF5"/>
    <w:rsid w:val="00B415C8"/>
    <w:rsid w:val="00B5413E"/>
    <w:rsid w:val="00B5689F"/>
    <w:rsid w:val="00B60D7D"/>
    <w:rsid w:val="00B61C9C"/>
    <w:rsid w:val="00B62DBA"/>
    <w:rsid w:val="00B63F80"/>
    <w:rsid w:val="00B72DFA"/>
    <w:rsid w:val="00B82A2E"/>
    <w:rsid w:val="00B84A29"/>
    <w:rsid w:val="00B87294"/>
    <w:rsid w:val="00B87A68"/>
    <w:rsid w:val="00B90099"/>
    <w:rsid w:val="00BB2163"/>
    <w:rsid w:val="00BB3598"/>
    <w:rsid w:val="00BB4653"/>
    <w:rsid w:val="00BC12EE"/>
    <w:rsid w:val="00BC26FD"/>
    <w:rsid w:val="00BC4559"/>
    <w:rsid w:val="00BC6710"/>
    <w:rsid w:val="00BC76F7"/>
    <w:rsid w:val="00BD6BF0"/>
    <w:rsid w:val="00BE0F39"/>
    <w:rsid w:val="00BE192C"/>
    <w:rsid w:val="00BE25B6"/>
    <w:rsid w:val="00BE3063"/>
    <w:rsid w:val="00BE38C5"/>
    <w:rsid w:val="00BE3AB8"/>
    <w:rsid w:val="00BF040D"/>
    <w:rsid w:val="00BF0C6C"/>
    <w:rsid w:val="00BF2704"/>
    <w:rsid w:val="00BF2B3A"/>
    <w:rsid w:val="00BF2C46"/>
    <w:rsid w:val="00BF461D"/>
    <w:rsid w:val="00BF6673"/>
    <w:rsid w:val="00C032B9"/>
    <w:rsid w:val="00C10549"/>
    <w:rsid w:val="00C1506E"/>
    <w:rsid w:val="00C1535E"/>
    <w:rsid w:val="00C21B77"/>
    <w:rsid w:val="00C23DCE"/>
    <w:rsid w:val="00C341EC"/>
    <w:rsid w:val="00C35DC8"/>
    <w:rsid w:val="00C41022"/>
    <w:rsid w:val="00C424D0"/>
    <w:rsid w:val="00C4267E"/>
    <w:rsid w:val="00C4719E"/>
    <w:rsid w:val="00C47210"/>
    <w:rsid w:val="00C47908"/>
    <w:rsid w:val="00C5059E"/>
    <w:rsid w:val="00C54686"/>
    <w:rsid w:val="00C56607"/>
    <w:rsid w:val="00C61151"/>
    <w:rsid w:val="00C649FB"/>
    <w:rsid w:val="00C708C9"/>
    <w:rsid w:val="00C7311A"/>
    <w:rsid w:val="00C736EA"/>
    <w:rsid w:val="00C74B71"/>
    <w:rsid w:val="00C76B1B"/>
    <w:rsid w:val="00C8685E"/>
    <w:rsid w:val="00C90744"/>
    <w:rsid w:val="00C916C5"/>
    <w:rsid w:val="00C91E71"/>
    <w:rsid w:val="00C923B0"/>
    <w:rsid w:val="00CA5D75"/>
    <w:rsid w:val="00CB0C8A"/>
    <w:rsid w:val="00CB6ED4"/>
    <w:rsid w:val="00CB7A4D"/>
    <w:rsid w:val="00CC1025"/>
    <w:rsid w:val="00CC113D"/>
    <w:rsid w:val="00CC31F3"/>
    <w:rsid w:val="00CD00C8"/>
    <w:rsid w:val="00CD0962"/>
    <w:rsid w:val="00CD0B19"/>
    <w:rsid w:val="00CD54A9"/>
    <w:rsid w:val="00CD6C08"/>
    <w:rsid w:val="00CE0A17"/>
    <w:rsid w:val="00CE33D0"/>
    <w:rsid w:val="00CE4218"/>
    <w:rsid w:val="00CE6F04"/>
    <w:rsid w:val="00CE7007"/>
    <w:rsid w:val="00CE73D8"/>
    <w:rsid w:val="00CF5FBA"/>
    <w:rsid w:val="00CF614A"/>
    <w:rsid w:val="00D011E4"/>
    <w:rsid w:val="00D12FFE"/>
    <w:rsid w:val="00D17A27"/>
    <w:rsid w:val="00D233DC"/>
    <w:rsid w:val="00D24448"/>
    <w:rsid w:val="00D2536F"/>
    <w:rsid w:val="00D26283"/>
    <w:rsid w:val="00D269A3"/>
    <w:rsid w:val="00D47EFF"/>
    <w:rsid w:val="00D52674"/>
    <w:rsid w:val="00D53992"/>
    <w:rsid w:val="00D57A72"/>
    <w:rsid w:val="00D628BF"/>
    <w:rsid w:val="00D629E4"/>
    <w:rsid w:val="00D75503"/>
    <w:rsid w:val="00D76525"/>
    <w:rsid w:val="00D77D66"/>
    <w:rsid w:val="00D87C77"/>
    <w:rsid w:val="00D90BCB"/>
    <w:rsid w:val="00D90CAE"/>
    <w:rsid w:val="00D94DF1"/>
    <w:rsid w:val="00D95D76"/>
    <w:rsid w:val="00D97FEC"/>
    <w:rsid w:val="00DA491E"/>
    <w:rsid w:val="00DC1F81"/>
    <w:rsid w:val="00DC2097"/>
    <w:rsid w:val="00DC5D89"/>
    <w:rsid w:val="00DC77DA"/>
    <w:rsid w:val="00DD1332"/>
    <w:rsid w:val="00DE0779"/>
    <w:rsid w:val="00DE3BE2"/>
    <w:rsid w:val="00DE3D51"/>
    <w:rsid w:val="00DE3F63"/>
    <w:rsid w:val="00DE7600"/>
    <w:rsid w:val="00DF0902"/>
    <w:rsid w:val="00DF653E"/>
    <w:rsid w:val="00E003D1"/>
    <w:rsid w:val="00E00611"/>
    <w:rsid w:val="00E00E6A"/>
    <w:rsid w:val="00E06AE9"/>
    <w:rsid w:val="00E1545B"/>
    <w:rsid w:val="00E15B0C"/>
    <w:rsid w:val="00E174EA"/>
    <w:rsid w:val="00E33B1B"/>
    <w:rsid w:val="00E372B8"/>
    <w:rsid w:val="00E41107"/>
    <w:rsid w:val="00E41208"/>
    <w:rsid w:val="00E42317"/>
    <w:rsid w:val="00E42575"/>
    <w:rsid w:val="00E47A21"/>
    <w:rsid w:val="00E54DF8"/>
    <w:rsid w:val="00E55C2F"/>
    <w:rsid w:val="00E77B8D"/>
    <w:rsid w:val="00E8082F"/>
    <w:rsid w:val="00E8089E"/>
    <w:rsid w:val="00E808B7"/>
    <w:rsid w:val="00E80C32"/>
    <w:rsid w:val="00E852E0"/>
    <w:rsid w:val="00E976B2"/>
    <w:rsid w:val="00EA06DE"/>
    <w:rsid w:val="00EA77A7"/>
    <w:rsid w:val="00EB4D08"/>
    <w:rsid w:val="00EB4DB7"/>
    <w:rsid w:val="00EB68D9"/>
    <w:rsid w:val="00EC282A"/>
    <w:rsid w:val="00EC4640"/>
    <w:rsid w:val="00EE16FB"/>
    <w:rsid w:val="00EE3AD9"/>
    <w:rsid w:val="00EE499A"/>
    <w:rsid w:val="00EE5EAA"/>
    <w:rsid w:val="00EE7479"/>
    <w:rsid w:val="00EF4CF0"/>
    <w:rsid w:val="00EF60EB"/>
    <w:rsid w:val="00F04D19"/>
    <w:rsid w:val="00F14686"/>
    <w:rsid w:val="00F15B94"/>
    <w:rsid w:val="00F16418"/>
    <w:rsid w:val="00F2051C"/>
    <w:rsid w:val="00F23135"/>
    <w:rsid w:val="00F23203"/>
    <w:rsid w:val="00F27277"/>
    <w:rsid w:val="00F33A27"/>
    <w:rsid w:val="00F33ACD"/>
    <w:rsid w:val="00F36F27"/>
    <w:rsid w:val="00F41694"/>
    <w:rsid w:val="00F4267A"/>
    <w:rsid w:val="00F4344A"/>
    <w:rsid w:val="00F45280"/>
    <w:rsid w:val="00F46371"/>
    <w:rsid w:val="00F52081"/>
    <w:rsid w:val="00F542AE"/>
    <w:rsid w:val="00F54C57"/>
    <w:rsid w:val="00F57708"/>
    <w:rsid w:val="00F63B9A"/>
    <w:rsid w:val="00F65908"/>
    <w:rsid w:val="00F70A99"/>
    <w:rsid w:val="00F72770"/>
    <w:rsid w:val="00F72867"/>
    <w:rsid w:val="00F731C0"/>
    <w:rsid w:val="00F74C4D"/>
    <w:rsid w:val="00F84B93"/>
    <w:rsid w:val="00F86243"/>
    <w:rsid w:val="00F87371"/>
    <w:rsid w:val="00F915F0"/>
    <w:rsid w:val="00F95598"/>
    <w:rsid w:val="00FA1A46"/>
    <w:rsid w:val="00FB07FF"/>
    <w:rsid w:val="00FB33BF"/>
    <w:rsid w:val="00FC01CC"/>
    <w:rsid w:val="00FC12A2"/>
    <w:rsid w:val="00FC7D17"/>
    <w:rsid w:val="00FD7A44"/>
    <w:rsid w:val="00FE60CE"/>
    <w:rsid w:val="00FF01E9"/>
    <w:rsid w:val="00FF3D0B"/>
    <w:rsid w:val="00FF62E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7B38"/>
  <w15:docId w15:val="{47C6BEFA-F55F-4D1A-84B0-FB1326B5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15"/>
    <w:rPr>
      <w:rFonts w:ascii="Times New Roman" w:hAnsi="Times New Roman"/>
      <w:sz w:val="26"/>
    </w:rPr>
  </w:style>
  <w:style w:type="paragraph" w:styleId="Heading1">
    <w:name w:val="heading 1"/>
    <w:basedOn w:val="Normal"/>
    <w:next w:val="Normal"/>
    <w:link w:val="Heading1Char"/>
    <w:uiPriority w:val="9"/>
    <w:qFormat/>
    <w:rsid w:val="006F7515"/>
    <w:pPr>
      <w:keepNext/>
      <w:keepLines/>
      <w:numPr>
        <w:numId w:val="8"/>
      </w:numPr>
      <w:tabs>
        <w:tab w:val="left" w:pos="1530"/>
      </w:tabs>
      <w:spacing w:before="240" w:line="360" w:lineRule="auto"/>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0488F"/>
    <w:pPr>
      <w:keepNext/>
      <w:keepLines/>
      <w:numPr>
        <w:ilvl w:val="1"/>
        <w:numId w:val="8"/>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F7515"/>
    <w:pPr>
      <w:keepLines/>
      <w:numPr>
        <w:ilvl w:val="2"/>
        <w:numId w:val="8"/>
      </w:numPr>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6F7515"/>
    <w:pPr>
      <w:keepLines/>
      <w:numPr>
        <w:ilvl w:val="3"/>
        <w:numId w:val="8"/>
      </w:numPr>
      <w:outlineLvl w:val="3"/>
    </w:pPr>
    <w:rPr>
      <w:rFonts w:eastAsiaTheme="majorEastAsia" w:cstheme="majorBidi"/>
      <w:iCs/>
    </w:rPr>
  </w:style>
  <w:style w:type="paragraph" w:styleId="Heading5">
    <w:name w:val="heading 5"/>
    <w:basedOn w:val="Normal"/>
    <w:next w:val="Normal"/>
    <w:link w:val="Heading5Char"/>
    <w:uiPriority w:val="9"/>
    <w:unhideWhenUsed/>
    <w:qFormat/>
    <w:rsid w:val="006F7515"/>
    <w:pPr>
      <w:keepLines/>
      <w:numPr>
        <w:ilvl w:val="4"/>
        <w:numId w:val="8"/>
      </w:numPr>
      <w:spacing w:before="40"/>
      <w:outlineLvl w:val="4"/>
    </w:pPr>
    <w:rPr>
      <w:rFonts w:eastAsiaTheme="majorEastAsia"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15"/>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0488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7515"/>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6F7515"/>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6F7515"/>
    <w:rPr>
      <w:rFonts w:ascii="Times New Roman" w:eastAsiaTheme="majorEastAsia" w:hAnsi="Times New Roman" w:cstheme="majorBidi"/>
      <w:sz w:val="24"/>
    </w:rPr>
  </w:style>
  <w:style w:type="paragraph" w:styleId="Title">
    <w:name w:val="Title"/>
    <w:basedOn w:val="Normal"/>
    <w:next w:val="Normal"/>
    <w:link w:val="TitleChar"/>
    <w:uiPriority w:val="10"/>
    <w:qFormat/>
    <w:rsid w:val="0050488F"/>
    <w:pPr>
      <w:spacing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0488F"/>
    <w:rPr>
      <w:rFonts w:ascii="Times New Roman" w:eastAsiaTheme="majorEastAsia" w:hAnsi="Times New Roman" w:cstheme="majorBidi"/>
      <w:b/>
      <w:spacing w:val="-10"/>
      <w:kern w:val="28"/>
      <w:sz w:val="28"/>
      <w:szCs w:val="56"/>
    </w:rPr>
  </w:style>
  <w:style w:type="table" w:styleId="TableGrid">
    <w:name w:val="Table Grid"/>
    <w:basedOn w:val="TableNormal"/>
    <w:uiPriority w:val="39"/>
    <w:rsid w:val="006A5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
    <w:name w:val="Can cu"/>
    <w:basedOn w:val="Normal"/>
    <w:link w:val="CancuChar"/>
    <w:qFormat/>
    <w:rsid w:val="006A5505"/>
    <w:rPr>
      <w:i/>
      <w:lang w:val="de-DE"/>
    </w:rPr>
  </w:style>
  <w:style w:type="paragraph" w:customStyle="1" w:styleId="Tieude">
    <w:name w:val="Tieu de"/>
    <w:basedOn w:val="Normal"/>
    <w:link w:val="TieudeChar"/>
    <w:qFormat/>
    <w:rsid w:val="006A5505"/>
    <w:pPr>
      <w:jc w:val="center"/>
    </w:pPr>
    <w:rPr>
      <w:b/>
      <w:caps/>
      <w:sz w:val="28"/>
    </w:rPr>
  </w:style>
  <w:style w:type="character" w:customStyle="1" w:styleId="CancuChar">
    <w:name w:val="Can cu Char"/>
    <w:basedOn w:val="DefaultParagraphFont"/>
    <w:link w:val="Cancu"/>
    <w:rsid w:val="006A5505"/>
    <w:rPr>
      <w:rFonts w:ascii="Times New Roman" w:hAnsi="Times New Roman"/>
      <w:i/>
      <w:sz w:val="26"/>
      <w:lang w:val="de-DE"/>
    </w:rPr>
  </w:style>
  <w:style w:type="character" w:customStyle="1" w:styleId="TieudeChar">
    <w:name w:val="Tieu de Char"/>
    <w:basedOn w:val="DefaultParagraphFont"/>
    <w:link w:val="Tieude"/>
    <w:rsid w:val="006A5505"/>
    <w:rPr>
      <w:rFonts w:ascii="Times New Roman" w:hAnsi="Times New Roman"/>
      <w:b/>
      <w:caps/>
      <w:sz w:val="28"/>
    </w:rPr>
  </w:style>
  <w:style w:type="paragraph" w:customStyle="1" w:styleId="CHXH">
    <w:name w:val="CHXH"/>
    <w:basedOn w:val="Normal"/>
    <w:link w:val="CHXHChar"/>
    <w:qFormat/>
    <w:rsid w:val="006A5505"/>
    <w:pPr>
      <w:jc w:val="center"/>
    </w:pPr>
    <w:rPr>
      <w:b/>
    </w:rPr>
  </w:style>
  <w:style w:type="character" w:customStyle="1" w:styleId="CHXHChar">
    <w:name w:val="CHXH Char"/>
    <w:basedOn w:val="DefaultParagraphFont"/>
    <w:link w:val="CHXH"/>
    <w:rsid w:val="006A5505"/>
    <w:rPr>
      <w:rFonts w:ascii="Times New Roman" w:hAnsi="Times New Roman"/>
      <w:b/>
      <w:sz w:val="26"/>
    </w:rPr>
  </w:style>
  <w:style w:type="paragraph" w:styleId="ListParagraph">
    <w:name w:val="List Paragraph"/>
    <w:basedOn w:val="Normal"/>
    <w:link w:val="ListParagraphChar"/>
    <w:uiPriority w:val="34"/>
    <w:qFormat/>
    <w:rsid w:val="006F7515"/>
    <w:pPr>
      <w:ind w:left="720"/>
      <w:contextualSpacing/>
    </w:pPr>
  </w:style>
  <w:style w:type="character" w:styleId="Strong">
    <w:name w:val="Strong"/>
    <w:basedOn w:val="DefaultParagraphFont"/>
    <w:uiPriority w:val="22"/>
    <w:qFormat/>
    <w:rsid w:val="00B62DBA"/>
    <w:rPr>
      <w:b/>
      <w:bCs/>
    </w:rPr>
  </w:style>
  <w:style w:type="paragraph" w:styleId="Header">
    <w:name w:val="header"/>
    <w:basedOn w:val="Normal"/>
    <w:link w:val="HeaderChar"/>
    <w:uiPriority w:val="99"/>
    <w:unhideWhenUsed/>
    <w:rsid w:val="001210AC"/>
    <w:pPr>
      <w:tabs>
        <w:tab w:val="center" w:pos="4680"/>
        <w:tab w:val="right" w:pos="9360"/>
      </w:tabs>
    </w:pPr>
  </w:style>
  <w:style w:type="character" w:customStyle="1" w:styleId="HeaderChar">
    <w:name w:val="Header Char"/>
    <w:basedOn w:val="DefaultParagraphFont"/>
    <w:link w:val="Header"/>
    <w:uiPriority w:val="99"/>
    <w:rsid w:val="001210AC"/>
    <w:rPr>
      <w:rFonts w:ascii="Times New Roman" w:hAnsi="Times New Roman"/>
      <w:sz w:val="26"/>
    </w:rPr>
  </w:style>
  <w:style w:type="paragraph" w:styleId="Footer">
    <w:name w:val="footer"/>
    <w:basedOn w:val="Normal"/>
    <w:link w:val="FooterChar"/>
    <w:uiPriority w:val="99"/>
    <w:unhideWhenUsed/>
    <w:rsid w:val="001210AC"/>
    <w:pPr>
      <w:tabs>
        <w:tab w:val="center" w:pos="4680"/>
        <w:tab w:val="right" w:pos="9360"/>
      </w:tabs>
    </w:pPr>
  </w:style>
  <w:style w:type="character" w:customStyle="1" w:styleId="FooterChar">
    <w:name w:val="Footer Char"/>
    <w:basedOn w:val="DefaultParagraphFont"/>
    <w:link w:val="Footer"/>
    <w:uiPriority w:val="99"/>
    <w:rsid w:val="001210AC"/>
    <w:rPr>
      <w:rFonts w:ascii="Times New Roman" w:hAnsi="Times New Roman"/>
      <w:sz w:val="26"/>
    </w:rPr>
  </w:style>
  <w:style w:type="paragraph" w:styleId="BalloonText">
    <w:name w:val="Balloon Text"/>
    <w:basedOn w:val="Normal"/>
    <w:link w:val="BalloonTextChar"/>
    <w:uiPriority w:val="99"/>
    <w:semiHidden/>
    <w:unhideWhenUsed/>
    <w:rsid w:val="004A3C58"/>
    <w:rPr>
      <w:rFonts w:ascii="Tahoma" w:hAnsi="Tahoma" w:cs="Tahoma"/>
      <w:sz w:val="16"/>
      <w:szCs w:val="16"/>
    </w:rPr>
  </w:style>
  <w:style w:type="character" w:customStyle="1" w:styleId="BalloonTextChar">
    <w:name w:val="Balloon Text Char"/>
    <w:basedOn w:val="DefaultParagraphFont"/>
    <w:link w:val="BalloonText"/>
    <w:uiPriority w:val="99"/>
    <w:semiHidden/>
    <w:rsid w:val="004A3C58"/>
    <w:rPr>
      <w:rFonts w:ascii="Tahoma" w:hAnsi="Tahoma" w:cs="Tahoma"/>
      <w:sz w:val="16"/>
      <w:szCs w:val="16"/>
    </w:rPr>
  </w:style>
  <w:style w:type="character" w:styleId="Hyperlink">
    <w:name w:val="Hyperlink"/>
    <w:basedOn w:val="DefaultParagraphFont"/>
    <w:uiPriority w:val="99"/>
    <w:unhideWhenUsed/>
    <w:rsid w:val="00BB2163"/>
    <w:rPr>
      <w:color w:val="0563C1" w:themeColor="hyperlink"/>
      <w:u w:val="single"/>
    </w:rPr>
  </w:style>
  <w:style w:type="character" w:styleId="FollowedHyperlink">
    <w:name w:val="FollowedHyperlink"/>
    <w:basedOn w:val="DefaultParagraphFont"/>
    <w:uiPriority w:val="99"/>
    <w:semiHidden/>
    <w:unhideWhenUsed/>
    <w:rsid w:val="00BB2163"/>
    <w:rPr>
      <w:color w:val="954F72" w:themeColor="followedHyperlink"/>
      <w:u w:val="single"/>
    </w:rPr>
  </w:style>
  <w:style w:type="character" w:customStyle="1" w:styleId="Vnbnnidung4">
    <w:name w:val="Văn bản nội dung (4)_"/>
    <w:link w:val="Vnbnnidung40"/>
    <w:rsid w:val="00B60D7D"/>
    <w:rPr>
      <w:rFonts w:ascii="Times New Roman" w:hAnsi="Times New Roman" w:cs="Times New Roman"/>
      <w:sz w:val="16"/>
      <w:szCs w:val="16"/>
      <w:shd w:val="clear" w:color="auto" w:fill="FFFFFF"/>
    </w:rPr>
  </w:style>
  <w:style w:type="paragraph" w:customStyle="1" w:styleId="Vnbnnidung40">
    <w:name w:val="Văn bản nội dung (4)"/>
    <w:basedOn w:val="Normal"/>
    <w:link w:val="Vnbnnidung4"/>
    <w:rsid w:val="00B60D7D"/>
    <w:pPr>
      <w:widowControl w:val="0"/>
      <w:shd w:val="clear" w:color="auto" w:fill="FFFFFF"/>
      <w:spacing w:after="300" w:line="240" w:lineRule="atLeast"/>
      <w:jc w:val="center"/>
    </w:pPr>
    <w:rPr>
      <w:rFonts w:cs="Times New Roman"/>
      <w:sz w:val="16"/>
      <w:szCs w:val="16"/>
    </w:rPr>
  </w:style>
  <w:style w:type="character" w:customStyle="1" w:styleId="BodyTextChar">
    <w:name w:val="Body Text Char"/>
    <w:link w:val="BodyText"/>
    <w:locked/>
    <w:rsid w:val="009C6E66"/>
    <w:rPr>
      <w:sz w:val="26"/>
      <w:szCs w:val="26"/>
    </w:rPr>
  </w:style>
  <w:style w:type="paragraph" w:styleId="BodyText">
    <w:name w:val="Body Text"/>
    <w:basedOn w:val="Normal"/>
    <w:link w:val="BodyTextChar"/>
    <w:qFormat/>
    <w:rsid w:val="009C6E66"/>
    <w:pPr>
      <w:widowControl w:val="0"/>
      <w:spacing w:after="100" w:line="288" w:lineRule="auto"/>
      <w:ind w:firstLine="400"/>
      <w:jc w:val="left"/>
    </w:pPr>
    <w:rPr>
      <w:rFonts w:asciiTheme="minorHAnsi" w:hAnsiTheme="minorHAnsi"/>
      <w:szCs w:val="26"/>
    </w:rPr>
  </w:style>
  <w:style w:type="character" w:customStyle="1" w:styleId="BodyTextChar1">
    <w:name w:val="Body Text Char1"/>
    <w:basedOn w:val="DefaultParagraphFont"/>
    <w:uiPriority w:val="99"/>
    <w:semiHidden/>
    <w:rsid w:val="009C6E66"/>
    <w:rPr>
      <w:rFonts w:ascii="Times New Roman" w:hAnsi="Times New Roman"/>
      <w:sz w:val="26"/>
    </w:rPr>
  </w:style>
  <w:style w:type="paragraph" w:styleId="Revision">
    <w:name w:val="Revision"/>
    <w:hidden/>
    <w:uiPriority w:val="99"/>
    <w:semiHidden/>
    <w:rsid w:val="007035E9"/>
    <w:pPr>
      <w:jc w:val="left"/>
    </w:pPr>
    <w:rPr>
      <w:rFonts w:ascii="Times New Roman" w:hAnsi="Times New Roman"/>
      <w:sz w:val="26"/>
    </w:rPr>
  </w:style>
  <w:style w:type="paragraph" w:styleId="NormalWeb">
    <w:name w:val="Normal (Web)"/>
    <w:basedOn w:val="Normal"/>
    <w:uiPriority w:val="99"/>
    <w:semiHidden/>
    <w:unhideWhenUsed/>
    <w:rsid w:val="007C62D0"/>
    <w:pPr>
      <w:spacing w:before="100" w:beforeAutospacing="1" w:after="100" w:afterAutospacing="1"/>
      <w:jc w:val="left"/>
    </w:pPr>
    <w:rPr>
      <w:rFonts w:eastAsia="Times New Roman" w:cs="Times New Roman"/>
      <w:sz w:val="24"/>
      <w:szCs w:val="24"/>
    </w:rPr>
  </w:style>
  <w:style w:type="character" w:styleId="CommentReference">
    <w:name w:val="annotation reference"/>
    <w:basedOn w:val="DefaultParagraphFont"/>
    <w:uiPriority w:val="99"/>
    <w:semiHidden/>
    <w:unhideWhenUsed/>
    <w:rsid w:val="00583146"/>
    <w:rPr>
      <w:sz w:val="16"/>
      <w:szCs w:val="16"/>
    </w:rPr>
  </w:style>
  <w:style w:type="paragraph" w:styleId="CommentText">
    <w:name w:val="annotation text"/>
    <w:basedOn w:val="Normal"/>
    <w:link w:val="CommentTextChar"/>
    <w:uiPriority w:val="99"/>
    <w:semiHidden/>
    <w:unhideWhenUsed/>
    <w:rsid w:val="00583146"/>
    <w:rPr>
      <w:sz w:val="20"/>
      <w:szCs w:val="20"/>
    </w:rPr>
  </w:style>
  <w:style w:type="character" w:customStyle="1" w:styleId="CommentTextChar">
    <w:name w:val="Comment Text Char"/>
    <w:basedOn w:val="DefaultParagraphFont"/>
    <w:link w:val="CommentText"/>
    <w:uiPriority w:val="99"/>
    <w:semiHidden/>
    <w:rsid w:val="0058314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83146"/>
    <w:rPr>
      <w:b/>
      <w:bCs/>
    </w:rPr>
  </w:style>
  <w:style w:type="character" w:customStyle="1" w:styleId="CommentSubjectChar">
    <w:name w:val="Comment Subject Char"/>
    <w:basedOn w:val="CommentTextChar"/>
    <w:link w:val="CommentSubject"/>
    <w:uiPriority w:val="99"/>
    <w:semiHidden/>
    <w:rsid w:val="00583146"/>
    <w:rPr>
      <w:rFonts w:ascii="Times New Roman" w:hAnsi="Times New Roman"/>
      <w:b/>
      <w:bCs/>
      <w:sz w:val="20"/>
      <w:szCs w:val="20"/>
    </w:rPr>
  </w:style>
  <w:style w:type="paragraph" w:styleId="TOCHeading">
    <w:name w:val="TOC Heading"/>
    <w:basedOn w:val="Heading1"/>
    <w:next w:val="Normal"/>
    <w:uiPriority w:val="39"/>
    <w:unhideWhenUsed/>
    <w:qFormat/>
    <w:rsid w:val="00063B16"/>
    <w:pPr>
      <w:numPr>
        <w:numId w:val="0"/>
      </w:numPr>
      <w:tabs>
        <w:tab w:val="clear" w:pos="1530"/>
      </w:tabs>
      <w:spacing w:line="259" w:lineRule="auto"/>
      <w:jc w:val="left"/>
      <w:outlineLvl w:val="9"/>
    </w:pPr>
    <w:rPr>
      <w:rFonts w:asciiTheme="majorHAnsi" w:hAnsiTheme="majorHAnsi"/>
      <w:b w:val="0"/>
      <w:caps w:val="0"/>
      <w:color w:val="2E74B5" w:themeColor="accent1" w:themeShade="BF"/>
      <w:sz w:val="32"/>
    </w:rPr>
  </w:style>
  <w:style w:type="paragraph" w:styleId="TOC2">
    <w:name w:val="toc 2"/>
    <w:basedOn w:val="Normal"/>
    <w:next w:val="Normal"/>
    <w:autoRedefine/>
    <w:uiPriority w:val="39"/>
    <w:unhideWhenUsed/>
    <w:rsid w:val="00063B16"/>
    <w:pPr>
      <w:spacing w:after="100"/>
      <w:ind w:left="260"/>
    </w:pPr>
  </w:style>
  <w:style w:type="paragraph" w:styleId="TOC3">
    <w:name w:val="toc 3"/>
    <w:basedOn w:val="Normal"/>
    <w:next w:val="Normal"/>
    <w:autoRedefine/>
    <w:uiPriority w:val="39"/>
    <w:unhideWhenUsed/>
    <w:rsid w:val="00073711"/>
    <w:pPr>
      <w:tabs>
        <w:tab w:val="left" w:pos="1320"/>
        <w:tab w:val="right" w:leader="dot" w:pos="9620"/>
      </w:tabs>
      <w:spacing w:after="100"/>
      <w:ind w:left="520"/>
    </w:pPr>
    <w:rPr>
      <w:b/>
      <w:bCs/>
      <w:noProof/>
    </w:rPr>
  </w:style>
  <w:style w:type="paragraph" w:styleId="TOC1">
    <w:name w:val="toc 1"/>
    <w:basedOn w:val="Normal"/>
    <w:next w:val="Normal"/>
    <w:autoRedefine/>
    <w:uiPriority w:val="39"/>
    <w:unhideWhenUsed/>
    <w:rsid w:val="00E852E0"/>
    <w:pPr>
      <w:tabs>
        <w:tab w:val="right" w:leader="dot" w:pos="9620"/>
      </w:tabs>
      <w:spacing w:after="100"/>
    </w:pPr>
    <w:rPr>
      <w:b/>
      <w:bCs/>
      <w:noProof/>
    </w:rPr>
  </w:style>
  <w:style w:type="paragraph" w:styleId="TOC4">
    <w:name w:val="toc 4"/>
    <w:basedOn w:val="Normal"/>
    <w:next w:val="Normal"/>
    <w:autoRedefine/>
    <w:uiPriority w:val="39"/>
    <w:unhideWhenUsed/>
    <w:rsid w:val="006D39C4"/>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6D39C4"/>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6D39C4"/>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6D39C4"/>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6D39C4"/>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6D39C4"/>
    <w:pPr>
      <w:spacing w:after="100" w:line="259" w:lineRule="auto"/>
      <w:ind w:left="176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6D39C4"/>
    <w:rPr>
      <w:color w:val="605E5C"/>
      <w:shd w:val="clear" w:color="auto" w:fill="E1DFDD"/>
    </w:rPr>
  </w:style>
  <w:style w:type="character" w:customStyle="1" w:styleId="ListParagraphChar">
    <w:name w:val="List Paragraph Char"/>
    <w:link w:val="ListParagraph"/>
    <w:uiPriority w:val="34"/>
    <w:qFormat/>
    <w:rsid w:val="003C3400"/>
    <w:rPr>
      <w:rFonts w:ascii="Times New Roman" w:hAnsi="Times New Roman"/>
      <w:sz w:val="26"/>
    </w:rPr>
  </w:style>
  <w:style w:type="character" w:customStyle="1" w:styleId="fontstyle01">
    <w:name w:val="fontstyle01"/>
    <w:rsid w:val="003C3400"/>
    <w:rPr>
      <w:rFonts w:ascii="CIDFont+F3" w:hAnsi="CIDFont+F3" w:hint="default"/>
      <w:b w:val="0"/>
      <w:bCs w:val="0"/>
      <w:i w:val="0"/>
      <w:iCs w:val="0"/>
      <w:color w:val="000000"/>
      <w:sz w:val="24"/>
      <w:szCs w:val="24"/>
    </w:rPr>
  </w:style>
  <w:style w:type="paragraph" w:customStyle="1" w:styleId="Normal13pt">
    <w:name w:val="Normal + 13 pt"/>
    <w:basedOn w:val="Normal"/>
    <w:rsid w:val="002D610E"/>
    <w:pPr>
      <w:numPr>
        <w:numId w:val="2"/>
      </w:numPr>
      <w:shd w:val="clear" w:color="auto" w:fill="FFFFFF"/>
      <w:tabs>
        <w:tab w:val="left" w:pos="1134"/>
      </w:tabs>
      <w:spacing w:before="60" w:after="60"/>
    </w:pPr>
    <w:rPr>
      <w:rFonts w:eastAsia="Times New Roman" w:cs="Times New Roman"/>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589">
      <w:bodyDiv w:val="1"/>
      <w:marLeft w:val="0"/>
      <w:marRight w:val="0"/>
      <w:marTop w:val="0"/>
      <w:marBottom w:val="0"/>
      <w:divBdr>
        <w:top w:val="none" w:sz="0" w:space="0" w:color="auto"/>
        <w:left w:val="none" w:sz="0" w:space="0" w:color="auto"/>
        <w:bottom w:val="none" w:sz="0" w:space="0" w:color="auto"/>
        <w:right w:val="none" w:sz="0" w:space="0" w:color="auto"/>
      </w:divBdr>
    </w:div>
    <w:div w:id="13155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804C-3009-40E3-AF3E-A30B6FA1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6425</Words>
  <Characters>36623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Phuong Chi</dc:creator>
  <cp:lastModifiedBy>HP Z640</cp:lastModifiedBy>
  <cp:revision>22</cp:revision>
  <cp:lastPrinted>2024-08-31T02:07:00Z</cp:lastPrinted>
  <dcterms:created xsi:type="dcterms:W3CDTF">2024-09-23T03:07:00Z</dcterms:created>
  <dcterms:modified xsi:type="dcterms:W3CDTF">2024-10-08T11:19:00Z</dcterms:modified>
</cp:coreProperties>
</file>