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sz w:val="26"/>
          <w:szCs w:val="26"/>
        </w:rPr>
        <w:t>Technical Design Document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Client: </w:t>
      </w:r>
      <w:r>
        <w:rPr>
          <w:rFonts w:hint="default"/>
          <w:sz w:val="26"/>
          <w:szCs w:val="26"/>
          <w:lang w:val="en"/>
        </w:rPr>
        <w:t>viettridao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Project: </w:t>
      </w:r>
      <w:r>
        <w:rPr>
          <w:rFonts w:hint="default"/>
          <w:sz w:val="26"/>
          <w:szCs w:val="26"/>
          <w:lang w:val="en"/>
        </w:rPr>
        <w:t>Work Log System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rFonts w:hint="default"/>
          <w:sz w:val="26"/>
          <w:szCs w:val="26"/>
          <w:lang w:val="en"/>
        </w:rPr>
        <w:t>Author : TuND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:lang w:val="fr-FR"/>
          <w14:textFill>
            <w14:solidFill>
              <w14:schemeClr w14:val="tx1"/>
            </w14:solidFill>
          </w14:textFill>
        </w:rPr>
      </w:pPr>
      <w:bookmarkStart w:id="0" w:name="_Toc511920244"/>
      <w:bookmarkStart w:id="1" w:name="_Toc510190264"/>
      <w:r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Revision History</w:t>
      </w:r>
      <w:bookmarkEnd w:id="0"/>
      <w:bookmarkEnd w:id="1"/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181"/>
        <w:gridCol w:w="221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Header/>
        </w:trPr>
        <w:tc>
          <w:tcPr>
            <w:tcW w:w="2480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Version</w:t>
            </w:r>
          </w:p>
        </w:tc>
        <w:tc>
          <w:tcPr>
            <w:tcW w:w="248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Date</w:t>
            </w:r>
          </w:p>
        </w:tc>
        <w:tc>
          <w:tcPr>
            <w:tcW w:w="248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Author</w:t>
            </w:r>
          </w:p>
        </w:tc>
        <w:tc>
          <w:tcPr>
            <w:tcW w:w="2481" w:type="dxa"/>
            <w:tcBorders>
              <w:top w:val="nil"/>
              <w:left w:val="single" w:color="auto" w:sz="4" w:space="0"/>
              <w:bottom w:val="single" w:color="auto" w:sz="18" w:space="0"/>
              <w:right w:val="nil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0" w:type="dxa"/>
            <w:tcBorders>
              <w:top w:val="single" w:color="auto" w:sz="18" w:space="0"/>
              <w:left w:val="nil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top w:val="single" w:color="auto" w:sz="18" w:space="0"/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480" w:type="dxa"/>
            <w:tcBorders>
              <w:lef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81" w:type="dxa"/>
            <w:shd w:val="clear" w:color="auto" w:fill="auto"/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81" w:type="dxa"/>
            <w:tcBorders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2480" w:type="dxa"/>
            <w:tcBorders>
              <w:left w:val="nil"/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81" w:type="dxa"/>
            <w:tcBorders>
              <w:bottom w:val="nil"/>
            </w:tcBorders>
            <w:shd w:val="clear" w:color="auto" w:fill="auto"/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481" w:type="dxa"/>
            <w:tcBorders>
              <w:bottom w:val="nil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 . Technology details project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1.1 Programming language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Server : Java version 8.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Client : HTML 5.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 Developing Web Application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 Spring Boot Framework for developing Web Applicaton.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 w:val="0"/>
          <w:bCs w:val="0"/>
          <w:color w:val="FF0000"/>
          <w:sz w:val="26"/>
          <w:szCs w:val="26"/>
          <w:lang w:val="en"/>
        </w:rPr>
      </w:pPr>
      <w:r>
        <w:rPr>
          <w:rFonts w:hint="default"/>
          <w:b w:val="0"/>
          <w:bCs w:val="0"/>
          <w:color w:val="FF0000"/>
          <w:sz w:val="26"/>
          <w:szCs w:val="26"/>
          <w:lang w:val="en"/>
        </w:rPr>
        <w:t>1.2.1 Back-end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Spring Boot version 2.3.0.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Controller layer : Spring MVC.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View : ThymeLaef.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Handing AJAX/JSON : Gson version 2.8.5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File Configuration : application.properties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color w:val="FF0000"/>
          <w:sz w:val="26"/>
          <w:szCs w:val="26"/>
          <w:lang w:val="en"/>
        </w:rPr>
        <w:t>1.2.2 Database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Management system : SQL Server.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ORM Framework : Hibernate version 4.3.11.Final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 xml:space="preserve">Configuration : 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User : WLS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Password : A2ZTeam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Database Name : ProjectWLS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Address:port  =&gt; localhost:1433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color w:val="FF0000"/>
          <w:sz w:val="26"/>
          <w:szCs w:val="26"/>
          <w:lang w:val="en"/>
        </w:rPr>
        <w:t>1.2.3 Font-end.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Enent Handing : jQuery version 3.3.1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Interface : Bootstrap version  4.0.0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Form Handing : Use the HTML form tag mixed with Thymeleaf attributes.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Get Data From Server : AJAX in libraly jQuery 3.3.1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CSS Preprocessor : SASS syntax SCSS.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jc w:val="left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Form Validation : Java Bean validation API provided by Spring MVC.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color w:val="FF0000"/>
          <w:sz w:val="26"/>
          <w:szCs w:val="26"/>
          <w:lang w:val="en"/>
        </w:rPr>
        <w:t>1.2.4 Name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Source code naming convention: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vn.vtd.wls.admin.controller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vn.vtd.wls.admin.service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vn.vtd.wls.user.controller</w:t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26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vn.vtd.wls.user.service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Prototype naming convention: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32"/>
          <w:szCs w:val="32"/>
          <w:lang w:val="en"/>
        </w:rPr>
      </w:pPr>
      <w:r>
        <w:rPr>
          <w:rFonts w:hint="default"/>
          <w:b/>
          <w:bCs/>
          <w:color w:val="FF0000"/>
          <w:sz w:val="32"/>
          <w:szCs w:val="32"/>
          <w:lang w:val="en"/>
        </w:rPr>
        <w:t>(ĐỢI SRS)</w:t>
      </w:r>
    </w:p>
    <w:p>
      <w:pPr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/>
          <w:color w:val="FF0000"/>
          <w:sz w:val="26"/>
          <w:szCs w:val="26"/>
          <w:lang w:val="en"/>
        </w:rPr>
      </w:pPr>
      <w:bookmarkStart w:id="2" w:name="_GoBack"/>
      <w:bookmarkEnd w:id="2"/>
    </w:p>
    <w:tbl>
      <w:tblPr>
        <w:tblStyle w:val="9"/>
        <w:tblW w:w="10394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2303"/>
        <w:gridCol w:w="2425"/>
        <w:gridCol w:w="2227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4" w:type="dxa"/>
            <w:gridSpan w:val="5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SRS</w:t>
            </w:r>
          </w:p>
        </w:tc>
        <w:tc>
          <w:tcPr>
            <w:tcW w:w="230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Name Screen</w:t>
            </w:r>
          </w:p>
        </w:tc>
        <w:tc>
          <w:tcPr>
            <w:tcW w:w="2425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Title Screen</w:t>
            </w:r>
          </w:p>
        </w:tc>
        <w:tc>
          <w:tcPr>
            <w:tcW w:w="2227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CSS Name</w:t>
            </w:r>
          </w:p>
        </w:tc>
        <w:tc>
          <w:tcPr>
            <w:tcW w:w="206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JS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WLS_AD01</w:t>
            </w:r>
          </w:p>
        </w:tc>
        <w:tc>
          <w:tcPr>
            <w:tcW w:w="2425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227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WLS-AD01-Css</w:t>
            </w:r>
          </w:p>
        </w:tc>
        <w:tc>
          <w:tcPr>
            <w:tcW w:w="206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WLS-AD01-Js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</w:t>
            </w:r>
          </w:p>
        </w:tc>
        <w:tc>
          <w:tcPr>
            <w:tcW w:w="2425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227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WLS-AD02-Css</w:t>
            </w:r>
          </w:p>
        </w:tc>
        <w:tc>
          <w:tcPr>
            <w:tcW w:w="206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WLS-AD02-Js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WLS-AD03</w:t>
            </w:r>
          </w:p>
        </w:tc>
        <w:tc>
          <w:tcPr>
            <w:tcW w:w="2425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Manege Projects</w:t>
            </w:r>
          </w:p>
        </w:tc>
        <w:tc>
          <w:tcPr>
            <w:tcW w:w="2227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WLS-AD02-Css</w:t>
            </w:r>
          </w:p>
        </w:tc>
        <w:tc>
          <w:tcPr>
            <w:tcW w:w="206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WLS-AD02-Js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25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7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</w:t>
            </w:r>
          </w:p>
        </w:tc>
        <w:tc>
          <w:tcPr>
            <w:tcW w:w="2425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227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WLS-PM01-Css</w:t>
            </w:r>
          </w:p>
        </w:tc>
        <w:tc>
          <w:tcPr>
            <w:tcW w:w="206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WLS-PM01-Js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</w:t>
            </w:r>
          </w:p>
        </w:tc>
        <w:tc>
          <w:tcPr>
            <w:tcW w:w="2425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Projects</w:t>
            </w:r>
          </w:p>
        </w:tc>
        <w:tc>
          <w:tcPr>
            <w:tcW w:w="2227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WLS-PM02-Css</w:t>
            </w:r>
          </w:p>
        </w:tc>
        <w:tc>
          <w:tcPr>
            <w:tcW w:w="206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WLS-PM02-Js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WLS-PM03</w:t>
            </w:r>
          </w:p>
        </w:tc>
        <w:tc>
          <w:tcPr>
            <w:tcW w:w="2425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Projects</w:t>
            </w:r>
          </w:p>
        </w:tc>
        <w:tc>
          <w:tcPr>
            <w:tcW w:w="2227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WLS-PM03-Css</w:t>
            </w:r>
          </w:p>
        </w:tc>
        <w:tc>
          <w:tcPr>
            <w:tcW w:w="206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WLS-PM03-Js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WLS-PM03-01</w:t>
            </w:r>
          </w:p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(Member)</w:t>
            </w:r>
          </w:p>
        </w:tc>
        <w:tc>
          <w:tcPr>
            <w:tcW w:w="2425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227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WLS-PM03-01-Css</w:t>
            </w:r>
          </w:p>
        </w:tc>
        <w:tc>
          <w:tcPr>
            <w:tcW w:w="206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WLS-PM03-01-Js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25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7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0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25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7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6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color w:val="FF0000"/>
          <w:sz w:val="26"/>
          <w:szCs w:val="26"/>
          <w:lang w:val="en"/>
        </w:rPr>
        <w:t>1.2.5 Other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File deploy : jar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IDE : Spring Tool Suite 3.9.11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panose1 w:val="02000609000000000000"/>
    <w:charset w:val="02"/>
    <w:family w:val="decorative"/>
    <w:pitch w:val="default"/>
    <w:sig w:usb0="800000AF" w:usb1="4000204A" w:usb2="00000000" w:usb3="00000000" w:csb0="2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D6A90"/>
    <w:multiLevelType w:val="singleLevel"/>
    <w:tmpl w:val="E7AD6A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A6E844A"/>
    <w:multiLevelType w:val="singleLevel"/>
    <w:tmpl w:val="EA6E84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BDE22A9"/>
    <w:multiLevelType w:val="singleLevel"/>
    <w:tmpl w:val="FBDE22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7FB0E4"/>
    <w:multiLevelType w:val="singleLevel"/>
    <w:tmpl w:val="FF7FB0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7AB5D17"/>
    <w:multiLevelType w:val="multilevel"/>
    <w:tmpl w:val="67AB5D17"/>
    <w:lvl w:ilvl="0" w:tentative="0">
      <w:start w:val="1"/>
      <w:numFmt w:val="bullet"/>
      <w:pStyle w:val="19"/>
      <w:lvlText w:val=""/>
      <w:lvlJc w:val="left"/>
      <w:pPr>
        <w:ind w:left="284" w:hanging="284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"/>
      <w:lvlJc w:val="left"/>
      <w:pPr>
        <w:tabs>
          <w:tab w:val="left" w:pos="1985"/>
        </w:tabs>
        <w:ind w:left="567" w:hanging="283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ind w:left="0" w:firstLine="0"/>
      </w:pPr>
      <w:rPr>
        <w:rFonts w:hint="default" w:ascii="Courier New" w:hAnsi="Courier New"/>
      </w:rPr>
    </w:lvl>
    <w:lvl w:ilvl="3" w:tentative="0">
      <w:start w:val="1"/>
      <w:numFmt w:val="bullet"/>
      <w:lvlText w:val=""/>
      <w:lvlJc w:val="left"/>
      <w:pPr>
        <w:ind w:left="4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65" w:hanging="360"/>
      </w:pPr>
      <w:rPr>
        <w:rFonts w:hint="default" w:ascii="Wingdings" w:hAnsi="Wingdings"/>
      </w:rPr>
    </w:lvl>
  </w:abstractNum>
  <w:abstractNum w:abstractNumId="5">
    <w:nsid w:val="6F1B4618"/>
    <w:multiLevelType w:val="multilevel"/>
    <w:tmpl w:val="6F1B461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5D6"/>
    <w:rsid w:val="00094B31"/>
    <w:rsid w:val="000F247D"/>
    <w:rsid w:val="00283F60"/>
    <w:rsid w:val="002B12B0"/>
    <w:rsid w:val="00371DDD"/>
    <w:rsid w:val="003B7940"/>
    <w:rsid w:val="003E2E99"/>
    <w:rsid w:val="00583458"/>
    <w:rsid w:val="0060650A"/>
    <w:rsid w:val="00626E7D"/>
    <w:rsid w:val="00663729"/>
    <w:rsid w:val="00690DF1"/>
    <w:rsid w:val="006A0FD2"/>
    <w:rsid w:val="006B002E"/>
    <w:rsid w:val="00724A5D"/>
    <w:rsid w:val="00761EA2"/>
    <w:rsid w:val="007F226A"/>
    <w:rsid w:val="00881A0B"/>
    <w:rsid w:val="00884375"/>
    <w:rsid w:val="008B4834"/>
    <w:rsid w:val="008F24FC"/>
    <w:rsid w:val="009A0777"/>
    <w:rsid w:val="009F5B1B"/>
    <w:rsid w:val="00A548F0"/>
    <w:rsid w:val="00A650B1"/>
    <w:rsid w:val="00A93987"/>
    <w:rsid w:val="00A949B2"/>
    <w:rsid w:val="00B03AA7"/>
    <w:rsid w:val="00B07C76"/>
    <w:rsid w:val="00BF1BCD"/>
    <w:rsid w:val="00BF312C"/>
    <w:rsid w:val="00C7095F"/>
    <w:rsid w:val="00CF362E"/>
    <w:rsid w:val="00D27D36"/>
    <w:rsid w:val="00D675EA"/>
    <w:rsid w:val="00E62F0D"/>
    <w:rsid w:val="00E864C0"/>
    <w:rsid w:val="00E927AF"/>
    <w:rsid w:val="00EA4B94"/>
    <w:rsid w:val="00EA5653"/>
    <w:rsid w:val="00F1756D"/>
    <w:rsid w:val="00F22C94"/>
    <w:rsid w:val="00F37E1B"/>
    <w:rsid w:val="06CA3FF5"/>
    <w:rsid w:val="08EEC2FD"/>
    <w:rsid w:val="0EF5640B"/>
    <w:rsid w:val="0EFE8F2F"/>
    <w:rsid w:val="1BFF9233"/>
    <w:rsid w:val="1FAD38E1"/>
    <w:rsid w:val="26BD2852"/>
    <w:rsid w:val="27FF716C"/>
    <w:rsid w:val="2DA71BCC"/>
    <w:rsid w:val="2FB28263"/>
    <w:rsid w:val="2FD04AAD"/>
    <w:rsid w:val="2FEFD7C9"/>
    <w:rsid w:val="2FF7F23A"/>
    <w:rsid w:val="33DFBD69"/>
    <w:rsid w:val="3778E278"/>
    <w:rsid w:val="3BEA6B32"/>
    <w:rsid w:val="3CEDF818"/>
    <w:rsid w:val="3DDF5569"/>
    <w:rsid w:val="3DF3E990"/>
    <w:rsid w:val="3DFA2C4D"/>
    <w:rsid w:val="3E9FD420"/>
    <w:rsid w:val="3EE7A37D"/>
    <w:rsid w:val="3F1D27B3"/>
    <w:rsid w:val="3F2B8267"/>
    <w:rsid w:val="3F9F456A"/>
    <w:rsid w:val="3FBC4336"/>
    <w:rsid w:val="3FBD2AA0"/>
    <w:rsid w:val="3FF3CCFB"/>
    <w:rsid w:val="3FF6438B"/>
    <w:rsid w:val="3FF77D22"/>
    <w:rsid w:val="3FFF08F3"/>
    <w:rsid w:val="43F6A8FF"/>
    <w:rsid w:val="49C77B72"/>
    <w:rsid w:val="4D3975E2"/>
    <w:rsid w:val="4DEFCD58"/>
    <w:rsid w:val="4E9B6791"/>
    <w:rsid w:val="4FCD6A02"/>
    <w:rsid w:val="55FFE1FF"/>
    <w:rsid w:val="57ED23DA"/>
    <w:rsid w:val="5985F8CA"/>
    <w:rsid w:val="5AF7F96C"/>
    <w:rsid w:val="5AFD57CE"/>
    <w:rsid w:val="5B7505F1"/>
    <w:rsid w:val="5BFE7E7D"/>
    <w:rsid w:val="5BFFBD9A"/>
    <w:rsid w:val="5DB94B33"/>
    <w:rsid w:val="5EBCA303"/>
    <w:rsid w:val="5EDD874F"/>
    <w:rsid w:val="5EF78F4E"/>
    <w:rsid w:val="5F0F5A64"/>
    <w:rsid w:val="5F58B2E6"/>
    <w:rsid w:val="5F6F6B1F"/>
    <w:rsid w:val="5F7533FD"/>
    <w:rsid w:val="5F75F7F3"/>
    <w:rsid w:val="5FB34664"/>
    <w:rsid w:val="5FBB66DC"/>
    <w:rsid w:val="5FD38541"/>
    <w:rsid w:val="5FFDEEAD"/>
    <w:rsid w:val="63FF6873"/>
    <w:rsid w:val="64EFF2E8"/>
    <w:rsid w:val="67EB991B"/>
    <w:rsid w:val="67FB16AE"/>
    <w:rsid w:val="693CEB41"/>
    <w:rsid w:val="6B95806A"/>
    <w:rsid w:val="6C5421D9"/>
    <w:rsid w:val="6CBF10F0"/>
    <w:rsid w:val="6DF7C713"/>
    <w:rsid w:val="6EDD29B8"/>
    <w:rsid w:val="6EFBA7D3"/>
    <w:rsid w:val="6EFF2D54"/>
    <w:rsid w:val="6F3DF25B"/>
    <w:rsid w:val="6FAA44F7"/>
    <w:rsid w:val="6FBD0A8A"/>
    <w:rsid w:val="6FDC93FA"/>
    <w:rsid w:val="6FF3D651"/>
    <w:rsid w:val="6FFF6AD6"/>
    <w:rsid w:val="736A15E4"/>
    <w:rsid w:val="737F0104"/>
    <w:rsid w:val="739F274B"/>
    <w:rsid w:val="7576DBFC"/>
    <w:rsid w:val="75D7F5F3"/>
    <w:rsid w:val="75FD55DF"/>
    <w:rsid w:val="773E1088"/>
    <w:rsid w:val="77712BAA"/>
    <w:rsid w:val="7772612D"/>
    <w:rsid w:val="7777E59A"/>
    <w:rsid w:val="777FB75C"/>
    <w:rsid w:val="77AF8089"/>
    <w:rsid w:val="77C569D5"/>
    <w:rsid w:val="77E79935"/>
    <w:rsid w:val="77EB08BA"/>
    <w:rsid w:val="77F707DC"/>
    <w:rsid w:val="77FF2D54"/>
    <w:rsid w:val="79DFE3F7"/>
    <w:rsid w:val="79F78B9A"/>
    <w:rsid w:val="79FB9B66"/>
    <w:rsid w:val="7AEFE7AA"/>
    <w:rsid w:val="7B7323A7"/>
    <w:rsid w:val="7BFFBFF9"/>
    <w:rsid w:val="7BFFDA6F"/>
    <w:rsid w:val="7C3F3079"/>
    <w:rsid w:val="7CCFE947"/>
    <w:rsid w:val="7D3D7E39"/>
    <w:rsid w:val="7D6992E5"/>
    <w:rsid w:val="7D7BA019"/>
    <w:rsid w:val="7DBF1EEE"/>
    <w:rsid w:val="7DF66899"/>
    <w:rsid w:val="7DFF8E29"/>
    <w:rsid w:val="7E9768BC"/>
    <w:rsid w:val="7EB24579"/>
    <w:rsid w:val="7EF6A0E9"/>
    <w:rsid w:val="7EFC42BE"/>
    <w:rsid w:val="7EFFE9DB"/>
    <w:rsid w:val="7F1D86DE"/>
    <w:rsid w:val="7F5E2B68"/>
    <w:rsid w:val="7F5F5F89"/>
    <w:rsid w:val="7F7EAA30"/>
    <w:rsid w:val="7F7EC43A"/>
    <w:rsid w:val="7F7F2C9D"/>
    <w:rsid w:val="7FAFB7F5"/>
    <w:rsid w:val="7FB7A485"/>
    <w:rsid w:val="7FBD2C93"/>
    <w:rsid w:val="7FBDFBA3"/>
    <w:rsid w:val="7FE7B701"/>
    <w:rsid w:val="7FEDB8E9"/>
    <w:rsid w:val="7FEFC914"/>
    <w:rsid w:val="7FF28D5F"/>
    <w:rsid w:val="7FF7FDBA"/>
    <w:rsid w:val="7FFB0127"/>
    <w:rsid w:val="7FFBE692"/>
    <w:rsid w:val="7FFD0A6C"/>
    <w:rsid w:val="7FFD7876"/>
    <w:rsid w:val="7FFE46CE"/>
    <w:rsid w:val="7FFED9F3"/>
    <w:rsid w:val="7FFF242B"/>
    <w:rsid w:val="7FFF57E1"/>
    <w:rsid w:val="7FFF8838"/>
    <w:rsid w:val="7FFFF70B"/>
    <w:rsid w:val="89FF4364"/>
    <w:rsid w:val="8BF33ED5"/>
    <w:rsid w:val="8BF7673C"/>
    <w:rsid w:val="8FF7DF36"/>
    <w:rsid w:val="9795656E"/>
    <w:rsid w:val="97CB51AB"/>
    <w:rsid w:val="99EF240D"/>
    <w:rsid w:val="9A79264A"/>
    <w:rsid w:val="9C9B7E42"/>
    <w:rsid w:val="9FBF320B"/>
    <w:rsid w:val="A5DD91DD"/>
    <w:rsid w:val="A6EF80C1"/>
    <w:rsid w:val="ADEF51D6"/>
    <w:rsid w:val="AF3D80BC"/>
    <w:rsid w:val="AF6E9911"/>
    <w:rsid w:val="AFDF6C28"/>
    <w:rsid w:val="AFFFFA0B"/>
    <w:rsid w:val="B1D30F8F"/>
    <w:rsid w:val="B5D8DA4C"/>
    <w:rsid w:val="B6AC82CD"/>
    <w:rsid w:val="B6EC85FC"/>
    <w:rsid w:val="B7DFFA1E"/>
    <w:rsid w:val="B7F798E0"/>
    <w:rsid w:val="B7FB8D22"/>
    <w:rsid w:val="B7FEFF82"/>
    <w:rsid w:val="B87955FB"/>
    <w:rsid w:val="B99FA310"/>
    <w:rsid w:val="BBF21C35"/>
    <w:rsid w:val="BCBF5766"/>
    <w:rsid w:val="BDEFBA93"/>
    <w:rsid w:val="BDFF0EB6"/>
    <w:rsid w:val="BF7FFBE4"/>
    <w:rsid w:val="BFB7D688"/>
    <w:rsid w:val="BFBB4367"/>
    <w:rsid w:val="BFBB7275"/>
    <w:rsid w:val="BFD7DA30"/>
    <w:rsid w:val="BFED6977"/>
    <w:rsid w:val="BFF63E07"/>
    <w:rsid w:val="BFF908F9"/>
    <w:rsid w:val="BFF9B4D4"/>
    <w:rsid w:val="C7AF6371"/>
    <w:rsid w:val="CF1DA9BC"/>
    <w:rsid w:val="CF6F0DA4"/>
    <w:rsid w:val="CFDF0255"/>
    <w:rsid w:val="CFEFA492"/>
    <w:rsid w:val="D07B4363"/>
    <w:rsid w:val="D57C2D4B"/>
    <w:rsid w:val="D75B17B6"/>
    <w:rsid w:val="D78FAC5C"/>
    <w:rsid w:val="D7B7301D"/>
    <w:rsid w:val="DD7D2DA1"/>
    <w:rsid w:val="DDBFF0D7"/>
    <w:rsid w:val="DDE70D62"/>
    <w:rsid w:val="DEB77FEC"/>
    <w:rsid w:val="DEE54F8C"/>
    <w:rsid w:val="DF956777"/>
    <w:rsid w:val="DFCF4021"/>
    <w:rsid w:val="DFF807FC"/>
    <w:rsid w:val="DFF9D6AA"/>
    <w:rsid w:val="DFFAB068"/>
    <w:rsid w:val="DFFB3A56"/>
    <w:rsid w:val="DFFF078C"/>
    <w:rsid w:val="E6BF4FC7"/>
    <w:rsid w:val="E75ED3AD"/>
    <w:rsid w:val="E7E2267C"/>
    <w:rsid w:val="E817ABED"/>
    <w:rsid w:val="EB9BE7EB"/>
    <w:rsid w:val="EBBFBB9B"/>
    <w:rsid w:val="EBFDB632"/>
    <w:rsid w:val="ECEAC65E"/>
    <w:rsid w:val="EDD18C7B"/>
    <w:rsid w:val="EDF547DD"/>
    <w:rsid w:val="EE758B0C"/>
    <w:rsid w:val="EF9FC26E"/>
    <w:rsid w:val="EFDE3BE8"/>
    <w:rsid w:val="EFED7953"/>
    <w:rsid w:val="EFFC6F03"/>
    <w:rsid w:val="EFFF9B98"/>
    <w:rsid w:val="F33B99BC"/>
    <w:rsid w:val="F3FF17B3"/>
    <w:rsid w:val="F5BB490D"/>
    <w:rsid w:val="F5D65B94"/>
    <w:rsid w:val="F5DFD84C"/>
    <w:rsid w:val="F63A3F95"/>
    <w:rsid w:val="F77F2DE2"/>
    <w:rsid w:val="F7E69D9F"/>
    <w:rsid w:val="F7F72348"/>
    <w:rsid w:val="F7F73A4E"/>
    <w:rsid w:val="F7FBE08F"/>
    <w:rsid w:val="F7FFAB1D"/>
    <w:rsid w:val="F8BF899B"/>
    <w:rsid w:val="F8EF4369"/>
    <w:rsid w:val="F8FFA520"/>
    <w:rsid w:val="F9FF9FC8"/>
    <w:rsid w:val="FAFB3A6F"/>
    <w:rsid w:val="FBCF7507"/>
    <w:rsid w:val="FBEBF2B4"/>
    <w:rsid w:val="FBFDE31F"/>
    <w:rsid w:val="FC29EF3D"/>
    <w:rsid w:val="FD3F0A0C"/>
    <w:rsid w:val="FD7B68C3"/>
    <w:rsid w:val="FD7D56D5"/>
    <w:rsid w:val="FD8FEF4A"/>
    <w:rsid w:val="FDB8EBF3"/>
    <w:rsid w:val="FDDD7B55"/>
    <w:rsid w:val="FDDE1FED"/>
    <w:rsid w:val="FDDF705B"/>
    <w:rsid w:val="FDF7D167"/>
    <w:rsid w:val="FDFCE17D"/>
    <w:rsid w:val="FDFF4107"/>
    <w:rsid w:val="FE9FA90D"/>
    <w:rsid w:val="FEA634C1"/>
    <w:rsid w:val="FEAC87C4"/>
    <w:rsid w:val="FEDC7ABB"/>
    <w:rsid w:val="FEFF3E56"/>
    <w:rsid w:val="FF1FB1F1"/>
    <w:rsid w:val="FF2AF969"/>
    <w:rsid w:val="FF379A32"/>
    <w:rsid w:val="FF7D7EB9"/>
    <w:rsid w:val="FF7ED9B8"/>
    <w:rsid w:val="FFB9D5AF"/>
    <w:rsid w:val="FFBFFAE7"/>
    <w:rsid w:val="FFCFD7E7"/>
    <w:rsid w:val="FFDFDC76"/>
    <w:rsid w:val="FFED2C1A"/>
    <w:rsid w:val="FFF4FBD3"/>
    <w:rsid w:val="FFFBB99F"/>
    <w:rsid w:val="FFFC71CE"/>
    <w:rsid w:val="FFFE06FC"/>
    <w:rsid w:val="FFFF2D4C"/>
    <w:rsid w:val="FFFFA23D"/>
    <w:rsid w:val="FFFFE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vi-V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120"/>
      <w:outlineLvl w:val="0"/>
    </w:pPr>
    <w:rPr>
      <w:rFonts w:eastAsia="Times New Roman"/>
      <w:b/>
      <w:bCs/>
      <w:caps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rFonts w:eastAsia="Times New Roman"/>
      <w:b/>
      <w:bCs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="Calibri Light" w:hAnsi="Calibri Light" w:eastAsia="Times New Roman" w:cs="Times New Roman"/>
      <w:i/>
      <w:iCs/>
      <w:color w:val="2F5496"/>
      <w:sz w:val="22"/>
      <w:szCs w:val="2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9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  <w:lang w:val="vi-VN"/>
    </w:rPr>
  </w:style>
  <w:style w:type="paragraph" w:customStyle="1" w:styleId="12">
    <w:name w:val="_Cover_Title"/>
    <w:basedOn w:val="1"/>
    <w:qFormat/>
    <w:uiPriority w:val="0"/>
    <w:pPr>
      <w:contextualSpacing/>
    </w:pPr>
    <w:rPr>
      <w:rFonts w:eastAsia="Times New Roman"/>
      <w:b/>
      <w:kern w:val="28"/>
      <w:sz w:val="40"/>
      <w:szCs w:val="52"/>
    </w:rPr>
  </w:style>
  <w:style w:type="paragraph" w:customStyle="1" w:styleId="13">
    <w:name w:val="_Cover_Subtitle"/>
    <w:basedOn w:val="1"/>
    <w:qFormat/>
    <w:uiPriority w:val="0"/>
    <w:pPr>
      <w:spacing w:after="400"/>
    </w:pPr>
    <w:rPr>
      <w:rFonts w:cs="Arial"/>
      <w:sz w:val="36"/>
      <w:szCs w:val="52"/>
    </w:rPr>
  </w:style>
  <w:style w:type="paragraph" w:customStyle="1" w:styleId="14">
    <w:name w:val="Space_top"/>
    <w:basedOn w:val="3"/>
    <w:qFormat/>
    <w:uiPriority w:val="0"/>
    <w:pPr>
      <w:spacing w:before="0" w:after="0"/>
    </w:pPr>
    <w:rPr>
      <w:lang w:val="fr-FR"/>
    </w:rPr>
  </w:style>
  <w:style w:type="paragraph" w:customStyle="1" w:styleId="15">
    <w:name w:val="Table_Subheadline"/>
    <w:basedOn w:val="1"/>
    <w:qFormat/>
    <w:uiPriority w:val="0"/>
    <w:pPr>
      <w:keepNext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16">
    <w:name w:val="Table_Text"/>
    <w:basedOn w:val="1"/>
    <w:qFormat/>
    <w:uiPriority w:val="0"/>
    <w:rPr>
      <w:sz w:val="18"/>
    </w:rPr>
  </w:style>
  <w:style w:type="paragraph" w:customStyle="1" w:styleId="17">
    <w:name w:val="Table_Bullet"/>
    <w:basedOn w:val="18"/>
    <w:qFormat/>
    <w:uiPriority w:val="0"/>
    <w:pPr>
      <w:tabs>
        <w:tab w:val="left" w:pos="284"/>
        <w:tab w:val="left" w:pos="567"/>
        <w:tab w:val="left" w:pos="851"/>
      </w:tabs>
      <w:spacing w:before="0" w:after="0"/>
    </w:pPr>
    <w:rPr>
      <w:sz w:val="18"/>
      <w:szCs w:val="20"/>
    </w:rPr>
  </w:style>
  <w:style w:type="paragraph" w:customStyle="1" w:styleId="18">
    <w:name w:val="Graphic_Bullet_1"/>
    <w:basedOn w:val="19"/>
    <w:qFormat/>
    <w:uiPriority w:val="0"/>
    <w:pPr>
      <w:numPr>
        <w:numId w:val="0"/>
      </w:numPr>
      <w:tabs>
        <w:tab w:val="left" w:pos="284"/>
        <w:tab w:val="left" w:pos="567"/>
        <w:tab w:val="left" w:pos="851"/>
      </w:tabs>
    </w:pPr>
    <w:rPr>
      <w:sz w:val="16"/>
      <w:szCs w:val="16"/>
    </w:rPr>
  </w:style>
  <w:style w:type="paragraph" w:customStyle="1" w:styleId="19">
    <w:name w:val="Bullet_1"/>
    <w:basedOn w:val="10"/>
    <w:qFormat/>
    <w:uiPriority w:val="0"/>
    <w:pPr>
      <w:numPr>
        <w:ilvl w:val="0"/>
        <w:numId w:val="1"/>
      </w:numPr>
      <w:tabs>
        <w:tab w:val="left" w:pos="284"/>
        <w:tab w:val="left" w:pos="567"/>
        <w:tab w:val="left" w:pos="851"/>
      </w:tabs>
      <w:spacing w:before="60" w:after="6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1214</Words>
  <Characters>6920</Characters>
  <Lines>57</Lines>
  <Paragraphs>16</Paragraphs>
  <TotalTime>0</TotalTime>
  <ScaleCrop>false</ScaleCrop>
  <LinksUpToDate>false</LinksUpToDate>
  <CharactersWithSpaces>8118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2020-06-08T14:17:00Z</dcterms:created>
  <dc:creator>PC</dc:creator>
  <cp:lastModifiedBy>duytu</cp:lastModifiedBy>
  <dcterms:modified xsi:type="dcterms:W3CDTF">2020-06-11T12:32:30Z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