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方正小标宋简体" w:hAnsi="方正小标宋简体" w:eastAsia="方正小标宋简体" w:cs="方正小标宋简体"/>
          <w:sz w:val="44"/>
          <w:szCs w:val="44"/>
          <w:lang w:val="en-US" w:eastAsia="zh-CN" w:bidi="ar-SA"/>
        </w:rPr>
        <w:t>关于2026年度某区政务服务工作情况的报告</w:t>
      </w:r>
    </w:p>
    <w:p>
      <w:pPr>
        <w:widowControl w:val="1"/>
        <w:autoSpaceDE w:val="0"/>
        <w:autoSpaceDN w:val="0"/>
        <w:ind w:firstLine="0" w:firstLineChars="0"/>
        <w:jc w:val="lef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区人民政府：</w:t>
      </w:r>
    </w:p>
    <w:p>
      <w:pPr/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2026年，区政务服务中心围绕“高效办成一件事”，推进政务服务标准化、规范化、便利化。现将有关情况报告如下。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一、主要工作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（一）推进集成办理。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梳理企业开办、不动产登记等高频事项38项，实行一窗受理、并联审批。</w:t>
      </w:r>
    </w:p>
    <w:p>
      <w:pPr>
        <w:widowControl w:val="1"/>
        <w:autoSpaceDE w:val="0"/>
        <w:autoSpaceDN w:val="0"/>
      </w:pPr>
      <w:r>
        <w:rPr>
          <w:rFonts w:ascii="楷体_GB2312" w:hAnsi="楷体_GB2312" w:eastAsia="楷体_GB2312" w:cs="楷体_GB2312"/>
          <w:sz w:val="32"/>
          <w:szCs w:val="32"/>
          <w:lang w:val="en-US" w:eastAsia="zh-CN" w:bidi="ar-SA"/>
        </w:rPr>
        <w:t>（二）压缩办理时限。</w:t>
      </w: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全年平均办件时长由3.5天压缩至1.2天。</w:t>
      </w:r>
    </w:p>
    <w:p>
      <w:pPr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1.优化审批流程。取消证明材料21项。</w:t>
      </w:r>
    </w:p>
    <w:p>
      <w:pPr>
        <w:pStyle w:val="Heading1"/>
      </w:pPr>
      <w:r>
        <w:rPr>
          <w:rFonts w:ascii="黑体" w:hAnsi="黑体" w:eastAsia="黑体" w:cs="黑体"/>
          <w:sz w:val="32"/>
          <w:szCs w:val="32"/>
          <w:lang w:val="en-US" w:eastAsia="zh-CN" w:bidi="ar-SA"/>
        </w:rPr>
        <w:t>二、下一步打算</w:t>
      </w:r>
    </w:p>
    <w:p>
      <w:pPr>
        <w:keepNext/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继续推进政务服务事项标准化，扩大“一网通办”覆盖范围。</w:t>
      </w:r>
    </w:p>
    <w:p>
      <w:pPr>
        <w:keepNext/>
        <w:widowControl w:val="1"/>
        <w:autoSpaceDE w:val="0"/>
        <w:autoSpaceDN w:val="0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特此报告。</w:t>
      </w:r>
    </w:p>
    <w:p>
      <w:pPr>
        <w:keepNext/>
        <w:widowControl w:val="1"/>
        <w:autoSpaceDE w:val="0"/>
        <w:autoSpaceDN w:val="0"/>
        <w:spacing w:before="1120"/>
        <w:ind w:right="1120" w:rightChars="350" w:firstLine="0" w:firstLineChars="0"/>
        <w:jc w:val="righ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某区政务服务中心</w:t>
      </w:r>
    </w:p>
    <w:p>
      <w:pPr>
        <w:widowControl w:val="1"/>
        <w:autoSpaceDE w:val="0"/>
        <w:autoSpaceDN w:val="0"/>
        <w:ind w:right="1280" w:rightChars="400" w:firstLine="0" w:firstLineChars="0"/>
        <w:jc w:val="right"/>
      </w:pPr>
      <w:r>
        <w:rPr>
          <w:rFonts w:ascii="仿宋_GB2312" w:hAnsi="仿宋_GB2312" w:eastAsia="仿宋_GB2312" w:cs="仿宋_GB2312"/>
          <w:sz w:val="32"/>
          <w:szCs w:val="32"/>
          <w:lang w:val="en-US" w:eastAsia="zh-CN" w:bidi="ar-SA"/>
        </w:rPr>
        <w:t>2026年11月20日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276" w:gutter="0"/>
      <w:cols w:space="720"/>
      <w:docGrid w:linePitch="579" w:type="linesAndChars" w:charSpace="-84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right="280" w:rightChars="100"/>
      <w:jc w:val="righ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1"/>
      <w:autoSpaceDE w:val="0"/>
      <w:autoSpaceDN w:val="0"/>
      <w:snapToGrid w:val="0"/>
      <w:spacing w:before="0" w:after="0" w:line="320" w:lineRule="exact"/>
      <w:ind w:left="280" w:leftChars="100"/>
      <w:jc w:val="left"/>
    </w:pP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— 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begin"/>
    </w:r>
    <w:r>
      <w:rPr>
        <w:rFonts w:ascii="宋体" w:hAnsi="宋体" w:eastAsia="宋体" w:cs="宋体"/>
        <w:sz w:val="28"/>
        <w:szCs w:val="28"/>
        <w:lang w:val="en-US" w:eastAsia="zh-CN" w:bidi="ar-SA"/>
      </w:rPr>
      <w:instrText xml:space="preserve"> PAGE </w:instrTex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separate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1</w:t>
    </w:r>
    <w:r>
      <w:rPr>
        <w:rFonts w:ascii="宋体" w:hAnsi="宋体" w:eastAsia="宋体" w:cs="宋体"/>
        <w:sz w:val="28"/>
        <w:szCs w:val="28"/>
        <w:lang w:val="en-US" w:eastAsia="zh-CN" w:bidi="ar-SA"/>
      </w:rPr>
      <w:fldChar w:fldCharType="end"/>
    </w:r>
    <w:r>
      <w:rPr>
        <w:rFonts w:ascii="宋体" w:hAnsi="宋体" w:eastAsia="宋体" w:cs="宋体"/>
        <w:sz w:val="28"/>
        <w:szCs w:val="28"/>
        <w:lang w:val="en-US" w:eastAsia="zh-CN" w:bidi="ar-SA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/>
        <w:sz w:val="32"/>
        <w:szCs w:val="32"/>
        <w:lang w:val="en-US" w:eastAsia="zh-CN" w:bidi="ar-SA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1"/>
      <w:autoSpaceDE w:val="0"/>
      <w:autoSpaceDN w:val="0"/>
      <w:spacing w:before="0" w:after="0" w:line="560" w:lineRule="exact"/>
      <w:ind w:firstLine="640" w:firstLineChars="200"/>
      <w:jc w:val="both"/>
    </w:pPr>
    <w:rPr>
      <w:rFonts w:ascii="仿宋_GB2312" w:hAnsi="仿宋_GB2312" w:eastAsia="仿宋_GB2312" w:cs="仿宋_GB2312"/>
      <w:sz w:val="32"/>
      <w:szCs w:val="32"/>
      <w:lang w:val="en-US" w:eastAsia="zh-CN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0"/>
    </w:pPr>
    <w:rPr>
      <w:rFonts w:ascii="黑体" w:hAnsi="黑体" w:eastAsia="黑体" w:cs="黑体"/>
      <w:sz w:val="32"/>
      <w:szCs w:val="32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/>
      <w:widowControl w:val="1"/>
      <w:autoSpaceDE w:val="0"/>
      <w:autoSpaceDN w:val="0"/>
      <w:spacing w:before="0" w:after="0" w:line="560" w:lineRule="exact"/>
      <w:ind w:firstLine="640" w:firstLineChars="200"/>
      <w:jc w:val="left"/>
      <w:outlineLvl w:val="1"/>
    </w:pPr>
    <w:rPr>
      <w:rFonts w:ascii="楷体_GB2312" w:hAnsi="楷体_GB2312" w:eastAsia="楷体_GB2312" w:cs="楷体_GB2312"/>
      <w:sz w:val="32"/>
      <w:szCs w:val="32"/>
      <w:lang w:val="en-US" w:eastAsia="zh-CN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uiPriority w:val="10"/>
    <w:qFormat/>
    <w:rsid w:val="00FC693F"/>
    <w:pPr>
      <w:widowControl w:val="1"/>
      <w:autoSpaceDE w:val="0"/>
      <w:autoSpaceDN w:val="0"/>
      <w:snapToGrid w:val="0"/>
      <w:spacing w:before="0" w:after="560" w:line="600" w:lineRule="exact"/>
      <w:ind w:left="0" w:leftChars="0" w:firstLine="0" w:firstLineChars="0"/>
      <w:jc w:val="center"/>
    </w:pPr>
    <w:rPr>
      <w:rFonts w:ascii="方正小标宋简体" w:hAnsi="方正小标宋简体" w:eastAsia="方正小标宋简体" w:cs="方正小标宋简体"/>
      <w:sz w:val="44"/>
      <w:szCs w:val="44"/>
      <w:lang w:val="en-US" w:eastAsia="zh-CN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关于2026年度某区政务服务工作情况的报告</dc:title>
  <dc:subject/>
  <dc:creator/>
  <cp:keywords/>
  <dc:description/>
  <cp:lastModifiedBy/>
  <cp:revision>1</cp:revision>
  <dcterms:created xsi:type="dcterms:W3CDTF">2026-10-16T23:19:34Z</dcterms:created>
  <dcterms:modified xsi:type="dcterms:W3CDTF">2026-10-16T23:19:34Z</dcterms:modified>
  <cp:category/>
</cp:coreProperties>
</file>