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C01" w:rsidRDefault="007E106A">
      <w:pPr>
        <w:jc w:val="center"/>
      </w:pPr>
      <w:r>
        <w:t>Министерство науки и высшего образования Российской Федерации</w:t>
      </w:r>
    </w:p>
    <w:p w:rsidR="00743C01" w:rsidRDefault="007E106A">
      <w:pPr>
        <w:jc w:val="center"/>
      </w:pPr>
      <w:r>
        <w:t>Санкт-Петербургский политехнический университет Петра Великого</w:t>
      </w:r>
    </w:p>
    <w:p w:rsidR="00743C01" w:rsidRDefault="007E106A">
      <w:pPr>
        <w:jc w:val="center"/>
      </w:pPr>
      <w:r>
        <w:t>Институт компьютерных наук и кибербезопасности</w:t>
      </w:r>
    </w:p>
    <w:p w:rsidR="00743C01" w:rsidRDefault="007E106A">
      <w:pPr>
        <w:jc w:val="center"/>
      </w:pPr>
      <w:r>
        <w:t>Высшая школа технологий искусственного интеллекта</w:t>
      </w:r>
    </w:p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E106A">
      <w:pPr>
        <w:spacing w:after="120"/>
        <w:jc w:val="center"/>
      </w:pPr>
      <w:r>
        <w:rPr>
          <w:b/>
          <w:bCs/>
        </w:rPr>
        <w:t>ОТЧЁТ</w:t>
      </w:r>
    </w:p>
    <w:p w:rsidR="00743C01" w:rsidRDefault="007E106A">
      <w:pPr>
        <w:spacing w:after="120"/>
        <w:jc w:val="center"/>
      </w:pPr>
      <w:r>
        <w:rPr>
          <w:b/>
          <w:bCs/>
        </w:rPr>
        <w:t>о лабораторной работе № 2</w:t>
      </w:r>
    </w:p>
    <w:p w:rsidR="00743C01" w:rsidRDefault="007E106A">
      <w:pPr>
        <w:spacing w:after="120"/>
        <w:jc w:val="center"/>
      </w:pPr>
      <w:r>
        <w:rPr>
          <w:b/>
          <w:bCs/>
        </w:rPr>
        <w:t>«Синтез комбинационных суммирующих устройств. АЛУ»</w:t>
      </w:r>
    </w:p>
    <w:p w:rsidR="00743C01" w:rsidRDefault="007E106A">
      <w:pPr>
        <w:jc w:val="center"/>
      </w:pPr>
      <w:r>
        <w:t>по дисциплине «Основы архитектуры ЦВМ»</w:t>
      </w:r>
    </w:p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E106A">
      <w:r>
        <w:t>Выполнил</w:t>
      </w:r>
    </w:p>
    <w:p w:rsidR="00743C01" w:rsidRDefault="007E106A">
      <w:pPr>
        <w:tabs>
          <w:tab w:val="left" w:pos="4300"/>
          <w:tab w:val="left" w:pos="6700"/>
        </w:tabs>
      </w:pPr>
      <w:r>
        <w:t>студент гр. 5130201/50302</w:t>
      </w:r>
      <w:r>
        <w:tab/>
        <w:t>____________</w:t>
      </w:r>
      <w:r>
        <w:tab/>
        <w:t>Р. Ю. Дужнов</w:t>
      </w:r>
    </w:p>
    <w:p w:rsidR="00743C01" w:rsidRDefault="00743C01"/>
    <w:p w:rsidR="00743C01" w:rsidRDefault="007E106A">
      <w:r>
        <w:t>Проверил</w:t>
      </w:r>
    </w:p>
    <w:p w:rsidR="00743C01" w:rsidRDefault="007E106A">
      <w:pPr>
        <w:tabs>
          <w:tab w:val="left" w:pos="4300"/>
          <w:tab w:val="left" w:pos="6700"/>
        </w:tabs>
      </w:pPr>
      <w:r>
        <w:t>доцент, к. т. н.</w:t>
      </w:r>
      <w:r>
        <w:tab/>
        <w:t>____________</w:t>
      </w:r>
      <w:r>
        <w:tab/>
        <w:t>Н. М. Вербова</w:t>
      </w:r>
    </w:p>
    <w:p w:rsidR="00743C01" w:rsidRDefault="00743C01"/>
    <w:p w:rsidR="00743C01" w:rsidRDefault="007E106A">
      <w:pPr>
        <w:jc w:val="right"/>
      </w:pPr>
      <w:r>
        <w:t>«____» _____________ 2026 г.</w:t>
      </w:r>
    </w:p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43C01"/>
    <w:p w:rsidR="00743C01" w:rsidRDefault="007E106A">
      <w:pPr>
        <w:jc w:val="center"/>
      </w:pPr>
      <w:r>
        <w:t>Санкт-Петербург</w:t>
      </w:r>
    </w:p>
    <w:p w:rsidR="00743C01" w:rsidRDefault="007E106A">
      <w:pPr>
        <w:jc w:val="center"/>
        <w:sectPr w:rsidR="00743C01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2026</w:t>
      </w:r>
    </w:p>
    <w:p w:rsidR="00743C01" w:rsidRDefault="007E106A">
      <w:pPr>
        <w:spacing w:after="240"/>
        <w:jc w:val="center"/>
      </w:pPr>
      <w:r>
        <w:rPr>
          <w:b/>
          <w:bCs/>
        </w:rPr>
        <w:t>СОДЕРЖАНИЕ</w:t>
      </w:r>
    </w:p>
    <w:sdt>
      <w:sdtPr>
        <w:alias w:val="Содержание"/>
        <w:id w:val="-2042581778"/>
      </w:sdtPr>
      <w:sdtEndPr/>
      <w:sdtContent>
        <w:p w:rsidR="00956F87" w:rsidRDefault="007E106A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10162" w:history="1">
            <w:r w:rsidR="00956F87" w:rsidRPr="00A7048F">
              <w:rPr>
                <w:rStyle w:val="a5"/>
                <w:noProof/>
              </w:rPr>
              <w:t>ВВЕДЕНИЕ</w:t>
            </w:r>
            <w:r w:rsidR="00956F87">
              <w:rPr>
                <w:noProof/>
              </w:rPr>
              <w:tab/>
            </w:r>
            <w:r w:rsidR="00956F87">
              <w:rPr>
                <w:noProof/>
              </w:rPr>
              <w:fldChar w:fldCharType="begin"/>
            </w:r>
            <w:r w:rsidR="00956F87">
              <w:rPr>
                <w:noProof/>
              </w:rPr>
              <w:instrText xml:space="preserve"> PAGEREF _Toc242910162 \h </w:instrText>
            </w:r>
            <w:r w:rsidR="00956F87">
              <w:rPr>
                <w:noProof/>
              </w:rPr>
            </w:r>
            <w:r w:rsidR="00956F87">
              <w:rPr>
                <w:noProof/>
              </w:rPr>
              <w:fldChar w:fldCharType="separate"/>
            </w:r>
            <w:r w:rsidR="00956F87">
              <w:rPr>
                <w:noProof/>
              </w:rPr>
              <w:t>3</w:t>
            </w:r>
            <w:r w:rsidR="00956F87"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63" w:history="1">
            <w:r w:rsidRPr="00A7048F">
              <w:rPr>
                <w:rStyle w:val="a5"/>
                <w:noProof/>
              </w:rPr>
              <w:t>1 ЦЕЛЬ И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64" w:history="1">
            <w:r w:rsidRPr="00A7048F">
              <w:rPr>
                <w:rStyle w:val="a5"/>
                <w:noProof/>
              </w:rPr>
              <w:t>2 ОПИСАНИЕ ПРОЦЕДУР СИНТЕЗА СХЕМ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65" w:history="1">
            <w:r w:rsidRPr="00A7048F">
              <w:rPr>
                <w:rStyle w:val="a5"/>
                <w:noProof/>
              </w:rPr>
              <w:t>2.1 Полусумматор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66" w:history="1">
            <w:r w:rsidRPr="00A7048F">
              <w:rPr>
                <w:rStyle w:val="a5"/>
                <w:noProof/>
              </w:rPr>
              <w:t>2.2 Одноразрядный комбинационный сумматор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67" w:history="1">
            <w:r w:rsidRPr="00A7048F">
              <w:rPr>
                <w:rStyle w:val="a5"/>
                <w:noProof/>
              </w:rPr>
              <w:t>2.3 АЛУ К155ИП3 (SN74181)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68" w:history="1">
            <w:r w:rsidRPr="00A7048F">
              <w:rPr>
                <w:rStyle w:val="a5"/>
                <w:noProof/>
              </w:rPr>
              <w:t>3 СХЕМЫ СИНТЕЗИРОВАННЫХ УСТРОЙСТВ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69" w:history="1">
            <w:r w:rsidRPr="00A7048F">
              <w:rPr>
                <w:rStyle w:val="a5"/>
                <w:noProof/>
              </w:rPr>
              <w:t>3.1 Схема 1. Полусумматор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70" w:history="1">
            <w:r w:rsidRPr="00A7048F">
              <w:rPr>
                <w:rStyle w:val="a5"/>
                <w:noProof/>
              </w:rPr>
              <w:t>3.2 Схема 2. Одноразрядный комбинационный сумматор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2910171" w:history="1">
            <w:r w:rsidRPr="00A7048F">
              <w:rPr>
                <w:rStyle w:val="a5"/>
                <w:noProof/>
              </w:rPr>
              <w:t>3.3 Схема 3. Исследование АЛУ К155ИП3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956F87" w:rsidRDefault="00956F8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910172" w:history="1">
            <w:r w:rsidRPr="00A7048F">
              <w:rPr>
                <w:rStyle w:val="a5"/>
                <w:noProof/>
              </w:rPr>
              <w:t>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3C01" w:rsidRDefault="007E106A">
          <w:r>
            <w:fldChar w:fldCharType="end"/>
          </w:r>
        </w:p>
      </w:sdtContent>
    </w:sdt>
    <w:p w:rsidR="00743C01" w:rsidRDefault="007E106A">
      <w:r>
        <w:br w:type="page"/>
      </w:r>
    </w:p>
    <w:p w:rsidR="00743C01" w:rsidRDefault="007E106A">
      <w:pPr>
        <w:pStyle w:val="1"/>
      </w:pPr>
      <w:bookmarkStart w:id="0" w:name="_Toc242910162"/>
      <w:r>
        <w:t>ВВЕДЕНИЕ</w:t>
      </w:r>
      <w:bookmarkEnd w:id="0"/>
    </w:p>
    <w:p w:rsidR="00743C01" w:rsidRDefault="007E106A">
      <w:pPr>
        <w:spacing w:line="360" w:lineRule="auto"/>
        <w:ind w:firstLine="709"/>
        <w:jc w:val="both"/>
      </w:pPr>
      <w:r>
        <w:t>В работе рассматриваются комбинационные суммирующие устройства – полусумматор и одноразрядный сумматор – и четырёхразрядное арифметико-логическое устройство (АЛУ) К155ИП3 (SN74181). Моделирование выполнено в среде NI Multisim.</w:t>
      </w:r>
    </w:p>
    <w:p w:rsidR="00743C01" w:rsidRDefault="007E106A">
      <w:pPr>
        <w:pStyle w:val="1"/>
      </w:pPr>
      <w:bookmarkStart w:id="1" w:name="_Toc242910163"/>
      <w:r>
        <w:t>1 ЦЕЛЬ И ЗАДАЧИ</w:t>
      </w:r>
      <w:bookmarkEnd w:id="1"/>
    </w:p>
    <w:p w:rsidR="00743C01" w:rsidRDefault="007E106A">
      <w:pPr>
        <w:spacing w:line="360" w:lineRule="auto"/>
        <w:ind w:firstLine="709"/>
        <w:jc w:val="both"/>
      </w:pPr>
      <w:r>
        <w:t>Цель работы – изучить принципы работы суммирующих устройств.</w:t>
      </w:r>
    </w:p>
    <w:p w:rsidR="00743C01" w:rsidRDefault="007E106A">
      <w:pPr>
        <w:spacing w:line="360" w:lineRule="auto"/>
        <w:ind w:firstLine="709"/>
        <w:jc w:val="both"/>
      </w:pPr>
      <w:r>
        <w:t>Задачи: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синтезировать по таблице истинности полусумматор и проверить его работу моделированием;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синтезировать по таблице истинности одноразрядный комбинационный сумматор и проверить его работу моделированием;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изучить принцип работы АЛУ К155ИП3 (SN74181), собрать схему исследования и проверить логические и арифметические операции на заданных операндах.</w:t>
      </w:r>
    </w:p>
    <w:p w:rsidR="00743C01" w:rsidRDefault="007E106A">
      <w:pPr>
        <w:pStyle w:val="1"/>
      </w:pPr>
      <w:bookmarkStart w:id="2" w:name="_Toc242910164"/>
      <w:r>
        <w:t>2 ОПИСАНИЕ ПРОЦЕДУР СИНТЕЗА СХЕМ</w:t>
      </w:r>
      <w:bookmarkEnd w:id="2"/>
    </w:p>
    <w:p w:rsidR="00743C01" w:rsidRDefault="007E106A">
      <w:pPr>
        <w:pStyle w:val="2"/>
      </w:pPr>
      <w:bookmarkStart w:id="3" w:name="_Toc242910165"/>
      <w:r>
        <w:t>2.1 Полусумматор</w:t>
      </w:r>
      <w:bookmarkEnd w:id="3"/>
    </w:p>
    <w:p w:rsidR="00743C01" w:rsidRDefault="007E106A">
      <w:pPr>
        <w:spacing w:line="360" w:lineRule="auto"/>
        <w:ind w:firstLine="709"/>
        <w:jc w:val="both"/>
      </w:pPr>
      <w:r>
        <w:t>Используемые элементы. Полусумматор собран в Multisim (рисунок 2) на элементах XOR2 (U2) и AND2 (U3). Входы X и Y задаются интерактивными цифровыми константами a и b, выходы S и P отображаются логическими пробниками S и p (порог 2,5 В).</w:t>
      </w:r>
    </w:p>
    <w:p w:rsidR="00743C01" w:rsidRDefault="007E106A">
      <w:pPr>
        <w:spacing w:line="360" w:lineRule="auto"/>
        <w:ind w:firstLine="709"/>
        <w:jc w:val="both"/>
      </w:pPr>
      <w:r>
        <w:t>Полусумматор складывает два одноразрядных числа X и Y без учёта переноса из младшего разряда и формирует сумму S и перенос P (таблица 1).</w:t>
      </w:r>
    </w:p>
    <w:p w:rsidR="00743C01" w:rsidRDefault="007E106A">
      <w:pPr>
        <w:keepNext/>
        <w:spacing w:before="120" w:line="360" w:lineRule="auto"/>
      </w:pPr>
      <w:r>
        <w:t>Таблица 1 – Таблица истинности полусумматора</w:t>
      </w:r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</w:tblGrid>
      <w:tr w:rsidR="00743C01">
        <w:trPr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keepNext/>
        <w:spacing w:line="360" w:lineRule="auto"/>
        <w:ind w:firstLine="709"/>
        <w:jc w:val="both"/>
      </w:pPr>
      <w:r>
        <w:t>По таблице 1 функция S равна единице на наборах 01 и 10, функция P – на наборе 11. Запись в СДНФ: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S = X̅ · Y ∨ X · Y̅ = X ⊕ Y,</w:t>
      </w:r>
      <w:r>
        <w:tab/>
        <w:t>(1)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P = X · Y.</w:t>
      </w:r>
      <w:r>
        <w:tab/>
        <w:t>(2)</w:t>
      </w:r>
    </w:p>
    <w:p w:rsidR="00743C01" w:rsidRDefault="007E106A">
      <w:pPr>
        <w:spacing w:line="360" w:lineRule="auto"/>
        <w:ind w:firstLine="709"/>
        <w:jc w:val="both"/>
      </w:pPr>
      <w:r>
        <w:t>Конституенты функции S отличаются двумя переменными, поэтому склеивание невозможно – выражения (1) и (2) минимальны. Рассмотрены две модификации схемы (рисунок 1):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модификация 1 – элементы «Исключающее ИЛИ» (S) и И (P); цена по Квайну 4; выбрана для моделирования;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модификация 2 – базис И, ИЛИ, НЕ с использованием уже готового сигнала XY: S = (X ∨ Y) · X̅Y̅; цена по Квайну 7.</w:t>
      </w:r>
    </w:p>
    <w:p w:rsidR="00743C01" w:rsidRDefault="007E106A">
      <w:pPr>
        <w:pStyle w:val="2"/>
      </w:pPr>
      <w:bookmarkStart w:id="4" w:name="_Toc242910166"/>
      <w:r>
        <w:t>2.2 Одноразрядный комбинационный сумматор</w:t>
      </w:r>
      <w:bookmarkEnd w:id="4"/>
    </w:p>
    <w:p w:rsidR="00743C01" w:rsidRDefault="007E106A">
      <w:pPr>
        <w:spacing w:line="360" w:lineRule="auto"/>
        <w:ind w:firstLine="709"/>
        <w:jc w:val="both"/>
      </w:pPr>
      <w:r>
        <w:t>Используемые элементы. Сумматор собран в Multisim (рисунок 5) на двух элементах XOR2 (U5, U1), двух элементах AND2 (U2, U4) и элементе OR2 (U3). Входы X, Y, Z задаются константами a, b, P_i, выходы отображаются пробниками S и P_i_plus_1.</w:t>
      </w:r>
    </w:p>
    <w:p w:rsidR="00743C01" w:rsidRDefault="007E106A">
      <w:pPr>
        <w:spacing w:line="360" w:lineRule="auto"/>
        <w:ind w:firstLine="709"/>
        <w:jc w:val="both"/>
      </w:pPr>
      <w:r>
        <w:t>Сумматор складывает разряды X, Y и перенос из младшего разряда Z и формирует сумму S и перенос в старший разряд P (таблица 2).</w:t>
      </w:r>
    </w:p>
    <w:p w:rsidR="00743C01" w:rsidRDefault="007E106A">
      <w:pPr>
        <w:keepNext/>
        <w:spacing w:before="120" w:line="360" w:lineRule="auto"/>
      </w:pPr>
      <w:r>
        <w:t>Таблица 2 – Таблица истинности одноразрядного сумматора</w:t>
      </w: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  <w:gridCol w:w="900"/>
      </w:tblGrid>
      <w:tr w:rsidR="00743C01">
        <w:trPr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keepNext/>
        <w:spacing w:line="360" w:lineRule="auto"/>
        <w:ind w:firstLine="709"/>
        <w:jc w:val="both"/>
      </w:pPr>
      <w:r>
        <w:t>Функция S равна единице на наборах 1, 2, 4, 7, функция P – на наборах 3, 5, 6, 7. Запись в СДНФ: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S = X̅Y̅Z ∨ X̅YZ̅ ∨ XY̅Z̅ ∨ XYZ,</w:t>
      </w:r>
      <w:r>
        <w:tab/>
        <w:t>(3)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P = X̅YZ ∨ XY̅Z ∨ XYZ̅ ∨ XYZ.</w:t>
      </w:r>
      <w:r>
        <w:tab/>
        <w:t>(4)</w:t>
      </w:r>
    </w:p>
    <w:p w:rsidR="00743C01" w:rsidRDefault="007E106A">
      <w:pPr>
        <w:keepNext/>
        <w:spacing w:line="360" w:lineRule="auto"/>
        <w:ind w:firstLine="709"/>
        <w:jc w:val="both"/>
      </w:pPr>
      <w:r>
        <w:t>Минимизация выполнена по картам Карно (рисунок 3). Единицы функции S расположены в шахматном порядке и не склеиваются; S равна единице при нечётном числе единиц на входах, то есть: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S = X ⊕ Y ⊕ Z.</w:t>
      </w:r>
      <w:r>
        <w:tab/>
        <w:t>(5)</w:t>
      </w:r>
    </w:p>
    <w:p w:rsidR="00743C01" w:rsidRDefault="007E106A">
      <w:pPr>
        <w:keepNext/>
        <w:spacing w:line="360" w:lineRule="auto"/>
        <w:ind w:firstLine="709"/>
        <w:jc w:val="both"/>
      </w:pPr>
      <w:r>
        <w:t>Единицы функции P покрываются тремя контурами по две клетки: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P = XY ∨ XZ ∨ YZ.</w:t>
      </w:r>
      <w:r>
        <w:tab/>
        <w:t>(6)</w:t>
      </w:r>
    </w:p>
    <w:p w:rsidR="00743C01" w:rsidRDefault="007E106A">
      <w:pPr>
        <w:keepNext/>
        <w:spacing w:line="360" w:lineRule="auto"/>
        <w:ind w:firstLine="709"/>
        <w:jc w:val="both"/>
      </w:pPr>
      <w:r>
        <w:t>Чтобы использовать сигнал X ⊕ Y одновременно для суммы и переноса, выражение (4) преобразовано вынесением за скобки: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P = XY ∨ Z · (X ⊕ Y).</w:t>
      </w:r>
      <w:r>
        <w:tab/>
        <w:t>(7)</w:t>
      </w:r>
    </w:p>
    <w:p w:rsidR="00743C01" w:rsidRDefault="007E106A">
      <w:pPr>
        <w:spacing w:line="360" w:lineRule="auto"/>
        <w:ind w:firstLine="709"/>
        <w:jc w:val="both"/>
      </w:pPr>
      <w:r>
        <w:t>Выбор варианта (таблица 3). Реализация по выражениям (5) и (7) в 2,8 раза дешевле, поэтому выбрана она. Схема состоит из двух полусумматоров (DD1, DD2 и DD3, DD4) и элемента ИЛИ (DD5), объединяющего их переносы (рисунок 4).</w:t>
      </w:r>
    </w:p>
    <w:p w:rsidR="00743C01" w:rsidRDefault="007E106A">
      <w:pPr>
        <w:keepNext/>
        <w:spacing w:before="120" w:line="360" w:lineRule="auto"/>
      </w:pPr>
      <w:r>
        <w:t>Таблица 3 – Сравнение вариантов реализации сумматора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4300"/>
        <w:gridCol w:w="1700"/>
      </w:tblGrid>
      <w:tr w:rsidR="00743C01">
        <w:trPr>
          <w:tblHeader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Состав элементов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Цена по Квайну</w:t>
            </w:r>
          </w:p>
        </w:tc>
      </w:tr>
      <w:tr w:rsidR="00743C01">
        <w:trPr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СДНФ (3) для S и ДНФ (6) для P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3 НЕ, 4 И3, 1 ИЛИ4, 3 И2, 1 ИЛИ3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</w:tr>
      <w:tr w:rsidR="00743C01">
        <w:trPr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Выражения (5) и (7)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2 XOR2, 2 И2, 1 ИЛИ2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pStyle w:val="2"/>
      </w:pPr>
      <w:bookmarkStart w:id="5" w:name="_Toc242910167"/>
      <w:r>
        <w:t>2.3 АЛУ К155ИП3 (SN74181)</w:t>
      </w:r>
      <w:bookmarkEnd w:id="5"/>
    </w:p>
    <w:p w:rsidR="00743C01" w:rsidRDefault="007E106A">
      <w:pPr>
        <w:spacing w:line="360" w:lineRule="auto"/>
        <w:ind w:firstLine="709"/>
        <w:jc w:val="both"/>
      </w:pPr>
      <w:r>
        <w:t>Микросхема К155ИП3 (в Multisim – 74181N) – четырёхразрядное АЛУ, выполняющее над операндами A и B 16 логических и 16 арифметических операций. Режим задаётся входом M, операция – кодом F3…F0. Условное обозначение приведено на рисунке 6, назначение выводов – в таблице 4. В работе принята интерпретация с активным высоким уровнем данных, в ней вход переноса Z и выход переноса P имеют активный низкий уровень.</w:t>
      </w:r>
    </w:p>
    <w:p w:rsidR="00743C01" w:rsidRDefault="007E106A">
      <w:pPr>
        <w:keepNext/>
        <w:spacing w:before="120" w:line="360" w:lineRule="auto"/>
      </w:pPr>
      <w:r>
        <w:t>Таблица 4 – Назначение выводов ИС К155ИП3 и их подключение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700"/>
        <w:gridCol w:w="1400"/>
        <w:gridCol w:w="1700"/>
        <w:gridCol w:w="3200"/>
      </w:tblGrid>
      <w:tr w:rsidR="00743C01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К155ИП3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Вывод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74181N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Элемент схемы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A1–A4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2, 23, 21, 19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~A0–~A3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SA10–SA7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Операнд A (A1 – младший)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B1–B4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1, 22, 20, 18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~B0–~B3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SA6–SA3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Операнд B (B1 – младший)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F0–F3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6, 5, 4, 3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S0–S3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F0–F3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Код операции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CN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SA2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Вход переноса (активный 0)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SA1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0 – арифметика, 1 – логика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S1–S4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9, 10, 11, 13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~F0–~F3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HLA1–HLA4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Результат (S1 – младший)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CN4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r>
              <w:rPr>
                <w:sz w:val="24"/>
                <w:szCs w:val="24"/>
              </w:rPr>
              <w:t>Выход переноса (активный 0)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spacing w:line="360" w:lineRule="auto"/>
        <w:ind w:firstLine="709"/>
        <w:jc w:val="both"/>
      </w:pPr>
      <w:r>
        <w:t>Используемые в работе операции приведены в таблицах 5 и 6.</w:t>
      </w:r>
    </w:p>
    <w:p w:rsidR="00743C01" w:rsidRDefault="007E106A">
      <w:pPr>
        <w:keepNext/>
        <w:spacing w:before="120" w:line="360" w:lineRule="auto"/>
      </w:pPr>
      <w:r>
        <w:t>Таблица 5 – Арифметические операции (M = 0)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200"/>
        <w:gridCol w:w="2200"/>
      </w:tblGrid>
      <w:tr w:rsidR="00743C01"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F3F2F1F0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 =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 = 0</w:t>
            </w:r>
          </w:p>
        </w:tc>
      </w:tr>
      <w:tr w:rsidR="00743C01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+ 1</w:t>
            </w:r>
          </w:p>
        </w:tc>
      </w:tr>
      <w:tr w:rsidR="00743C01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0000</w:t>
            </w:r>
          </w:p>
        </w:tc>
      </w:tr>
      <w:tr w:rsidR="00743C01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− B − 1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− B</w:t>
            </w:r>
          </w:p>
        </w:tc>
      </w:tr>
      <w:tr w:rsidR="00743C01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+ B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+ B + 1</w:t>
            </w:r>
          </w:p>
        </w:tc>
      </w:tr>
      <w:tr w:rsidR="00743C01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+ 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+ A + 1</w:t>
            </w:r>
          </w:p>
        </w:tc>
      </w:tr>
      <w:tr w:rsidR="00743C01"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− 1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keepNext/>
        <w:spacing w:before="120" w:line="360" w:lineRule="auto"/>
      </w:pPr>
      <w:r>
        <w:t>Таблица 6 – Логические операции (M = 1)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2200"/>
      </w:tblGrid>
      <w:tr w:rsidR="00743C01">
        <w:trPr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F3F2F1F0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F3F2F1F0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A̅ ∨ B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A̅ ∨̅ B̅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A̅ ⊕̅ B̅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A̅ · 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· B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A̅ ·̅ B̅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B̅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∨ B̅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⊕ 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∨ B</w:t>
            </w:r>
          </w:p>
        </w:tc>
      </w:tr>
      <w:tr w:rsidR="00743C01"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· B̅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keepNext/>
        <w:spacing w:line="360" w:lineRule="auto"/>
        <w:ind w:firstLine="709"/>
        <w:jc w:val="both"/>
      </w:pPr>
      <w:r>
        <w:t>Вычитание выполняется сложением уменьшаемого с дополнительным кодом вычитаемого. При входном переносе c</w:t>
      </w:r>
      <w:r>
        <w:rPr>
          <w:vertAlign w:val="subscript"/>
        </w:rPr>
        <w:t>0</w:t>
      </w:r>
      <w:r>
        <w:t xml:space="preserve"> = 1 (Z = 0):</w:t>
      </w:r>
    </w:p>
    <w:p w:rsidR="00743C01" w:rsidRDefault="007E106A">
      <w:pPr>
        <w:tabs>
          <w:tab w:val="center" w:pos="4677"/>
          <w:tab w:val="right" w:pos="9355"/>
        </w:tabs>
        <w:spacing w:before="60" w:after="60" w:line="360" w:lineRule="auto"/>
      </w:pPr>
      <w:r>
        <w:tab/>
        <w:t>A + B̅ + 1 = A − B + 2</w:t>
      </w:r>
      <w:r>
        <w:rPr>
          <w:vertAlign w:val="superscript"/>
        </w:rPr>
        <w:t>4</w:t>
      </w:r>
      <w:r>
        <w:t>.</w:t>
      </w:r>
      <w:r>
        <w:tab/>
        <w:t>(8)</w:t>
      </w:r>
    </w:p>
    <w:p w:rsidR="00743C01" w:rsidRDefault="007E106A">
      <w:pPr>
        <w:spacing w:line="360" w:lineRule="auto"/>
        <w:ind w:firstLine="709"/>
        <w:jc w:val="both"/>
      </w:pPr>
      <w:r>
        <w:t>Поэтому при A ≥ B результат S = A − B сопровождается выходным переносом c</w:t>
      </w:r>
      <w:r>
        <w:rPr>
          <w:vertAlign w:val="subscript"/>
        </w:rPr>
        <w:t>4</w:t>
      </w:r>
      <w:r>
        <w:t xml:space="preserve"> = 1 (P = 0), а при A &lt; B результат получается в дополнительном коде и P = 1 (заём).</w:t>
      </w:r>
    </w:p>
    <w:p w:rsidR="00743C01" w:rsidRDefault="007E106A">
      <w:pPr>
        <w:spacing w:line="360" w:lineRule="auto"/>
        <w:ind w:firstLine="709"/>
        <w:jc w:val="both"/>
      </w:pPr>
      <w:r>
        <w:t>Схема исследования (рисунок 7). Операнд A задаётся константами SA10–SA7, операнд B – SA6–SA3, вход переноса Z – SA2, режим M – SA1, код операции – F0–F3. Результат S1–S4 и выходной перенос P отображаются пробниками HLA1–HLA5.</w:t>
      </w:r>
    </w:p>
    <w:p w:rsidR="00743C01" w:rsidRDefault="007E106A">
      <w:r>
        <w:br w:type="page"/>
      </w:r>
    </w:p>
    <w:p w:rsidR="00743C01" w:rsidRDefault="007E106A">
      <w:pPr>
        <w:pStyle w:val="1"/>
      </w:pPr>
      <w:bookmarkStart w:id="6" w:name="_Toc242910168"/>
      <w:r>
        <w:t>3 СХЕМЫ СИНТЕЗИРОВАННЫХ УСТРОЙСТВ</w:t>
      </w:r>
      <w:bookmarkEnd w:id="6"/>
    </w:p>
    <w:p w:rsidR="00743C01" w:rsidRDefault="007E106A">
      <w:pPr>
        <w:pStyle w:val="2"/>
      </w:pPr>
      <w:bookmarkStart w:id="7" w:name="_Toc242910169"/>
      <w:r>
        <w:t>3.1 Схема 1. Полусумматор</w:t>
      </w:r>
      <w:bookmarkEnd w:id="7"/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1781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1 – Схемы электрические принципиальные полусумматора: а) модификация 1; б) модификация 2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714750" cy="1762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2 – Модель полусумматора (модификация 1) в Multisim</w:t>
      </w:r>
    </w:p>
    <w:p w:rsidR="00743C01" w:rsidRDefault="007E106A">
      <w:pPr>
        <w:spacing w:line="360" w:lineRule="auto"/>
        <w:ind w:firstLine="709"/>
        <w:jc w:val="both"/>
      </w:pPr>
      <w:r>
        <w:t>Проверка выполнена на всех четырёх наборах (таблица 7): число PS на выходах равно сумме входов.</w:t>
      </w:r>
    </w:p>
    <w:p w:rsidR="00743C01" w:rsidRDefault="007E106A">
      <w:pPr>
        <w:keepNext/>
        <w:spacing w:before="120" w:line="360" w:lineRule="auto"/>
      </w:pPr>
      <w:r>
        <w:t>Таблица 7 – Результаты моделирования полусумматора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743C01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 (X)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 (Y)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 + Y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2P + S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pStyle w:val="2"/>
      </w:pPr>
      <w:bookmarkStart w:id="8" w:name="_Toc242910170"/>
      <w:r>
        <w:t>3.2 Схема 2. Одноразрядный комбинационный сумматор</w:t>
      </w:r>
      <w:bookmarkEnd w:id="8"/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000500" cy="1419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3 – Карты Карно функций S и P (сплошной контур – YZ, штриховой – XZ, пунктирный – XY)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572000" cy="262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4 – Схема электрическая принципиальная одноразрядного сумматора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1431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5 – Модель одноразрядного сумматора в Multisim (Z = 1, X = 1, Y = 0)</w:t>
      </w:r>
    </w:p>
    <w:p w:rsidR="00743C01" w:rsidRDefault="007E106A">
      <w:pPr>
        <w:spacing w:line="360" w:lineRule="auto"/>
        <w:ind w:firstLine="709"/>
        <w:jc w:val="both"/>
      </w:pPr>
      <w:r>
        <w:t>На рисунке 5 подан набор X = 1, Y = 0, Z = 1: пробник S погашен, P_i_plus_1 светится, что соответствует 1 + 0 + 1 = 10</w:t>
      </w:r>
      <w:r>
        <w:rPr>
          <w:vertAlign w:val="subscript"/>
        </w:rPr>
        <w:t>2</w:t>
      </w:r>
      <w:r>
        <w:t>. Проверка на всех восьми наборах приведена в таблице 8.</w:t>
      </w:r>
    </w:p>
    <w:p w:rsidR="00743C01" w:rsidRDefault="007E106A">
      <w:pPr>
        <w:keepNext/>
        <w:spacing w:before="120" w:line="360" w:lineRule="auto"/>
      </w:pPr>
      <w:r>
        <w:t>Таблица 8 – Результаты моделирования одноразрядного сумматора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100"/>
        <w:gridCol w:w="1200"/>
        <w:gridCol w:w="1500"/>
        <w:gridCol w:w="1000"/>
        <w:gridCol w:w="1600"/>
        <w:gridCol w:w="1200"/>
      </w:tblGrid>
      <w:tr w:rsidR="00743C01">
        <w:trPr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 (X)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 (Y)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P_i (Z)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 + Y + Z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P_i_plus_1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2P + S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pStyle w:val="2"/>
      </w:pPr>
      <w:bookmarkStart w:id="9" w:name="_Toc242910171"/>
      <w:r>
        <w:t>3.3 Схема 3. Исследование АЛУ К155ИП3</w:t>
      </w:r>
      <w:bookmarkEnd w:id="9"/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2190750" cy="2943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6 – Условное графическое обозначение ИС К155ИП3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619500" cy="4029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7 – Схема исследования ИС К155ИП3 в Multisim (все входы равны 0, операция A + 1)</w:t>
      </w:r>
    </w:p>
    <w:p w:rsidR="00743C01" w:rsidRDefault="007E106A">
      <w:pPr>
        <w:spacing w:line="360" w:lineRule="auto"/>
        <w:ind w:firstLine="709"/>
        <w:jc w:val="both"/>
      </w:pPr>
      <w:r>
        <w:t>Для проверки схемы все входы установлены в 0, что соответствует операции A + 1 при A = 0000. Светятся HLA1 (S = 0001) и HLA5 (P = 1, переноса нет) – схема собрана верно.</w:t>
      </w:r>
    </w:p>
    <w:p w:rsidR="00743C01" w:rsidRDefault="007E106A">
      <w:pPr>
        <w:spacing w:line="360" w:lineRule="auto"/>
        <w:ind w:firstLine="709"/>
        <w:jc w:val="both"/>
      </w:pPr>
      <w:r>
        <w:t>Логические операции (M = 1). Значения записаны от старшего разряда к младшему (рисунки 8–10, таблица 9).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143250" cy="3514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8 – Поразрядная конъюнкция A · B: A = 0110, B = 1101, код 1011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143250" cy="3419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9 – Поразрядная дизъюнкция A ∨ B: A = 1010, B = 0111, код 1110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143250" cy="34385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10 – Сумма по модулю два A ⊕ B: A = 0011, B = 0101, код 0110</w:t>
      </w:r>
    </w:p>
    <w:p w:rsidR="00743C01" w:rsidRDefault="007E106A">
      <w:pPr>
        <w:keepNext/>
        <w:spacing w:before="120" w:line="360" w:lineRule="auto"/>
      </w:pPr>
      <w:r>
        <w:t>Таблица 9 – Результаты исследования логических операций (M = 1)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000"/>
        <w:gridCol w:w="1000"/>
        <w:gridCol w:w="1000"/>
        <w:gridCol w:w="1400"/>
        <w:gridCol w:w="1900"/>
        <w:gridCol w:w="1100"/>
      </w:tblGrid>
      <w:tr w:rsidR="00743C01">
        <w:trPr>
          <w:tblHeader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Ожидается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Пробники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S4…S1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· 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0100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∨ 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HLA1–HLA4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1111</w:t>
            </w:r>
          </w:p>
        </w:tc>
      </w:tr>
      <w:tr w:rsidR="00743C01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⊕ B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0011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HLA2, HLA3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spacing w:line="360" w:lineRule="auto"/>
        <w:ind w:firstLine="709"/>
        <w:jc w:val="both"/>
      </w:pPr>
      <w:r>
        <w:t>Арифметические операции (M = 0). Для сложения установлен код 1001 и Z = 1, для вычитания – код 0110 и Z = 0 (рисунки 11, 12, таблица 10).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143250" cy="3390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11 – Сложение A + B: A = 0110, B = 0101, код 1001, Z = 1</w:t>
      </w:r>
    </w:p>
    <w:p w:rsidR="00743C01" w:rsidRDefault="007E106A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143250" cy="3571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C01" w:rsidRDefault="007E106A">
      <w:pPr>
        <w:spacing w:after="200" w:line="360" w:lineRule="auto"/>
        <w:jc w:val="center"/>
      </w:pPr>
      <w:r>
        <w:t>Рисунок 12 – Вычитание A − B: A = 1110, B = 0101, код 0110, Z = 0</w:t>
      </w:r>
    </w:p>
    <w:p w:rsidR="00743C01" w:rsidRDefault="007E106A">
      <w:pPr>
        <w:keepNext/>
        <w:spacing w:before="120" w:line="360" w:lineRule="auto"/>
      </w:pPr>
      <w:r>
        <w:t>Таблица 10 – Результаты исследования арифметических операций (M = 0)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792"/>
        <w:gridCol w:w="491"/>
        <w:gridCol w:w="1171"/>
        <w:gridCol w:w="1076"/>
        <w:gridCol w:w="2248"/>
        <w:gridCol w:w="1280"/>
        <w:gridCol w:w="490"/>
      </w:tblGrid>
      <w:tr w:rsidR="00743C01">
        <w:trPr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Пробники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S4…S1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+ 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1001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 (6)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0101 (5)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HLA1, HLA2, HLA4, HLA5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1011 (11)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743C01"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A − B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0110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1110 (14)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0101 (5)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HLA1, HLA4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1001 (9)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743C01" w:rsidRDefault="007E106A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</w:tr>
    </w:tbl>
    <w:p w:rsidR="00743C01" w:rsidRDefault="00743C01">
      <w:pPr>
        <w:spacing w:after="120"/>
      </w:pPr>
    </w:p>
    <w:p w:rsidR="00743C01" w:rsidRDefault="007E106A">
      <w:pPr>
        <w:spacing w:line="360" w:lineRule="auto"/>
        <w:ind w:firstLine="709"/>
        <w:jc w:val="both"/>
      </w:pPr>
      <w:r>
        <w:t>Сложение: 6 + 5 = 11 &lt; 16, переноса нет – P = 1. Вычитание: 1110 + 1010 + 1 = 11001</w:t>
      </w:r>
      <w:r>
        <w:rPr>
          <w:vertAlign w:val="subscript"/>
        </w:rPr>
        <w:t>2</w:t>
      </w:r>
      <w:r>
        <w:t xml:space="preserve"> = 9 + 2</w:t>
      </w:r>
      <w:r>
        <w:rPr>
          <w:vertAlign w:val="superscript"/>
        </w:rPr>
        <w:t>4</w:t>
      </w:r>
      <w:r>
        <w:t>, перенос c</w:t>
      </w:r>
      <w:r>
        <w:rPr>
          <w:vertAlign w:val="subscript"/>
        </w:rPr>
        <w:t>4</w:t>
      </w:r>
      <w:r>
        <w:t xml:space="preserve"> = 1 – P = 0, заёма нет. Оба результата совпадают с расчётом.</w:t>
      </w:r>
    </w:p>
    <w:p w:rsidR="00743C01" w:rsidRDefault="007E106A">
      <w:pPr>
        <w:pStyle w:val="1"/>
      </w:pPr>
      <w:bookmarkStart w:id="10" w:name="_Toc242910172"/>
      <w:r>
        <w:t>ВЫВОДЫ</w:t>
      </w:r>
      <w:bookmarkEnd w:id="10"/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Синтезирован полусумматор: S = X ⊕ Y, P = XY. Модификация на элементах «Исключающее ИЛИ» и И (цена 4) проще варианта в базисе И, ИЛИ, НЕ (цена 7); моделирование подтвердило её работу на всех наборах.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Синтезирован одноразрядный сумматор. Функция суммы S = X ⊕ Y ⊕ Z не минимизируется, функция переноса сводится к P = XY ∨ XZ ∨ YZ. Выбрана реализация P = XY ∨ Z(X ⊕ Y) на двух полусумматорах и элементе ИЛИ (цена 10 против 28); моделирование на всех восьми наборах подтвердило правильность синтеза.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Изучено АЛУ К155ИП3: режим задаётся входом M, операция – кодом F3…F0, вход и выход переноса имеют активный низкий уровень.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Логические операции A · B, A ∨ B, A ⊕ B дали результаты 0100, 1111, 0110 – они совпали с расчётными и подтвердили поразрядный характер логических операций.</w:t>
      </w:r>
    </w:p>
    <w:p w:rsidR="00743C01" w:rsidRDefault="007E106A">
      <w:pPr>
        <w:pStyle w:val="a4"/>
        <w:numPr>
          <w:ilvl w:val="0"/>
          <w:numId w:val="2"/>
        </w:numPr>
        <w:spacing w:line="360" w:lineRule="auto"/>
        <w:jc w:val="both"/>
      </w:pPr>
      <w:r>
        <w:t>Арифметические операции: 0110 + 0101 = 1011 без переноса, 1110 − 0101 = 1001 с выходным переносом c</w:t>
      </w:r>
      <w:r>
        <w:rPr>
          <w:vertAlign w:val="subscript"/>
        </w:rPr>
        <w:t>4</w:t>
      </w:r>
      <w:r>
        <w:t xml:space="preserve"> = 1. Вычитание выполняется сложением с дополнительным кодом вычитаемого при входном переносе c</w:t>
      </w:r>
      <w:r>
        <w:rPr>
          <w:vertAlign w:val="subscript"/>
        </w:rPr>
        <w:t>0</w:t>
      </w:r>
      <w:r>
        <w:t xml:space="preserve"> = 1.</w:t>
      </w:r>
    </w:p>
    <w:sectPr w:rsidR="00743C01">
      <w:footerReference w:type="default" r:id="rId19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106A" w:rsidRDefault="007E106A">
      <w:r>
        <w:separator/>
      </w:r>
    </w:p>
  </w:endnote>
  <w:endnote w:type="continuationSeparator" w:id="0">
    <w:p w:rsidR="007E106A" w:rsidRDefault="007E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3C01" w:rsidRDefault="007E106A">
    <w:pPr>
      <w:jc w:val="center"/>
    </w:pPr>
    <w:r>
      <w:fldChar w:fldCharType="begin"/>
    </w:r>
    <w:r>
      <w:instrText>PAGE</w:instrText>
    </w:r>
    <w:r>
      <w:fldChar w:fldCharType="separate"/>
    </w:r>
    <w:r w:rsidR="00956F8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106A" w:rsidRDefault="007E106A">
      <w:r>
        <w:separator/>
      </w:r>
    </w:p>
  </w:footnote>
  <w:footnote w:type="continuationSeparator" w:id="0">
    <w:p w:rsidR="007E106A" w:rsidRDefault="007E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3A6"/>
    <w:multiLevelType w:val="hybridMultilevel"/>
    <w:tmpl w:val="680ABCF0"/>
    <w:lvl w:ilvl="0" w:tplc="E0F6C820">
      <w:start w:val="1"/>
      <w:numFmt w:val="bullet"/>
      <w:lvlText w:val="–"/>
      <w:lvlJc w:val="left"/>
      <w:pPr>
        <w:ind w:left="1069" w:hanging="360"/>
      </w:pPr>
    </w:lvl>
    <w:lvl w:ilvl="1" w:tplc="F67A6C56">
      <w:numFmt w:val="decimal"/>
      <w:lvlText w:val=""/>
      <w:lvlJc w:val="left"/>
    </w:lvl>
    <w:lvl w:ilvl="2" w:tplc="B1327CF6">
      <w:numFmt w:val="decimal"/>
      <w:lvlText w:val=""/>
      <w:lvlJc w:val="left"/>
    </w:lvl>
    <w:lvl w:ilvl="3" w:tplc="5D18CB0A">
      <w:numFmt w:val="decimal"/>
      <w:lvlText w:val=""/>
      <w:lvlJc w:val="left"/>
    </w:lvl>
    <w:lvl w:ilvl="4" w:tplc="C6040CE2">
      <w:numFmt w:val="decimal"/>
      <w:lvlText w:val=""/>
      <w:lvlJc w:val="left"/>
    </w:lvl>
    <w:lvl w:ilvl="5" w:tplc="9C285324">
      <w:numFmt w:val="decimal"/>
      <w:lvlText w:val=""/>
      <w:lvlJc w:val="left"/>
    </w:lvl>
    <w:lvl w:ilvl="6" w:tplc="DC0C60F6">
      <w:numFmt w:val="decimal"/>
      <w:lvlText w:val=""/>
      <w:lvlJc w:val="left"/>
    </w:lvl>
    <w:lvl w:ilvl="7" w:tplc="2E48C7C0">
      <w:numFmt w:val="decimal"/>
      <w:lvlText w:val=""/>
      <w:lvlJc w:val="left"/>
    </w:lvl>
    <w:lvl w:ilvl="8" w:tplc="8DEE70A8">
      <w:numFmt w:val="decimal"/>
      <w:lvlText w:val=""/>
      <w:lvlJc w:val="left"/>
    </w:lvl>
  </w:abstractNum>
  <w:abstractNum w:abstractNumId="1" w15:restartNumberingAfterBreak="0">
    <w:nsid w:val="67BC7342"/>
    <w:multiLevelType w:val="hybridMultilevel"/>
    <w:tmpl w:val="DECA9F1A"/>
    <w:lvl w:ilvl="0" w:tplc="216A2EF2" w:tentative="1">
      <w:start w:val="1"/>
      <w:numFmt w:val="bullet"/>
      <w:lvlText w:val="●"/>
      <w:lvlJc w:val="left"/>
      <w:pPr>
        <w:ind w:left="720" w:hanging="360"/>
      </w:pPr>
    </w:lvl>
    <w:lvl w:ilvl="1" w:tplc="431E2B18" w:tentative="1">
      <w:start w:val="1"/>
      <w:numFmt w:val="bullet"/>
      <w:lvlText w:val="○"/>
      <w:lvlJc w:val="left"/>
      <w:pPr>
        <w:ind w:left="1440" w:hanging="360"/>
      </w:pPr>
    </w:lvl>
    <w:lvl w:ilvl="2" w:tplc="9C366B7A" w:tentative="1">
      <w:start w:val="1"/>
      <w:numFmt w:val="bullet"/>
      <w:lvlText w:val="■"/>
      <w:lvlJc w:val="left"/>
      <w:pPr>
        <w:ind w:left="2160" w:hanging="360"/>
      </w:pPr>
    </w:lvl>
    <w:lvl w:ilvl="3" w:tplc="8AF45B7C" w:tentative="1">
      <w:start w:val="1"/>
      <w:numFmt w:val="bullet"/>
      <w:lvlText w:val="●"/>
      <w:lvlJc w:val="left"/>
      <w:pPr>
        <w:ind w:left="2880" w:hanging="360"/>
      </w:pPr>
    </w:lvl>
    <w:lvl w:ilvl="4" w:tplc="34BECD2A" w:tentative="1">
      <w:start w:val="1"/>
      <w:numFmt w:val="bullet"/>
      <w:lvlText w:val="○"/>
      <w:lvlJc w:val="left"/>
      <w:pPr>
        <w:ind w:left="3600" w:hanging="360"/>
      </w:pPr>
    </w:lvl>
    <w:lvl w:ilvl="5" w:tplc="7A209C2E" w:tentative="1">
      <w:start w:val="1"/>
      <w:numFmt w:val="bullet"/>
      <w:lvlText w:val="■"/>
      <w:lvlJc w:val="left"/>
      <w:pPr>
        <w:ind w:left="4320" w:hanging="360"/>
      </w:pPr>
    </w:lvl>
    <w:lvl w:ilvl="6" w:tplc="049C41C8" w:tentative="1">
      <w:start w:val="1"/>
      <w:numFmt w:val="bullet"/>
      <w:lvlText w:val="●"/>
      <w:lvlJc w:val="left"/>
      <w:pPr>
        <w:ind w:left="5040" w:hanging="360"/>
      </w:pPr>
    </w:lvl>
    <w:lvl w:ilvl="7" w:tplc="2BD6278E" w:tentative="1">
      <w:start w:val="1"/>
      <w:numFmt w:val="bullet"/>
      <w:lvlText w:val="●"/>
      <w:lvlJc w:val="left"/>
      <w:pPr>
        <w:ind w:left="5760" w:hanging="360"/>
      </w:pPr>
    </w:lvl>
    <w:lvl w:ilvl="8" w:tplc="B888D61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05643057">
    <w:abstractNumId w:val="1"/>
    <w:lvlOverride w:ilvl="0">
      <w:startOverride w:val="1"/>
    </w:lvlOverride>
  </w:num>
  <w:num w:numId="2" w16cid:durableId="208152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C01"/>
    <w:rsid w:val="003D7B68"/>
    <w:rsid w:val="00743C01"/>
    <w:rsid w:val="007E106A"/>
    <w:rsid w:val="0095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8D6280-1AE9-4E82-9AAF-F37F8C43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ind w:firstLine="709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56F8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56F8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1575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Duzhnov Roman</cp:lastModifiedBy>
  <cp:revision>2</cp:revision>
  <dcterms:created xsi:type="dcterms:W3CDTF">2026-10-14T19:42:00Z</dcterms:created>
  <dcterms:modified xsi:type="dcterms:W3CDTF">2026-10-14T19:42:00Z</dcterms:modified>
</cp:coreProperties>
</file>