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Vysvetlenie CSS vlastností</w:t>
      </w:r>
    </w:p>
    <w:p>
      <w:pPr>
        <w:pStyle w:val="Heading3"/>
      </w:pPr>
      <w:r>
        <w:t>position: relative;</w:t>
      </w:r>
    </w:p>
    <w:p>
      <w:r>
        <w:t>Prvok zostáva na svojom mieste v dokumente, ale umožňuje posúvať vnorené prvky (absolute) vzhľadom na seba.</w:t>
      </w:r>
    </w:p>
    <w:p>
      <w:pPr>
        <w:pStyle w:val="Heading3"/>
      </w:pPr>
      <w:r>
        <w:t>position: absolute;</w:t>
      </w:r>
    </w:p>
    <w:p>
      <w:r>
        <w:t>Prvok sa vyberie z normálneho toku stránky a jeho pozícia sa určuje voči najbližšiemu rodičovi s position: relative.</w:t>
      </w:r>
    </w:p>
    <w:p>
      <w:pPr>
        <w:pStyle w:val="Heading3"/>
      </w:pPr>
      <w:r>
        <w:t>font-weight: bold;</w:t>
      </w:r>
    </w:p>
    <w:p>
      <w:r>
        <w:t>Nastaví text na tučné písmo.</w:t>
      </w:r>
    </w:p>
    <w:p>
      <w:pPr>
        <w:pStyle w:val="Heading3"/>
      </w:pPr>
      <w:r>
        <w:t>flex-wrap: wrap;</w:t>
      </w:r>
    </w:p>
    <w:p>
      <w:r>
        <w:t>Umožní prvkom vo flex kontajneri zalamovať sa do viacerých riadkov.</w:t>
      </w:r>
    </w:p>
    <w:p>
      <w:pPr>
        <w:pStyle w:val="Heading3"/>
      </w:pPr>
      <w:r>
        <w:t>width: 80%;</w:t>
      </w:r>
    </w:p>
    <w:p>
      <w:r>
        <w:t>Šírka prvku je 80 % šírky rodičovského prvku.</w:t>
      </w:r>
    </w:p>
    <w:p>
      <w:pPr>
        <w:pStyle w:val="Heading3"/>
      </w:pPr>
      <w:r>
        <w:t>width: 200px;</w:t>
      </w:r>
    </w:p>
    <w:p>
      <w:r>
        <w:t>Nastaví pevnú šírku prvku na 200 pixelov (prepíše percentuálnu hodnotu).</w:t>
      </w:r>
    </w:p>
    <w:p>
      <w:pPr>
        <w:pStyle w:val="Heading3"/>
      </w:pPr>
      <w:r>
        <w:t>height: 200px;</w:t>
      </w:r>
    </w:p>
    <w:p>
      <w:r>
        <w:t>Nastaví pevnú výšku prvku na 200 pixelov.</w:t>
      </w:r>
    </w:p>
    <w:p>
      <w:pPr>
        <w:pStyle w:val="Heading3"/>
      </w:pPr>
      <w:r>
        <w:t>display: flex;</w:t>
      </w:r>
    </w:p>
    <w:p>
      <w:r>
        <w:t>Zapne flexbox rozloženie pre jednoduchšie zarovnávanie obsahu.</w:t>
      </w:r>
    </w:p>
    <w:p>
      <w:pPr>
        <w:pStyle w:val="Heading3"/>
      </w:pPr>
      <w:r>
        <w:t>object-fit: cover;</w:t>
      </w:r>
    </w:p>
    <w:p>
      <w:r>
        <w:t>Obrázok alebo video vyplní celý prvok bez deformácie, prebytok sa oreže.</w:t>
      </w:r>
    </w:p>
    <w:p>
      <w:pPr>
        <w:pStyle w:val="Heading3"/>
      </w:pPr>
      <w:r>
        <w:t>border-collapse: collapse;</w:t>
      </w:r>
    </w:p>
    <w:p>
      <w:r>
        <w:t>Používa sa pri tabuľkách – zlučuje okraje buniek do jedného.</w:t>
      </w:r>
    </w:p>
    <w:p>
      <w:pPr>
        <w:pStyle w:val="Heading3"/>
      </w:pPr>
      <w:r>
        <w:t>margin: 10px auto 50px auto;</w:t>
      </w:r>
    </w:p>
    <w:p>
      <w:r>
        <w:t>Vonkajší okraj: hore 10px, vpravo a vľavo automaticky (centrovanie), dole 50px.</w:t>
      </w:r>
    </w:p>
    <w:p>
      <w:pPr>
        <w:pStyle w:val="Heading3"/>
      </w:pPr>
      <w:r>
        <w:t>flex-direction: column;</w:t>
      </w:r>
    </w:p>
    <w:p>
      <w:r>
        <w:t>Flex prvky sa zoradia pod seba (vertikálne).</w:t>
      </w:r>
    </w:p>
    <w:p>
      <w:pPr>
        <w:pStyle w:val="Heading3"/>
      </w:pPr>
      <w:r>
        <w:t>outline: none;</w:t>
      </w:r>
    </w:p>
    <w:p>
      <w:r>
        <w:t>Odstráni obrys prvku (často pri kliknutí na tlačidlo alebo input).</w:t>
      </w:r>
    </w:p>
    <w:p>
      <w:pPr>
        <w:pStyle w:val="Heading3"/>
      </w:pPr>
      <w:r>
        <w:t>cursor: pointer;</w:t>
      </w:r>
    </w:p>
    <w:p>
      <w:r>
        <w:t>Kurzor myši sa zmení na ruku – naznačuje klikateľný prvok.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