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52C" w:rsidRDefault="0036752C" w:rsidP="0040409B">
      <w:pPr>
        <w:jc w:val="both"/>
      </w:pPr>
      <w:r>
        <w:t>Główne okno aplikacji do monitorowania i zbierania parametrów pracy wygląda następująco:</w:t>
      </w:r>
    </w:p>
    <w:p w:rsidR="00A02E3E" w:rsidRDefault="0036752C" w:rsidP="0040409B">
      <w:pPr>
        <w:jc w:val="both"/>
      </w:pPr>
      <w:r>
        <w:rPr>
          <w:noProof/>
          <w:lang w:eastAsia="pl-PL"/>
        </w:rPr>
        <w:drawing>
          <wp:inline distT="0" distB="0" distL="0" distR="0">
            <wp:extent cx="5753735" cy="3596084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BB\1970-01-01-010152_1280x800_scr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9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52C" w:rsidRDefault="0036752C" w:rsidP="0040409B">
      <w:pPr>
        <w:jc w:val="both"/>
      </w:pPr>
      <w:r>
        <w:t xml:space="preserve">Elementy sterujące </w:t>
      </w:r>
      <w:r w:rsidR="00550F7C">
        <w:t xml:space="preserve">- </w:t>
      </w:r>
      <w:r>
        <w:t>przyciski</w:t>
      </w:r>
    </w:p>
    <w:tbl>
      <w:tblPr>
        <w:tblStyle w:val="Tabela-Siatka"/>
        <w:tblW w:w="9175" w:type="dxa"/>
        <w:tblLook w:val="04A0" w:firstRow="1" w:lastRow="0" w:firstColumn="1" w:lastColumn="0" w:noHBand="0" w:noVBand="1"/>
      </w:tblPr>
      <w:tblGrid>
        <w:gridCol w:w="1306"/>
        <w:gridCol w:w="1903"/>
        <w:gridCol w:w="5966"/>
      </w:tblGrid>
      <w:tr w:rsidR="008E2B43" w:rsidTr="008E2B43">
        <w:tc>
          <w:tcPr>
            <w:tcW w:w="1306" w:type="dxa"/>
          </w:tcPr>
          <w:p w:rsidR="008E2B43" w:rsidRDefault="008E2B43" w:rsidP="0040409B">
            <w:pPr>
              <w:jc w:val="both"/>
            </w:pPr>
            <w:r>
              <w:t xml:space="preserve">Numer </w:t>
            </w:r>
          </w:p>
          <w:p w:rsidR="008E2B43" w:rsidRDefault="008E2B43" w:rsidP="0040409B">
            <w:pPr>
              <w:jc w:val="both"/>
            </w:pPr>
            <w:r>
              <w:t>na rysunku</w:t>
            </w:r>
          </w:p>
        </w:tc>
        <w:tc>
          <w:tcPr>
            <w:tcW w:w="1903" w:type="dxa"/>
          </w:tcPr>
          <w:p w:rsidR="008E2B43" w:rsidRDefault="008E2B43" w:rsidP="0040409B">
            <w:pPr>
              <w:jc w:val="both"/>
            </w:pPr>
            <w:r>
              <w:t>Nazwa w aplikacji</w:t>
            </w:r>
          </w:p>
        </w:tc>
        <w:tc>
          <w:tcPr>
            <w:tcW w:w="5966" w:type="dxa"/>
          </w:tcPr>
          <w:p w:rsidR="008E2B43" w:rsidRDefault="008E2B43" w:rsidP="0040409B">
            <w:pPr>
              <w:jc w:val="both"/>
            </w:pPr>
            <w:r>
              <w:t>Akcja po kliknięciu</w:t>
            </w:r>
          </w:p>
        </w:tc>
      </w:tr>
      <w:tr w:rsidR="008E2B43" w:rsidTr="008E2B43">
        <w:tc>
          <w:tcPr>
            <w:tcW w:w="1306" w:type="dxa"/>
          </w:tcPr>
          <w:p w:rsidR="008E2B43" w:rsidRDefault="008E2B43" w:rsidP="0040409B">
            <w:pPr>
              <w:jc w:val="both"/>
            </w:pPr>
            <w:r>
              <w:t>1</w:t>
            </w:r>
          </w:p>
        </w:tc>
        <w:tc>
          <w:tcPr>
            <w:tcW w:w="1903" w:type="dxa"/>
          </w:tcPr>
          <w:p w:rsidR="008E2B43" w:rsidRDefault="008E2B43" w:rsidP="0040409B">
            <w:pPr>
              <w:jc w:val="both"/>
            </w:pPr>
            <w:r>
              <w:t>Start</w:t>
            </w:r>
          </w:p>
        </w:tc>
        <w:tc>
          <w:tcPr>
            <w:tcW w:w="5966" w:type="dxa"/>
          </w:tcPr>
          <w:p w:rsidR="008E2B43" w:rsidRDefault="008E2B43" w:rsidP="0040409B">
            <w:pPr>
              <w:jc w:val="both"/>
            </w:pPr>
            <w:r>
              <w:t>Rozpoczyna zapis danych widocznych na ekranie do pliku. Zapis odbywa się na pendrive (jeśli wpięty) lub w pamięci wewnętrznej urządzenia.</w:t>
            </w:r>
            <w:r w:rsidR="009523B7">
              <w:t xml:space="preserve"> Informacja o miejscu zapisu pojawia się na pasku stanu</w:t>
            </w:r>
            <w:r>
              <w:t xml:space="preserve"> </w:t>
            </w:r>
            <w:r w:rsidR="009523B7">
              <w:t>w momencie kliknięcia. Ścieżka „/</w:t>
            </w:r>
            <w:proofErr w:type="spellStart"/>
            <w:r w:rsidR="009523B7">
              <w:t>home</w:t>
            </w:r>
            <w:proofErr w:type="spellEnd"/>
            <w:r w:rsidR="009523B7">
              <w:t xml:space="preserve">/pi/Desktop/ </w:t>
            </w:r>
            <w:proofErr w:type="spellStart"/>
            <w:r w:rsidR="009523B7">
              <w:t>Dane_z_systemu</w:t>
            </w:r>
            <w:proofErr w:type="spellEnd"/>
            <w:r w:rsidR="009523B7">
              <w:t>” oznacza zapis w pamięci wewnętrznej, natomiast ścieżka „/media/pi/</w:t>
            </w:r>
            <w:proofErr w:type="spellStart"/>
            <w:r w:rsidR="009523B7">
              <w:t>xxxxxx</w:t>
            </w:r>
            <w:proofErr w:type="spellEnd"/>
            <w:r w:rsidR="009523B7">
              <w:t>/</w:t>
            </w:r>
            <w:proofErr w:type="spellStart"/>
            <w:r w:rsidR="009523B7">
              <w:t>Dane_z_systemu</w:t>
            </w:r>
            <w:proofErr w:type="spellEnd"/>
            <w:r w:rsidR="009523B7">
              <w:t xml:space="preserve">” oznacza zapis na pendrive. </w:t>
            </w:r>
            <w:r>
              <w:t>Automatycznie tworzony jest katalog „</w:t>
            </w:r>
            <w:proofErr w:type="spellStart"/>
            <w:r>
              <w:t>Dane_z_systemu</w:t>
            </w:r>
            <w:proofErr w:type="spellEnd"/>
            <w:r>
              <w:t xml:space="preserve">”, a w nim pliki o nazwie zawierającej </w:t>
            </w:r>
            <w:r w:rsidR="004840F9">
              <w:t>aktualną datę i god</w:t>
            </w:r>
            <w:r>
              <w:t>z</w:t>
            </w:r>
            <w:r w:rsidR="004840F9">
              <w:t>i</w:t>
            </w:r>
            <w:r>
              <w:t xml:space="preserve">nę np. </w:t>
            </w:r>
            <w:r w:rsidR="00D2234F">
              <w:t>„</w:t>
            </w:r>
            <w:r w:rsidR="00C21A84" w:rsidRPr="00C21A84">
              <w:t>18-07-2017_20-57-12.csv</w:t>
            </w:r>
            <w:r w:rsidR="00D2234F">
              <w:t>”</w:t>
            </w:r>
            <w:r w:rsidR="00C21A84">
              <w:t>. Rozpoczęcie rejestracji jest potwierdzane krótkim sygnałem wewnątrz szafy sterującej.</w:t>
            </w:r>
            <w:r w:rsidR="009523B7">
              <w:t xml:space="preserve"> Ilość aktualnie zapisanych rekordów jest wyświetlana na pasku stanu.</w:t>
            </w:r>
          </w:p>
        </w:tc>
      </w:tr>
      <w:tr w:rsidR="008E2B43" w:rsidTr="008E2B43">
        <w:tc>
          <w:tcPr>
            <w:tcW w:w="1306" w:type="dxa"/>
          </w:tcPr>
          <w:p w:rsidR="008E2B43" w:rsidRDefault="008E2B43" w:rsidP="0040409B">
            <w:pPr>
              <w:jc w:val="both"/>
            </w:pPr>
            <w:r>
              <w:t>2</w:t>
            </w:r>
          </w:p>
        </w:tc>
        <w:tc>
          <w:tcPr>
            <w:tcW w:w="1903" w:type="dxa"/>
          </w:tcPr>
          <w:p w:rsidR="008E2B43" w:rsidRDefault="008E2B43" w:rsidP="0040409B">
            <w:pPr>
              <w:jc w:val="both"/>
            </w:pPr>
            <w:r>
              <w:t>Stop</w:t>
            </w:r>
          </w:p>
        </w:tc>
        <w:tc>
          <w:tcPr>
            <w:tcW w:w="5966" w:type="dxa"/>
          </w:tcPr>
          <w:p w:rsidR="008E2B43" w:rsidRDefault="00C21A84" w:rsidP="0040409B">
            <w:pPr>
              <w:jc w:val="both"/>
            </w:pPr>
            <w:r>
              <w:t>Kończy zapis danych widocznych na ekranie. Zakończenie również jest potwierdzane krótkim sygnałem wewnątrz szafy sterującej.</w:t>
            </w:r>
          </w:p>
        </w:tc>
      </w:tr>
      <w:tr w:rsidR="008E2B43" w:rsidTr="008E2B43">
        <w:tc>
          <w:tcPr>
            <w:tcW w:w="1306" w:type="dxa"/>
          </w:tcPr>
          <w:p w:rsidR="008E2B43" w:rsidRDefault="008E2B43" w:rsidP="0040409B">
            <w:pPr>
              <w:jc w:val="both"/>
            </w:pPr>
            <w:r>
              <w:t>3</w:t>
            </w:r>
          </w:p>
        </w:tc>
        <w:tc>
          <w:tcPr>
            <w:tcW w:w="1903" w:type="dxa"/>
          </w:tcPr>
          <w:p w:rsidR="008E2B43" w:rsidRDefault="008E2B43" w:rsidP="0040409B">
            <w:pPr>
              <w:jc w:val="both"/>
            </w:pPr>
            <w:r>
              <w:t>Wyjście</w:t>
            </w:r>
          </w:p>
        </w:tc>
        <w:tc>
          <w:tcPr>
            <w:tcW w:w="5966" w:type="dxa"/>
          </w:tcPr>
          <w:p w:rsidR="008E2B43" w:rsidRDefault="009608B2" w:rsidP="0040409B">
            <w:pPr>
              <w:jc w:val="both"/>
            </w:pPr>
            <w:r>
              <w:t xml:space="preserve">Zamyka aplikację. </w:t>
            </w:r>
            <w:r w:rsidR="00276424">
              <w:t>Wymaga potwierdzenia poprzez naciśnięcie przycisku „Tak” lub „Nie” w nowo otwartym oknie.</w:t>
            </w:r>
          </w:p>
        </w:tc>
      </w:tr>
      <w:tr w:rsidR="008E2B43" w:rsidTr="008E2B43">
        <w:tc>
          <w:tcPr>
            <w:tcW w:w="1306" w:type="dxa"/>
          </w:tcPr>
          <w:p w:rsidR="008E2B43" w:rsidRDefault="008E2B43" w:rsidP="0040409B">
            <w:pPr>
              <w:jc w:val="both"/>
            </w:pPr>
            <w:r>
              <w:t>4</w:t>
            </w:r>
          </w:p>
        </w:tc>
        <w:tc>
          <w:tcPr>
            <w:tcW w:w="1903" w:type="dxa"/>
          </w:tcPr>
          <w:p w:rsidR="008E2B43" w:rsidRDefault="008E2B43" w:rsidP="0040409B">
            <w:pPr>
              <w:jc w:val="both"/>
            </w:pPr>
            <w:r>
              <w:t>Restart</w:t>
            </w:r>
          </w:p>
        </w:tc>
        <w:tc>
          <w:tcPr>
            <w:tcW w:w="5966" w:type="dxa"/>
          </w:tcPr>
          <w:p w:rsidR="008E2B43" w:rsidRDefault="009608B2" w:rsidP="0040409B">
            <w:pPr>
              <w:jc w:val="both"/>
            </w:pPr>
            <w:r>
              <w:t>Uruchamia ponownie urządzenie</w:t>
            </w:r>
            <w:r w:rsidR="00DF56B6">
              <w:t>.</w:t>
            </w:r>
            <w:r w:rsidR="00276424">
              <w:t xml:space="preserve"> </w:t>
            </w:r>
            <w:r w:rsidR="00276424" w:rsidRPr="00276424">
              <w:t>Wymaga potwierdzenia poprzez naciśnięcie przycisku „Tak” lub „Nie” w nowo otwartym oknie.</w:t>
            </w:r>
          </w:p>
        </w:tc>
      </w:tr>
      <w:tr w:rsidR="008E2B43" w:rsidTr="008E2B43">
        <w:tc>
          <w:tcPr>
            <w:tcW w:w="1306" w:type="dxa"/>
          </w:tcPr>
          <w:p w:rsidR="008E2B43" w:rsidRDefault="008E2B43" w:rsidP="0040409B">
            <w:pPr>
              <w:jc w:val="both"/>
            </w:pPr>
            <w:r>
              <w:t>5</w:t>
            </w:r>
          </w:p>
        </w:tc>
        <w:tc>
          <w:tcPr>
            <w:tcW w:w="1903" w:type="dxa"/>
          </w:tcPr>
          <w:p w:rsidR="008E2B43" w:rsidRDefault="008E2B43" w:rsidP="0040409B">
            <w:pPr>
              <w:jc w:val="both"/>
            </w:pPr>
            <w:r>
              <w:t>Wyłączenie</w:t>
            </w:r>
          </w:p>
        </w:tc>
        <w:tc>
          <w:tcPr>
            <w:tcW w:w="5966" w:type="dxa"/>
          </w:tcPr>
          <w:p w:rsidR="008E2B43" w:rsidRDefault="009608B2" w:rsidP="0040409B">
            <w:pPr>
              <w:jc w:val="both"/>
            </w:pPr>
            <w:r>
              <w:t>Wyłącza urządzenie</w:t>
            </w:r>
            <w:r w:rsidR="00DF56B6">
              <w:t>.</w:t>
            </w:r>
            <w:r w:rsidR="00276424">
              <w:t xml:space="preserve"> </w:t>
            </w:r>
            <w:r w:rsidR="00276424" w:rsidRPr="00276424">
              <w:t>Wymaga potwierdzenia poprzez naciśnięcie przycisku „Tak” lub „Nie” w nowo otwartym oknie.</w:t>
            </w:r>
          </w:p>
        </w:tc>
      </w:tr>
      <w:tr w:rsidR="008E2B43" w:rsidTr="008E2B43">
        <w:tc>
          <w:tcPr>
            <w:tcW w:w="1306" w:type="dxa"/>
          </w:tcPr>
          <w:p w:rsidR="008E2B43" w:rsidRDefault="008E2B43" w:rsidP="0040409B">
            <w:pPr>
              <w:jc w:val="both"/>
            </w:pPr>
            <w:r>
              <w:t>6</w:t>
            </w:r>
          </w:p>
        </w:tc>
        <w:tc>
          <w:tcPr>
            <w:tcW w:w="1903" w:type="dxa"/>
          </w:tcPr>
          <w:p w:rsidR="008E2B43" w:rsidRDefault="008E2B43" w:rsidP="0040409B">
            <w:pPr>
              <w:jc w:val="both"/>
            </w:pPr>
            <w:r>
              <w:t>O programie</w:t>
            </w:r>
          </w:p>
        </w:tc>
        <w:tc>
          <w:tcPr>
            <w:tcW w:w="5966" w:type="dxa"/>
          </w:tcPr>
          <w:p w:rsidR="008E2B43" w:rsidRDefault="009608B2" w:rsidP="0040409B">
            <w:pPr>
              <w:jc w:val="both"/>
            </w:pPr>
            <w:r>
              <w:t>Wyświetla okienko z informacjami o programie.</w:t>
            </w:r>
          </w:p>
        </w:tc>
      </w:tr>
    </w:tbl>
    <w:p w:rsidR="0036752C" w:rsidRDefault="0036752C" w:rsidP="0040409B">
      <w:pPr>
        <w:jc w:val="both"/>
      </w:pPr>
    </w:p>
    <w:p w:rsidR="00847ED6" w:rsidRDefault="00847ED6" w:rsidP="0040409B">
      <w:pPr>
        <w:jc w:val="both"/>
      </w:pPr>
      <w:r>
        <w:lastRenderedPageBreak/>
        <w:t>Elementy wizualizacyjne</w:t>
      </w:r>
    </w:p>
    <w:tbl>
      <w:tblPr>
        <w:tblStyle w:val="Tabela-Siatka"/>
        <w:tblW w:w="9175" w:type="dxa"/>
        <w:tblLook w:val="04A0" w:firstRow="1" w:lastRow="0" w:firstColumn="1" w:lastColumn="0" w:noHBand="0" w:noVBand="1"/>
      </w:tblPr>
      <w:tblGrid>
        <w:gridCol w:w="1414"/>
        <w:gridCol w:w="1638"/>
        <w:gridCol w:w="6123"/>
      </w:tblGrid>
      <w:tr w:rsidR="00847ED6" w:rsidTr="00A24F3B">
        <w:tc>
          <w:tcPr>
            <w:tcW w:w="1414" w:type="dxa"/>
          </w:tcPr>
          <w:p w:rsidR="00A24F3B" w:rsidRDefault="00847ED6" w:rsidP="0040409B">
            <w:pPr>
              <w:jc w:val="both"/>
            </w:pPr>
            <w:r>
              <w:t xml:space="preserve">Oznaczenie </w:t>
            </w:r>
          </w:p>
          <w:p w:rsidR="00847ED6" w:rsidRDefault="00847ED6" w:rsidP="0040409B">
            <w:pPr>
              <w:jc w:val="both"/>
            </w:pPr>
            <w:r>
              <w:t>na rysunku</w:t>
            </w:r>
          </w:p>
        </w:tc>
        <w:tc>
          <w:tcPr>
            <w:tcW w:w="1638" w:type="dxa"/>
          </w:tcPr>
          <w:p w:rsidR="00847ED6" w:rsidRDefault="00847ED6" w:rsidP="0040409B">
            <w:pPr>
              <w:jc w:val="both"/>
            </w:pPr>
            <w:r>
              <w:t>Nazwa</w:t>
            </w:r>
          </w:p>
        </w:tc>
        <w:tc>
          <w:tcPr>
            <w:tcW w:w="6123" w:type="dxa"/>
          </w:tcPr>
          <w:p w:rsidR="00847ED6" w:rsidRDefault="00847ED6" w:rsidP="0040409B">
            <w:pPr>
              <w:jc w:val="both"/>
            </w:pPr>
            <w:r>
              <w:t>Prezentowana informacja</w:t>
            </w:r>
          </w:p>
        </w:tc>
      </w:tr>
      <w:tr w:rsidR="00847ED6" w:rsidTr="00A24F3B">
        <w:tc>
          <w:tcPr>
            <w:tcW w:w="1414" w:type="dxa"/>
          </w:tcPr>
          <w:p w:rsidR="00847ED6" w:rsidRDefault="00847ED6" w:rsidP="0040409B">
            <w:pPr>
              <w:jc w:val="both"/>
            </w:pPr>
            <w:r>
              <w:t>a</w:t>
            </w:r>
          </w:p>
        </w:tc>
        <w:tc>
          <w:tcPr>
            <w:tcW w:w="1638" w:type="dxa"/>
          </w:tcPr>
          <w:p w:rsidR="00847ED6" w:rsidRDefault="00A24F3B" w:rsidP="0040409B">
            <w:pPr>
              <w:jc w:val="both"/>
            </w:pPr>
            <w:r>
              <w:t>Stan otoczenia</w:t>
            </w:r>
          </w:p>
        </w:tc>
        <w:tc>
          <w:tcPr>
            <w:tcW w:w="6123" w:type="dxa"/>
          </w:tcPr>
          <w:p w:rsidR="00847ED6" w:rsidRDefault="00A24F3B" w:rsidP="0040409B">
            <w:pPr>
              <w:jc w:val="both"/>
            </w:pPr>
            <w:r>
              <w:t>Wartość temperatury, ciśnienia atmosferycznego oraz wilgotności powietrza w otoczeniu szafy sterującej. Czujnik jest zlokalizowany w dolnej części szafy.</w:t>
            </w:r>
          </w:p>
        </w:tc>
      </w:tr>
      <w:tr w:rsidR="00847ED6" w:rsidTr="00A24F3B">
        <w:tc>
          <w:tcPr>
            <w:tcW w:w="1414" w:type="dxa"/>
          </w:tcPr>
          <w:p w:rsidR="00847ED6" w:rsidRDefault="00847ED6" w:rsidP="0040409B">
            <w:pPr>
              <w:jc w:val="both"/>
            </w:pPr>
            <w:r>
              <w:t>b</w:t>
            </w:r>
          </w:p>
        </w:tc>
        <w:tc>
          <w:tcPr>
            <w:tcW w:w="1638" w:type="dxa"/>
          </w:tcPr>
          <w:p w:rsidR="00847ED6" w:rsidRDefault="002C3373" w:rsidP="0040409B">
            <w:pPr>
              <w:jc w:val="both"/>
            </w:pPr>
            <w:r>
              <w:t>Stan wewnątrz kanału</w:t>
            </w:r>
          </w:p>
        </w:tc>
        <w:tc>
          <w:tcPr>
            <w:tcW w:w="6123" w:type="dxa"/>
          </w:tcPr>
          <w:p w:rsidR="00847ED6" w:rsidRDefault="002C3373" w:rsidP="0040409B">
            <w:pPr>
              <w:jc w:val="both"/>
            </w:pPr>
            <w:r>
              <w:t xml:space="preserve">Wartości temperatury, prędkości powietrza oraz różnicy ciśnień wewnątrz kanału. Dane pochodzą z dwóch czujników bezprzewodowych: </w:t>
            </w:r>
            <w:proofErr w:type="spellStart"/>
            <w:r w:rsidRPr="002C3373">
              <w:t>testo</w:t>
            </w:r>
            <w:proofErr w:type="spellEnd"/>
            <w:r w:rsidRPr="002C3373">
              <w:t xml:space="preserve"> 405i</w:t>
            </w:r>
            <w:r>
              <w:t xml:space="preserve"> (</w:t>
            </w:r>
            <w:r w:rsidR="00C80B57" w:rsidRPr="00C80B57">
              <w:t>Termoanemometr</w:t>
            </w:r>
            <w:r>
              <w:t xml:space="preserve">) oraz </w:t>
            </w:r>
            <w:proofErr w:type="spellStart"/>
            <w:r w:rsidRPr="002C3373">
              <w:t>testo</w:t>
            </w:r>
            <w:proofErr w:type="spellEnd"/>
            <w:r w:rsidRPr="002C3373">
              <w:t xml:space="preserve"> 510i</w:t>
            </w:r>
            <w:r>
              <w:t xml:space="preserve"> (</w:t>
            </w:r>
            <w:r w:rsidRPr="002C3373">
              <w:t>Manometr różnicowy</w:t>
            </w:r>
            <w:r>
              <w:t>)</w:t>
            </w:r>
            <w:r w:rsidR="008C0B9F">
              <w:t>. Żółty kolor wartości oznacza że urządzenie nie połączyło się jeszcze z czujnikami bezprzewodowymi.</w:t>
            </w:r>
          </w:p>
        </w:tc>
      </w:tr>
      <w:tr w:rsidR="00847ED6" w:rsidTr="00A24F3B">
        <w:tc>
          <w:tcPr>
            <w:tcW w:w="1414" w:type="dxa"/>
          </w:tcPr>
          <w:p w:rsidR="00847ED6" w:rsidRDefault="00847ED6" w:rsidP="0040409B">
            <w:pPr>
              <w:jc w:val="both"/>
            </w:pPr>
            <w:r>
              <w:t>c</w:t>
            </w:r>
          </w:p>
        </w:tc>
        <w:tc>
          <w:tcPr>
            <w:tcW w:w="1638" w:type="dxa"/>
          </w:tcPr>
          <w:p w:rsidR="00847ED6" w:rsidRDefault="004D43C4" w:rsidP="0040409B">
            <w:pPr>
              <w:jc w:val="both"/>
            </w:pPr>
            <w:r>
              <w:t>Strumień</w:t>
            </w:r>
          </w:p>
        </w:tc>
        <w:tc>
          <w:tcPr>
            <w:tcW w:w="6123" w:type="dxa"/>
          </w:tcPr>
          <w:p w:rsidR="00847ED6" w:rsidRDefault="004D43C4" w:rsidP="0040409B">
            <w:pPr>
              <w:jc w:val="both"/>
            </w:pPr>
            <w:r>
              <w:t>Obliczona wielkość strumienia</w:t>
            </w:r>
          </w:p>
        </w:tc>
      </w:tr>
      <w:tr w:rsidR="00847ED6" w:rsidTr="00A24F3B">
        <w:tc>
          <w:tcPr>
            <w:tcW w:w="1414" w:type="dxa"/>
          </w:tcPr>
          <w:p w:rsidR="00847ED6" w:rsidRDefault="00847ED6" w:rsidP="0040409B">
            <w:pPr>
              <w:jc w:val="both"/>
            </w:pPr>
            <w:r>
              <w:t>d</w:t>
            </w:r>
          </w:p>
        </w:tc>
        <w:tc>
          <w:tcPr>
            <w:tcW w:w="1638" w:type="dxa"/>
          </w:tcPr>
          <w:p w:rsidR="00847ED6" w:rsidRDefault="004D43C4" w:rsidP="0040409B">
            <w:pPr>
              <w:jc w:val="both"/>
            </w:pPr>
            <w:r>
              <w:t>Wykres strumienia</w:t>
            </w:r>
          </w:p>
        </w:tc>
        <w:tc>
          <w:tcPr>
            <w:tcW w:w="6123" w:type="dxa"/>
          </w:tcPr>
          <w:p w:rsidR="00847ED6" w:rsidRDefault="004D43C4" w:rsidP="0040409B">
            <w:pPr>
              <w:jc w:val="both"/>
            </w:pPr>
            <w:r>
              <w:t>Wykres wartości strumienia rzeczywistego</w:t>
            </w:r>
          </w:p>
        </w:tc>
      </w:tr>
      <w:tr w:rsidR="00847ED6" w:rsidTr="00A24F3B">
        <w:tc>
          <w:tcPr>
            <w:tcW w:w="1414" w:type="dxa"/>
          </w:tcPr>
          <w:p w:rsidR="00847ED6" w:rsidRDefault="00847ED6" w:rsidP="0040409B">
            <w:pPr>
              <w:jc w:val="both"/>
            </w:pPr>
            <w:r>
              <w:t>e</w:t>
            </w:r>
          </w:p>
        </w:tc>
        <w:tc>
          <w:tcPr>
            <w:tcW w:w="1638" w:type="dxa"/>
          </w:tcPr>
          <w:p w:rsidR="00847ED6" w:rsidRDefault="004D43C4" w:rsidP="0040409B">
            <w:pPr>
              <w:jc w:val="both"/>
            </w:pPr>
            <w:r>
              <w:t>Wykres stanu wewnątrz kanału</w:t>
            </w:r>
          </w:p>
        </w:tc>
        <w:tc>
          <w:tcPr>
            <w:tcW w:w="6123" w:type="dxa"/>
          </w:tcPr>
          <w:p w:rsidR="00847ED6" w:rsidRDefault="004D43C4" w:rsidP="0040409B">
            <w:pPr>
              <w:jc w:val="both"/>
            </w:pPr>
            <w:r>
              <w:t xml:space="preserve">Prezentuje wykresy wartości </w:t>
            </w:r>
            <w:r w:rsidRPr="004D43C4">
              <w:t>temperatury, ciśnienia atmosferycznego oraz wilgotności powietrza w otoczeniu szafy sterującej.</w:t>
            </w:r>
          </w:p>
        </w:tc>
      </w:tr>
      <w:tr w:rsidR="00847ED6" w:rsidTr="00A24F3B">
        <w:tc>
          <w:tcPr>
            <w:tcW w:w="1414" w:type="dxa"/>
          </w:tcPr>
          <w:p w:rsidR="00847ED6" w:rsidRDefault="00847ED6" w:rsidP="0040409B">
            <w:pPr>
              <w:jc w:val="both"/>
            </w:pPr>
            <w:r>
              <w:t>f</w:t>
            </w:r>
          </w:p>
        </w:tc>
        <w:tc>
          <w:tcPr>
            <w:tcW w:w="1638" w:type="dxa"/>
          </w:tcPr>
          <w:p w:rsidR="00847ED6" w:rsidRDefault="004D43C4" w:rsidP="0040409B">
            <w:pPr>
              <w:jc w:val="both"/>
            </w:pPr>
            <w:r>
              <w:t>Pasek stanu</w:t>
            </w:r>
          </w:p>
        </w:tc>
        <w:tc>
          <w:tcPr>
            <w:tcW w:w="6123" w:type="dxa"/>
          </w:tcPr>
          <w:p w:rsidR="00847ED6" w:rsidRDefault="004D43C4" w:rsidP="0040409B">
            <w:pPr>
              <w:jc w:val="both"/>
            </w:pPr>
            <w:r>
              <w:t>Prezentuje istotne informacje z działania aplikacji. M.in.</w:t>
            </w:r>
          </w:p>
          <w:p w:rsidR="004D43C4" w:rsidRDefault="004D43C4" w:rsidP="0040409B">
            <w:pPr>
              <w:jc w:val="both"/>
            </w:pPr>
            <w:r>
              <w:t>- rozpoczęcie wyszukiwania czujników bezprzewodowych</w:t>
            </w:r>
          </w:p>
          <w:p w:rsidR="004D43C4" w:rsidRDefault="004D43C4" w:rsidP="0040409B">
            <w:pPr>
              <w:jc w:val="both"/>
            </w:pPr>
            <w:r>
              <w:t>- łączenie z czujnikiem bezprzewodowym</w:t>
            </w:r>
          </w:p>
          <w:p w:rsidR="004D43C4" w:rsidRDefault="004D43C4" w:rsidP="0040409B">
            <w:pPr>
              <w:jc w:val="both"/>
            </w:pPr>
            <w:r>
              <w:t>- ilość zapisanych rekordów z danymi</w:t>
            </w:r>
          </w:p>
        </w:tc>
      </w:tr>
    </w:tbl>
    <w:p w:rsidR="00847ED6" w:rsidRDefault="00847ED6" w:rsidP="0040409B">
      <w:pPr>
        <w:jc w:val="both"/>
      </w:pPr>
    </w:p>
    <w:p w:rsidR="008C0B9F" w:rsidRDefault="008C0B9F" w:rsidP="0040409B">
      <w:pPr>
        <w:jc w:val="both"/>
      </w:pPr>
      <w:r>
        <w:t>Skrócona instrukcja korzystania z aplikacji:</w:t>
      </w:r>
    </w:p>
    <w:p w:rsidR="008C0B9F" w:rsidRDefault="008C0B9F" w:rsidP="0040409B">
      <w:pPr>
        <w:pStyle w:val="Akapitzlist"/>
        <w:numPr>
          <w:ilvl w:val="0"/>
          <w:numId w:val="1"/>
        </w:numPr>
        <w:jc w:val="both"/>
      </w:pPr>
      <w:r>
        <w:t>Po podaniu zasilania (włącznik na drzwiach szafy sterującej) urządzenie włącza się automatycznie i uruchamia aplikację.</w:t>
      </w:r>
    </w:p>
    <w:p w:rsidR="008C0B9F" w:rsidRDefault="008C0B9F" w:rsidP="0040409B">
      <w:pPr>
        <w:pStyle w:val="Akapitzlist"/>
        <w:numPr>
          <w:ilvl w:val="0"/>
          <w:numId w:val="1"/>
        </w:numPr>
        <w:jc w:val="both"/>
      </w:pPr>
      <w:r>
        <w:t>Należy uruchomić czujniki bezprzewodowe poprzez naciśnięcie na nich przycisku na przedniej części obudowy.</w:t>
      </w:r>
    </w:p>
    <w:p w:rsidR="008C0B9F" w:rsidRDefault="008C0B9F" w:rsidP="0040409B">
      <w:pPr>
        <w:pStyle w:val="Akapitzlist"/>
        <w:numPr>
          <w:ilvl w:val="0"/>
          <w:numId w:val="1"/>
        </w:numPr>
        <w:jc w:val="both"/>
      </w:pPr>
      <w:r>
        <w:t>Należy poczekać aż system wykryje i połączy się z czujnikami bezprzewodowym – żółte wartości 0.0 zmienią się na białe wartości rzeczywiste</w:t>
      </w:r>
      <w:r w:rsidR="00E87BA2">
        <w:t>.</w:t>
      </w:r>
    </w:p>
    <w:p w:rsidR="008C0B9F" w:rsidRDefault="008C0B9F" w:rsidP="0040409B">
      <w:pPr>
        <w:pStyle w:val="Akapitzlist"/>
        <w:numPr>
          <w:ilvl w:val="0"/>
          <w:numId w:val="1"/>
        </w:numPr>
        <w:jc w:val="both"/>
      </w:pPr>
      <w:r>
        <w:t>System jest gotowy do pracy i prezentuje wszystkie monitorowane parametry.</w:t>
      </w:r>
    </w:p>
    <w:p w:rsidR="008C0B9F" w:rsidRDefault="009C6BB7" w:rsidP="0040409B">
      <w:pPr>
        <w:pStyle w:val="Akapitzlist"/>
        <w:numPr>
          <w:ilvl w:val="0"/>
          <w:numId w:val="1"/>
        </w:numPr>
        <w:jc w:val="both"/>
      </w:pPr>
      <w:r>
        <w:t>Na żądanie użytkownik może rozpocząć logowanie/zapis parametrów do pliku poprzez kliknięcie przycisku Start(1) na ekranie.</w:t>
      </w:r>
    </w:p>
    <w:p w:rsidR="009C6BB7" w:rsidRDefault="009C6BB7" w:rsidP="0040409B">
      <w:pPr>
        <w:pStyle w:val="Akapitzlist"/>
        <w:numPr>
          <w:ilvl w:val="0"/>
          <w:numId w:val="1"/>
        </w:numPr>
        <w:jc w:val="both"/>
      </w:pPr>
      <w:r>
        <w:t>Po zakończeniu serii pomiarowej należy kliknąć przycisk Stop(2).</w:t>
      </w:r>
    </w:p>
    <w:p w:rsidR="009C6BB7" w:rsidRDefault="009C6BB7" w:rsidP="0040409B">
      <w:pPr>
        <w:pStyle w:val="Akapitzlist"/>
        <w:numPr>
          <w:ilvl w:val="0"/>
          <w:numId w:val="1"/>
        </w:numPr>
        <w:jc w:val="both"/>
      </w:pPr>
      <w:bookmarkStart w:id="0" w:name="_GoBack"/>
      <w:bookmarkEnd w:id="0"/>
      <w:r>
        <w:t>Po zakończonej pracy należy bezpiecznie wyłączyć urządzenie poprzez kliknięcie przycisku Wyłączenie(3) oraz potwierdzenie przyciskiem Tak w nowym oknie.</w:t>
      </w:r>
    </w:p>
    <w:p w:rsidR="009C6BB7" w:rsidRDefault="009C6BB7" w:rsidP="0040409B">
      <w:pPr>
        <w:pStyle w:val="Akapitzlist"/>
        <w:numPr>
          <w:ilvl w:val="0"/>
          <w:numId w:val="1"/>
        </w:numPr>
        <w:jc w:val="both"/>
      </w:pPr>
      <w:r>
        <w:t xml:space="preserve">Po ok. 10-15s od wyłączenie się ekranu można wyłączyć zasilanie urządzenia oraz wyjąć pendrive (jeśli był podpięty) </w:t>
      </w:r>
      <w:r w:rsidR="007F64A3">
        <w:t>w celu dokonania dalszej analizy danych.</w:t>
      </w:r>
    </w:p>
    <w:sectPr w:rsidR="009C6BB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D85" w:rsidRDefault="00102D85" w:rsidP="00415ACA">
      <w:pPr>
        <w:spacing w:after="0" w:line="240" w:lineRule="auto"/>
      </w:pPr>
      <w:r>
        <w:separator/>
      </w:r>
    </w:p>
  </w:endnote>
  <w:endnote w:type="continuationSeparator" w:id="0">
    <w:p w:rsidR="00102D85" w:rsidRDefault="00102D85" w:rsidP="00415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41095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B49B9" w:rsidRDefault="008B49B9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7F2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7F2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5ACA" w:rsidRDefault="008B49B9">
    <w:pPr>
      <w:pStyle w:val="Stopka"/>
    </w:pPr>
    <w:r>
      <w:t>20 lipca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D85" w:rsidRDefault="00102D85" w:rsidP="00415ACA">
      <w:pPr>
        <w:spacing w:after="0" w:line="240" w:lineRule="auto"/>
      </w:pPr>
      <w:r>
        <w:separator/>
      </w:r>
    </w:p>
  </w:footnote>
  <w:footnote w:type="continuationSeparator" w:id="0">
    <w:p w:rsidR="00102D85" w:rsidRDefault="00102D85" w:rsidP="00415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529E969FBFB94B07A1AF7504CBFC36B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415ACA" w:rsidRDefault="00415ACA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Damian Karbowiak</w:t>
        </w:r>
      </w:p>
    </w:sdtContent>
  </w:sdt>
  <w:p w:rsidR="00415ACA" w:rsidRDefault="00102D85">
    <w:pPr>
      <w:pStyle w:val="Nagwek"/>
      <w:jc w:val="center"/>
      <w:rPr>
        <w:color w:val="44546A" w:themeColor="text2"/>
        <w:sz w:val="20"/>
        <w:szCs w:val="20"/>
      </w:rPr>
    </w:pPr>
    <w:sdt>
      <w:sdtPr>
        <w:alias w:val="Tytuł"/>
        <w:tag w:val=""/>
        <w:id w:val="-484788024"/>
        <w:placeholder>
          <w:docPart w:val="A644955A2CA14FB7B8B48BA999B2C3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55FCC" w:rsidRPr="00A55FCC">
          <w:t xml:space="preserve">Instrukcja </w:t>
        </w:r>
        <w:r w:rsidR="00122E98">
          <w:t>korzystania z aplikacji do monitorowania</w:t>
        </w:r>
      </w:sdtContent>
    </w:sdt>
  </w:p>
  <w:p w:rsidR="00415ACA" w:rsidRDefault="00415ACA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01830"/>
    <w:multiLevelType w:val="hybridMultilevel"/>
    <w:tmpl w:val="8F2870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8D"/>
    <w:rsid w:val="00102D85"/>
    <w:rsid w:val="00122E98"/>
    <w:rsid w:val="00276424"/>
    <w:rsid w:val="002C3373"/>
    <w:rsid w:val="00317F29"/>
    <w:rsid w:val="0036752C"/>
    <w:rsid w:val="003C698D"/>
    <w:rsid w:val="0040409B"/>
    <w:rsid w:val="00415ACA"/>
    <w:rsid w:val="004840F9"/>
    <w:rsid w:val="004D43C4"/>
    <w:rsid w:val="00550F7C"/>
    <w:rsid w:val="0078211C"/>
    <w:rsid w:val="007C1E26"/>
    <w:rsid w:val="007F64A3"/>
    <w:rsid w:val="00847ED6"/>
    <w:rsid w:val="00872098"/>
    <w:rsid w:val="008B49B9"/>
    <w:rsid w:val="008C0B9F"/>
    <w:rsid w:val="008E2B43"/>
    <w:rsid w:val="009078CD"/>
    <w:rsid w:val="009523B7"/>
    <w:rsid w:val="009608B2"/>
    <w:rsid w:val="009C6BB7"/>
    <w:rsid w:val="00A02E3E"/>
    <w:rsid w:val="00A24F3B"/>
    <w:rsid w:val="00A55FCC"/>
    <w:rsid w:val="00C21A84"/>
    <w:rsid w:val="00C80B57"/>
    <w:rsid w:val="00C850A4"/>
    <w:rsid w:val="00D2234F"/>
    <w:rsid w:val="00DF56B6"/>
    <w:rsid w:val="00E87BA2"/>
    <w:rsid w:val="00F0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226E94-7BAC-4FAB-9C1B-94DB868F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5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5ACA"/>
  </w:style>
  <w:style w:type="paragraph" w:styleId="Stopka">
    <w:name w:val="footer"/>
    <w:basedOn w:val="Normalny"/>
    <w:link w:val="StopkaZnak"/>
    <w:uiPriority w:val="99"/>
    <w:unhideWhenUsed/>
    <w:rsid w:val="00415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5ACA"/>
  </w:style>
  <w:style w:type="character" w:styleId="Tekstzastpczy">
    <w:name w:val="Placeholder Text"/>
    <w:basedOn w:val="Domylnaczcionkaakapitu"/>
    <w:uiPriority w:val="99"/>
    <w:semiHidden/>
    <w:rsid w:val="00415ACA"/>
    <w:rPr>
      <w:color w:val="808080"/>
    </w:rPr>
  </w:style>
  <w:style w:type="table" w:styleId="Tabela-Siatka">
    <w:name w:val="Table Grid"/>
    <w:basedOn w:val="Standardowy"/>
    <w:uiPriority w:val="39"/>
    <w:rsid w:val="0036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C0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9E969FBFB94B07A1AF7504CBFC36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91C45D5-6352-467D-8947-EE27ECF3E417}"/>
      </w:docPartPr>
      <w:docPartBody>
        <w:p w:rsidR="00F3675E" w:rsidRDefault="00154CB5" w:rsidP="00154CB5">
          <w:pPr>
            <w:pStyle w:val="529E969FBFB94B07A1AF7504CBFC36BC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A644955A2CA14FB7B8B48BA999B2C30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D4D98B4-84B9-4A7B-B735-01C641937718}"/>
      </w:docPartPr>
      <w:docPartBody>
        <w:p w:rsidR="00F3675E" w:rsidRDefault="00154CB5" w:rsidP="00154CB5">
          <w:pPr>
            <w:pStyle w:val="A644955A2CA14FB7B8B48BA999B2C303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B5"/>
    <w:rsid w:val="00154CB5"/>
    <w:rsid w:val="00571C5F"/>
    <w:rsid w:val="008F2F6B"/>
    <w:rsid w:val="00F3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6D7AB7DF2524D78B2FC2402413E0FC1">
    <w:name w:val="26D7AB7DF2524D78B2FC2402413E0FC1"/>
    <w:rsid w:val="00154CB5"/>
  </w:style>
  <w:style w:type="character" w:styleId="Tekstzastpczy">
    <w:name w:val="Placeholder Text"/>
    <w:basedOn w:val="Domylnaczcionkaakapitu"/>
    <w:uiPriority w:val="99"/>
    <w:semiHidden/>
    <w:rsid w:val="00154CB5"/>
    <w:rPr>
      <w:color w:val="808080"/>
    </w:rPr>
  </w:style>
  <w:style w:type="paragraph" w:customStyle="1" w:styleId="529E969FBFB94B07A1AF7504CBFC36BC">
    <w:name w:val="529E969FBFB94B07A1AF7504CBFC36BC"/>
    <w:rsid w:val="00154CB5"/>
  </w:style>
  <w:style w:type="paragraph" w:customStyle="1" w:styleId="9CF3CF5C446641A68F18A4C6FE577B84">
    <w:name w:val="9CF3CF5C446641A68F18A4C6FE577B84"/>
    <w:rsid w:val="00154CB5"/>
  </w:style>
  <w:style w:type="paragraph" w:customStyle="1" w:styleId="A644955A2CA14FB7B8B48BA999B2C303">
    <w:name w:val="A644955A2CA14FB7B8B48BA999B2C303"/>
    <w:rsid w:val="00154C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4C4B1-61EB-46EB-95D3-F75B7051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492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sterowania wentylatorem z wykorzystaniem falownika</vt:lpstr>
    </vt:vector>
  </TitlesOfParts>
  <Company>Elgór+Hansen</Company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korzystania z aplikacji do monitorowania</dc:title>
  <dc:subject/>
  <dc:creator>Damian Karbowiak</dc:creator>
  <cp:keywords/>
  <dc:description/>
  <cp:lastModifiedBy>Damian Karbowiak</cp:lastModifiedBy>
  <cp:revision>29</cp:revision>
  <cp:lastPrinted>2017-07-23T22:00:00Z</cp:lastPrinted>
  <dcterms:created xsi:type="dcterms:W3CDTF">2017-07-23T20:59:00Z</dcterms:created>
  <dcterms:modified xsi:type="dcterms:W3CDTF">2017-07-23T22:00:00Z</dcterms:modified>
</cp:coreProperties>
</file>