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11F0D" w14:textId="77777777" w:rsidR="00FE25C7" w:rsidRPr="00FE25C7" w:rsidRDefault="00FE25C7" w:rsidP="00FE25C7">
      <w:pPr>
        <w:rPr>
          <w:b/>
          <w:bCs/>
        </w:rPr>
      </w:pPr>
      <w:r w:rsidRPr="00FE25C7">
        <w:rPr>
          <w:b/>
          <w:bCs/>
        </w:rPr>
        <w:t>Проблемы и риски текущей архитектуры</w:t>
      </w:r>
    </w:p>
    <w:p w14:paraId="22B10BAB" w14:textId="77777777" w:rsidR="00FE25C7" w:rsidRPr="00FE25C7" w:rsidRDefault="00FE25C7" w:rsidP="00FE25C7">
      <w:pPr>
        <w:numPr>
          <w:ilvl w:val="0"/>
          <w:numId w:val="19"/>
        </w:numPr>
      </w:pPr>
      <w:r w:rsidRPr="00FE25C7">
        <w:rPr>
          <w:b/>
          <w:bCs/>
        </w:rPr>
        <w:t>Увеличение времени отклика</w:t>
      </w:r>
    </w:p>
    <w:p w14:paraId="7D195FB5" w14:textId="77777777" w:rsidR="00FE25C7" w:rsidRPr="00FE25C7" w:rsidRDefault="00FE25C7" w:rsidP="00FE25C7">
      <w:pPr>
        <w:numPr>
          <w:ilvl w:val="1"/>
          <w:numId w:val="19"/>
        </w:numPr>
      </w:pPr>
      <w:r w:rsidRPr="00FE25C7">
        <w:t xml:space="preserve">Сервис </w:t>
      </w:r>
      <w:proofErr w:type="spellStart"/>
      <w:r w:rsidRPr="00FE25C7">
        <w:t>ins-product-aggregator</w:t>
      </w:r>
      <w:proofErr w:type="spellEnd"/>
      <w:r w:rsidRPr="00FE25C7">
        <w:t xml:space="preserve"> запрашивает информацию у страховых компаний в реальном времени, что приводит к задержкам в ответах из-за:</w:t>
      </w:r>
    </w:p>
    <w:p w14:paraId="5179929F" w14:textId="77777777" w:rsidR="00FE25C7" w:rsidRPr="00FE25C7" w:rsidRDefault="00FE25C7" w:rsidP="00FE25C7">
      <w:pPr>
        <w:numPr>
          <w:ilvl w:val="2"/>
          <w:numId w:val="19"/>
        </w:numPr>
      </w:pPr>
      <w:r w:rsidRPr="00FE25C7">
        <w:t>Медленных API страховых компаний.</w:t>
      </w:r>
    </w:p>
    <w:p w14:paraId="3FFABEF2" w14:textId="77777777" w:rsidR="00FE25C7" w:rsidRPr="00FE25C7" w:rsidRDefault="00FE25C7" w:rsidP="00FE25C7">
      <w:pPr>
        <w:numPr>
          <w:ilvl w:val="2"/>
          <w:numId w:val="19"/>
        </w:numPr>
      </w:pPr>
      <w:r w:rsidRPr="00FE25C7">
        <w:t>Пиковых нагрузок, увеличивающих время отклика.</w:t>
      </w:r>
    </w:p>
    <w:p w14:paraId="117C13F2" w14:textId="77777777" w:rsidR="00FE25C7" w:rsidRPr="00FE25C7" w:rsidRDefault="00FE25C7" w:rsidP="00FE25C7">
      <w:pPr>
        <w:numPr>
          <w:ilvl w:val="2"/>
          <w:numId w:val="19"/>
        </w:numPr>
      </w:pPr>
      <w:r w:rsidRPr="00FE25C7">
        <w:t>Возможных сбоев в API (например, временной недоступности).</w:t>
      </w:r>
      <w:r w:rsidRPr="00FE25C7">
        <w:br/>
      </w:r>
      <w:r w:rsidRPr="00FE25C7">
        <w:rPr>
          <w:b/>
          <w:bCs/>
        </w:rPr>
        <w:t>Риск:</w:t>
      </w:r>
    </w:p>
    <w:p w14:paraId="6015F012" w14:textId="77777777" w:rsidR="00FE25C7" w:rsidRPr="00FE25C7" w:rsidRDefault="00FE25C7" w:rsidP="00FE25C7">
      <w:pPr>
        <w:numPr>
          <w:ilvl w:val="1"/>
          <w:numId w:val="19"/>
        </w:numPr>
      </w:pPr>
      <w:r w:rsidRPr="00FE25C7">
        <w:t xml:space="preserve">При добавлении ещё 5 страховых компаний время отклика сервиса </w:t>
      </w:r>
      <w:proofErr w:type="spellStart"/>
      <w:r w:rsidRPr="00FE25C7">
        <w:t>ins-product-aggregator</w:t>
      </w:r>
      <w:proofErr w:type="spellEnd"/>
      <w:r w:rsidRPr="00FE25C7">
        <w:t xml:space="preserve"> существенно увеличится.</w:t>
      </w:r>
    </w:p>
    <w:p w14:paraId="44A7D57B" w14:textId="77777777" w:rsidR="00FE25C7" w:rsidRPr="00FE25C7" w:rsidRDefault="00FE25C7" w:rsidP="00FE25C7">
      <w:r w:rsidRPr="00FE25C7">
        <w:pict w14:anchorId="3CE3A84B">
          <v:rect id="_x0000_i1150" style="width:0;height:1.5pt" o:hralign="center" o:hrstd="t" o:hr="t" fillcolor="#a0a0a0" stroked="f"/>
        </w:pict>
      </w:r>
    </w:p>
    <w:p w14:paraId="75B59B95" w14:textId="77777777" w:rsidR="00FE25C7" w:rsidRPr="00FE25C7" w:rsidRDefault="00FE25C7" w:rsidP="00FE25C7">
      <w:pPr>
        <w:numPr>
          <w:ilvl w:val="0"/>
          <w:numId w:val="20"/>
        </w:numPr>
      </w:pPr>
      <w:r w:rsidRPr="00FE25C7">
        <w:rPr>
          <w:b/>
          <w:bCs/>
        </w:rPr>
        <w:t>Ненадёжность взаимодействия через REST</w:t>
      </w:r>
    </w:p>
    <w:p w14:paraId="531EA368" w14:textId="77777777" w:rsidR="00FE25C7" w:rsidRPr="00FE25C7" w:rsidRDefault="00FE25C7" w:rsidP="00FE25C7">
      <w:pPr>
        <w:numPr>
          <w:ilvl w:val="1"/>
          <w:numId w:val="20"/>
        </w:numPr>
      </w:pPr>
      <w:r w:rsidRPr="00FE25C7">
        <w:t>Сервисы используют синхронные REST-запросы для получения данных. Ошибки на любом из этапов (задержка ответа, недоступность API) приводят к сбоям в работе системы.</w:t>
      </w:r>
      <w:r w:rsidRPr="00FE25C7">
        <w:br/>
      </w:r>
      <w:r w:rsidRPr="00FE25C7">
        <w:rPr>
          <w:b/>
          <w:bCs/>
        </w:rPr>
        <w:t>Риск:</w:t>
      </w:r>
    </w:p>
    <w:p w14:paraId="596FA56C" w14:textId="77777777" w:rsidR="00FE25C7" w:rsidRPr="00FE25C7" w:rsidRDefault="00FE25C7" w:rsidP="00FE25C7">
      <w:pPr>
        <w:numPr>
          <w:ilvl w:val="1"/>
          <w:numId w:val="20"/>
        </w:numPr>
      </w:pPr>
      <w:r w:rsidRPr="00FE25C7">
        <w:t>Повышенная вероятность ошибок взаимодействия с ростом нагрузки и количества запросов.</w:t>
      </w:r>
    </w:p>
    <w:p w14:paraId="2B29F581" w14:textId="77777777" w:rsidR="00FE25C7" w:rsidRPr="00FE25C7" w:rsidRDefault="00FE25C7" w:rsidP="00FE25C7">
      <w:r w:rsidRPr="00FE25C7">
        <w:pict w14:anchorId="04BC088A">
          <v:rect id="_x0000_i1151" style="width:0;height:1.5pt" o:hralign="center" o:hrstd="t" o:hr="t" fillcolor="#a0a0a0" stroked="f"/>
        </w:pict>
      </w:r>
    </w:p>
    <w:p w14:paraId="03BC2478" w14:textId="77777777" w:rsidR="00FE25C7" w:rsidRPr="00FE25C7" w:rsidRDefault="00FE25C7" w:rsidP="00FE25C7">
      <w:pPr>
        <w:numPr>
          <w:ilvl w:val="0"/>
          <w:numId w:val="21"/>
        </w:numPr>
      </w:pPr>
      <w:r w:rsidRPr="00FE25C7">
        <w:rPr>
          <w:b/>
          <w:bCs/>
        </w:rPr>
        <w:t>Дублирование данных</w:t>
      </w:r>
    </w:p>
    <w:p w14:paraId="63CFB176" w14:textId="77777777" w:rsidR="00FE25C7" w:rsidRPr="00FE25C7" w:rsidRDefault="00FE25C7" w:rsidP="00FE25C7">
      <w:pPr>
        <w:numPr>
          <w:ilvl w:val="1"/>
          <w:numId w:val="21"/>
        </w:numPr>
      </w:pPr>
      <w:r w:rsidRPr="00FE25C7">
        <w:t xml:space="preserve">Каждый сервис (например, </w:t>
      </w:r>
      <w:proofErr w:type="spellStart"/>
      <w:r w:rsidRPr="00FE25C7">
        <w:t>core-app</w:t>
      </w:r>
      <w:proofErr w:type="spellEnd"/>
      <w:r w:rsidRPr="00FE25C7">
        <w:t xml:space="preserve"> и </w:t>
      </w:r>
      <w:proofErr w:type="spellStart"/>
      <w:r w:rsidRPr="00FE25C7">
        <w:t>ins-comp-settlement</w:t>
      </w:r>
      <w:proofErr w:type="spellEnd"/>
      <w:r w:rsidRPr="00FE25C7">
        <w:t xml:space="preserve">) поддерживает локальные реплики данных, обновляемые через отдельные запросы к </w:t>
      </w:r>
      <w:proofErr w:type="spellStart"/>
      <w:r w:rsidRPr="00FE25C7">
        <w:t>ins-product-aggregator</w:t>
      </w:r>
      <w:proofErr w:type="spellEnd"/>
      <w:r w:rsidRPr="00FE25C7">
        <w:t>.</w:t>
      </w:r>
      <w:r w:rsidRPr="00FE25C7">
        <w:br/>
      </w:r>
      <w:r w:rsidRPr="00FE25C7">
        <w:rPr>
          <w:b/>
          <w:bCs/>
        </w:rPr>
        <w:t>Риски:</w:t>
      </w:r>
    </w:p>
    <w:p w14:paraId="31D7D99B" w14:textId="77777777" w:rsidR="00FE25C7" w:rsidRPr="00FE25C7" w:rsidRDefault="00FE25C7" w:rsidP="00FE25C7">
      <w:pPr>
        <w:numPr>
          <w:ilvl w:val="1"/>
          <w:numId w:val="21"/>
        </w:numPr>
      </w:pPr>
      <w:r w:rsidRPr="00FE25C7">
        <w:t>Увеличение количества запросов для обновления данных при росте числа страховых компаний.</w:t>
      </w:r>
    </w:p>
    <w:p w14:paraId="40C3CBB3" w14:textId="77777777" w:rsidR="00FE25C7" w:rsidRPr="00FE25C7" w:rsidRDefault="00FE25C7" w:rsidP="00FE25C7">
      <w:pPr>
        <w:numPr>
          <w:ilvl w:val="1"/>
          <w:numId w:val="21"/>
        </w:numPr>
      </w:pPr>
      <w:r w:rsidRPr="00FE25C7">
        <w:t>Расхождение данных между сервисами (например, из-за задержек в обновлении).</w:t>
      </w:r>
    </w:p>
    <w:p w14:paraId="326A7B4E" w14:textId="77777777" w:rsidR="00FE25C7" w:rsidRPr="00FE25C7" w:rsidRDefault="00FE25C7" w:rsidP="00FE25C7">
      <w:r w:rsidRPr="00FE25C7">
        <w:pict w14:anchorId="3CA03E98">
          <v:rect id="_x0000_i1152" style="width:0;height:1.5pt" o:hralign="center" o:hrstd="t" o:hr="t" fillcolor="#a0a0a0" stroked="f"/>
        </w:pict>
      </w:r>
    </w:p>
    <w:p w14:paraId="3A091AAE" w14:textId="77777777" w:rsidR="00FE25C7" w:rsidRPr="00FE25C7" w:rsidRDefault="00FE25C7" w:rsidP="00FE25C7">
      <w:pPr>
        <w:numPr>
          <w:ilvl w:val="0"/>
          <w:numId w:val="22"/>
        </w:numPr>
      </w:pPr>
      <w:r w:rsidRPr="00FE25C7">
        <w:rPr>
          <w:b/>
          <w:bCs/>
        </w:rPr>
        <w:t>Ненадёжность ночных операций</w:t>
      </w:r>
    </w:p>
    <w:p w14:paraId="0A5159A9" w14:textId="77777777" w:rsidR="00FE25C7" w:rsidRPr="00FE25C7" w:rsidRDefault="00FE25C7" w:rsidP="00FE25C7">
      <w:pPr>
        <w:numPr>
          <w:ilvl w:val="1"/>
          <w:numId w:val="22"/>
        </w:numPr>
      </w:pPr>
      <w:proofErr w:type="spellStart"/>
      <w:r w:rsidRPr="00FE25C7">
        <w:t>ins-comp-settlement</w:t>
      </w:r>
      <w:proofErr w:type="spellEnd"/>
      <w:r w:rsidRPr="00FE25C7">
        <w:t xml:space="preserve"> выполняет ночной запрос в </w:t>
      </w:r>
      <w:proofErr w:type="spellStart"/>
      <w:r w:rsidRPr="00FE25C7">
        <w:t>core-app</w:t>
      </w:r>
      <w:proofErr w:type="spellEnd"/>
      <w:r w:rsidRPr="00FE25C7">
        <w:t xml:space="preserve"> для получения оформленных страховок за день.</w:t>
      </w:r>
      <w:r w:rsidRPr="00FE25C7">
        <w:br/>
      </w:r>
      <w:r w:rsidRPr="00FE25C7">
        <w:rPr>
          <w:b/>
          <w:bCs/>
        </w:rPr>
        <w:t>Риски:</w:t>
      </w:r>
    </w:p>
    <w:p w14:paraId="6DE950B4" w14:textId="77777777" w:rsidR="00FE25C7" w:rsidRPr="00FE25C7" w:rsidRDefault="00FE25C7" w:rsidP="00FE25C7">
      <w:pPr>
        <w:numPr>
          <w:ilvl w:val="1"/>
          <w:numId w:val="22"/>
        </w:numPr>
      </w:pPr>
      <w:r w:rsidRPr="00FE25C7">
        <w:t>Задержки или сбои в запросах могут нарушить формирование реестра оформленных страховок.</w:t>
      </w:r>
    </w:p>
    <w:p w14:paraId="2AC9FEF4" w14:textId="77777777" w:rsidR="00FE25C7" w:rsidRPr="00FE25C7" w:rsidRDefault="00FE25C7" w:rsidP="00FE25C7">
      <w:pPr>
        <w:numPr>
          <w:ilvl w:val="1"/>
          <w:numId w:val="22"/>
        </w:numPr>
      </w:pPr>
      <w:r w:rsidRPr="00FE25C7">
        <w:t>Ночная операция зависит от времени выполнения и доступности API.</w:t>
      </w:r>
    </w:p>
    <w:p w14:paraId="2246B055" w14:textId="77777777" w:rsidR="00FE25C7" w:rsidRDefault="00FE25C7" w:rsidP="00FE25C7">
      <w:r w:rsidRPr="00FE25C7">
        <w:pict w14:anchorId="6A8E2A5A">
          <v:rect id="_x0000_i1153" style="width:0;height:1.5pt" o:hralign="center" o:hrstd="t" o:hr="t" fillcolor="#a0a0a0" stroked="f"/>
        </w:pict>
      </w:r>
    </w:p>
    <w:p w14:paraId="287E112A" w14:textId="77777777" w:rsidR="00FE25C7" w:rsidRPr="00FE25C7" w:rsidRDefault="00FE25C7" w:rsidP="00FE25C7"/>
    <w:p w14:paraId="0CE7709E" w14:textId="77777777" w:rsidR="00FE25C7" w:rsidRPr="00FE25C7" w:rsidRDefault="00FE25C7" w:rsidP="00FE25C7">
      <w:pPr>
        <w:numPr>
          <w:ilvl w:val="0"/>
          <w:numId w:val="23"/>
        </w:numPr>
      </w:pPr>
      <w:r w:rsidRPr="00FE25C7">
        <w:rPr>
          <w:b/>
          <w:bCs/>
        </w:rPr>
        <w:lastRenderedPageBreak/>
        <w:t>Сложность масштабирования</w:t>
      </w:r>
    </w:p>
    <w:p w14:paraId="25D818AB" w14:textId="77777777" w:rsidR="00FE25C7" w:rsidRPr="00FE25C7" w:rsidRDefault="00FE25C7" w:rsidP="00FE25C7">
      <w:pPr>
        <w:numPr>
          <w:ilvl w:val="1"/>
          <w:numId w:val="23"/>
        </w:numPr>
      </w:pPr>
      <w:r w:rsidRPr="00FE25C7">
        <w:t>Увеличение количества страховых компаний с текущей архитектурой приведёт к линейному увеличению нагрузки на сервисы.</w:t>
      </w:r>
    </w:p>
    <w:p w14:paraId="6E372598" w14:textId="77777777" w:rsidR="00FE25C7" w:rsidRPr="00FE25C7" w:rsidRDefault="00FE25C7" w:rsidP="00FE25C7">
      <w:pPr>
        <w:numPr>
          <w:ilvl w:val="1"/>
          <w:numId w:val="23"/>
        </w:numPr>
      </w:pPr>
      <w:r w:rsidRPr="00FE25C7">
        <w:t>REST API плохо масштабируется для больших объёмов данных и частых запросов.</w:t>
      </w:r>
      <w:r w:rsidRPr="00FE25C7">
        <w:br/>
      </w:r>
      <w:r w:rsidRPr="00FE25C7">
        <w:rPr>
          <w:b/>
          <w:bCs/>
        </w:rPr>
        <w:t>Риски:</w:t>
      </w:r>
    </w:p>
    <w:p w14:paraId="54AA3160" w14:textId="77777777" w:rsidR="00FE25C7" w:rsidRPr="00FE25C7" w:rsidRDefault="00FE25C7" w:rsidP="00FE25C7">
      <w:pPr>
        <w:numPr>
          <w:ilvl w:val="1"/>
          <w:numId w:val="23"/>
        </w:numPr>
      </w:pPr>
      <w:r w:rsidRPr="00FE25C7">
        <w:t>Сервисы могут стать узким местом системы.</w:t>
      </w:r>
    </w:p>
    <w:p w14:paraId="20352524" w14:textId="77777777" w:rsidR="00FE25C7" w:rsidRPr="00FE25C7" w:rsidRDefault="00FE25C7" w:rsidP="00FE25C7">
      <w:pPr>
        <w:numPr>
          <w:ilvl w:val="1"/>
          <w:numId w:val="23"/>
        </w:numPr>
      </w:pPr>
      <w:r w:rsidRPr="00FE25C7">
        <w:t>Рост требований к ресурсам инфраструктуры.</w:t>
      </w:r>
    </w:p>
    <w:p w14:paraId="31DE93D2" w14:textId="77777777" w:rsidR="00FE25C7" w:rsidRPr="00FE25C7" w:rsidRDefault="00FE25C7" w:rsidP="00FE25C7">
      <w:r w:rsidRPr="00FE25C7">
        <w:pict w14:anchorId="6AFBB66E">
          <v:rect id="_x0000_i1154" style="width:0;height:1.5pt" o:hralign="center" o:hrstd="t" o:hr="t" fillcolor="#a0a0a0" stroked="f"/>
        </w:pict>
      </w:r>
    </w:p>
    <w:p w14:paraId="42D9AC8A" w14:textId="77777777" w:rsidR="00FE25C7" w:rsidRPr="00FE25C7" w:rsidRDefault="00FE25C7" w:rsidP="00FE25C7">
      <w:pPr>
        <w:rPr>
          <w:b/>
          <w:bCs/>
        </w:rPr>
      </w:pPr>
      <w:r w:rsidRPr="00FE25C7">
        <w:rPr>
          <w:b/>
          <w:bCs/>
        </w:rPr>
        <w:t xml:space="preserve">Нужен ли </w:t>
      </w:r>
      <w:proofErr w:type="spellStart"/>
      <w:r w:rsidRPr="00FE25C7">
        <w:rPr>
          <w:b/>
          <w:bCs/>
        </w:rPr>
        <w:t>Transactional</w:t>
      </w:r>
      <w:proofErr w:type="spellEnd"/>
      <w:r w:rsidRPr="00FE25C7">
        <w:rPr>
          <w:b/>
          <w:bCs/>
        </w:rPr>
        <w:t xml:space="preserve"> </w:t>
      </w:r>
      <w:proofErr w:type="spellStart"/>
      <w:r w:rsidRPr="00FE25C7">
        <w:rPr>
          <w:b/>
          <w:bCs/>
        </w:rPr>
        <w:t>Outbox</w:t>
      </w:r>
      <w:proofErr w:type="spellEnd"/>
      <w:r w:rsidRPr="00FE25C7">
        <w:rPr>
          <w:b/>
          <w:bCs/>
        </w:rPr>
        <w:t>?</w:t>
      </w:r>
    </w:p>
    <w:p w14:paraId="33BD0E63" w14:textId="77777777" w:rsidR="00FE25C7" w:rsidRPr="00FE25C7" w:rsidRDefault="00FE25C7" w:rsidP="00FE25C7">
      <w:r w:rsidRPr="00FE25C7">
        <w:rPr>
          <w:b/>
          <w:bCs/>
        </w:rPr>
        <w:t xml:space="preserve">Да, внедрение </w:t>
      </w:r>
      <w:proofErr w:type="spellStart"/>
      <w:r w:rsidRPr="00FE25C7">
        <w:rPr>
          <w:b/>
          <w:bCs/>
        </w:rPr>
        <w:t>Transactional</w:t>
      </w:r>
      <w:proofErr w:type="spellEnd"/>
      <w:r w:rsidRPr="00FE25C7">
        <w:rPr>
          <w:b/>
          <w:bCs/>
        </w:rPr>
        <w:t xml:space="preserve"> </w:t>
      </w:r>
      <w:proofErr w:type="spellStart"/>
      <w:r w:rsidRPr="00FE25C7">
        <w:rPr>
          <w:b/>
          <w:bCs/>
        </w:rPr>
        <w:t>Outbox</w:t>
      </w:r>
      <w:proofErr w:type="spellEnd"/>
      <w:r w:rsidRPr="00FE25C7">
        <w:rPr>
          <w:b/>
          <w:bCs/>
        </w:rPr>
        <w:t xml:space="preserve"> необходимо, так как для нас критично потерять обновление данных.</w:t>
      </w:r>
      <w:r w:rsidRPr="00FE25C7">
        <w:br/>
      </w:r>
      <w:proofErr w:type="spellStart"/>
      <w:r w:rsidRPr="00FE25C7">
        <w:t>Transactional</w:t>
      </w:r>
      <w:proofErr w:type="spellEnd"/>
      <w:r w:rsidRPr="00FE25C7">
        <w:t xml:space="preserve"> </w:t>
      </w:r>
      <w:proofErr w:type="spellStart"/>
      <w:r w:rsidRPr="00FE25C7">
        <w:t>Outbox</w:t>
      </w:r>
      <w:proofErr w:type="spellEnd"/>
      <w:r w:rsidRPr="00FE25C7">
        <w:t xml:space="preserve"> позволит избежать проблем с потерей сообщений или несогласованностью данных между сервисами.</w:t>
      </w:r>
    </w:p>
    <w:p w14:paraId="76DDC726" w14:textId="77777777" w:rsidR="00FE25C7" w:rsidRPr="00FE25C7" w:rsidRDefault="00FE25C7" w:rsidP="00FE25C7">
      <w:r w:rsidRPr="00FE25C7">
        <w:rPr>
          <w:b/>
          <w:bCs/>
        </w:rPr>
        <w:t>Почему это важно:</w:t>
      </w:r>
    </w:p>
    <w:p w14:paraId="352DFF2E" w14:textId="77777777" w:rsidR="00FE25C7" w:rsidRPr="00FE25C7" w:rsidRDefault="00FE25C7" w:rsidP="00FE25C7">
      <w:pPr>
        <w:numPr>
          <w:ilvl w:val="0"/>
          <w:numId w:val="24"/>
        </w:numPr>
      </w:pPr>
      <w:r w:rsidRPr="00FE25C7">
        <w:rPr>
          <w:b/>
          <w:bCs/>
        </w:rPr>
        <w:t>Ценность данных:</w:t>
      </w:r>
    </w:p>
    <w:p w14:paraId="40A363A6" w14:textId="77777777" w:rsidR="00FE25C7" w:rsidRPr="00FE25C7" w:rsidRDefault="00FE25C7" w:rsidP="00FE25C7">
      <w:pPr>
        <w:numPr>
          <w:ilvl w:val="1"/>
          <w:numId w:val="24"/>
        </w:numPr>
      </w:pPr>
      <w:r w:rsidRPr="00FE25C7">
        <w:t>Потеря обновлений данных может привести к критическим проблемам, например, несоответствию информации о продуктах и тарифах между сервисами.</w:t>
      </w:r>
    </w:p>
    <w:p w14:paraId="5732AC46" w14:textId="77777777" w:rsidR="00FE25C7" w:rsidRPr="00FE25C7" w:rsidRDefault="00FE25C7" w:rsidP="00FE25C7">
      <w:pPr>
        <w:numPr>
          <w:ilvl w:val="1"/>
          <w:numId w:val="24"/>
        </w:numPr>
      </w:pPr>
      <w:r w:rsidRPr="00FE25C7">
        <w:t>Расхождение данных приведёт к снижению качества обслуживания клиентов и репутационным потерям.</w:t>
      </w:r>
    </w:p>
    <w:p w14:paraId="4E07D285" w14:textId="77777777" w:rsidR="00FE25C7" w:rsidRPr="00FE25C7" w:rsidRDefault="00FE25C7" w:rsidP="00FE25C7">
      <w:pPr>
        <w:numPr>
          <w:ilvl w:val="0"/>
          <w:numId w:val="24"/>
        </w:numPr>
      </w:pPr>
      <w:r w:rsidRPr="00FE25C7">
        <w:rPr>
          <w:b/>
          <w:bCs/>
        </w:rPr>
        <w:t>Согласованность данных:</w:t>
      </w:r>
    </w:p>
    <w:p w14:paraId="1D241109" w14:textId="77777777" w:rsidR="00FE25C7" w:rsidRPr="00FE25C7" w:rsidRDefault="00FE25C7" w:rsidP="00FE25C7">
      <w:pPr>
        <w:numPr>
          <w:ilvl w:val="1"/>
          <w:numId w:val="24"/>
        </w:numPr>
      </w:pPr>
      <w:r w:rsidRPr="00FE25C7">
        <w:t xml:space="preserve">Использование </w:t>
      </w:r>
      <w:proofErr w:type="spellStart"/>
      <w:r w:rsidRPr="00FE25C7">
        <w:t>Transactional</w:t>
      </w:r>
      <w:proofErr w:type="spellEnd"/>
      <w:r w:rsidRPr="00FE25C7">
        <w:t xml:space="preserve"> </w:t>
      </w:r>
      <w:proofErr w:type="spellStart"/>
      <w:r w:rsidRPr="00FE25C7">
        <w:t>Outbox</w:t>
      </w:r>
      <w:proofErr w:type="spellEnd"/>
      <w:r w:rsidRPr="00FE25C7">
        <w:t xml:space="preserve"> гарантирует, что события (например, обновление продуктов или оформление страховок) будут обработаны точно один раз (</w:t>
      </w:r>
      <w:proofErr w:type="spellStart"/>
      <w:r w:rsidRPr="00FE25C7">
        <w:t>exactly-once</w:t>
      </w:r>
      <w:proofErr w:type="spellEnd"/>
      <w:r w:rsidRPr="00FE25C7">
        <w:t>).</w:t>
      </w:r>
    </w:p>
    <w:p w14:paraId="0BAE3C26" w14:textId="77777777" w:rsidR="00FE25C7" w:rsidRPr="00FE25C7" w:rsidRDefault="00FE25C7" w:rsidP="00FE25C7">
      <w:pPr>
        <w:numPr>
          <w:ilvl w:val="1"/>
          <w:numId w:val="24"/>
        </w:numPr>
      </w:pPr>
      <w:r w:rsidRPr="00FE25C7">
        <w:t>Это устраняет риск частичной обработки событий, который особенно критичен при обновлении реплик данных.</w:t>
      </w:r>
    </w:p>
    <w:p w14:paraId="364621EC" w14:textId="77777777" w:rsidR="00FE25C7" w:rsidRPr="00FE25C7" w:rsidRDefault="00FE25C7" w:rsidP="00FE25C7">
      <w:pPr>
        <w:numPr>
          <w:ilvl w:val="0"/>
          <w:numId w:val="24"/>
        </w:numPr>
      </w:pPr>
      <w:r w:rsidRPr="00FE25C7">
        <w:rPr>
          <w:b/>
          <w:bCs/>
        </w:rPr>
        <w:t>Технические преимущества:</w:t>
      </w:r>
    </w:p>
    <w:p w14:paraId="3B902357" w14:textId="77777777" w:rsidR="00FE25C7" w:rsidRPr="00FE25C7" w:rsidRDefault="00FE25C7" w:rsidP="00FE25C7">
      <w:pPr>
        <w:numPr>
          <w:ilvl w:val="1"/>
          <w:numId w:val="24"/>
        </w:numPr>
      </w:pPr>
      <w:proofErr w:type="spellStart"/>
      <w:r w:rsidRPr="00FE25C7">
        <w:t>Transactional</w:t>
      </w:r>
      <w:proofErr w:type="spellEnd"/>
      <w:r w:rsidRPr="00FE25C7">
        <w:t xml:space="preserve"> </w:t>
      </w:r>
      <w:proofErr w:type="spellStart"/>
      <w:r w:rsidRPr="00FE25C7">
        <w:t>Outbox</w:t>
      </w:r>
      <w:proofErr w:type="spellEnd"/>
      <w:r w:rsidRPr="00FE25C7">
        <w:t xml:space="preserve"> обеспечивает надежную передачу событий через механизм атомарной фиксации (ACID) между базой данных и брокером сообщений (</w:t>
      </w:r>
      <w:proofErr w:type="spellStart"/>
      <w:r w:rsidRPr="00FE25C7">
        <w:t>Kafka</w:t>
      </w:r>
      <w:proofErr w:type="spellEnd"/>
      <w:r w:rsidRPr="00FE25C7">
        <w:t>).</w:t>
      </w:r>
    </w:p>
    <w:p w14:paraId="23A89AD2" w14:textId="77777777" w:rsidR="00FE25C7" w:rsidRPr="00FE25C7" w:rsidRDefault="00FE25C7" w:rsidP="00FE25C7">
      <w:pPr>
        <w:numPr>
          <w:ilvl w:val="1"/>
          <w:numId w:val="24"/>
        </w:numPr>
      </w:pPr>
      <w:r w:rsidRPr="00FE25C7">
        <w:t>Это упрощает архитектуру, исключая необходимость сложной обработки неуспешных транзакций (</w:t>
      </w:r>
      <w:proofErr w:type="spellStart"/>
      <w:r w:rsidRPr="00FE25C7">
        <w:t>rollback</w:t>
      </w:r>
      <w:proofErr w:type="spellEnd"/>
      <w:r w:rsidRPr="00FE25C7">
        <w:t>).</w:t>
      </w:r>
    </w:p>
    <w:p w14:paraId="16483871" w14:textId="77777777" w:rsidR="00FE25C7" w:rsidRPr="00FE25C7" w:rsidRDefault="00FE25C7" w:rsidP="00FE25C7">
      <w:r w:rsidRPr="00FE25C7">
        <w:rPr>
          <w:b/>
          <w:bCs/>
        </w:rPr>
        <w:t>Пример сценария использования:</w:t>
      </w:r>
    </w:p>
    <w:p w14:paraId="6BAA0BD5" w14:textId="77777777" w:rsidR="00FE25C7" w:rsidRPr="00FE25C7" w:rsidRDefault="00FE25C7" w:rsidP="00FE25C7">
      <w:pPr>
        <w:numPr>
          <w:ilvl w:val="0"/>
          <w:numId w:val="25"/>
        </w:numPr>
      </w:pPr>
      <w:r w:rsidRPr="00FE25C7">
        <w:t xml:space="preserve">Сервис </w:t>
      </w:r>
      <w:proofErr w:type="spellStart"/>
      <w:r w:rsidRPr="00FE25C7">
        <w:t>ins-product-aggregator</w:t>
      </w:r>
      <w:proofErr w:type="spellEnd"/>
      <w:r w:rsidRPr="00FE25C7">
        <w:t xml:space="preserve"> при обновлении данных о продуктах записывает событие в таблицу </w:t>
      </w:r>
      <w:proofErr w:type="spellStart"/>
      <w:r w:rsidRPr="00FE25C7">
        <w:t>Outbox</w:t>
      </w:r>
      <w:proofErr w:type="spellEnd"/>
      <w:r w:rsidRPr="00FE25C7">
        <w:t>.</w:t>
      </w:r>
    </w:p>
    <w:p w14:paraId="7594E0D6" w14:textId="77777777" w:rsidR="00FE25C7" w:rsidRPr="00FE25C7" w:rsidRDefault="00FE25C7" w:rsidP="00FE25C7">
      <w:pPr>
        <w:numPr>
          <w:ilvl w:val="0"/>
          <w:numId w:val="25"/>
        </w:numPr>
      </w:pPr>
      <w:r w:rsidRPr="00FE25C7">
        <w:t xml:space="preserve">Специализированный процесс (например, </w:t>
      </w:r>
      <w:proofErr w:type="spellStart"/>
      <w:r w:rsidRPr="00FE25C7">
        <w:t>Kafka</w:t>
      </w:r>
      <w:proofErr w:type="spellEnd"/>
      <w:r w:rsidRPr="00FE25C7">
        <w:t xml:space="preserve"> Connect или </w:t>
      </w:r>
      <w:proofErr w:type="spellStart"/>
      <w:r w:rsidRPr="00FE25C7">
        <w:t>Poller</w:t>
      </w:r>
      <w:proofErr w:type="spellEnd"/>
      <w:r w:rsidRPr="00FE25C7">
        <w:t xml:space="preserve">) передаёт событие из </w:t>
      </w:r>
      <w:proofErr w:type="spellStart"/>
      <w:r w:rsidRPr="00FE25C7">
        <w:t>Outbox</w:t>
      </w:r>
      <w:proofErr w:type="spellEnd"/>
      <w:r w:rsidRPr="00FE25C7">
        <w:t xml:space="preserve"> в </w:t>
      </w:r>
      <w:proofErr w:type="spellStart"/>
      <w:r w:rsidRPr="00FE25C7">
        <w:t>Kafka</w:t>
      </w:r>
      <w:proofErr w:type="spellEnd"/>
      <w:r w:rsidRPr="00FE25C7">
        <w:t>.</w:t>
      </w:r>
    </w:p>
    <w:p w14:paraId="6B8278B0" w14:textId="77777777" w:rsidR="00FE25C7" w:rsidRPr="00FE25C7" w:rsidRDefault="00FE25C7" w:rsidP="00FE25C7">
      <w:pPr>
        <w:numPr>
          <w:ilvl w:val="0"/>
          <w:numId w:val="25"/>
        </w:numPr>
      </w:pPr>
      <w:r w:rsidRPr="00FE25C7">
        <w:t>Это гарантирует, что даже при сбое системы обновления не будут потеряны.</w:t>
      </w:r>
    </w:p>
    <w:p w14:paraId="075CD706" w14:textId="77777777" w:rsidR="00FE25C7" w:rsidRPr="00FE25C7" w:rsidRDefault="00FE25C7" w:rsidP="00FE25C7">
      <w:r w:rsidRPr="00FE25C7">
        <w:pict w14:anchorId="55927DD7">
          <v:rect id="_x0000_i1155" style="width:0;height:1.5pt" o:hralign="center" o:hrstd="t" o:hr="t" fillcolor="#a0a0a0" stroked="f"/>
        </w:pict>
      </w:r>
    </w:p>
    <w:p w14:paraId="0FB1C7FD" w14:textId="77777777" w:rsidR="00FE25C7" w:rsidRPr="00FE25C7" w:rsidRDefault="00FE25C7" w:rsidP="00FE25C7">
      <w:pPr>
        <w:rPr>
          <w:b/>
          <w:bCs/>
        </w:rPr>
      </w:pPr>
      <w:r w:rsidRPr="00FE25C7">
        <w:rPr>
          <w:b/>
          <w:bCs/>
        </w:rPr>
        <w:lastRenderedPageBreak/>
        <w:t xml:space="preserve">Рекомендации по внедрению </w:t>
      </w:r>
      <w:proofErr w:type="spellStart"/>
      <w:r w:rsidRPr="00FE25C7">
        <w:rPr>
          <w:b/>
          <w:bCs/>
        </w:rPr>
        <w:t>Transactional</w:t>
      </w:r>
      <w:proofErr w:type="spellEnd"/>
      <w:r w:rsidRPr="00FE25C7">
        <w:rPr>
          <w:b/>
          <w:bCs/>
        </w:rPr>
        <w:t xml:space="preserve"> </w:t>
      </w:r>
      <w:proofErr w:type="spellStart"/>
      <w:r w:rsidRPr="00FE25C7">
        <w:rPr>
          <w:b/>
          <w:bCs/>
        </w:rPr>
        <w:t>Outbox</w:t>
      </w:r>
      <w:proofErr w:type="spellEnd"/>
      <w:r w:rsidRPr="00FE25C7">
        <w:rPr>
          <w:b/>
          <w:bCs/>
        </w:rPr>
        <w:t>:</w:t>
      </w:r>
    </w:p>
    <w:p w14:paraId="32520157" w14:textId="77777777" w:rsidR="00FE25C7" w:rsidRPr="00FE25C7" w:rsidRDefault="00FE25C7" w:rsidP="00FE25C7">
      <w:pPr>
        <w:numPr>
          <w:ilvl w:val="0"/>
          <w:numId w:val="26"/>
        </w:numPr>
      </w:pPr>
      <w:r w:rsidRPr="00FE25C7">
        <w:t xml:space="preserve">Реализовать </w:t>
      </w:r>
      <w:proofErr w:type="spellStart"/>
      <w:r w:rsidRPr="00FE25C7">
        <w:t>Transactional</w:t>
      </w:r>
      <w:proofErr w:type="spellEnd"/>
      <w:r w:rsidRPr="00FE25C7">
        <w:t xml:space="preserve"> </w:t>
      </w:r>
      <w:proofErr w:type="spellStart"/>
      <w:r w:rsidRPr="00FE25C7">
        <w:t>Outbox</w:t>
      </w:r>
      <w:proofErr w:type="spellEnd"/>
      <w:r w:rsidRPr="00FE25C7">
        <w:t xml:space="preserve"> для критичных событий, связанных с обновлением данных о продуктах и тарифах.</w:t>
      </w:r>
    </w:p>
    <w:p w14:paraId="0F0A2493" w14:textId="77777777" w:rsidR="00FE25C7" w:rsidRPr="00FE25C7" w:rsidRDefault="00FE25C7" w:rsidP="00FE25C7">
      <w:pPr>
        <w:numPr>
          <w:ilvl w:val="0"/>
          <w:numId w:val="26"/>
        </w:numPr>
      </w:pPr>
      <w:r w:rsidRPr="00FE25C7">
        <w:t xml:space="preserve">Настроить механизм обработки </w:t>
      </w:r>
      <w:proofErr w:type="spellStart"/>
      <w:r w:rsidRPr="00FE25C7">
        <w:t>Outbox</w:t>
      </w:r>
      <w:proofErr w:type="spellEnd"/>
      <w:r w:rsidRPr="00FE25C7">
        <w:t xml:space="preserve"> через </w:t>
      </w:r>
      <w:proofErr w:type="spellStart"/>
      <w:r w:rsidRPr="00FE25C7">
        <w:t>Kafka</w:t>
      </w:r>
      <w:proofErr w:type="spellEnd"/>
      <w:r w:rsidRPr="00FE25C7">
        <w:t xml:space="preserve"> или другой брокер сообщений.</w:t>
      </w:r>
    </w:p>
    <w:p w14:paraId="1329D733" w14:textId="77777777" w:rsidR="00FE25C7" w:rsidRPr="00FE25C7" w:rsidRDefault="00FE25C7" w:rsidP="00FE25C7">
      <w:pPr>
        <w:numPr>
          <w:ilvl w:val="0"/>
          <w:numId w:val="26"/>
        </w:numPr>
      </w:pPr>
      <w:r w:rsidRPr="00FE25C7">
        <w:t xml:space="preserve">Гарантировать атомарность операций между базой данных и </w:t>
      </w:r>
      <w:proofErr w:type="spellStart"/>
      <w:r w:rsidRPr="00FE25C7">
        <w:t>Outbox</w:t>
      </w:r>
      <w:proofErr w:type="spellEnd"/>
      <w:r w:rsidRPr="00FE25C7">
        <w:t>, чтобы исключить расхождение данных.</w:t>
      </w:r>
    </w:p>
    <w:p w14:paraId="4731710E" w14:textId="77777777" w:rsidR="00FE25C7" w:rsidRPr="00FE25C7" w:rsidRDefault="00FE25C7" w:rsidP="00FE25C7">
      <w:r w:rsidRPr="00FE25C7">
        <w:pict w14:anchorId="6FF27FE3">
          <v:rect id="_x0000_i1156" style="width:0;height:1.5pt" o:hralign="center" o:hrstd="t" o:hr="t" fillcolor="#a0a0a0" stroked="f"/>
        </w:pict>
      </w:r>
    </w:p>
    <w:p w14:paraId="4ECB0266" w14:textId="77777777" w:rsidR="00FE25C7" w:rsidRPr="00FE25C7" w:rsidRDefault="00FE25C7" w:rsidP="00FE25C7">
      <w:r w:rsidRPr="00FE25C7">
        <w:t xml:space="preserve">Таким образом, </w:t>
      </w:r>
      <w:proofErr w:type="spellStart"/>
      <w:r w:rsidRPr="00FE25C7">
        <w:t>Transactional</w:t>
      </w:r>
      <w:proofErr w:type="spellEnd"/>
      <w:r w:rsidRPr="00FE25C7">
        <w:t xml:space="preserve"> </w:t>
      </w:r>
      <w:proofErr w:type="spellStart"/>
      <w:r w:rsidRPr="00FE25C7">
        <w:t>Outbox</w:t>
      </w:r>
      <w:proofErr w:type="spellEnd"/>
      <w:r w:rsidRPr="00FE25C7">
        <w:t xml:space="preserve"> решает проблему потери данных и обеспечивает надёжное асинхронное взаимодействие между сервисами, особенно при росте нагрузки.</w:t>
      </w:r>
    </w:p>
    <w:p w14:paraId="1B18AFF0" w14:textId="77777777" w:rsidR="008A1109" w:rsidRPr="00FE25C7" w:rsidRDefault="008A1109" w:rsidP="00FE25C7"/>
    <w:sectPr w:rsidR="008A1109" w:rsidRPr="00FE2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75C9"/>
    <w:multiLevelType w:val="multilevel"/>
    <w:tmpl w:val="0706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7412D"/>
    <w:multiLevelType w:val="multilevel"/>
    <w:tmpl w:val="24B45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70D8C"/>
    <w:multiLevelType w:val="multilevel"/>
    <w:tmpl w:val="C46E2E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753C2"/>
    <w:multiLevelType w:val="multilevel"/>
    <w:tmpl w:val="1DB0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E3815"/>
    <w:multiLevelType w:val="multilevel"/>
    <w:tmpl w:val="9A62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F5461"/>
    <w:multiLevelType w:val="multilevel"/>
    <w:tmpl w:val="898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E5ED3"/>
    <w:multiLevelType w:val="multilevel"/>
    <w:tmpl w:val="1A1C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B742F"/>
    <w:multiLevelType w:val="multilevel"/>
    <w:tmpl w:val="E4BEF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8D190A"/>
    <w:multiLevelType w:val="multilevel"/>
    <w:tmpl w:val="735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B5776"/>
    <w:multiLevelType w:val="multilevel"/>
    <w:tmpl w:val="0D34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F95AA4"/>
    <w:multiLevelType w:val="multilevel"/>
    <w:tmpl w:val="3FDE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A1392"/>
    <w:multiLevelType w:val="multilevel"/>
    <w:tmpl w:val="FDDA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0748C1"/>
    <w:multiLevelType w:val="multilevel"/>
    <w:tmpl w:val="C7FCA0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472EAE"/>
    <w:multiLevelType w:val="multilevel"/>
    <w:tmpl w:val="0D4C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DF67C0"/>
    <w:multiLevelType w:val="multilevel"/>
    <w:tmpl w:val="1814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C03B9"/>
    <w:multiLevelType w:val="multilevel"/>
    <w:tmpl w:val="1622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C343F"/>
    <w:multiLevelType w:val="multilevel"/>
    <w:tmpl w:val="266C4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9A74EF"/>
    <w:multiLevelType w:val="multilevel"/>
    <w:tmpl w:val="6F60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A737E"/>
    <w:multiLevelType w:val="multilevel"/>
    <w:tmpl w:val="F1E0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34590"/>
    <w:multiLevelType w:val="multilevel"/>
    <w:tmpl w:val="DD86DD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55812"/>
    <w:multiLevelType w:val="multilevel"/>
    <w:tmpl w:val="CAB2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D183A"/>
    <w:multiLevelType w:val="multilevel"/>
    <w:tmpl w:val="25C2F6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64698D"/>
    <w:multiLevelType w:val="multilevel"/>
    <w:tmpl w:val="15A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52715"/>
    <w:multiLevelType w:val="multilevel"/>
    <w:tmpl w:val="1C9CD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1B58AD"/>
    <w:multiLevelType w:val="multilevel"/>
    <w:tmpl w:val="4CEAFF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E23029"/>
    <w:multiLevelType w:val="multilevel"/>
    <w:tmpl w:val="9E50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503998">
    <w:abstractNumId w:val="20"/>
  </w:num>
  <w:num w:numId="2" w16cid:durableId="1044601937">
    <w:abstractNumId w:val="14"/>
  </w:num>
  <w:num w:numId="3" w16cid:durableId="1364088485">
    <w:abstractNumId w:val="18"/>
  </w:num>
  <w:num w:numId="4" w16cid:durableId="818808342">
    <w:abstractNumId w:val="17"/>
  </w:num>
  <w:num w:numId="5" w16cid:durableId="1174567894">
    <w:abstractNumId w:val="15"/>
  </w:num>
  <w:num w:numId="6" w16cid:durableId="766847772">
    <w:abstractNumId w:val="13"/>
  </w:num>
  <w:num w:numId="7" w16cid:durableId="746659558">
    <w:abstractNumId w:val="4"/>
  </w:num>
  <w:num w:numId="8" w16cid:durableId="1395817430">
    <w:abstractNumId w:val="3"/>
  </w:num>
  <w:num w:numId="9" w16cid:durableId="917590831">
    <w:abstractNumId w:val="5"/>
  </w:num>
  <w:num w:numId="10" w16cid:durableId="645014271">
    <w:abstractNumId w:val="25"/>
  </w:num>
  <w:num w:numId="11" w16cid:durableId="1879118771">
    <w:abstractNumId w:val="6"/>
  </w:num>
  <w:num w:numId="12" w16cid:durableId="1292203892">
    <w:abstractNumId w:val="19"/>
  </w:num>
  <w:num w:numId="13" w16cid:durableId="2026905508">
    <w:abstractNumId w:val="23"/>
  </w:num>
  <w:num w:numId="14" w16cid:durableId="557546534">
    <w:abstractNumId w:val="2"/>
  </w:num>
  <w:num w:numId="15" w16cid:durableId="744231009">
    <w:abstractNumId w:val="7"/>
  </w:num>
  <w:num w:numId="16" w16cid:durableId="1962106519">
    <w:abstractNumId w:val="9"/>
  </w:num>
  <w:num w:numId="17" w16cid:durableId="1635913555">
    <w:abstractNumId w:val="8"/>
  </w:num>
  <w:num w:numId="18" w16cid:durableId="715618810">
    <w:abstractNumId w:val="0"/>
  </w:num>
  <w:num w:numId="19" w16cid:durableId="852721206">
    <w:abstractNumId w:val="16"/>
  </w:num>
  <w:num w:numId="20" w16cid:durableId="1955937373">
    <w:abstractNumId w:val="12"/>
  </w:num>
  <w:num w:numId="21" w16cid:durableId="1700814664">
    <w:abstractNumId w:val="21"/>
  </w:num>
  <w:num w:numId="22" w16cid:durableId="905455314">
    <w:abstractNumId w:val="1"/>
  </w:num>
  <w:num w:numId="23" w16cid:durableId="1877304717">
    <w:abstractNumId w:val="24"/>
  </w:num>
  <w:num w:numId="24" w16cid:durableId="233439354">
    <w:abstractNumId w:val="11"/>
  </w:num>
  <w:num w:numId="25" w16cid:durableId="126971571">
    <w:abstractNumId w:val="22"/>
  </w:num>
  <w:num w:numId="26" w16cid:durableId="19594856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E2"/>
    <w:rsid w:val="002248E2"/>
    <w:rsid w:val="003138F8"/>
    <w:rsid w:val="008A1109"/>
    <w:rsid w:val="00902C49"/>
    <w:rsid w:val="00D10431"/>
    <w:rsid w:val="00F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D8F9"/>
  <w15:chartTrackingRefBased/>
  <w15:docId w15:val="{02105455-0254-479B-BEAF-1D99C5D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Ахметов</dc:creator>
  <cp:keywords/>
  <dc:description/>
  <cp:lastModifiedBy>Артур Ахметов</cp:lastModifiedBy>
  <cp:revision>3</cp:revision>
  <dcterms:created xsi:type="dcterms:W3CDTF">2024-11-27T18:37:00Z</dcterms:created>
  <dcterms:modified xsi:type="dcterms:W3CDTF">2024-12-03T11:30:00Z</dcterms:modified>
</cp:coreProperties>
</file>