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619C1B8B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20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820364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820364">
        <w:rPr>
          <w:rFonts w:ascii="Arial" w:eastAsia="Arial" w:hAnsi="Arial" w:cs="Arial"/>
          <w:b/>
          <w:sz w:val="22"/>
          <w:szCs w:val="22"/>
        </w:rPr>
        <w:t>3</w:t>
      </w:r>
      <w:r w:rsidR="009C316C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454504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506532F8" w:rsidR="00160E11" w:rsidRDefault="00E96AA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556123F7" w14:textId="2BD7001B" w:rsidR="00DE733B" w:rsidRDefault="00DE733B">
      <w:pPr>
        <w:rPr>
          <w:rFonts w:ascii="Arial" w:eastAsia="Arial" w:hAnsi="Arial" w:cs="Arial"/>
          <w:b/>
          <w:sz w:val="22"/>
          <w:szCs w:val="22"/>
        </w:rPr>
      </w:pPr>
    </w:p>
    <w:p w14:paraId="722BD7EF" w14:textId="39F432F1" w:rsidR="00DE733B" w:rsidRPr="00DE733B" w:rsidRDefault="00863596" w:rsidP="00DE733B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Recuento de compromisos por parte del integrante </w:t>
      </w:r>
      <w:r w:rsidR="00E61D8B">
        <w:rPr>
          <w:rFonts w:ascii="Arial" w:eastAsia="Arial" w:hAnsi="Arial" w:cs="Arial"/>
          <w:sz w:val="22"/>
          <w:szCs w:val="22"/>
        </w:rPr>
        <w:t>Nicolás</w:t>
      </w:r>
      <w:r>
        <w:rPr>
          <w:rFonts w:ascii="Arial" w:eastAsia="Arial" w:hAnsi="Arial" w:cs="Arial"/>
          <w:sz w:val="22"/>
          <w:szCs w:val="22"/>
        </w:rPr>
        <w:t>.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58EBBD" w14:textId="5CDE6C45" w:rsidR="00153689" w:rsidRDefault="00402F99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Entrega avances propuestos según compromisos adquiridos la reunión del día </w:t>
      </w:r>
      <w:r w:rsidR="001A259B">
        <w:rPr>
          <w:rFonts w:ascii="Arial" w:eastAsia="Arial" w:hAnsi="Arial" w:cs="Arial"/>
          <w:sz w:val="22"/>
          <w:szCs w:val="22"/>
        </w:rPr>
        <w:t>17</w:t>
      </w:r>
      <w:r w:rsidRPr="00402F99">
        <w:rPr>
          <w:rFonts w:ascii="Arial" w:eastAsia="Arial" w:hAnsi="Arial" w:cs="Arial"/>
          <w:sz w:val="22"/>
          <w:szCs w:val="22"/>
        </w:rPr>
        <w:t>/11/2020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19C192CC" w:rsidR="00583EE7" w:rsidRPr="00583EE7" w:rsidRDefault="00583EE7" w:rsidP="00483113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5E60E0">
        <w:rPr>
          <w:rFonts w:ascii="Arial" w:eastAsia="Arial" w:hAnsi="Arial" w:cs="Arial"/>
          <w:color w:val="000000"/>
          <w:sz w:val="22"/>
          <w:szCs w:val="22"/>
        </w:rPr>
        <w:t xml:space="preserve">10:30 cada uno de los integrantes realizo las entregas de los compromisos </w:t>
      </w:r>
      <w:r w:rsidR="0000054E">
        <w:rPr>
          <w:rFonts w:ascii="Arial" w:eastAsia="Arial" w:hAnsi="Arial" w:cs="Arial"/>
          <w:color w:val="000000"/>
          <w:sz w:val="22"/>
          <w:szCs w:val="22"/>
        </w:rPr>
        <w:t>adquiridos</w:t>
      </w:r>
      <w:r w:rsidR="00E61D8B">
        <w:rPr>
          <w:rFonts w:ascii="Arial" w:eastAsia="Arial" w:hAnsi="Arial" w:cs="Arial"/>
          <w:color w:val="000000"/>
          <w:sz w:val="22"/>
          <w:szCs w:val="22"/>
        </w:rPr>
        <w:t xml:space="preserve">, el integrante comunico </w:t>
      </w:r>
      <w:r w:rsidR="00446FA7">
        <w:rPr>
          <w:rFonts w:ascii="Arial" w:eastAsia="Arial" w:hAnsi="Arial" w:cs="Arial"/>
          <w:color w:val="000000"/>
          <w:sz w:val="22"/>
          <w:szCs w:val="22"/>
        </w:rPr>
        <w:t>por qué</w:t>
      </w:r>
      <w:r w:rsidR="00E61D8B">
        <w:rPr>
          <w:rFonts w:ascii="Arial" w:eastAsia="Arial" w:hAnsi="Arial" w:cs="Arial"/>
          <w:color w:val="000000"/>
          <w:sz w:val="22"/>
          <w:szCs w:val="22"/>
        </w:rPr>
        <w:t xml:space="preserve"> se </w:t>
      </w:r>
      <w:r w:rsidR="00446FA7">
        <w:rPr>
          <w:rFonts w:ascii="Arial" w:eastAsia="Arial" w:hAnsi="Arial" w:cs="Arial"/>
          <w:color w:val="000000"/>
          <w:sz w:val="22"/>
          <w:szCs w:val="22"/>
        </w:rPr>
        <w:t>demoró</w:t>
      </w:r>
      <w:r w:rsidR="00E61D8B">
        <w:rPr>
          <w:rFonts w:ascii="Arial" w:eastAsia="Arial" w:hAnsi="Arial" w:cs="Arial"/>
          <w:color w:val="000000"/>
          <w:sz w:val="22"/>
          <w:szCs w:val="22"/>
        </w:rPr>
        <w:t xml:space="preserve"> en la entrega de las interfaces del proyecto, además </w:t>
      </w:r>
      <w:r w:rsidR="0000054E">
        <w:rPr>
          <w:rFonts w:ascii="Arial" w:eastAsia="Arial" w:hAnsi="Arial" w:cs="Arial"/>
          <w:color w:val="000000"/>
          <w:sz w:val="22"/>
          <w:szCs w:val="22"/>
        </w:rPr>
        <w:t xml:space="preserve">se realizaron sugerencias sobre los detalles finales de las interfaces </w:t>
      </w:r>
      <w:r w:rsidR="005E60E0"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 w:rsidR="0000054E">
        <w:rPr>
          <w:rFonts w:ascii="Arial" w:eastAsia="Arial" w:hAnsi="Arial" w:cs="Arial"/>
          <w:color w:val="000000"/>
          <w:sz w:val="22"/>
          <w:szCs w:val="22"/>
        </w:rPr>
        <w:t>finalmente</w:t>
      </w:r>
      <w:r w:rsidR="00806FF2">
        <w:rPr>
          <w:rFonts w:ascii="Arial" w:eastAsia="Arial" w:hAnsi="Arial" w:cs="Arial"/>
          <w:sz w:val="22"/>
          <w:szCs w:val="22"/>
        </w:rPr>
        <w:t xml:space="preserve"> </w:t>
      </w:r>
      <w:r w:rsidR="005E60E0">
        <w:rPr>
          <w:rFonts w:ascii="Arial" w:eastAsia="Arial" w:hAnsi="Arial" w:cs="Arial"/>
          <w:sz w:val="22"/>
          <w:szCs w:val="22"/>
        </w:rPr>
        <w:t xml:space="preserve">se </w:t>
      </w:r>
      <w:r w:rsidR="0000054E">
        <w:rPr>
          <w:rFonts w:ascii="Arial" w:eastAsia="Arial" w:hAnsi="Arial" w:cs="Arial"/>
          <w:sz w:val="22"/>
          <w:szCs w:val="22"/>
        </w:rPr>
        <w:t>realizó</w:t>
      </w:r>
      <w:r w:rsidR="005E60E0">
        <w:rPr>
          <w:rFonts w:ascii="Arial" w:eastAsia="Arial" w:hAnsi="Arial" w:cs="Arial"/>
          <w:sz w:val="22"/>
          <w:szCs w:val="22"/>
        </w:rPr>
        <w:t xml:space="preserve"> la </w:t>
      </w:r>
      <w:r w:rsidR="0000054E">
        <w:rPr>
          <w:rFonts w:ascii="Arial" w:eastAsia="Arial" w:hAnsi="Arial" w:cs="Arial"/>
          <w:sz w:val="22"/>
          <w:szCs w:val="22"/>
        </w:rPr>
        <w:t>nueva</w:t>
      </w:r>
      <w:r w:rsidR="005E60E0">
        <w:rPr>
          <w:rFonts w:ascii="Arial" w:eastAsia="Arial" w:hAnsi="Arial" w:cs="Arial"/>
          <w:sz w:val="22"/>
          <w:szCs w:val="22"/>
        </w:rPr>
        <w:t xml:space="preserve"> asignación de compromisos para la próxima semana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64F9" w14:textId="77777777" w:rsidR="00445374" w:rsidRDefault="00445374" w:rsidP="00061DE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DDA5F23" w14:textId="741BAA0B" w:rsidR="007C10E8" w:rsidRDefault="0070517B" w:rsidP="00061DE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Servicios HU </w:t>
            </w:r>
            <w:r w:rsidR="00061DEB"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62C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0328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2DD69671" w:rsidR="007C10E8" w:rsidRDefault="0000054E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7E5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4AA77AF2" w14:textId="41A773BD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2422EF07" w:rsidR="00626BDE" w:rsidRDefault="00061DEB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Implementación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tablas en las interfaces </w:t>
            </w:r>
            <w:r w:rsidR="00626BD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6DA77BBD" w:rsidR="007C10E8" w:rsidRDefault="0000054E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23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549D" w14:textId="77777777" w:rsidR="00445374" w:rsidRDefault="00445374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0CEBECB" w14:textId="2CAA07F0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12A47BB8" w:rsidR="007C10E8" w:rsidRDefault="00061DEB" w:rsidP="00C012C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Finalizar interfaces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59334808" w:rsidR="007C10E8" w:rsidRDefault="0000054E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14F5190B" w:rsidR="007C10E8" w:rsidRDefault="00C012C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Continuar servicios requeridos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6D3154AC" w:rsidR="007C10E8" w:rsidRDefault="0000054E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583BE86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02D8D" w14:textId="77777777" w:rsidR="00445D9F" w:rsidRDefault="00445D9F">
      <w:r>
        <w:separator/>
      </w:r>
    </w:p>
  </w:endnote>
  <w:endnote w:type="continuationSeparator" w:id="0">
    <w:p w14:paraId="340D790B" w14:textId="77777777" w:rsidR="00445D9F" w:rsidRDefault="0044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0A20D79C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45374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45374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3F14" w14:textId="77777777" w:rsidR="00445D9F" w:rsidRDefault="00445D9F">
      <w:r>
        <w:separator/>
      </w:r>
    </w:p>
  </w:footnote>
  <w:footnote w:type="continuationSeparator" w:id="0">
    <w:p w14:paraId="63DC0C82" w14:textId="77777777" w:rsidR="00445D9F" w:rsidRDefault="00445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334"/>
    <w:multiLevelType w:val="hybridMultilevel"/>
    <w:tmpl w:val="CF2A20C8"/>
    <w:lvl w:ilvl="0" w:tplc="DA56B4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12608B"/>
    <w:rsid w:val="00143C5C"/>
    <w:rsid w:val="00153689"/>
    <w:rsid w:val="00160E11"/>
    <w:rsid w:val="00191540"/>
    <w:rsid w:val="001A259B"/>
    <w:rsid w:val="00207717"/>
    <w:rsid w:val="00234C94"/>
    <w:rsid w:val="002620D4"/>
    <w:rsid w:val="00275C76"/>
    <w:rsid w:val="002C02E4"/>
    <w:rsid w:val="00300D98"/>
    <w:rsid w:val="00304C31"/>
    <w:rsid w:val="00384EDA"/>
    <w:rsid w:val="00402F99"/>
    <w:rsid w:val="00424881"/>
    <w:rsid w:val="00445374"/>
    <w:rsid w:val="00445D9F"/>
    <w:rsid w:val="00446FA7"/>
    <w:rsid w:val="00454504"/>
    <w:rsid w:val="004828F2"/>
    <w:rsid w:val="00483113"/>
    <w:rsid w:val="004B5967"/>
    <w:rsid w:val="004E0F9B"/>
    <w:rsid w:val="00524CD1"/>
    <w:rsid w:val="005534D3"/>
    <w:rsid w:val="00583EE7"/>
    <w:rsid w:val="005E60E0"/>
    <w:rsid w:val="005F44B2"/>
    <w:rsid w:val="00610A92"/>
    <w:rsid w:val="00626BDE"/>
    <w:rsid w:val="006D7653"/>
    <w:rsid w:val="006F7405"/>
    <w:rsid w:val="0070517B"/>
    <w:rsid w:val="00734E55"/>
    <w:rsid w:val="007A46E2"/>
    <w:rsid w:val="007C10E8"/>
    <w:rsid w:val="007D74B0"/>
    <w:rsid w:val="00806FF2"/>
    <w:rsid w:val="008201CC"/>
    <w:rsid w:val="00820364"/>
    <w:rsid w:val="00850E78"/>
    <w:rsid w:val="00863596"/>
    <w:rsid w:val="00873D9C"/>
    <w:rsid w:val="00890DC1"/>
    <w:rsid w:val="008F1BB8"/>
    <w:rsid w:val="009068A3"/>
    <w:rsid w:val="009372E7"/>
    <w:rsid w:val="00956A4F"/>
    <w:rsid w:val="009622BA"/>
    <w:rsid w:val="0098664E"/>
    <w:rsid w:val="009C316C"/>
    <w:rsid w:val="00A83AD3"/>
    <w:rsid w:val="00A878EC"/>
    <w:rsid w:val="00AA63BD"/>
    <w:rsid w:val="00B96601"/>
    <w:rsid w:val="00C012CE"/>
    <w:rsid w:val="00C246F5"/>
    <w:rsid w:val="00C35DD8"/>
    <w:rsid w:val="00CC4484"/>
    <w:rsid w:val="00CD2232"/>
    <w:rsid w:val="00D13CF7"/>
    <w:rsid w:val="00D57361"/>
    <w:rsid w:val="00DC5D79"/>
    <w:rsid w:val="00DD04F1"/>
    <w:rsid w:val="00DE238F"/>
    <w:rsid w:val="00DE733B"/>
    <w:rsid w:val="00E61D8B"/>
    <w:rsid w:val="00E664F8"/>
    <w:rsid w:val="00E96AAD"/>
    <w:rsid w:val="00EC6AE6"/>
    <w:rsid w:val="00ED622D"/>
    <w:rsid w:val="00EE587E"/>
    <w:rsid w:val="00EF2C87"/>
    <w:rsid w:val="00F0478E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47</cp:revision>
  <dcterms:created xsi:type="dcterms:W3CDTF">2020-11-10T17:17:00Z</dcterms:created>
  <dcterms:modified xsi:type="dcterms:W3CDTF">2020-11-25T04:10:00Z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