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145fd00484b452e" /><Relationship Type="http://schemas.openxmlformats.org/officeDocument/2006/relationships/officeDocument" Target="/word/document.xml" Id="Rf300cfe69fee4b6f" /><Relationship Type="http://schemas.microsoft.com/office/2011/relationships/webextensiontaskpanes" Target="/word/webextensions/taskpanes.xml" Id="Raf428ef88b5c475c" /><Relationship Type="http://schemas.openxmlformats.org/package/2006/relationships/metadata/core-properties" Target="/package/services/metadata/core-properties/c238c697fd444eeda96bd0d989d16824.psmdcp" Id="R05516bb39b9f48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9b22277c63d4f37" /><Relationship Type="http://schemas.openxmlformats.org/officeDocument/2006/relationships/webSettings" Target="/word/webSettings.xml" Id="Rb5696dd2301a453e" /><Relationship Type="http://schemas.openxmlformats.org/officeDocument/2006/relationships/fontTable" Target="/word/fontTable.xml" Id="Re417b9093ddd4cad" /><Relationship Type="http://schemas.openxmlformats.org/officeDocument/2006/relationships/settings" Target="/word/settings.xml" Id="R9942dc5944d6418c" /><Relationship Type="http://schemas.openxmlformats.org/officeDocument/2006/relationships/styles" Target="/word/styles.xml" Id="Rcf332b81ea144eba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24818a56288441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24818a56288441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1c57d20-b0cb-4d35-bee5-4694ee8ff644}">
  <we:reference id="e1d32940-f94d-4b3b-9092-8de7b3f9988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