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6BF14" w14:textId="77777777" w:rsidR="00A5194E" w:rsidRPr="000E097F" w:rsidRDefault="00A5194E" w:rsidP="00525789">
      <w:pPr>
        <w:spacing w:line="276" w:lineRule="auto"/>
        <w:jc w:val="center"/>
        <w:outlineLvl w:val="0"/>
        <w:rPr>
          <w:rFonts w:asciiTheme="minorHAnsi" w:hAnsiTheme="minorHAnsi" w:cs="Didot"/>
          <w:b/>
          <w:color w:val="auto"/>
        </w:rPr>
      </w:pPr>
      <w:bookmarkStart w:id="0" w:name="_GoBack"/>
      <w:bookmarkEnd w:id="0"/>
      <w:r w:rsidRPr="000E097F">
        <w:rPr>
          <w:rFonts w:asciiTheme="minorHAnsi" w:hAnsiTheme="minorHAnsi" w:cs="Didot"/>
          <w:b/>
          <w:color w:val="auto"/>
        </w:rPr>
        <w:t>ACKNOWLEDGEMENTS</w:t>
      </w:r>
    </w:p>
    <w:p w14:paraId="11FD409A" w14:textId="77777777" w:rsidR="00A5194E" w:rsidRPr="000E097F" w:rsidRDefault="00A5194E" w:rsidP="00525789">
      <w:pPr>
        <w:spacing w:line="276" w:lineRule="auto"/>
        <w:jc w:val="both"/>
        <w:rPr>
          <w:rFonts w:asciiTheme="minorHAnsi" w:hAnsiTheme="minorHAnsi" w:cs="Didot"/>
          <w:color w:val="auto"/>
        </w:rPr>
      </w:pPr>
    </w:p>
    <w:p w14:paraId="3BA421B9" w14:textId="77777777" w:rsidR="000E097F" w:rsidRDefault="00A5194E" w:rsidP="00525789">
      <w:pPr>
        <w:spacing w:line="276" w:lineRule="auto"/>
        <w:jc w:val="both"/>
        <w:rPr>
          <w:rFonts w:asciiTheme="minorHAnsi" w:hAnsiTheme="minorHAnsi" w:cs="Didot"/>
          <w:color w:val="auto"/>
        </w:rPr>
      </w:pPr>
      <w:r w:rsidRPr="000E097F">
        <w:rPr>
          <w:rFonts w:asciiTheme="minorHAnsi" w:hAnsiTheme="minorHAnsi" w:cs="Didot"/>
          <w:color w:val="auto"/>
        </w:rPr>
        <w:t>This atlas is the result of a self-funded three-year research project based in the landscape architecture department at the University of Pennsylvania (</w:t>
      </w:r>
      <w:proofErr w:type="spellStart"/>
      <w:r w:rsidRPr="000E097F">
        <w:rPr>
          <w:rFonts w:asciiTheme="minorHAnsi" w:hAnsiTheme="minorHAnsi" w:cs="Didot"/>
          <w:color w:val="auto"/>
        </w:rPr>
        <w:t>UPenn</w:t>
      </w:r>
      <w:proofErr w:type="spellEnd"/>
      <w:r w:rsidRPr="000E097F">
        <w:rPr>
          <w:rFonts w:asciiTheme="minorHAnsi" w:hAnsiTheme="minorHAnsi" w:cs="Didot"/>
          <w:color w:val="auto"/>
        </w:rPr>
        <w:t>).</w:t>
      </w:r>
      <w:r w:rsidR="000E097F">
        <w:rPr>
          <w:rFonts w:asciiTheme="minorHAnsi" w:hAnsiTheme="minorHAnsi" w:cs="Didot"/>
          <w:color w:val="auto"/>
        </w:rPr>
        <w:t xml:space="preserve"> </w:t>
      </w:r>
      <w:r w:rsidRPr="000E097F">
        <w:rPr>
          <w:rFonts w:asciiTheme="minorHAnsi" w:hAnsiTheme="minorHAnsi" w:cs="Didot"/>
          <w:color w:val="auto"/>
        </w:rPr>
        <w:t xml:space="preserve">The project was directed by Richard Weller who is the Martin and </w:t>
      </w:r>
      <w:proofErr w:type="spellStart"/>
      <w:r w:rsidRPr="000E097F">
        <w:rPr>
          <w:rFonts w:asciiTheme="minorHAnsi" w:hAnsiTheme="minorHAnsi" w:cs="Didot"/>
          <w:color w:val="auto"/>
        </w:rPr>
        <w:t>Margy</w:t>
      </w:r>
      <w:proofErr w:type="spellEnd"/>
      <w:r w:rsidRPr="000E097F">
        <w:rPr>
          <w:rFonts w:asciiTheme="minorHAnsi" w:hAnsiTheme="minorHAnsi" w:cs="Didot"/>
          <w:color w:val="auto"/>
        </w:rPr>
        <w:t xml:space="preserve"> Meyerson Chair of Urbanism and Chair of the Department of landscape architecture at </w:t>
      </w:r>
      <w:proofErr w:type="spellStart"/>
      <w:r w:rsidRPr="000E097F">
        <w:rPr>
          <w:rFonts w:asciiTheme="minorHAnsi" w:hAnsiTheme="minorHAnsi" w:cs="Didot"/>
          <w:color w:val="auto"/>
        </w:rPr>
        <w:t>UPenn</w:t>
      </w:r>
      <w:proofErr w:type="spellEnd"/>
      <w:r w:rsidRPr="000E097F">
        <w:rPr>
          <w:rFonts w:asciiTheme="minorHAnsi" w:hAnsiTheme="minorHAnsi" w:cs="Didot"/>
          <w:color w:val="auto"/>
        </w:rPr>
        <w:t xml:space="preserve">. </w:t>
      </w:r>
    </w:p>
    <w:p w14:paraId="22AE7E84" w14:textId="77777777" w:rsidR="000E097F" w:rsidRDefault="000E097F" w:rsidP="00525789">
      <w:pPr>
        <w:spacing w:line="276" w:lineRule="auto"/>
        <w:jc w:val="both"/>
        <w:rPr>
          <w:rFonts w:asciiTheme="minorHAnsi" w:hAnsiTheme="minorHAnsi" w:cs="Didot"/>
          <w:color w:val="auto"/>
        </w:rPr>
      </w:pPr>
    </w:p>
    <w:p w14:paraId="1B384C4C" w14:textId="77777777" w:rsidR="000E097F" w:rsidRDefault="00A5194E" w:rsidP="00525789">
      <w:pPr>
        <w:spacing w:line="276" w:lineRule="auto"/>
        <w:jc w:val="both"/>
        <w:rPr>
          <w:rFonts w:asciiTheme="minorHAnsi" w:hAnsiTheme="minorHAnsi" w:cs="Didot"/>
          <w:color w:val="auto"/>
        </w:rPr>
      </w:pPr>
      <w:r w:rsidRPr="000E097F">
        <w:rPr>
          <w:rFonts w:asciiTheme="minorHAnsi" w:hAnsiTheme="minorHAnsi" w:cs="Didot"/>
          <w:color w:val="auto"/>
        </w:rPr>
        <w:t xml:space="preserve">The initial </w:t>
      </w:r>
      <w:r w:rsidR="000E097F">
        <w:rPr>
          <w:rFonts w:asciiTheme="minorHAnsi" w:hAnsiTheme="minorHAnsi" w:cs="Didot"/>
          <w:color w:val="auto"/>
        </w:rPr>
        <w:t>scoping of the research question</w:t>
      </w:r>
      <w:r w:rsidRPr="000E097F">
        <w:rPr>
          <w:rFonts w:asciiTheme="minorHAnsi" w:hAnsiTheme="minorHAnsi" w:cs="Didot"/>
          <w:color w:val="auto"/>
        </w:rPr>
        <w:t xml:space="preserve"> </w:t>
      </w:r>
      <w:r w:rsidR="000E097F">
        <w:rPr>
          <w:rFonts w:asciiTheme="minorHAnsi" w:hAnsiTheme="minorHAnsi" w:cs="Didot"/>
          <w:color w:val="auto"/>
        </w:rPr>
        <w:t xml:space="preserve">was conducted by </w:t>
      </w:r>
      <w:proofErr w:type="spellStart"/>
      <w:r w:rsidR="000E097F">
        <w:rPr>
          <w:rFonts w:asciiTheme="minorHAnsi" w:hAnsiTheme="minorHAnsi" w:cs="Didot"/>
          <w:color w:val="auto"/>
        </w:rPr>
        <w:t>Dr</w:t>
      </w:r>
      <w:proofErr w:type="spellEnd"/>
      <w:r w:rsidR="000E097F">
        <w:rPr>
          <w:rFonts w:asciiTheme="minorHAnsi" w:hAnsiTheme="minorHAnsi" w:cs="Didot"/>
          <w:color w:val="auto"/>
        </w:rPr>
        <w:t xml:space="preserve"> Tatum Hands and</w:t>
      </w:r>
      <w:r w:rsidRPr="000E097F">
        <w:rPr>
          <w:rFonts w:asciiTheme="minorHAnsi" w:hAnsiTheme="minorHAnsi" w:cs="Didot"/>
          <w:color w:val="auto"/>
        </w:rPr>
        <w:t xml:space="preserve"> </w:t>
      </w:r>
      <w:r w:rsidR="000E097F">
        <w:rPr>
          <w:rFonts w:asciiTheme="minorHAnsi" w:hAnsiTheme="minorHAnsi" w:cs="Didot"/>
          <w:color w:val="auto"/>
        </w:rPr>
        <w:t xml:space="preserve">formative </w:t>
      </w:r>
      <w:r w:rsidRPr="000E097F">
        <w:rPr>
          <w:rFonts w:asciiTheme="minorHAnsi" w:hAnsiTheme="minorHAnsi" w:cs="Didot"/>
          <w:color w:val="auto"/>
        </w:rPr>
        <w:t xml:space="preserve">analysis was conducted by Mathew Wiener. The mapping and related research were </w:t>
      </w:r>
      <w:r w:rsidR="000E097F">
        <w:rPr>
          <w:rFonts w:asciiTheme="minorHAnsi" w:hAnsiTheme="minorHAnsi" w:cs="Didot"/>
          <w:color w:val="auto"/>
        </w:rPr>
        <w:t xml:space="preserve">almost entirely </w:t>
      </w:r>
      <w:r w:rsidRPr="000E097F">
        <w:rPr>
          <w:rFonts w:asciiTheme="minorHAnsi" w:hAnsiTheme="minorHAnsi" w:cs="Didot"/>
          <w:color w:val="auto"/>
        </w:rPr>
        <w:t xml:space="preserve">accomplished by </w:t>
      </w:r>
      <w:r w:rsidR="000E097F">
        <w:rPr>
          <w:rFonts w:asciiTheme="minorHAnsi" w:hAnsiTheme="minorHAnsi" w:cs="Didot"/>
          <w:color w:val="auto"/>
        </w:rPr>
        <w:t xml:space="preserve">gifted </w:t>
      </w:r>
      <w:r w:rsidRPr="000E097F">
        <w:rPr>
          <w:rFonts w:asciiTheme="minorHAnsi" w:hAnsiTheme="minorHAnsi" w:cs="Didot"/>
          <w:color w:val="auto"/>
        </w:rPr>
        <w:t xml:space="preserve">Penn graduate students Claire Hoch and </w:t>
      </w:r>
      <w:proofErr w:type="spellStart"/>
      <w:r w:rsidRPr="000E097F">
        <w:rPr>
          <w:rFonts w:asciiTheme="minorHAnsi" w:hAnsiTheme="minorHAnsi" w:cs="Didot"/>
          <w:color w:val="auto"/>
        </w:rPr>
        <w:t>Chieh</w:t>
      </w:r>
      <w:proofErr w:type="spellEnd"/>
      <w:r w:rsidRPr="000E097F">
        <w:rPr>
          <w:rFonts w:asciiTheme="minorHAnsi" w:hAnsiTheme="minorHAnsi" w:cs="Didot"/>
          <w:color w:val="auto"/>
        </w:rPr>
        <w:t xml:space="preserve"> Huang who have been with the project throughout. </w:t>
      </w:r>
    </w:p>
    <w:p w14:paraId="59D3B7E1" w14:textId="77777777" w:rsidR="000E097F" w:rsidRDefault="000E097F" w:rsidP="00525789">
      <w:pPr>
        <w:spacing w:line="276" w:lineRule="auto"/>
        <w:jc w:val="both"/>
        <w:rPr>
          <w:rFonts w:asciiTheme="minorHAnsi" w:hAnsiTheme="minorHAnsi" w:cs="Didot"/>
          <w:color w:val="auto"/>
        </w:rPr>
      </w:pPr>
    </w:p>
    <w:p w14:paraId="2A421C64" w14:textId="77777777" w:rsidR="00510DD4" w:rsidRPr="000E097F" w:rsidRDefault="00A5194E" w:rsidP="00525789">
      <w:pPr>
        <w:spacing w:line="276" w:lineRule="auto"/>
        <w:jc w:val="both"/>
        <w:rPr>
          <w:rFonts w:asciiTheme="minorHAnsi" w:eastAsia="Times New Roman" w:hAnsiTheme="minorHAnsi" w:cs="Didot"/>
          <w:color w:val="auto"/>
        </w:rPr>
      </w:pPr>
      <w:proofErr w:type="spellStart"/>
      <w:r w:rsidRPr="000E097F">
        <w:rPr>
          <w:rFonts w:asciiTheme="minorHAnsi" w:eastAsia="Times New Roman" w:hAnsiTheme="minorHAnsi" w:cs="Didot"/>
          <w:color w:val="auto"/>
        </w:rPr>
        <w:t>Shuo</w:t>
      </w:r>
      <w:proofErr w:type="spellEnd"/>
      <w:r w:rsidRPr="000E097F">
        <w:rPr>
          <w:rFonts w:asciiTheme="minorHAnsi" w:eastAsia="Times New Roman" w:hAnsiTheme="minorHAnsi" w:cs="Didot"/>
          <w:color w:val="auto"/>
        </w:rPr>
        <w:t xml:space="preserve"> Yan helped research some of the world maps and some minor graphic preparation was contributed</w:t>
      </w:r>
      <w:r w:rsidRPr="000E097F">
        <w:rPr>
          <w:rFonts w:asciiTheme="minorHAnsi" w:hAnsiTheme="minorHAnsi" w:cs="Didot"/>
          <w:color w:val="auto"/>
        </w:rPr>
        <w:t xml:space="preserve"> by </w:t>
      </w:r>
      <w:r w:rsidRPr="000E097F">
        <w:rPr>
          <w:rFonts w:asciiTheme="minorHAnsi" w:eastAsia="Times New Roman" w:hAnsiTheme="minorHAnsi" w:cs="Didot"/>
          <w:color w:val="auto"/>
        </w:rPr>
        <w:t xml:space="preserve">Yang Zhang and </w:t>
      </w:r>
      <w:proofErr w:type="spellStart"/>
      <w:r w:rsidRPr="000E097F">
        <w:rPr>
          <w:rFonts w:asciiTheme="minorHAnsi" w:eastAsia="Times New Roman" w:hAnsiTheme="minorHAnsi" w:cs="Didot"/>
          <w:color w:val="auto"/>
        </w:rPr>
        <w:t>Guangsi</w:t>
      </w:r>
      <w:proofErr w:type="spellEnd"/>
      <w:r w:rsidRPr="000E097F">
        <w:rPr>
          <w:rFonts w:asciiTheme="minorHAnsi" w:eastAsia="Times New Roman" w:hAnsiTheme="minorHAnsi" w:cs="Didot"/>
          <w:color w:val="auto"/>
        </w:rPr>
        <w:t xml:space="preserve"> Lin. Mike Biros, Krista Reimer and Katie Black served as occasional research associates to the project.</w:t>
      </w:r>
    </w:p>
    <w:p w14:paraId="4547E026" w14:textId="77777777" w:rsidR="00A5194E" w:rsidRPr="000E097F" w:rsidRDefault="00A5194E" w:rsidP="00525789">
      <w:pPr>
        <w:spacing w:line="276" w:lineRule="auto"/>
        <w:jc w:val="both"/>
        <w:rPr>
          <w:rFonts w:asciiTheme="minorHAnsi" w:eastAsia="Times New Roman" w:hAnsiTheme="minorHAnsi" w:cs="Didot"/>
          <w:color w:val="auto"/>
        </w:rPr>
      </w:pPr>
    </w:p>
    <w:p w14:paraId="716EF801" w14:textId="77777777" w:rsidR="00A5194E" w:rsidRDefault="00A5194E" w:rsidP="00525789">
      <w:pPr>
        <w:spacing w:line="276" w:lineRule="auto"/>
        <w:jc w:val="both"/>
        <w:rPr>
          <w:rFonts w:asciiTheme="minorHAnsi" w:eastAsia="Times New Roman" w:hAnsiTheme="minorHAnsi" w:cs="Didot"/>
          <w:color w:val="auto"/>
        </w:rPr>
      </w:pPr>
      <w:r w:rsidRPr="000E097F">
        <w:rPr>
          <w:rFonts w:asciiTheme="minorHAnsi" w:eastAsia="Times New Roman" w:hAnsiTheme="minorHAnsi" w:cs="Didot"/>
          <w:color w:val="auto"/>
        </w:rPr>
        <w:t xml:space="preserve">We are grateful to all the researchers, institutions, foundations, NGOs, and governments who make their mapping and related data freely available and we have made every effort to accurately and comprehensively credit the sources from which we have constructed the maps, images, and data in this atlas. </w:t>
      </w:r>
    </w:p>
    <w:p w14:paraId="492D3546" w14:textId="77777777" w:rsidR="000E097F" w:rsidRDefault="000E097F" w:rsidP="00525789">
      <w:pPr>
        <w:spacing w:line="276" w:lineRule="auto"/>
        <w:jc w:val="both"/>
        <w:rPr>
          <w:rFonts w:asciiTheme="minorHAnsi" w:eastAsia="Times New Roman" w:hAnsiTheme="minorHAnsi" w:cs="Didot"/>
          <w:color w:val="auto"/>
        </w:rPr>
      </w:pPr>
    </w:p>
    <w:p w14:paraId="6661A275" w14:textId="77777777" w:rsidR="000E097F" w:rsidRPr="000E097F" w:rsidRDefault="000E097F" w:rsidP="00525789">
      <w:pPr>
        <w:widowControl w:val="0"/>
        <w:autoSpaceDE w:val="0"/>
        <w:autoSpaceDN w:val="0"/>
        <w:adjustRightInd w:val="0"/>
        <w:spacing w:line="276" w:lineRule="auto"/>
        <w:jc w:val="both"/>
        <w:rPr>
          <w:rFonts w:asciiTheme="minorHAnsi" w:eastAsiaTheme="minorHAnsi" w:hAnsiTheme="minorHAnsi" w:cs="Calibri"/>
          <w:color w:val="auto"/>
        </w:rPr>
      </w:pPr>
      <w:r w:rsidRPr="000E097F">
        <w:rPr>
          <w:rFonts w:asciiTheme="minorHAnsi" w:eastAsia="Times New Roman" w:hAnsiTheme="minorHAnsi" w:cs="Didot"/>
          <w:color w:val="auto"/>
        </w:rPr>
        <w:t xml:space="preserve">The authors particularly wish to thank </w:t>
      </w:r>
      <w:r>
        <w:rPr>
          <w:rFonts w:asciiTheme="minorHAnsi" w:eastAsia="Times New Roman" w:hAnsiTheme="minorHAnsi" w:cs="Didot"/>
          <w:color w:val="auto"/>
        </w:rPr>
        <w:t xml:space="preserve">Tatum Hands, </w:t>
      </w:r>
      <w:r w:rsidRPr="000E097F">
        <w:rPr>
          <w:rFonts w:asciiTheme="minorHAnsi" w:eastAsia="Times New Roman" w:hAnsiTheme="minorHAnsi" w:cs="Didot"/>
          <w:color w:val="auto"/>
        </w:rPr>
        <w:t xml:space="preserve">Joey Hays, Judith </w:t>
      </w:r>
      <w:proofErr w:type="spellStart"/>
      <w:r w:rsidRPr="000E097F">
        <w:rPr>
          <w:rFonts w:asciiTheme="minorHAnsi" w:eastAsia="Times New Roman" w:hAnsiTheme="minorHAnsi" w:cs="Didot"/>
          <w:color w:val="auto"/>
        </w:rPr>
        <w:t>Tschirgi</w:t>
      </w:r>
      <w:proofErr w:type="spellEnd"/>
      <w:r w:rsidRPr="000E097F">
        <w:rPr>
          <w:rFonts w:asciiTheme="minorHAnsi" w:eastAsia="Times New Roman" w:hAnsiTheme="minorHAnsi" w:cs="Didot"/>
          <w:color w:val="auto"/>
        </w:rPr>
        <w:t xml:space="preserve">, Steve Hoch, </w:t>
      </w:r>
      <w:r w:rsidRPr="000E097F">
        <w:rPr>
          <w:rFonts w:asciiTheme="minorHAnsi" w:eastAsiaTheme="minorHAnsi" w:hAnsiTheme="minorHAnsi" w:cs="Calibri"/>
          <w:color w:val="auto"/>
        </w:rPr>
        <w:t>Kang-Hsiao Huang, Lin-</w:t>
      </w:r>
      <w:proofErr w:type="spellStart"/>
      <w:r w:rsidRPr="000E097F">
        <w:rPr>
          <w:rFonts w:asciiTheme="minorHAnsi" w:eastAsiaTheme="minorHAnsi" w:hAnsiTheme="minorHAnsi" w:cs="Calibri"/>
          <w:color w:val="auto"/>
        </w:rPr>
        <w:t>Huei</w:t>
      </w:r>
      <w:proofErr w:type="spellEnd"/>
      <w:r w:rsidRPr="000E097F">
        <w:rPr>
          <w:rFonts w:asciiTheme="minorHAnsi" w:eastAsiaTheme="minorHAnsi" w:hAnsiTheme="minorHAnsi" w:cs="Calibri"/>
          <w:color w:val="auto"/>
        </w:rPr>
        <w:t xml:space="preserve"> Wang</w:t>
      </w:r>
      <w:r>
        <w:rPr>
          <w:rFonts w:asciiTheme="minorHAnsi" w:eastAsiaTheme="minorHAnsi" w:hAnsiTheme="minorHAnsi" w:cs="Calibri"/>
          <w:color w:val="auto"/>
        </w:rPr>
        <w:t xml:space="preserve">, </w:t>
      </w:r>
      <w:r w:rsidRPr="000E097F">
        <w:rPr>
          <w:rFonts w:asciiTheme="minorHAnsi" w:eastAsia="Times New Roman" w:hAnsiTheme="minorHAnsi" w:cs="Didot"/>
          <w:color w:val="auto"/>
        </w:rPr>
        <w:t>Yi-</w:t>
      </w:r>
      <w:proofErr w:type="spellStart"/>
      <w:r w:rsidRPr="000E097F">
        <w:rPr>
          <w:rFonts w:asciiTheme="minorHAnsi" w:eastAsia="Times New Roman" w:hAnsiTheme="minorHAnsi" w:cs="Didot"/>
          <w:color w:val="auto"/>
        </w:rPr>
        <w:t>Nung</w:t>
      </w:r>
      <w:proofErr w:type="spellEnd"/>
      <w:r w:rsidRPr="000E097F">
        <w:rPr>
          <w:rFonts w:asciiTheme="minorHAnsi" w:eastAsia="Times New Roman" w:hAnsiTheme="minorHAnsi" w:cs="Didot"/>
          <w:color w:val="auto"/>
        </w:rPr>
        <w:t xml:space="preserve"> </w:t>
      </w:r>
      <w:proofErr w:type="gramStart"/>
      <w:r w:rsidRPr="000E097F">
        <w:rPr>
          <w:rFonts w:asciiTheme="minorHAnsi" w:eastAsia="Times New Roman" w:hAnsiTheme="minorHAnsi" w:cs="Didot"/>
          <w:color w:val="auto"/>
        </w:rPr>
        <w:t xml:space="preserve">Lin </w:t>
      </w:r>
      <w:r>
        <w:rPr>
          <w:rFonts w:asciiTheme="minorHAnsi" w:eastAsia="Times New Roman" w:hAnsiTheme="minorHAnsi" w:cs="Didot"/>
          <w:color w:val="auto"/>
        </w:rPr>
        <w:t xml:space="preserve"> and</w:t>
      </w:r>
      <w:proofErr w:type="gramEnd"/>
      <w:r>
        <w:rPr>
          <w:rFonts w:asciiTheme="minorHAnsi" w:eastAsia="Times New Roman" w:hAnsiTheme="minorHAnsi" w:cs="Didot"/>
          <w:color w:val="auto"/>
        </w:rPr>
        <w:t xml:space="preserve"> </w:t>
      </w:r>
      <w:r w:rsidRPr="000E097F">
        <w:rPr>
          <w:rFonts w:asciiTheme="minorHAnsi" w:eastAsia="Times New Roman" w:hAnsiTheme="minorHAnsi" w:cs="Didot"/>
          <w:color w:val="auto"/>
        </w:rPr>
        <w:t>Chia-</w:t>
      </w:r>
      <w:proofErr w:type="spellStart"/>
      <w:r w:rsidRPr="000E097F">
        <w:rPr>
          <w:rFonts w:asciiTheme="minorHAnsi" w:eastAsia="Times New Roman" w:hAnsiTheme="minorHAnsi" w:cs="Didot"/>
          <w:color w:val="auto"/>
        </w:rPr>
        <w:t>Hsing</w:t>
      </w:r>
      <w:proofErr w:type="spellEnd"/>
      <w:r w:rsidRPr="000E097F">
        <w:rPr>
          <w:rFonts w:asciiTheme="minorHAnsi" w:eastAsia="Times New Roman" w:hAnsiTheme="minorHAnsi" w:cs="Didot"/>
          <w:color w:val="auto"/>
        </w:rPr>
        <w:t xml:space="preserve"> Pi for their support and encouragement. </w:t>
      </w:r>
    </w:p>
    <w:p w14:paraId="4AA24F26" w14:textId="77777777" w:rsidR="00A5194E" w:rsidRPr="000E097F" w:rsidRDefault="00A5194E" w:rsidP="00525789">
      <w:pPr>
        <w:spacing w:line="276" w:lineRule="auto"/>
        <w:jc w:val="both"/>
        <w:rPr>
          <w:rFonts w:asciiTheme="minorHAnsi" w:eastAsia="Times New Roman" w:hAnsiTheme="minorHAnsi" w:cs="Didot"/>
          <w:color w:val="auto"/>
        </w:rPr>
      </w:pPr>
    </w:p>
    <w:p w14:paraId="4FC34D2E" w14:textId="77777777" w:rsidR="00A5194E" w:rsidRDefault="00A5194E" w:rsidP="00525789">
      <w:pPr>
        <w:pStyle w:val="p1"/>
        <w:spacing w:line="276" w:lineRule="auto"/>
        <w:jc w:val="both"/>
        <w:rPr>
          <w:rFonts w:asciiTheme="minorHAnsi" w:eastAsia="Times New Roman" w:hAnsiTheme="minorHAnsi" w:cs="Didot"/>
          <w:sz w:val="24"/>
          <w:szCs w:val="24"/>
        </w:rPr>
      </w:pPr>
      <w:r w:rsidRPr="000E097F">
        <w:rPr>
          <w:rFonts w:asciiTheme="minorHAnsi" w:eastAsia="Times New Roman" w:hAnsiTheme="minorHAnsi" w:cs="Didot"/>
          <w:sz w:val="24"/>
          <w:szCs w:val="24"/>
        </w:rPr>
        <w:t xml:space="preserve">This website was designed and constructed by </w:t>
      </w:r>
      <w:r w:rsidR="000E097F" w:rsidRPr="000E097F">
        <w:rPr>
          <w:rFonts w:asciiTheme="minorHAnsi" w:eastAsia="Times New Roman" w:hAnsiTheme="minorHAnsi" w:cs="Didot"/>
          <w:sz w:val="24"/>
          <w:szCs w:val="24"/>
        </w:rPr>
        <w:t>the visual artist</w:t>
      </w:r>
      <w:r w:rsidR="00510DD4" w:rsidRPr="000E097F">
        <w:rPr>
          <w:rFonts w:asciiTheme="minorHAnsi" w:eastAsia="Times New Roman" w:hAnsiTheme="minorHAnsi" w:cs="Didot"/>
          <w:sz w:val="24"/>
          <w:szCs w:val="24"/>
        </w:rPr>
        <w:t xml:space="preserve"> and</w:t>
      </w:r>
      <w:r w:rsidR="000E097F" w:rsidRPr="000E097F">
        <w:rPr>
          <w:rFonts w:asciiTheme="minorHAnsi" w:eastAsia="Times New Roman" w:hAnsiTheme="minorHAnsi" w:cs="Didot"/>
          <w:sz w:val="24"/>
          <w:szCs w:val="24"/>
        </w:rPr>
        <w:t xml:space="preserve"> Administrative and academic coordinator in the Department of Landscape architecture </w:t>
      </w:r>
      <w:r w:rsidRPr="000E097F">
        <w:rPr>
          <w:rFonts w:asciiTheme="minorHAnsi" w:eastAsia="Times New Roman" w:hAnsiTheme="minorHAnsi" w:cs="Didot"/>
          <w:sz w:val="24"/>
          <w:szCs w:val="24"/>
        </w:rPr>
        <w:t>Darcy van Buskirk.</w:t>
      </w:r>
    </w:p>
    <w:p w14:paraId="1274B887" w14:textId="77777777" w:rsidR="00525789" w:rsidRDefault="00525789" w:rsidP="00525789">
      <w:pPr>
        <w:pStyle w:val="p1"/>
        <w:spacing w:line="276" w:lineRule="auto"/>
        <w:jc w:val="both"/>
        <w:rPr>
          <w:rFonts w:asciiTheme="minorHAnsi" w:eastAsia="Times New Roman" w:hAnsiTheme="minorHAnsi" w:cs="Didot"/>
          <w:sz w:val="24"/>
          <w:szCs w:val="24"/>
        </w:rPr>
      </w:pPr>
    </w:p>
    <w:p w14:paraId="22D7CC37" w14:textId="77777777" w:rsidR="00525789" w:rsidRDefault="00525789" w:rsidP="00525789">
      <w:pPr>
        <w:pStyle w:val="p1"/>
        <w:spacing w:line="276" w:lineRule="auto"/>
        <w:jc w:val="center"/>
        <w:rPr>
          <w:rFonts w:asciiTheme="minorHAnsi" w:eastAsia="Times New Roman" w:hAnsiTheme="minorHAnsi" w:cs="Didot"/>
          <w:sz w:val="24"/>
          <w:szCs w:val="24"/>
        </w:rPr>
      </w:pPr>
      <w:r>
        <w:rPr>
          <w:rFonts w:asciiTheme="minorHAnsi" w:eastAsia="Times New Roman" w:hAnsiTheme="minorHAnsi" w:cs="Didot"/>
          <w:sz w:val="24"/>
          <w:szCs w:val="24"/>
        </w:rPr>
        <w:t>***</w:t>
      </w:r>
    </w:p>
    <w:p w14:paraId="4BC22429" w14:textId="77777777" w:rsidR="000E097F" w:rsidRDefault="000E097F" w:rsidP="00525789">
      <w:pPr>
        <w:pStyle w:val="p1"/>
        <w:spacing w:line="276" w:lineRule="auto"/>
        <w:jc w:val="both"/>
        <w:rPr>
          <w:rFonts w:asciiTheme="minorHAnsi" w:eastAsia="Times New Roman" w:hAnsiTheme="minorHAnsi" w:cs="Didot"/>
          <w:sz w:val="24"/>
          <w:szCs w:val="24"/>
        </w:rPr>
      </w:pPr>
    </w:p>
    <w:p w14:paraId="71F20BFD" w14:textId="77777777" w:rsidR="000E097F" w:rsidRPr="000E097F" w:rsidRDefault="00525789" w:rsidP="00525789">
      <w:pPr>
        <w:pStyle w:val="p1"/>
        <w:spacing w:line="276" w:lineRule="auto"/>
        <w:jc w:val="center"/>
        <w:rPr>
          <w:rFonts w:asciiTheme="minorHAnsi" w:hAnsiTheme="minorHAnsi"/>
          <w:sz w:val="24"/>
          <w:szCs w:val="24"/>
        </w:rPr>
      </w:pPr>
      <w:r>
        <w:rPr>
          <w:rFonts w:asciiTheme="minorHAnsi" w:eastAsia="Times New Roman" w:hAnsiTheme="minorHAnsi" w:cs="Didot"/>
          <w:sz w:val="24"/>
          <w:szCs w:val="24"/>
        </w:rPr>
        <w:t>This</w:t>
      </w:r>
      <w:r w:rsidR="000E097F">
        <w:rPr>
          <w:rFonts w:asciiTheme="minorHAnsi" w:eastAsia="Times New Roman" w:hAnsiTheme="minorHAnsi" w:cs="Didot"/>
          <w:sz w:val="24"/>
          <w:szCs w:val="24"/>
        </w:rPr>
        <w:t xml:space="preserve"> Atlas is dedicated to I</w:t>
      </w:r>
      <w:r>
        <w:rPr>
          <w:rFonts w:asciiTheme="minorHAnsi" w:eastAsia="Times New Roman" w:hAnsiTheme="minorHAnsi" w:cs="Didot"/>
          <w:sz w:val="24"/>
          <w:szCs w:val="24"/>
        </w:rPr>
        <w:t xml:space="preserve">an </w:t>
      </w:r>
      <w:proofErr w:type="spellStart"/>
      <w:r>
        <w:rPr>
          <w:rFonts w:asciiTheme="minorHAnsi" w:eastAsia="Times New Roman" w:hAnsiTheme="minorHAnsi" w:cs="Didot"/>
          <w:sz w:val="24"/>
          <w:szCs w:val="24"/>
        </w:rPr>
        <w:t>McHarg</w:t>
      </w:r>
      <w:proofErr w:type="spellEnd"/>
      <w:r>
        <w:rPr>
          <w:rFonts w:asciiTheme="minorHAnsi" w:eastAsia="Times New Roman" w:hAnsiTheme="minorHAnsi" w:cs="Didot"/>
          <w:sz w:val="24"/>
          <w:szCs w:val="24"/>
        </w:rPr>
        <w:t xml:space="preserve"> (1920-2001), former Chairman of the Landscape architecture department at </w:t>
      </w:r>
      <w:proofErr w:type="spellStart"/>
      <w:r>
        <w:rPr>
          <w:rFonts w:asciiTheme="minorHAnsi" w:eastAsia="Times New Roman" w:hAnsiTheme="minorHAnsi" w:cs="Didot"/>
          <w:sz w:val="24"/>
          <w:szCs w:val="24"/>
        </w:rPr>
        <w:t>UPenn</w:t>
      </w:r>
      <w:proofErr w:type="spellEnd"/>
      <w:r>
        <w:rPr>
          <w:rFonts w:asciiTheme="minorHAnsi" w:eastAsia="Times New Roman" w:hAnsiTheme="minorHAnsi" w:cs="Didot"/>
          <w:sz w:val="24"/>
          <w:szCs w:val="24"/>
        </w:rPr>
        <w:t>. He would have appreciated the scale and ambition of the work.</w:t>
      </w:r>
    </w:p>
    <w:p w14:paraId="6DC2D39B" w14:textId="77777777" w:rsidR="00A5194E" w:rsidRDefault="00A5194E" w:rsidP="00A5194E">
      <w:pPr>
        <w:spacing w:line="276" w:lineRule="auto"/>
        <w:jc w:val="both"/>
        <w:rPr>
          <w:rFonts w:ascii="Didot" w:eastAsia="Times New Roman" w:hAnsi="Didot" w:cs="Didot"/>
          <w:color w:val="auto"/>
        </w:rPr>
      </w:pPr>
    </w:p>
    <w:p w14:paraId="663CD452" w14:textId="77777777" w:rsidR="00AA298E" w:rsidRDefault="007351D4" w:rsidP="00A5194E"/>
    <w:sectPr w:rsidR="00AA298E" w:rsidSect="007E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4E"/>
    <w:rsid w:val="000E097F"/>
    <w:rsid w:val="00510DD4"/>
    <w:rsid w:val="00525789"/>
    <w:rsid w:val="005947C9"/>
    <w:rsid w:val="005A7CC4"/>
    <w:rsid w:val="005E6491"/>
    <w:rsid w:val="007351D4"/>
    <w:rsid w:val="007E4FD5"/>
    <w:rsid w:val="00A5194E"/>
    <w:rsid w:val="00BD3279"/>
    <w:rsid w:val="00F0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CA5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94E"/>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E097F"/>
    <w:rPr>
      <w:rFonts w:ascii="Helvetica" w:eastAsiaTheme="minorHAnsi" w:hAnsi="Helvetica"/>
      <w:color w:val="auto"/>
      <w:sz w:val="14"/>
      <w:szCs w:val="14"/>
    </w:rPr>
  </w:style>
  <w:style w:type="character" w:customStyle="1" w:styleId="s1">
    <w:name w:val="s1"/>
    <w:basedOn w:val="DefaultParagraphFont"/>
    <w:rsid w:val="000E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533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ACKNOWLEDGEMENTS</vt:lpstr>
    </vt:vector>
  </TitlesOfParts>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Richard J</dc:creator>
  <cp:keywords/>
  <dc:description/>
  <cp:lastModifiedBy>Van Buskirk, Darcy E</cp:lastModifiedBy>
  <cp:revision>2</cp:revision>
  <dcterms:created xsi:type="dcterms:W3CDTF">2017-01-06T23:46:00Z</dcterms:created>
  <dcterms:modified xsi:type="dcterms:W3CDTF">2017-01-06T23:46:00Z</dcterms:modified>
</cp:coreProperties>
</file>