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4760D1" w14:textId="77777777" w:rsidR="008F5CE7" w:rsidRDefault="008F5CE7" w:rsidP="00EE7876">
      <w:pPr>
        <w:pStyle w:val="NormalWeb"/>
        <w:spacing w:before="0" w:beforeAutospacing="0" w:after="0" w:afterAutospacing="0"/>
        <w:rPr>
          <w:rFonts w:asciiTheme="majorHAnsi" w:hAnsiTheme="majorHAnsi" w:cstheme="majorHAnsi"/>
          <w:color w:val="000000"/>
          <w:sz w:val="20"/>
          <w:szCs w:val="20"/>
        </w:rPr>
      </w:pPr>
    </w:p>
    <w:p w14:paraId="025A02DA" w14:textId="77777777" w:rsidR="00EE7876" w:rsidRDefault="00EE7876" w:rsidP="00EE7876">
      <w:pPr>
        <w:pStyle w:val="NormalWeb"/>
        <w:spacing w:before="0" w:beforeAutospacing="0" w:after="0" w:afterAutospacing="0"/>
        <w:rPr>
          <w:rFonts w:asciiTheme="majorHAnsi" w:hAnsiTheme="majorHAnsi" w:cstheme="majorHAnsi"/>
          <w:color w:val="000000"/>
          <w:sz w:val="20"/>
          <w:szCs w:val="20"/>
        </w:rPr>
      </w:pPr>
      <w:r w:rsidRPr="008F5CE7">
        <w:rPr>
          <w:rFonts w:asciiTheme="majorHAnsi" w:hAnsiTheme="majorHAnsi" w:cstheme="majorHAnsi"/>
          <w:color w:val="000000"/>
          <w:sz w:val="20"/>
          <w:szCs w:val="20"/>
        </w:rPr>
        <w:t>Hotspots (appearing in all world maps)</w:t>
      </w:r>
    </w:p>
    <w:p w14:paraId="522C1F44" w14:textId="77777777" w:rsidR="00883E0D" w:rsidRPr="008F5CE7" w:rsidRDefault="00883E0D" w:rsidP="00EE7876">
      <w:pPr>
        <w:pStyle w:val="NormalWeb"/>
        <w:spacing w:before="0" w:beforeAutospacing="0" w:after="0" w:afterAutospacing="0"/>
        <w:rPr>
          <w:rFonts w:asciiTheme="majorHAnsi" w:hAnsiTheme="majorHAnsi" w:cstheme="majorHAnsi"/>
          <w:sz w:val="20"/>
          <w:szCs w:val="20"/>
        </w:rPr>
      </w:pPr>
    </w:p>
    <w:p w14:paraId="01B844C8" w14:textId="77777777" w:rsidR="00EE7876" w:rsidRPr="00F64E70" w:rsidRDefault="00EE7876" w:rsidP="00F64E70">
      <w:pPr>
        <w:spacing w:after="120" w:line="240" w:lineRule="auto"/>
        <w:rPr>
          <w:rFonts w:asciiTheme="majorHAnsi" w:eastAsia="Times New Roman" w:hAnsiTheme="majorHAnsi" w:cstheme="majorHAnsi"/>
          <w:sz w:val="20"/>
          <w:szCs w:val="20"/>
          <w:lang w:eastAsia="en-CA"/>
        </w:rPr>
      </w:pPr>
      <w:r w:rsidRPr="00EE7876">
        <w:rPr>
          <w:rFonts w:asciiTheme="majorHAnsi" w:eastAsia="Times New Roman" w:hAnsiTheme="majorHAnsi" w:cstheme="majorHAnsi"/>
          <w:color w:val="A61C00"/>
          <w:sz w:val="20"/>
          <w:szCs w:val="20"/>
          <w:shd w:val="clear" w:color="auto" w:fill="FFFFFF"/>
          <w:lang w:eastAsia="en-CA"/>
        </w:rPr>
        <w:t xml:space="preserve">Critical Ecosystem Partnership Fund, “The Biodiversity Hotspots,” http://www.cepf.net/resources/hotspots/pages/default.aspx (accessed July 1, 2014). </w:t>
      </w:r>
      <w:r w:rsidRPr="00EE7876">
        <w:rPr>
          <w:rFonts w:asciiTheme="majorHAnsi" w:eastAsia="Times New Roman" w:hAnsiTheme="majorHAnsi" w:cstheme="majorHAnsi"/>
          <w:color w:val="A61C00"/>
          <w:sz w:val="20"/>
          <w:szCs w:val="20"/>
          <w:lang w:eastAsia="en-CA"/>
        </w:rPr>
        <w:t>Data made available under the Creative Commons BY-SA 4.0 License: https://creativecommons.org/licenses/by-sa/4.0/legalcode.</w:t>
      </w:r>
    </w:p>
    <w:p w14:paraId="1533654E" w14:textId="77777777" w:rsidR="00EE7876" w:rsidRPr="00EE7876" w:rsidRDefault="00EE7876" w:rsidP="00EE7876">
      <w:pPr>
        <w:spacing w:after="0" w:line="240" w:lineRule="auto"/>
        <w:rPr>
          <w:rFonts w:ascii="Times New Roman" w:eastAsia="Times New Roman" w:hAnsi="Times New Roman" w:cs="Times New Roman"/>
          <w:sz w:val="24"/>
          <w:szCs w:val="24"/>
          <w:lang w:eastAsia="en-CA"/>
        </w:rPr>
      </w:pPr>
      <w:r w:rsidRPr="00EE7876">
        <w:rPr>
          <w:rFonts w:ascii="Arial" w:eastAsia="Times New Roman" w:hAnsi="Arial" w:cs="Arial"/>
          <w:color w:val="000000"/>
          <w:sz w:val="14"/>
          <w:szCs w:val="14"/>
          <w:lang w:eastAsia="en-CA"/>
        </w:rPr>
        <w:t>____________________________________________________________________________</w:t>
      </w:r>
    </w:p>
    <w:p w14:paraId="6FC2211A" w14:textId="77777777" w:rsidR="00EE7876" w:rsidRPr="00EE7876" w:rsidRDefault="00EE7876" w:rsidP="00EE7876">
      <w:pPr>
        <w:spacing w:after="0" w:line="240" w:lineRule="auto"/>
        <w:rPr>
          <w:rFonts w:asciiTheme="majorHAnsi" w:eastAsia="Times New Roman" w:hAnsiTheme="majorHAnsi" w:cstheme="majorHAnsi"/>
          <w:b/>
          <w:lang w:eastAsia="en-CA"/>
        </w:rPr>
      </w:pPr>
      <w:r w:rsidRPr="00EE7876">
        <w:rPr>
          <w:rFonts w:asciiTheme="majorHAnsi" w:eastAsia="Times New Roman" w:hAnsiTheme="majorHAnsi" w:cstheme="majorHAnsi"/>
          <w:b/>
          <w:i/>
          <w:iCs/>
          <w:color w:val="000000"/>
          <w:lang w:eastAsia="en-CA"/>
        </w:rPr>
        <w:t xml:space="preserve">Seismic Activity </w:t>
      </w:r>
      <w:r w:rsidRPr="00EE7876">
        <w:rPr>
          <w:rFonts w:asciiTheme="majorHAnsi" w:eastAsia="Times New Roman" w:hAnsiTheme="majorHAnsi" w:cstheme="majorHAnsi"/>
          <w:b/>
          <w:color w:val="000000"/>
          <w:lang w:eastAsia="en-CA"/>
        </w:rPr>
        <w:t>map</w:t>
      </w:r>
    </w:p>
    <w:p w14:paraId="057CC308" w14:textId="77777777" w:rsidR="00EE7876" w:rsidRPr="00EE7876" w:rsidRDefault="00EE7876" w:rsidP="00EE7876">
      <w:pPr>
        <w:spacing w:after="120" w:line="240" w:lineRule="auto"/>
        <w:textAlignment w:val="baseline"/>
        <w:rPr>
          <w:rFonts w:asciiTheme="majorHAnsi" w:eastAsia="Times New Roman" w:hAnsiTheme="majorHAnsi" w:cstheme="majorHAnsi"/>
          <w:iCs/>
          <w:color w:val="333333"/>
          <w:sz w:val="20"/>
          <w:szCs w:val="20"/>
          <w:lang w:eastAsia="en-CA"/>
        </w:rPr>
      </w:pPr>
    </w:p>
    <w:p w14:paraId="1E52C2A1" w14:textId="77777777" w:rsidR="00EE7876" w:rsidRPr="00EE7876" w:rsidRDefault="00EE7876" w:rsidP="00EE7876">
      <w:pPr>
        <w:rPr>
          <w:rFonts w:asciiTheme="majorHAnsi" w:hAnsiTheme="majorHAnsi" w:cstheme="majorHAnsi"/>
          <w:color w:val="000000"/>
          <w:sz w:val="20"/>
          <w:szCs w:val="20"/>
        </w:rPr>
      </w:pPr>
      <w:r w:rsidRPr="00EE7876">
        <w:rPr>
          <w:rFonts w:asciiTheme="majorHAnsi" w:hAnsiTheme="majorHAnsi" w:cstheme="majorHAnsi"/>
          <w:color w:val="000000"/>
          <w:sz w:val="20"/>
          <w:szCs w:val="20"/>
        </w:rPr>
        <w:t>1. Earthquakes</w:t>
      </w:r>
    </w:p>
    <w:p w14:paraId="68016138" w14:textId="77777777" w:rsidR="00EE7876" w:rsidRPr="00EE7876" w:rsidRDefault="00EE7876" w:rsidP="00EE7876">
      <w:pPr>
        <w:spacing w:after="0"/>
        <w:rPr>
          <w:rFonts w:asciiTheme="majorHAnsi" w:hAnsiTheme="majorHAnsi" w:cstheme="majorHAnsi"/>
          <w:color w:val="FF0000"/>
          <w:sz w:val="20"/>
          <w:szCs w:val="20"/>
        </w:rPr>
      </w:pPr>
      <w:r w:rsidRPr="00EE7876">
        <w:rPr>
          <w:rFonts w:asciiTheme="majorHAnsi" w:eastAsia="Times New Roman" w:hAnsiTheme="majorHAnsi" w:cstheme="majorHAnsi"/>
          <w:color w:val="A61C00"/>
          <w:sz w:val="20"/>
          <w:szCs w:val="20"/>
          <w:lang w:eastAsia="en-CA"/>
        </w:rPr>
        <w:t>International Seismological Centre, “The ISC-GEM Global Instrumental Earthquake Catalogue, version 2.0” (Thatcham,</w:t>
      </w:r>
      <w:r>
        <w:rPr>
          <w:rFonts w:asciiTheme="majorHAnsi" w:eastAsia="Times New Roman" w:hAnsiTheme="majorHAnsi" w:cstheme="majorHAnsi"/>
          <w:color w:val="A61C00"/>
          <w:sz w:val="20"/>
          <w:szCs w:val="20"/>
          <w:lang w:eastAsia="en-CA"/>
        </w:rPr>
        <w:t xml:space="preserve"> </w:t>
      </w:r>
      <w:r w:rsidRPr="00EE7876">
        <w:rPr>
          <w:rFonts w:asciiTheme="majorHAnsi" w:eastAsia="Times New Roman" w:hAnsiTheme="majorHAnsi" w:cstheme="majorHAnsi"/>
          <w:color w:val="A61C00"/>
          <w:sz w:val="20"/>
          <w:szCs w:val="20"/>
          <w:lang w:eastAsia="en-CA"/>
        </w:rPr>
        <w:t>United Kingdom: Internatl. Seismol. Cent., 2015), http://www.isc.ac.uk/iscgem/ (accessed June 21, 2015). Data made available under the Creative Commons BY-SA 4.0 License: https://creativecommons.org/licenses/by-sa/4.0/legalcode.</w:t>
      </w:r>
    </w:p>
    <w:p w14:paraId="17FB8D2B" w14:textId="77777777" w:rsidR="00EE7876" w:rsidRPr="00EE7876" w:rsidRDefault="00EE7876" w:rsidP="00EE7876">
      <w:pPr>
        <w:spacing w:after="0" w:line="240" w:lineRule="auto"/>
        <w:rPr>
          <w:rFonts w:asciiTheme="majorHAnsi" w:eastAsia="Times New Roman" w:hAnsiTheme="majorHAnsi" w:cstheme="majorHAnsi"/>
          <w:sz w:val="20"/>
          <w:szCs w:val="20"/>
          <w:lang w:eastAsia="en-CA"/>
        </w:rPr>
      </w:pPr>
    </w:p>
    <w:p w14:paraId="28636CB6" w14:textId="77777777" w:rsidR="00EE7876" w:rsidRPr="00EE7876" w:rsidRDefault="00EE7876" w:rsidP="00EE7876">
      <w:pPr>
        <w:rPr>
          <w:rFonts w:asciiTheme="majorHAnsi" w:eastAsia="Times New Roman" w:hAnsiTheme="majorHAnsi" w:cstheme="majorHAnsi"/>
          <w:i/>
          <w:iCs/>
          <w:color w:val="333333"/>
          <w:sz w:val="20"/>
          <w:szCs w:val="20"/>
          <w:lang w:eastAsia="en-CA"/>
        </w:rPr>
      </w:pPr>
      <w:r w:rsidRPr="00EE7876">
        <w:rPr>
          <w:rFonts w:asciiTheme="majorHAnsi" w:eastAsia="Times New Roman" w:hAnsiTheme="majorHAnsi" w:cstheme="majorHAnsi"/>
          <w:color w:val="000000"/>
          <w:sz w:val="20"/>
          <w:szCs w:val="20"/>
          <w:lang w:eastAsia="en-CA"/>
        </w:rPr>
        <w:t>2. Volcanoes</w:t>
      </w:r>
    </w:p>
    <w:p w14:paraId="094E3D8A" w14:textId="77777777" w:rsidR="00EE7876" w:rsidRPr="00883E0D" w:rsidRDefault="00EE7876" w:rsidP="00EE7876">
      <w:pPr>
        <w:rPr>
          <w:rFonts w:asciiTheme="majorHAnsi" w:eastAsia="Times New Roman" w:hAnsiTheme="majorHAnsi" w:cstheme="majorHAnsi"/>
          <w:color w:val="A61C00"/>
          <w:sz w:val="20"/>
          <w:szCs w:val="20"/>
          <w:lang w:eastAsia="en-CA"/>
        </w:rPr>
      </w:pPr>
      <w:r w:rsidRPr="00EE7876">
        <w:rPr>
          <w:rFonts w:asciiTheme="majorHAnsi" w:eastAsia="Times New Roman" w:hAnsiTheme="majorHAnsi" w:cstheme="majorHAnsi"/>
          <w:color w:val="A61C00"/>
          <w:sz w:val="20"/>
          <w:szCs w:val="20"/>
          <w:lang w:eastAsia="en-CA"/>
        </w:rPr>
        <w:t>E. Venzke (ed.), Global Volcanism Program, “Volcanoes of the World, version 4.4.0” (Smithsonian Institution, 2013), http://dx.doi.org/10.5479/si.GVP.VOTW4-2013 (accessed June 27, 2015).</w:t>
      </w:r>
    </w:p>
    <w:p w14:paraId="199B8C2F" w14:textId="77777777" w:rsidR="00EE7876" w:rsidRPr="00EE7876" w:rsidRDefault="00EE7876" w:rsidP="00EE7876">
      <w:pPr>
        <w:rPr>
          <w:rFonts w:asciiTheme="majorHAnsi" w:hAnsiTheme="majorHAnsi" w:cstheme="majorHAnsi"/>
          <w:color w:val="000000"/>
          <w:sz w:val="20"/>
          <w:szCs w:val="20"/>
        </w:rPr>
      </w:pPr>
      <w:r w:rsidRPr="00EE7876">
        <w:rPr>
          <w:rFonts w:asciiTheme="majorHAnsi" w:hAnsiTheme="majorHAnsi" w:cstheme="majorHAnsi"/>
          <w:color w:val="000000"/>
          <w:sz w:val="20"/>
          <w:szCs w:val="20"/>
        </w:rPr>
        <w:t>3. Ocean’s Lithosphere</w:t>
      </w:r>
    </w:p>
    <w:p w14:paraId="7F5DB1A0" w14:textId="77777777" w:rsidR="00EE7876" w:rsidRDefault="00EE7876" w:rsidP="00EE7876">
      <w:pPr>
        <w:rPr>
          <w:rFonts w:asciiTheme="majorHAnsi" w:eastAsia="Times New Roman" w:hAnsiTheme="majorHAnsi" w:cstheme="majorHAnsi"/>
          <w:color w:val="A61C00"/>
          <w:sz w:val="20"/>
          <w:szCs w:val="20"/>
          <w:lang w:eastAsia="en-CA"/>
        </w:rPr>
      </w:pPr>
      <w:r w:rsidRPr="00EE7876">
        <w:rPr>
          <w:rFonts w:asciiTheme="majorHAnsi" w:eastAsia="Times New Roman" w:hAnsiTheme="majorHAnsi" w:cstheme="majorHAnsi"/>
          <w:color w:val="A61C00"/>
          <w:sz w:val="20"/>
          <w:szCs w:val="20"/>
          <w:lang w:eastAsia="en-CA"/>
        </w:rPr>
        <w:t xml:space="preserve">R. Dietmar Müller, et al., “Age, spreading rates, and spreading symmetry of the world’s ocean crust,” </w:t>
      </w:r>
      <w:r w:rsidRPr="00EE7876">
        <w:rPr>
          <w:rFonts w:asciiTheme="majorHAnsi" w:eastAsia="Times New Roman" w:hAnsiTheme="majorHAnsi" w:cstheme="majorHAnsi"/>
          <w:i/>
          <w:iCs/>
          <w:color w:val="A61C00"/>
          <w:sz w:val="20"/>
          <w:szCs w:val="20"/>
          <w:lang w:eastAsia="en-CA"/>
        </w:rPr>
        <w:t xml:space="preserve">Geochemistry, Geophysics, Geosystems </w:t>
      </w:r>
      <w:r>
        <w:rPr>
          <w:rFonts w:asciiTheme="majorHAnsi" w:eastAsia="Times New Roman" w:hAnsiTheme="majorHAnsi" w:cstheme="majorHAnsi"/>
          <w:color w:val="A61C00"/>
          <w:sz w:val="20"/>
          <w:szCs w:val="20"/>
          <w:lang w:eastAsia="en-CA"/>
        </w:rPr>
        <w:t>9, no. 4 (2008). Available at h</w:t>
      </w:r>
      <w:r w:rsidRPr="00EE7876">
        <w:rPr>
          <w:rFonts w:asciiTheme="majorHAnsi" w:eastAsia="Times New Roman" w:hAnsiTheme="majorHAnsi" w:cstheme="majorHAnsi"/>
          <w:color w:val="A61C00"/>
          <w:sz w:val="20"/>
          <w:szCs w:val="20"/>
          <w:lang w:eastAsia="en-CA"/>
        </w:rPr>
        <w:t>ttp://www.ngdc.noaa.gov/mgg/ocean_age/ocean_age_2008.html.</w:t>
      </w:r>
    </w:p>
    <w:p w14:paraId="48743D10" w14:textId="77777777" w:rsidR="00EE7876" w:rsidRDefault="00EE7876">
      <w:pPr>
        <w:rPr>
          <w:rFonts w:asciiTheme="majorHAnsi" w:eastAsia="Times New Roman" w:hAnsiTheme="majorHAnsi" w:cstheme="majorHAnsi"/>
          <w:color w:val="A61C00"/>
          <w:sz w:val="20"/>
          <w:szCs w:val="20"/>
          <w:lang w:eastAsia="en-CA"/>
        </w:rPr>
      </w:pPr>
    </w:p>
    <w:p w14:paraId="2E57650E" w14:textId="77777777" w:rsidR="00EE7876" w:rsidRPr="00EE7876" w:rsidRDefault="00EE7876" w:rsidP="00EE7876">
      <w:pPr>
        <w:spacing w:after="0" w:line="240" w:lineRule="auto"/>
        <w:rPr>
          <w:rFonts w:ascii="Times New Roman" w:eastAsia="Times New Roman" w:hAnsi="Times New Roman" w:cs="Times New Roman"/>
          <w:sz w:val="24"/>
          <w:szCs w:val="24"/>
          <w:lang w:eastAsia="en-CA"/>
        </w:rPr>
      </w:pPr>
      <w:r w:rsidRPr="00EE7876">
        <w:rPr>
          <w:rFonts w:ascii="Arial" w:eastAsia="Times New Roman" w:hAnsi="Arial" w:cs="Arial"/>
          <w:color w:val="000000"/>
          <w:sz w:val="14"/>
          <w:szCs w:val="14"/>
          <w:lang w:eastAsia="en-CA"/>
        </w:rPr>
        <w:t>__________________________________________________________________________________</w:t>
      </w:r>
    </w:p>
    <w:p w14:paraId="69CCA68C" w14:textId="77777777" w:rsidR="00EE7876" w:rsidRPr="00EE7876" w:rsidRDefault="00EE7876" w:rsidP="00EE7876">
      <w:pPr>
        <w:rPr>
          <w:rFonts w:asciiTheme="majorHAnsi" w:eastAsia="Times New Roman" w:hAnsiTheme="majorHAnsi" w:cstheme="majorHAnsi"/>
          <w:b/>
          <w:i/>
          <w:iCs/>
          <w:color w:val="000000"/>
          <w:lang w:eastAsia="en-CA"/>
        </w:rPr>
      </w:pPr>
      <w:r w:rsidRPr="00EE7876">
        <w:rPr>
          <w:rFonts w:asciiTheme="majorHAnsi" w:eastAsia="Times New Roman" w:hAnsiTheme="majorHAnsi" w:cstheme="majorHAnsi"/>
          <w:b/>
          <w:i/>
          <w:iCs/>
          <w:color w:val="000000"/>
          <w:lang w:eastAsia="en-CA"/>
        </w:rPr>
        <w:t>Atmospheric currents</w:t>
      </w:r>
    </w:p>
    <w:p w14:paraId="6B1E283E" w14:textId="77777777" w:rsidR="00EE7876" w:rsidRPr="00EE7876" w:rsidRDefault="00EE7876" w:rsidP="00EE7876">
      <w:pPr>
        <w:spacing w:after="0" w:line="240" w:lineRule="auto"/>
        <w:rPr>
          <w:rFonts w:asciiTheme="majorHAnsi" w:eastAsia="Times New Roman" w:hAnsiTheme="majorHAnsi" w:cstheme="majorHAnsi"/>
          <w:sz w:val="20"/>
          <w:szCs w:val="20"/>
          <w:lang w:eastAsia="en-CA"/>
        </w:rPr>
      </w:pPr>
      <w:r w:rsidRPr="00EE7876">
        <w:rPr>
          <w:rFonts w:asciiTheme="majorHAnsi" w:eastAsia="Times New Roman" w:hAnsiTheme="majorHAnsi" w:cstheme="majorHAnsi"/>
          <w:color w:val="000000"/>
          <w:sz w:val="20"/>
          <w:szCs w:val="20"/>
          <w:lang w:eastAsia="en-CA"/>
        </w:rPr>
        <w:t>1. Wind Direction</w:t>
      </w:r>
    </w:p>
    <w:p w14:paraId="7EFAB520" w14:textId="77777777" w:rsidR="00EE7876" w:rsidRPr="00EE7876" w:rsidRDefault="00EE7876" w:rsidP="00EE7876">
      <w:pPr>
        <w:spacing w:after="0" w:line="240" w:lineRule="auto"/>
        <w:rPr>
          <w:rFonts w:asciiTheme="majorHAnsi" w:eastAsia="Times New Roman" w:hAnsiTheme="majorHAnsi" w:cstheme="majorHAnsi"/>
          <w:sz w:val="20"/>
          <w:szCs w:val="20"/>
          <w:lang w:eastAsia="en-CA"/>
        </w:rPr>
      </w:pPr>
      <w:r w:rsidRPr="00EE7876">
        <w:rPr>
          <w:rFonts w:asciiTheme="majorHAnsi" w:eastAsia="Times New Roman" w:hAnsiTheme="majorHAnsi" w:cstheme="majorHAnsi"/>
          <w:color w:val="A61C00"/>
          <w:sz w:val="20"/>
          <w:szCs w:val="20"/>
          <w:shd w:val="clear" w:color="auto" w:fill="FFFFFF"/>
          <w:lang w:eastAsia="en-CA"/>
        </w:rPr>
        <w:t xml:space="preserve">NOAA CDC, CIRES, NCAR, &amp; NOAA NCDC, “Zonal wind component” in </w:t>
      </w:r>
      <w:r w:rsidRPr="00EE7876">
        <w:rPr>
          <w:rFonts w:asciiTheme="majorHAnsi" w:eastAsia="Times New Roman" w:hAnsiTheme="majorHAnsi" w:cstheme="majorHAnsi"/>
          <w:i/>
          <w:iCs/>
          <w:color w:val="A61C00"/>
          <w:sz w:val="20"/>
          <w:szCs w:val="20"/>
          <w:shd w:val="clear" w:color="auto" w:fill="FFFFFF"/>
          <w:lang w:eastAsia="en-CA"/>
        </w:rPr>
        <w:t xml:space="preserve">COADS monthly climatology </w:t>
      </w:r>
      <w:r w:rsidRPr="00EE7876">
        <w:rPr>
          <w:rFonts w:asciiTheme="majorHAnsi" w:eastAsia="Times New Roman" w:hAnsiTheme="majorHAnsi" w:cstheme="majorHAnsi"/>
          <w:color w:val="A61C00"/>
          <w:sz w:val="20"/>
          <w:szCs w:val="20"/>
          <w:shd w:val="clear" w:color="auto" w:fill="FFFFFF"/>
          <w:lang w:eastAsia="en-CA"/>
        </w:rPr>
        <w:t xml:space="preserve">dataset. Available at Live Access to the National Virtual Ocean Data Systems (NVODS), </w:t>
      </w:r>
      <w:r w:rsidRPr="00EE7876">
        <w:rPr>
          <w:rFonts w:asciiTheme="majorHAnsi" w:eastAsia="Times New Roman" w:hAnsiTheme="majorHAnsi" w:cstheme="majorHAnsi"/>
          <w:color w:val="A61C00"/>
          <w:sz w:val="20"/>
          <w:szCs w:val="20"/>
          <w:lang w:eastAsia="en-CA"/>
        </w:rPr>
        <w:t>http://ferret.pmel.noaa.gov/NVODS/UI.vm</w:t>
      </w:r>
      <w:r w:rsidRPr="00EE7876">
        <w:rPr>
          <w:rFonts w:asciiTheme="majorHAnsi" w:eastAsia="Times New Roman" w:hAnsiTheme="majorHAnsi" w:cstheme="majorHAnsi"/>
          <w:color w:val="A61C00"/>
          <w:sz w:val="20"/>
          <w:szCs w:val="20"/>
          <w:shd w:val="clear" w:color="auto" w:fill="FFFFFF"/>
          <w:lang w:eastAsia="en-CA"/>
        </w:rPr>
        <w:t xml:space="preserve"> (accessed November 11, 2014).</w:t>
      </w:r>
    </w:p>
    <w:p w14:paraId="73038E53" w14:textId="77777777" w:rsidR="00EE7876" w:rsidRPr="00EE7876" w:rsidRDefault="00EE7876" w:rsidP="00EE7876">
      <w:pPr>
        <w:spacing w:after="0" w:line="240" w:lineRule="auto"/>
        <w:rPr>
          <w:rFonts w:asciiTheme="majorHAnsi" w:eastAsia="Times New Roman" w:hAnsiTheme="majorHAnsi" w:cstheme="majorHAnsi"/>
          <w:sz w:val="20"/>
          <w:szCs w:val="20"/>
          <w:lang w:eastAsia="en-CA"/>
        </w:rPr>
      </w:pPr>
    </w:p>
    <w:p w14:paraId="6A77F02C" w14:textId="77777777" w:rsidR="00EE7876" w:rsidRPr="00EE7876" w:rsidRDefault="00EE7876" w:rsidP="00EE7876">
      <w:pPr>
        <w:spacing w:after="0" w:line="240" w:lineRule="auto"/>
        <w:rPr>
          <w:rFonts w:asciiTheme="majorHAnsi" w:eastAsia="Times New Roman" w:hAnsiTheme="majorHAnsi" w:cstheme="majorHAnsi"/>
          <w:sz w:val="20"/>
          <w:szCs w:val="20"/>
          <w:lang w:eastAsia="en-CA"/>
        </w:rPr>
      </w:pPr>
    </w:p>
    <w:p w14:paraId="1645C917" w14:textId="77777777" w:rsidR="00EE7876" w:rsidRPr="00EE7876" w:rsidRDefault="00EE7876" w:rsidP="00EE7876">
      <w:pPr>
        <w:spacing w:after="0" w:line="240" w:lineRule="auto"/>
        <w:rPr>
          <w:rFonts w:asciiTheme="majorHAnsi" w:eastAsia="Times New Roman" w:hAnsiTheme="majorHAnsi" w:cstheme="majorHAnsi"/>
          <w:sz w:val="20"/>
          <w:szCs w:val="20"/>
          <w:lang w:eastAsia="en-CA"/>
        </w:rPr>
      </w:pPr>
      <w:r w:rsidRPr="00EE7876">
        <w:rPr>
          <w:rFonts w:asciiTheme="majorHAnsi" w:eastAsia="Times New Roman" w:hAnsiTheme="majorHAnsi" w:cstheme="majorHAnsi"/>
          <w:color w:val="000000"/>
          <w:sz w:val="20"/>
          <w:szCs w:val="20"/>
          <w:lang w:eastAsia="en-CA"/>
        </w:rPr>
        <w:t>2. Tropical Storm and Hurricane Paths</w:t>
      </w:r>
    </w:p>
    <w:p w14:paraId="0E402990" w14:textId="77777777" w:rsidR="00EE7876" w:rsidRPr="00EE7876" w:rsidRDefault="00EE7876" w:rsidP="00EE7876">
      <w:pPr>
        <w:spacing w:after="0" w:line="240" w:lineRule="auto"/>
        <w:rPr>
          <w:rFonts w:asciiTheme="majorHAnsi" w:eastAsia="Times New Roman" w:hAnsiTheme="majorHAnsi" w:cstheme="majorHAnsi"/>
          <w:sz w:val="20"/>
          <w:szCs w:val="20"/>
          <w:lang w:eastAsia="en-CA"/>
        </w:rPr>
      </w:pPr>
      <w:r w:rsidRPr="00EE7876">
        <w:rPr>
          <w:rFonts w:asciiTheme="majorHAnsi" w:eastAsia="Times New Roman" w:hAnsiTheme="majorHAnsi" w:cstheme="majorHAnsi"/>
          <w:color w:val="A61C00"/>
          <w:sz w:val="20"/>
          <w:szCs w:val="20"/>
          <w:shd w:val="clear" w:color="auto" w:fill="FFFFFF"/>
          <w:lang w:eastAsia="en-CA"/>
        </w:rPr>
        <w:t>NOAA Office for Coastal Management Digital Coast, “Historical Hurricane Tracks,” https://coast.noaa.g</w:t>
      </w:r>
      <w:r>
        <w:rPr>
          <w:rFonts w:asciiTheme="majorHAnsi" w:eastAsia="Times New Roman" w:hAnsiTheme="majorHAnsi" w:cstheme="majorHAnsi"/>
          <w:color w:val="A61C00"/>
          <w:sz w:val="20"/>
          <w:szCs w:val="20"/>
          <w:shd w:val="clear" w:color="auto" w:fill="FFFFFF"/>
          <w:lang w:eastAsia="en-CA"/>
        </w:rPr>
        <w:t xml:space="preserve">ov/hurricanes/?redirect=301ocm </w:t>
      </w:r>
      <w:r w:rsidRPr="00EE7876">
        <w:rPr>
          <w:rFonts w:asciiTheme="majorHAnsi" w:eastAsia="Times New Roman" w:hAnsiTheme="majorHAnsi" w:cstheme="majorHAnsi"/>
          <w:color w:val="A61C00"/>
          <w:sz w:val="20"/>
          <w:szCs w:val="20"/>
          <w:shd w:val="clear" w:color="auto" w:fill="FFFFFF"/>
          <w:lang w:eastAsia="en-CA"/>
        </w:rPr>
        <w:t>(accessed November 11, 2014).</w:t>
      </w:r>
    </w:p>
    <w:p w14:paraId="4E872140" w14:textId="77777777" w:rsidR="00EE7876" w:rsidRPr="00EE7876" w:rsidRDefault="00EE7876" w:rsidP="00EE7876">
      <w:pPr>
        <w:spacing w:after="0" w:line="240" w:lineRule="auto"/>
        <w:rPr>
          <w:rFonts w:asciiTheme="majorHAnsi" w:eastAsia="Times New Roman" w:hAnsiTheme="majorHAnsi" w:cstheme="majorHAnsi"/>
          <w:sz w:val="20"/>
          <w:szCs w:val="20"/>
          <w:lang w:eastAsia="en-CA"/>
        </w:rPr>
      </w:pPr>
    </w:p>
    <w:p w14:paraId="311366F9" w14:textId="77777777" w:rsidR="00EE7876" w:rsidRPr="00EE7876" w:rsidRDefault="00EE7876" w:rsidP="00EE7876">
      <w:pPr>
        <w:spacing w:after="0" w:line="240" w:lineRule="auto"/>
        <w:rPr>
          <w:rFonts w:asciiTheme="majorHAnsi" w:eastAsia="Times New Roman" w:hAnsiTheme="majorHAnsi" w:cstheme="majorHAnsi"/>
          <w:sz w:val="20"/>
          <w:szCs w:val="20"/>
          <w:lang w:eastAsia="en-CA"/>
        </w:rPr>
      </w:pPr>
    </w:p>
    <w:p w14:paraId="50622650" w14:textId="77777777" w:rsidR="00EE7876" w:rsidRPr="00EE7876" w:rsidRDefault="00EE7876" w:rsidP="00EE7876">
      <w:pPr>
        <w:spacing w:after="0" w:line="240" w:lineRule="auto"/>
        <w:rPr>
          <w:rFonts w:asciiTheme="majorHAnsi" w:eastAsia="Times New Roman" w:hAnsiTheme="majorHAnsi" w:cstheme="majorHAnsi"/>
          <w:sz w:val="20"/>
          <w:szCs w:val="20"/>
          <w:lang w:eastAsia="en-CA"/>
        </w:rPr>
      </w:pPr>
      <w:r w:rsidRPr="00EE7876">
        <w:rPr>
          <w:rFonts w:asciiTheme="majorHAnsi" w:eastAsia="Times New Roman" w:hAnsiTheme="majorHAnsi" w:cstheme="majorHAnsi"/>
          <w:color w:val="000000"/>
          <w:sz w:val="20"/>
          <w:szCs w:val="20"/>
          <w:lang w:eastAsia="en-CA"/>
        </w:rPr>
        <w:t>3. Underlying cloud image</w:t>
      </w:r>
    </w:p>
    <w:p w14:paraId="6064AC51" w14:textId="77777777" w:rsidR="00EE7876" w:rsidRPr="00EE7876" w:rsidRDefault="00EE7876" w:rsidP="00EE7876">
      <w:pPr>
        <w:spacing w:after="0" w:line="240" w:lineRule="auto"/>
        <w:rPr>
          <w:rFonts w:asciiTheme="majorHAnsi" w:eastAsia="Times New Roman" w:hAnsiTheme="majorHAnsi" w:cstheme="majorHAnsi"/>
          <w:sz w:val="20"/>
          <w:szCs w:val="20"/>
          <w:lang w:eastAsia="en-CA"/>
        </w:rPr>
      </w:pPr>
      <w:r w:rsidRPr="00EE7876">
        <w:rPr>
          <w:rFonts w:asciiTheme="majorHAnsi" w:eastAsia="Times New Roman" w:hAnsiTheme="majorHAnsi" w:cstheme="majorHAnsi"/>
          <w:color w:val="A61C00"/>
          <w:sz w:val="20"/>
          <w:szCs w:val="20"/>
          <w:lang w:eastAsia="en-CA"/>
        </w:rPr>
        <w:t xml:space="preserve">Images created by </w:t>
      </w:r>
      <w:proofErr w:type="spellStart"/>
      <w:r w:rsidRPr="00EE7876">
        <w:rPr>
          <w:rFonts w:asciiTheme="majorHAnsi" w:eastAsia="Times New Roman" w:hAnsiTheme="majorHAnsi" w:cstheme="majorHAnsi"/>
          <w:color w:val="A61C00"/>
          <w:sz w:val="20"/>
          <w:szCs w:val="20"/>
          <w:lang w:eastAsia="en-CA"/>
        </w:rPr>
        <w:t>Marit</w:t>
      </w:r>
      <w:proofErr w:type="spellEnd"/>
      <w:r w:rsidRPr="00EE7876">
        <w:rPr>
          <w:rFonts w:asciiTheme="majorHAnsi" w:eastAsia="Times New Roman" w:hAnsiTheme="majorHAnsi" w:cstheme="majorHAnsi"/>
          <w:color w:val="A61C00"/>
          <w:sz w:val="20"/>
          <w:szCs w:val="20"/>
          <w:lang w:eastAsia="en-CA"/>
        </w:rPr>
        <w:t xml:space="preserve"> </w:t>
      </w:r>
      <w:proofErr w:type="spellStart"/>
      <w:r w:rsidRPr="00EE7876">
        <w:rPr>
          <w:rFonts w:asciiTheme="majorHAnsi" w:eastAsia="Times New Roman" w:hAnsiTheme="majorHAnsi" w:cstheme="majorHAnsi"/>
          <w:color w:val="A61C00"/>
          <w:sz w:val="20"/>
          <w:szCs w:val="20"/>
          <w:lang w:eastAsia="en-CA"/>
        </w:rPr>
        <w:t>Jentoft</w:t>
      </w:r>
      <w:proofErr w:type="spellEnd"/>
      <w:r w:rsidRPr="00EE7876">
        <w:rPr>
          <w:rFonts w:asciiTheme="majorHAnsi" w:eastAsia="Times New Roman" w:hAnsiTheme="majorHAnsi" w:cstheme="majorHAnsi"/>
          <w:color w:val="A61C00"/>
          <w:sz w:val="20"/>
          <w:szCs w:val="20"/>
          <w:lang w:eastAsia="en-CA"/>
        </w:rPr>
        <w:t xml:space="preserve">-Nilsen (image) &amp; Robert Simmon (globes), based on data from the MODIS, MOPITT, MISR, ASTER, and CERES science teams. Available at </w:t>
      </w:r>
      <w:r>
        <w:rPr>
          <w:rFonts w:asciiTheme="majorHAnsi" w:eastAsia="Times New Roman" w:hAnsiTheme="majorHAnsi" w:cstheme="majorHAnsi"/>
          <w:color w:val="A61C00"/>
          <w:sz w:val="20"/>
          <w:szCs w:val="20"/>
          <w:lang w:eastAsia="en-CA"/>
        </w:rPr>
        <w:t>http://earthobservatory.nasa.gov/IOTD/view.php?id=42805 (accessed December 2, 2014)</w:t>
      </w:r>
      <w:r w:rsidRPr="00EE7876">
        <w:rPr>
          <w:rFonts w:asciiTheme="majorHAnsi" w:eastAsia="Times New Roman" w:hAnsiTheme="majorHAnsi" w:cstheme="majorHAnsi"/>
          <w:color w:val="A61C00"/>
          <w:sz w:val="20"/>
          <w:szCs w:val="20"/>
          <w:lang w:eastAsia="en-CA"/>
        </w:rPr>
        <w:t>.</w:t>
      </w:r>
    </w:p>
    <w:p w14:paraId="113396CA" w14:textId="77777777" w:rsidR="00682E59" w:rsidRDefault="00682E59">
      <w:pPr>
        <w:rPr>
          <w:rFonts w:asciiTheme="majorHAnsi" w:hAnsiTheme="majorHAnsi" w:cstheme="majorHAnsi"/>
          <w:sz w:val="20"/>
          <w:szCs w:val="20"/>
        </w:rPr>
      </w:pPr>
      <w:r>
        <w:rPr>
          <w:rFonts w:asciiTheme="majorHAnsi" w:hAnsiTheme="majorHAnsi" w:cstheme="majorHAnsi"/>
          <w:sz w:val="20"/>
          <w:szCs w:val="20"/>
        </w:rPr>
        <w:br w:type="page"/>
      </w:r>
    </w:p>
    <w:p w14:paraId="032C846D" w14:textId="77777777" w:rsidR="00682E59" w:rsidRPr="00682E59" w:rsidRDefault="00682E59" w:rsidP="00682E59">
      <w:pPr>
        <w:spacing w:after="0" w:line="240" w:lineRule="auto"/>
        <w:rPr>
          <w:rFonts w:asciiTheme="majorHAnsi" w:eastAsia="Times New Roman" w:hAnsiTheme="majorHAnsi" w:cstheme="majorHAnsi"/>
          <w:sz w:val="24"/>
          <w:szCs w:val="24"/>
          <w:lang w:eastAsia="en-CA"/>
        </w:rPr>
      </w:pPr>
      <w:r w:rsidRPr="00682E59">
        <w:rPr>
          <w:rFonts w:asciiTheme="majorHAnsi" w:eastAsia="Times New Roman" w:hAnsiTheme="majorHAnsi" w:cstheme="majorHAnsi"/>
          <w:color w:val="000000"/>
          <w:sz w:val="14"/>
          <w:szCs w:val="14"/>
          <w:lang w:eastAsia="en-CA"/>
        </w:rPr>
        <w:lastRenderedPageBreak/>
        <w:t>__________________________________________________________________________________</w:t>
      </w:r>
    </w:p>
    <w:p w14:paraId="5DE0F02F" w14:textId="77777777" w:rsidR="00682E59" w:rsidRPr="00682E59" w:rsidRDefault="00682E59" w:rsidP="00682E59">
      <w:pPr>
        <w:spacing w:after="0" w:line="240" w:lineRule="auto"/>
        <w:rPr>
          <w:rFonts w:asciiTheme="majorHAnsi" w:eastAsia="Times New Roman" w:hAnsiTheme="majorHAnsi" w:cstheme="majorHAnsi"/>
          <w:b/>
          <w:i/>
          <w:iCs/>
          <w:color w:val="000000"/>
          <w:lang w:eastAsia="en-CA"/>
        </w:rPr>
      </w:pPr>
      <w:r w:rsidRPr="00682E59">
        <w:rPr>
          <w:rFonts w:asciiTheme="majorHAnsi" w:eastAsia="Times New Roman" w:hAnsiTheme="majorHAnsi" w:cstheme="majorHAnsi"/>
          <w:b/>
          <w:i/>
          <w:iCs/>
          <w:color w:val="000000"/>
          <w:lang w:eastAsia="en-CA"/>
        </w:rPr>
        <w:t>Biomes</w:t>
      </w:r>
    </w:p>
    <w:p w14:paraId="196B29D3" w14:textId="77777777" w:rsidR="00682E59" w:rsidRPr="00682E59" w:rsidRDefault="00682E59" w:rsidP="00682E59">
      <w:pPr>
        <w:spacing w:after="0" w:line="240" w:lineRule="auto"/>
        <w:rPr>
          <w:rFonts w:asciiTheme="majorHAnsi" w:eastAsia="Times New Roman" w:hAnsiTheme="majorHAnsi" w:cstheme="majorHAnsi"/>
          <w:sz w:val="24"/>
          <w:szCs w:val="24"/>
          <w:lang w:eastAsia="en-CA"/>
        </w:rPr>
      </w:pPr>
    </w:p>
    <w:p w14:paraId="3F30399A" w14:textId="77777777" w:rsidR="00682E59" w:rsidRPr="00682E59" w:rsidRDefault="00682E59" w:rsidP="00682E59">
      <w:pPr>
        <w:spacing w:after="0" w:line="240" w:lineRule="auto"/>
        <w:rPr>
          <w:rFonts w:asciiTheme="majorHAnsi" w:eastAsia="Times New Roman" w:hAnsiTheme="majorHAnsi" w:cstheme="majorHAnsi"/>
          <w:sz w:val="24"/>
          <w:szCs w:val="24"/>
          <w:lang w:eastAsia="en-CA"/>
        </w:rPr>
      </w:pPr>
      <w:r w:rsidRPr="00682E59">
        <w:rPr>
          <w:rFonts w:asciiTheme="majorHAnsi" w:eastAsia="Times New Roman" w:hAnsiTheme="majorHAnsi" w:cstheme="majorHAnsi"/>
          <w:color w:val="000000"/>
          <w:lang w:eastAsia="en-CA"/>
        </w:rPr>
        <w:t>1. Biomes</w:t>
      </w:r>
    </w:p>
    <w:p w14:paraId="381E9A65" w14:textId="77777777" w:rsidR="00682E59" w:rsidRDefault="00682E59" w:rsidP="00682E59">
      <w:pPr>
        <w:spacing w:after="0" w:line="240" w:lineRule="auto"/>
        <w:rPr>
          <w:rFonts w:asciiTheme="majorHAnsi" w:eastAsia="Times New Roman" w:hAnsiTheme="majorHAnsi" w:cstheme="majorHAnsi"/>
          <w:color w:val="FF0000"/>
          <w:sz w:val="20"/>
          <w:szCs w:val="20"/>
          <w:shd w:val="clear" w:color="auto" w:fill="FFFFFF"/>
          <w:lang w:eastAsia="en-CA"/>
        </w:rPr>
      </w:pPr>
    </w:p>
    <w:p w14:paraId="0915D92E" w14:textId="77777777" w:rsidR="00682E59" w:rsidRDefault="00682E59" w:rsidP="00F64E70">
      <w:pPr>
        <w:spacing w:after="0" w:line="240" w:lineRule="auto"/>
        <w:rPr>
          <w:rFonts w:asciiTheme="majorHAnsi" w:hAnsiTheme="majorHAnsi" w:cstheme="majorHAnsi"/>
          <w:sz w:val="20"/>
          <w:szCs w:val="20"/>
        </w:rPr>
      </w:pPr>
      <w:r w:rsidRPr="00682E59">
        <w:rPr>
          <w:rFonts w:asciiTheme="majorHAnsi" w:eastAsia="Times New Roman" w:hAnsiTheme="majorHAnsi" w:cstheme="majorHAnsi"/>
          <w:color w:val="A61C00"/>
          <w:sz w:val="20"/>
          <w:szCs w:val="20"/>
          <w:lang w:eastAsia="en-CA"/>
        </w:rPr>
        <w:t xml:space="preserve">D. M. Olson, et al., “Terrestrial ecoregions of the world: a new map of life on Earth,” </w:t>
      </w:r>
      <w:r w:rsidRPr="00682E59">
        <w:rPr>
          <w:rFonts w:asciiTheme="majorHAnsi" w:eastAsia="Times New Roman" w:hAnsiTheme="majorHAnsi" w:cstheme="majorHAnsi"/>
          <w:i/>
          <w:iCs/>
          <w:color w:val="A61C00"/>
          <w:sz w:val="20"/>
          <w:szCs w:val="20"/>
          <w:lang w:eastAsia="en-CA"/>
        </w:rPr>
        <w:t xml:space="preserve">Bioscience </w:t>
      </w:r>
      <w:r w:rsidRPr="00682E59">
        <w:rPr>
          <w:rFonts w:asciiTheme="majorHAnsi" w:eastAsia="Times New Roman" w:hAnsiTheme="majorHAnsi" w:cstheme="majorHAnsi"/>
          <w:color w:val="A61C00"/>
          <w:sz w:val="20"/>
          <w:szCs w:val="20"/>
          <w:lang w:eastAsia="en-CA"/>
        </w:rPr>
        <w:t>51, no. 11 (2001): 933-938. Available at http://www.worldwildlife.org/publications/terrestrial-ecoregions-of-the-world.</w:t>
      </w:r>
      <w:r w:rsidR="00F64E70" w:rsidRPr="00682E59">
        <w:rPr>
          <w:rFonts w:asciiTheme="majorHAnsi" w:eastAsia="Times New Roman" w:hAnsiTheme="majorHAnsi" w:cstheme="majorHAnsi"/>
          <w:color w:val="000000"/>
          <w:sz w:val="20"/>
          <w:szCs w:val="20"/>
          <w:lang w:eastAsia="en-CA"/>
        </w:rPr>
        <w:t xml:space="preserve"> </w:t>
      </w:r>
      <w:r w:rsidRPr="00682E59">
        <w:rPr>
          <w:rFonts w:asciiTheme="majorHAnsi" w:eastAsia="Times New Roman" w:hAnsiTheme="majorHAnsi" w:cstheme="majorHAnsi"/>
          <w:color w:val="000000"/>
          <w:sz w:val="20"/>
          <w:szCs w:val="20"/>
          <w:lang w:eastAsia="en-CA"/>
        </w:rPr>
        <w:t>________________________________________________________________________</w:t>
      </w:r>
    </w:p>
    <w:p w14:paraId="26396DF0" w14:textId="77777777" w:rsidR="00682E59" w:rsidRPr="00682E59" w:rsidRDefault="00682E59" w:rsidP="00682E59">
      <w:pPr>
        <w:spacing w:after="0" w:line="240" w:lineRule="auto"/>
        <w:rPr>
          <w:rFonts w:asciiTheme="majorHAnsi" w:hAnsiTheme="majorHAnsi" w:cstheme="majorHAnsi"/>
          <w:sz w:val="20"/>
          <w:szCs w:val="20"/>
        </w:rPr>
      </w:pPr>
      <w:r w:rsidRPr="00682E59">
        <w:rPr>
          <w:rFonts w:asciiTheme="majorHAnsi" w:eastAsia="Times New Roman" w:hAnsiTheme="majorHAnsi" w:cstheme="majorHAnsi"/>
          <w:b/>
          <w:i/>
          <w:iCs/>
          <w:color w:val="000000"/>
          <w:sz w:val="20"/>
          <w:szCs w:val="20"/>
          <w:lang w:eastAsia="en-CA"/>
        </w:rPr>
        <w:t>Ecoregions</w:t>
      </w:r>
    </w:p>
    <w:p w14:paraId="043B5AD2" w14:textId="77777777" w:rsidR="00682E59" w:rsidRDefault="00682E59" w:rsidP="00682E59">
      <w:pPr>
        <w:spacing w:after="0" w:line="240" w:lineRule="auto"/>
        <w:rPr>
          <w:rFonts w:asciiTheme="majorHAnsi" w:eastAsia="Times New Roman" w:hAnsiTheme="majorHAnsi" w:cstheme="majorHAnsi"/>
          <w:color w:val="000000"/>
          <w:sz w:val="20"/>
          <w:szCs w:val="20"/>
          <w:lang w:eastAsia="en-CA"/>
        </w:rPr>
      </w:pPr>
    </w:p>
    <w:p w14:paraId="7417DA77" w14:textId="77777777" w:rsidR="00682E59" w:rsidRPr="00682E59" w:rsidRDefault="00682E59" w:rsidP="00682E59">
      <w:pPr>
        <w:spacing w:after="0" w:line="240" w:lineRule="auto"/>
        <w:rPr>
          <w:rFonts w:asciiTheme="majorHAnsi" w:eastAsia="Times New Roman" w:hAnsiTheme="majorHAnsi" w:cstheme="majorHAnsi"/>
          <w:sz w:val="20"/>
          <w:szCs w:val="20"/>
          <w:lang w:eastAsia="en-CA"/>
        </w:rPr>
      </w:pPr>
      <w:r w:rsidRPr="00682E59">
        <w:rPr>
          <w:rFonts w:asciiTheme="majorHAnsi" w:eastAsia="Times New Roman" w:hAnsiTheme="majorHAnsi" w:cstheme="majorHAnsi"/>
          <w:color w:val="000000"/>
          <w:sz w:val="20"/>
          <w:szCs w:val="20"/>
          <w:lang w:eastAsia="en-CA"/>
        </w:rPr>
        <w:t>1. Ecoregions</w:t>
      </w:r>
    </w:p>
    <w:p w14:paraId="5224FF91" w14:textId="77777777" w:rsidR="00F64E70" w:rsidRDefault="00682E59" w:rsidP="00F64E70">
      <w:pPr>
        <w:rPr>
          <w:rFonts w:asciiTheme="majorHAnsi" w:eastAsia="Times New Roman" w:hAnsiTheme="majorHAnsi" w:cstheme="majorHAnsi"/>
          <w:color w:val="A61C00"/>
          <w:sz w:val="20"/>
          <w:szCs w:val="20"/>
          <w:lang w:eastAsia="en-CA"/>
        </w:rPr>
      </w:pPr>
      <w:r w:rsidRPr="00682E59">
        <w:rPr>
          <w:rFonts w:asciiTheme="majorHAnsi" w:eastAsia="Times New Roman" w:hAnsiTheme="majorHAnsi" w:cstheme="majorHAnsi"/>
          <w:color w:val="A61C00"/>
          <w:sz w:val="20"/>
          <w:szCs w:val="20"/>
          <w:lang w:eastAsia="en-CA"/>
        </w:rPr>
        <w:t xml:space="preserve">D. M. Olson, et al., “Terrestrial ecoregions of the world: a new map of life on Earth,” </w:t>
      </w:r>
      <w:r w:rsidRPr="00682E59">
        <w:rPr>
          <w:rFonts w:asciiTheme="majorHAnsi" w:eastAsia="Times New Roman" w:hAnsiTheme="majorHAnsi" w:cstheme="majorHAnsi"/>
          <w:i/>
          <w:iCs/>
          <w:color w:val="A61C00"/>
          <w:sz w:val="20"/>
          <w:szCs w:val="20"/>
          <w:lang w:eastAsia="en-CA"/>
        </w:rPr>
        <w:t xml:space="preserve">Bioscience </w:t>
      </w:r>
      <w:r w:rsidRPr="00682E59">
        <w:rPr>
          <w:rFonts w:asciiTheme="majorHAnsi" w:eastAsia="Times New Roman" w:hAnsiTheme="majorHAnsi" w:cstheme="majorHAnsi"/>
          <w:color w:val="A61C00"/>
          <w:sz w:val="20"/>
          <w:szCs w:val="20"/>
          <w:lang w:eastAsia="en-CA"/>
        </w:rPr>
        <w:t xml:space="preserve">51, no. 11 (2001): 933-938. Available at </w:t>
      </w:r>
      <w:hyperlink r:id="rId5" w:history="1">
        <w:r w:rsidR="00F64E70" w:rsidRPr="008368DE">
          <w:rPr>
            <w:rStyle w:val="Hyperlink"/>
            <w:rFonts w:asciiTheme="majorHAnsi" w:eastAsia="Times New Roman" w:hAnsiTheme="majorHAnsi" w:cstheme="majorHAnsi"/>
            <w:sz w:val="20"/>
            <w:szCs w:val="20"/>
            <w:lang w:eastAsia="en-CA"/>
          </w:rPr>
          <w:t>http://www.worldwildlife.org/publications/terrestrial-ecoregions-of-the-world</w:t>
        </w:r>
      </w:hyperlink>
      <w:r w:rsidRPr="00682E59">
        <w:rPr>
          <w:rFonts w:asciiTheme="majorHAnsi" w:eastAsia="Times New Roman" w:hAnsiTheme="majorHAnsi" w:cstheme="majorHAnsi"/>
          <w:color w:val="A61C00"/>
          <w:sz w:val="20"/>
          <w:szCs w:val="20"/>
          <w:lang w:eastAsia="en-CA"/>
        </w:rPr>
        <w:t>.</w:t>
      </w:r>
    </w:p>
    <w:p w14:paraId="706D2CB9" w14:textId="77777777" w:rsidR="00682E59" w:rsidRPr="00682E59" w:rsidRDefault="00682E59" w:rsidP="00F64E70">
      <w:pPr>
        <w:rPr>
          <w:rFonts w:asciiTheme="majorHAnsi" w:eastAsia="Times New Roman" w:hAnsiTheme="majorHAnsi" w:cstheme="majorHAnsi"/>
          <w:sz w:val="20"/>
          <w:szCs w:val="20"/>
          <w:lang w:eastAsia="en-CA"/>
        </w:rPr>
      </w:pPr>
      <w:r w:rsidRPr="00682E59">
        <w:rPr>
          <w:rFonts w:asciiTheme="majorHAnsi" w:eastAsia="Times New Roman" w:hAnsiTheme="majorHAnsi" w:cstheme="majorHAnsi"/>
          <w:color w:val="000000"/>
          <w:sz w:val="20"/>
          <w:szCs w:val="20"/>
          <w:lang w:eastAsia="en-CA"/>
        </w:rPr>
        <w:t>_________________________________________________________________________________</w:t>
      </w:r>
    </w:p>
    <w:p w14:paraId="2759A740" w14:textId="77777777" w:rsidR="00682E59" w:rsidRPr="00682E59" w:rsidRDefault="00682E59" w:rsidP="00682E59">
      <w:pPr>
        <w:spacing w:after="0" w:line="240" w:lineRule="auto"/>
        <w:rPr>
          <w:rFonts w:asciiTheme="majorHAnsi" w:eastAsia="Times New Roman" w:hAnsiTheme="majorHAnsi" w:cstheme="majorHAnsi"/>
          <w:b/>
          <w:sz w:val="20"/>
          <w:szCs w:val="20"/>
          <w:lang w:eastAsia="en-CA"/>
        </w:rPr>
      </w:pPr>
      <w:r w:rsidRPr="00682E59">
        <w:rPr>
          <w:rFonts w:asciiTheme="majorHAnsi" w:eastAsia="Times New Roman" w:hAnsiTheme="majorHAnsi" w:cstheme="majorHAnsi"/>
          <w:b/>
          <w:i/>
          <w:iCs/>
          <w:color w:val="000000"/>
          <w:sz w:val="20"/>
          <w:szCs w:val="20"/>
          <w:lang w:eastAsia="en-CA"/>
        </w:rPr>
        <w:t xml:space="preserve">Anthromes </w:t>
      </w:r>
      <w:r w:rsidRPr="00682E59">
        <w:rPr>
          <w:rFonts w:asciiTheme="majorHAnsi" w:eastAsia="Times New Roman" w:hAnsiTheme="majorHAnsi" w:cstheme="majorHAnsi"/>
          <w:b/>
          <w:color w:val="000000"/>
          <w:sz w:val="20"/>
          <w:szCs w:val="20"/>
          <w:lang w:eastAsia="en-CA"/>
        </w:rPr>
        <w:t>(</w:t>
      </w:r>
      <w:r w:rsidRPr="00682E59">
        <w:rPr>
          <w:rFonts w:asciiTheme="majorHAnsi" w:eastAsia="Times New Roman" w:hAnsiTheme="majorHAnsi" w:cstheme="majorHAnsi"/>
          <w:b/>
          <w:i/>
          <w:iCs/>
          <w:color w:val="000000"/>
          <w:sz w:val="20"/>
          <w:szCs w:val="20"/>
          <w:lang w:eastAsia="en-CA"/>
        </w:rPr>
        <w:t>Novel Ecosystems</w:t>
      </w:r>
      <w:r w:rsidRPr="00682E59">
        <w:rPr>
          <w:rFonts w:asciiTheme="majorHAnsi" w:eastAsia="Times New Roman" w:hAnsiTheme="majorHAnsi" w:cstheme="majorHAnsi"/>
          <w:b/>
          <w:color w:val="000000"/>
          <w:sz w:val="20"/>
          <w:szCs w:val="20"/>
          <w:lang w:eastAsia="en-CA"/>
        </w:rPr>
        <w:t>)</w:t>
      </w:r>
    </w:p>
    <w:p w14:paraId="35720769" w14:textId="77777777" w:rsidR="00682E59" w:rsidRDefault="00682E59" w:rsidP="00682E59">
      <w:pPr>
        <w:spacing w:after="0" w:line="240" w:lineRule="auto"/>
        <w:rPr>
          <w:rFonts w:asciiTheme="majorHAnsi" w:eastAsia="Times New Roman" w:hAnsiTheme="majorHAnsi" w:cstheme="majorHAnsi"/>
          <w:color w:val="000000"/>
          <w:sz w:val="20"/>
          <w:szCs w:val="20"/>
          <w:lang w:eastAsia="en-CA"/>
        </w:rPr>
      </w:pPr>
    </w:p>
    <w:p w14:paraId="729313B8" w14:textId="77777777" w:rsidR="00682E59" w:rsidRPr="00682E59" w:rsidRDefault="00682E59" w:rsidP="00682E59">
      <w:pPr>
        <w:spacing w:after="0" w:line="240" w:lineRule="auto"/>
        <w:rPr>
          <w:rFonts w:asciiTheme="majorHAnsi" w:eastAsia="Times New Roman" w:hAnsiTheme="majorHAnsi" w:cstheme="majorHAnsi"/>
          <w:sz w:val="20"/>
          <w:szCs w:val="20"/>
          <w:lang w:eastAsia="en-CA"/>
        </w:rPr>
      </w:pPr>
      <w:r w:rsidRPr="00682E59">
        <w:rPr>
          <w:rFonts w:asciiTheme="majorHAnsi" w:eastAsia="Times New Roman" w:hAnsiTheme="majorHAnsi" w:cstheme="majorHAnsi"/>
          <w:color w:val="000000"/>
          <w:sz w:val="20"/>
          <w:szCs w:val="20"/>
          <w:lang w:eastAsia="en-CA"/>
        </w:rPr>
        <w:t>1. Anthromes</w:t>
      </w:r>
    </w:p>
    <w:p w14:paraId="0F686C1D" w14:textId="77777777" w:rsidR="00682E59" w:rsidRDefault="00682E59" w:rsidP="00682E59">
      <w:pPr>
        <w:spacing w:after="0" w:line="240" w:lineRule="auto"/>
        <w:rPr>
          <w:rFonts w:asciiTheme="majorHAnsi" w:eastAsia="Times New Roman" w:hAnsiTheme="majorHAnsi" w:cstheme="majorHAnsi"/>
          <w:color w:val="FF0000"/>
          <w:sz w:val="20"/>
          <w:szCs w:val="20"/>
          <w:shd w:val="clear" w:color="auto" w:fill="FFFFFF"/>
          <w:lang w:eastAsia="en-CA"/>
        </w:rPr>
      </w:pPr>
    </w:p>
    <w:p w14:paraId="34084829" w14:textId="77777777" w:rsidR="00682E59" w:rsidRPr="00682E59" w:rsidRDefault="00682E59" w:rsidP="00682E59">
      <w:pPr>
        <w:spacing w:after="0" w:line="240" w:lineRule="auto"/>
        <w:rPr>
          <w:rFonts w:asciiTheme="majorHAnsi" w:eastAsia="Times New Roman" w:hAnsiTheme="majorHAnsi" w:cstheme="majorHAnsi"/>
          <w:color w:val="A61C00"/>
          <w:sz w:val="20"/>
          <w:szCs w:val="20"/>
          <w:lang w:eastAsia="en-CA"/>
        </w:rPr>
      </w:pPr>
      <w:r w:rsidRPr="00682E59">
        <w:rPr>
          <w:rFonts w:asciiTheme="majorHAnsi" w:eastAsia="Times New Roman" w:hAnsiTheme="majorHAnsi" w:cstheme="majorHAnsi"/>
          <w:color w:val="A61C00"/>
          <w:sz w:val="20"/>
          <w:szCs w:val="20"/>
          <w:lang w:eastAsia="en-CA"/>
        </w:rPr>
        <w:t xml:space="preserve">E. C. Ellis &amp; N. Ramankutty, “Putting People in the Map: Anthropogenic Biomes of the World,” </w:t>
      </w:r>
      <w:r w:rsidRPr="00682E59">
        <w:rPr>
          <w:rFonts w:asciiTheme="majorHAnsi" w:eastAsia="Times New Roman" w:hAnsiTheme="majorHAnsi" w:cstheme="majorHAnsi"/>
          <w:i/>
          <w:iCs/>
          <w:color w:val="A61C00"/>
          <w:sz w:val="20"/>
          <w:szCs w:val="20"/>
          <w:lang w:eastAsia="en-CA"/>
        </w:rPr>
        <w:t xml:space="preserve">Frontiers in Ecology and the Environment </w:t>
      </w:r>
      <w:r w:rsidRPr="00682E59">
        <w:rPr>
          <w:rFonts w:asciiTheme="majorHAnsi" w:eastAsia="Times New Roman" w:hAnsiTheme="majorHAnsi" w:cstheme="majorHAnsi"/>
          <w:color w:val="A61C00"/>
          <w:sz w:val="20"/>
          <w:szCs w:val="20"/>
          <w:lang w:eastAsia="en-CA"/>
        </w:rPr>
        <w:t>6, no. 8 (2008): 439-447. Dataset: Anthropogenic Biomes of the World, v1 (2001-2006), developed by E. C. Ellis &amp; N. Ramankutty, distributed by the NASA Socioeconomic Data and Applications Center (SEDAC) of the Center for International Earth Science Information Network (CIESIN) / Columbia University, http://sedac.ciesin.columbia.edu/data/set/anthromes-anthropogenic-biomes-world-v1 (accessed November 20, 2014).</w:t>
      </w:r>
      <w:r>
        <w:rPr>
          <w:rFonts w:asciiTheme="majorHAnsi" w:eastAsia="Times New Roman" w:hAnsiTheme="majorHAnsi" w:cstheme="majorHAnsi"/>
          <w:color w:val="A61C00"/>
          <w:sz w:val="20"/>
          <w:szCs w:val="20"/>
          <w:lang w:eastAsia="en-CA"/>
        </w:rPr>
        <w:t xml:space="preserve"> </w:t>
      </w:r>
      <w:r w:rsidRPr="00682E59">
        <w:rPr>
          <w:rFonts w:asciiTheme="majorHAnsi" w:eastAsia="Times New Roman" w:hAnsiTheme="majorHAnsi" w:cstheme="majorHAnsi"/>
          <w:color w:val="A61C00"/>
          <w:sz w:val="20"/>
          <w:szCs w:val="20"/>
          <w:lang w:eastAsia="en-CA"/>
        </w:rPr>
        <w:t xml:space="preserve">NB The color scheme used was created by grouping dataset categories together based on generalized types of human occupation. </w:t>
      </w:r>
    </w:p>
    <w:p w14:paraId="3CC52C81" w14:textId="77777777" w:rsidR="00682E59" w:rsidRPr="00682E59" w:rsidRDefault="00682E59" w:rsidP="00682E59">
      <w:pPr>
        <w:spacing w:after="0" w:line="240" w:lineRule="auto"/>
        <w:rPr>
          <w:rFonts w:asciiTheme="majorHAnsi" w:eastAsia="Times New Roman" w:hAnsiTheme="majorHAnsi" w:cstheme="majorHAnsi"/>
          <w:sz w:val="20"/>
          <w:szCs w:val="20"/>
          <w:lang w:eastAsia="en-CA"/>
        </w:rPr>
      </w:pPr>
    </w:p>
    <w:p w14:paraId="73492202" w14:textId="77777777" w:rsidR="00682E59" w:rsidRDefault="00682E59" w:rsidP="00682E59">
      <w:pPr>
        <w:spacing w:after="0" w:line="240" w:lineRule="auto"/>
        <w:rPr>
          <w:rFonts w:asciiTheme="majorHAnsi" w:eastAsia="Times New Roman" w:hAnsiTheme="majorHAnsi" w:cstheme="majorHAnsi"/>
          <w:color w:val="FF0000"/>
          <w:sz w:val="20"/>
          <w:szCs w:val="20"/>
          <w:lang w:eastAsia="en-CA"/>
        </w:rPr>
      </w:pPr>
    </w:p>
    <w:p w14:paraId="57AA9C10" w14:textId="77777777" w:rsidR="00682E59" w:rsidRPr="00682E59" w:rsidRDefault="00682E59" w:rsidP="00682E59">
      <w:pPr>
        <w:spacing w:after="0" w:line="240" w:lineRule="auto"/>
        <w:rPr>
          <w:rFonts w:asciiTheme="majorHAnsi" w:eastAsia="Times New Roman" w:hAnsiTheme="majorHAnsi" w:cstheme="majorHAnsi"/>
          <w:sz w:val="20"/>
          <w:szCs w:val="20"/>
          <w:lang w:eastAsia="en-CA"/>
        </w:rPr>
      </w:pPr>
      <w:r w:rsidRPr="00682E59">
        <w:rPr>
          <w:rFonts w:asciiTheme="majorHAnsi" w:eastAsia="Times New Roman" w:hAnsiTheme="majorHAnsi" w:cstheme="majorHAnsi"/>
          <w:color w:val="000000"/>
          <w:sz w:val="20"/>
          <w:szCs w:val="20"/>
          <w:lang w:eastAsia="en-CA"/>
        </w:rPr>
        <w:t>__________________________________________________________________________________</w:t>
      </w:r>
    </w:p>
    <w:p w14:paraId="4731FD09" w14:textId="77777777" w:rsidR="00682E59" w:rsidRPr="00682E59" w:rsidRDefault="00682E59" w:rsidP="00682E59">
      <w:pPr>
        <w:spacing w:after="0" w:line="240" w:lineRule="auto"/>
        <w:rPr>
          <w:rFonts w:asciiTheme="majorHAnsi" w:eastAsia="Times New Roman" w:hAnsiTheme="majorHAnsi" w:cstheme="majorHAnsi"/>
          <w:b/>
          <w:sz w:val="20"/>
          <w:szCs w:val="20"/>
          <w:lang w:eastAsia="en-CA"/>
        </w:rPr>
      </w:pPr>
      <w:r w:rsidRPr="00682E59">
        <w:rPr>
          <w:rFonts w:asciiTheme="majorHAnsi" w:eastAsia="Times New Roman" w:hAnsiTheme="majorHAnsi" w:cstheme="majorHAnsi"/>
          <w:b/>
          <w:i/>
          <w:iCs/>
          <w:color w:val="000000"/>
          <w:sz w:val="20"/>
          <w:szCs w:val="20"/>
          <w:lang w:eastAsia="en-CA"/>
        </w:rPr>
        <w:t>Threatened Mammals</w:t>
      </w:r>
    </w:p>
    <w:p w14:paraId="63C51956" w14:textId="77777777" w:rsidR="00682E59" w:rsidRDefault="00682E59" w:rsidP="00682E59">
      <w:pPr>
        <w:spacing w:after="0" w:line="240" w:lineRule="auto"/>
        <w:rPr>
          <w:rFonts w:asciiTheme="majorHAnsi" w:eastAsia="Times New Roman" w:hAnsiTheme="majorHAnsi" w:cstheme="majorHAnsi"/>
          <w:color w:val="000000"/>
          <w:sz w:val="20"/>
          <w:szCs w:val="20"/>
          <w:lang w:eastAsia="en-CA"/>
        </w:rPr>
      </w:pPr>
    </w:p>
    <w:p w14:paraId="1B69D4A2" w14:textId="77777777" w:rsidR="00682E59" w:rsidRPr="00682E59" w:rsidRDefault="00682E59" w:rsidP="00682E59">
      <w:pPr>
        <w:spacing w:after="0" w:line="240" w:lineRule="auto"/>
        <w:rPr>
          <w:rFonts w:asciiTheme="majorHAnsi" w:eastAsia="Times New Roman" w:hAnsiTheme="majorHAnsi" w:cstheme="majorHAnsi"/>
          <w:sz w:val="20"/>
          <w:szCs w:val="20"/>
          <w:lang w:eastAsia="en-CA"/>
        </w:rPr>
      </w:pPr>
      <w:r w:rsidRPr="00682E59">
        <w:rPr>
          <w:rFonts w:asciiTheme="majorHAnsi" w:eastAsia="Times New Roman" w:hAnsiTheme="majorHAnsi" w:cstheme="majorHAnsi"/>
          <w:color w:val="000000"/>
          <w:sz w:val="20"/>
          <w:szCs w:val="20"/>
          <w:lang w:eastAsia="en-CA"/>
        </w:rPr>
        <w:t>1. Threatened Mammal Ranges</w:t>
      </w:r>
    </w:p>
    <w:p w14:paraId="460EFCE7" w14:textId="77777777" w:rsidR="00682E59" w:rsidRDefault="00682E59" w:rsidP="00682E59">
      <w:pPr>
        <w:spacing w:after="0" w:line="240" w:lineRule="auto"/>
        <w:rPr>
          <w:rFonts w:asciiTheme="majorHAnsi" w:eastAsia="Times New Roman" w:hAnsiTheme="majorHAnsi" w:cstheme="majorHAnsi"/>
          <w:color w:val="FF0000"/>
          <w:sz w:val="20"/>
          <w:szCs w:val="20"/>
          <w:lang w:eastAsia="en-CA"/>
        </w:rPr>
      </w:pPr>
    </w:p>
    <w:p w14:paraId="480910A5" w14:textId="77777777" w:rsidR="00682E59" w:rsidRPr="00682E59" w:rsidRDefault="00682E59" w:rsidP="00682E59">
      <w:pPr>
        <w:spacing w:after="0" w:line="240" w:lineRule="auto"/>
        <w:rPr>
          <w:rFonts w:asciiTheme="majorHAnsi" w:eastAsia="Times New Roman" w:hAnsiTheme="majorHAnsi" w:cstheme="majorHAnsi"/>
          <w:sz w:val="20"/>
          <w:szCs w:val="20"/>
          <w:lang w:eastAsia="en-CA"/>
        </w:rPr>
      </w:pPr>
      <w:r w:rsidRPr="00682E59">
        <w:rPr>
          <w:rFonts w:asciiTheme="majorHAnsi" w:eastAsia="Times New Roman" w:hAnsiTheme="majorHAnsi" w:cstheme="majorHAnsi"/>
          <w:color w:val="980000"/>
          <w:sz w:val="20"/>
          <w:szCs w:val="20"/>
          <w:lang w:eastAsia="en-CA"/>
        </w:rPr>
        <w:t>The IUCN Red List of Threatened Species</w:t>
      </w:r>
      <w:r w:rsidRPr="00682E59">
        <w:rPr>
          <w:rFonts w:asciiTheme="majorHAnsi" w:eastAsia="Times New Roman" w:hAnsiTheme="majorHAnsi" w:cstheme="majorHAnsi"/>
          <w:color w:val="980000"/>
          <w:sz w:val="20"/>
          <w:szCs w:val="20"/>
          <w:vertAlign w:val="superscript"/>
          <w:lang w:eastAsia="en-CA"/>
        </w:rPr>
        <w:t>TM</w:t>
      </w:r>
      <w:r w:rsidRPr="00682E59">
        <w:rPr>
          <w:rFonts w:asciiTheme="majorHAnsi" w:eastAsia="Times New Roman" w:hAnsiTheme="majorHAnsi" w:cstheme="majorHAnsi"/>
          <w:color w:val="980000"/>
          <w:sz w:val="20"/>
          <w:szCs w:val="20"/>
          <w:lang w:eastAsia="en-CA"/>
        </w:rPr>
        <w:t>, Red List Spatial Data “Mammals” Version 4, http://www.iucnredlist.org/technical-documents/spatial-data (accessed November 12, 2014).</w:t>
      </w:r>
    </w:p>
    <w:p w14:paraId="1ED064E8" w14:textId="77777777" w:rsidR="00682E59" w:rsidRPr="00682E59" w:rsidRDefault="00682E59" w:rsidP="00682E59">
      <w:pPr>
        <w:spacing w:after="0" w:line="240" w:lineRule="auto"/>
        <w:rPr>
          <w:rFonts w:asciiTheme="majorHAnsi" w:eastAsia="Times New Roman" w:hAnsiTheme="majorHAnsi" w:cstheme="majorHAnsi"/>
          <w:sz w:val="20"/>
          <w:szCs w:val="20"/>
          <w:lang w:eastAsia="en-CA"/>
        </w:rPr>
      </w:pPr>
    </w:p>
    <w:p w14:paraId="3BBBDF64" w14:textId="77777777" w:rsidR="00682E59" w:rsidRDefault="00682E59">
      <w:pPr>
        <w:rPr>
          <w:rFonts w:asciiTheme="majorHAnsi" w:eastAsia="Times New Roman" w:hAnsiTheme="majorHAnsi" w:cstheme="majorHAnsi"/>
          <w:color w:val="000000"/>
          <w:sz w:val="18"/>
          <w:szCs w:val="18"/>
          <w:shd w:val="clear" w:color="auto" w:fill="FFFFFF"/>
          <w:lang w:eastAsia="en-CA"/>
        </w:rPr>
      </w:pPr>
      <w:r>
        <w:rPr>
          <w:rFonts w:asciiTheme="majorHAnsi" w:eastAsia="Times New Roman" w:hAnsiTheme="majorHAnsi" w:cstheme="majorHAnsi"/>
          <w:color w:val="000000"/>
          <w:sz w:val="18"/>
          <w:szCs w:val="18"/>
          <w:shd w:val="clear" w:color="auto" w:fill="FFFFFF"/>
          <w:lang w:eastAsia="en-CA"/>
        </w:rPr>
        <w:br w:type="page"/>
      </w:r>
    </w:p>
    <w:p w14:paraId="3175C144" w14:textId="77777777" w:rsidR="00682E59" w:rsidRPr="00682E59" w:rsidRDefault="00682E59" w:rsidP="00682E59">
      <w:pPr>
        <w:spacing w:after="0" w:line="240" w:lineRule="auto"/>
        <w:rPr>
          <w:rFonts w:asciiTheme="majorHAnsi" w:eastAsia="Times New Roman" w:hAnsiTheme="majorHAnsi" w:cstheme="majorHAnsi"/>
          <w:sz w:val="20"/>
          <w:szCs w:val="20"/>
          <w:lang w:eastAsia="en-CA"/>
        </w:rPr>
      </w:pPr>
      <w:r w:rsidRPr="00682E59">
        <w:rPr>
          <w:rFonts w:asciiTheme="majorHAnsi" w:eastAsia="Times New Roman" w:hAnsiTheme="majorHAnsi" w:cstheme="majorHAnsi"/>
          <w:color w:val="000000"/>
          <w:sz w:val="20"/>
          <w:szCs w:val="20"/>
          <w:lang w:eastAsia="en-CA"/>
        </w:rPr>
        <w:lastRenderedPageBreak/>
        <w:t>__________________________________________________________________________________</w:t>
      </w:r>
    </w:p>
    <w:p w14:paraId="0D84218D" w14:textId="77777777" w:rsidR="00682E59" w:rsidRPr="00682E59" w:rsidRDefault="00682E59" w:rsidP="00682E59">
      <w:pPr>
        <w:spacing w:after="0" w:line="240" w:lineRule="auto"/>
        <w:rPr>
          <w:rFonts w:asciiTheme="majorHAnsi" w:eastAsia="Times New Roman" w:hAnsiTheme="majorHAnsi" w:cstheme="majorHAnsi"/>
          <w:b/>
          <w:sz w:val="20"/>
          <w:szCs w:val="20"/>
          <w:lang w:eastAsia="en-CA"/>
        </w:rPr>
      </w:pPr>
      <w:r w:rsidRPr="00682E59">
        <w:rPr>
          <w:rFonts w:asciiTheme="majorHAnsi" w:eastAsia="Times New Roman" w:hAnsiTheme="majorHAnsi" w:cstheme="majorHAnsi"/>
          <w:b/>
          <w:i/>
          <w:iCs/>
          <w:color w:val="000000"/>
          <w:sz w:val="20"/>
          <w:szCs w:val="20"/>
          <w:lang w:eastAsia="en-CA"/>
        </w:rPr>
        <w:t>Protected Areas</w:t>
      </w:r>
    </w:p>
    <w:p w14:paraId="2107DB84" w14:textId="77777777" w:rsidR="00682E59" w:rsidRDefault="00682E59" w:rsidP="00682E59">
      <w:pPr>
        <w:spacing w:after="0" w:line="240" w:lineRule="auto"/>
        <w:rPr>
          <w:rFonts w:asciiTheme="majorHAnsi" w:eastAsia="Times New Roman" w:hAnsiTheme="majorHAnsi" w:cstheme="majorHAnsi"/>
          <w:color w:val="000000"/>
          <w:sz w:val="20"/>
          <w:szCs w:val="20"/>
          <w:lang w:eastAsia="en-CA"/>
        </w:rPr>
      </w:pPr>
    </w:p>
    <w:p w14:paraId="457D20C2" w14:textId="77777777" w:rsidR="00682E59" w:rsidRPr="00682E59" w:rsidRDefault="00682E59" w:rsidP="00682E59">
      <w:pPr>
        <w:spacing w:after="0" w:line="240" w:lineRule="auto"/>
        <w:rPr>
          <w:rFonts w:asciiTheme="majorHAnsi" w:eastAsia="Times New Roman" w:hAnsiTheme="majorHAnsi" w:cstheme="majorHAnsi"/>
          <w:sz w:val="20"/>
          <w:szCs w:val="20"/>
          <w:lang w:eastAsia="en-CA"/>
        </w:rPr>
      </w:pPr>
      <w:r w:rsidRPr="00682E59">
        <w:rPr>
          <w:rFonts w:asciiTheme="majorHAnsi" w:eastAsia="Times New Roman" w:hAnsiTheme="majorHAnsi" w:cstheme="majorHAnsi"/>
          <w:color w:val="000000"/>
          <w:sz w:val="20"/>
          <w:szCs w:val="20"/>
          <w:lang w:eastAsia="en-CA"/>
        </w:rPr>
        <w:t>1. Protected Areas</w:t>
      </w:r>
    </w:p>
    <w:p w14:paraId="6C5E8917" w14:textId="77777777" w:rsidR="00682E59" w:rsidRDefault="00682E59" w:rsidP="00682E59">
      <w:pPr>
        <w:spacing w:after="0" w:line="240" w:lineRule="auto"/>
        <w:rPr>
          <w:rFonts w:asciiTheme="majorHAnsi" w:eastAsia="Times New Roman" w:hAnsiTheme="majorHAnsi" w:cstheme="majorHAnsi"/>
          <w:color w:val="FF0000"/>
          <w:sz w:val="20"/>
          <w:szCs w:val="20"/>
          <w:lang w:eastAsia="en-CA"/>
        </w:rPr>
      </w:pPr>
    </w:p>
    <w:p w14:paraId="01BE36AA" w14:textId="77777777" w:rsidR="00682E59" w:rsidRPr="00682E59" w:rsidRDefault="00682E59" w:rsidP="00682E59">
      <w:pPr>
        <w:spacing w:after="0" w:line="240" w:lineRule="auto"/>
        <w:rPr>
          <w:rFonts w:asciiTheme="majorHAnsi" w:eastAsia="Times New Roman" w:hAnsiTheme="majorHAnsi" w:cstheme="majorHAnsi"/>
          <w:sz w:val="20"/>
          <w:szCs w:val="20"/>
          <w:lang w:eastAsia="en-CA"/>
        </w:rPr>
      </w:pPr>
      <w:r w:rsidRPr="00682E59">
        <w:rPr>
          <w:rFonts w:asciiTheme="majorHAnsi" w:eastAsia="Times New Roman" w:hAnsiTheme="majorHAnsi" w:cstheme="majorHAnsi"/>
          <w:color w:val="A61C00"/>
          <w:sz w:val="20"/>
          <w:szCs w:val="20"/>
          <w:lang w:eastAsia="en-CA"/>
        </w:rPr>
        <w:t>IUCN and UNEP-WCMC (2015). The World Database on Protected Areas (WDPA) [On-line],</w:t>
      </w:r>
      <w:r>
        <w:rPr>
          <w:rFonts w:asciiTheme="majorHAnsi" w:eastAsia="Times New Roman" w:hAnsiTheme="majorHAnsi" w:cstheme="majorHAnsi"/>
          <w:color w:val="A61C00"/>
          <w:sz w:val="20"/>
          <w:szCs w:val="20"/>
          <w:lang w:eastAsia="en-CA"/>
        </w:rPr>
        <w:t xml:space="preserve"> </w:t>
      </w:r>
      <w:r w:rsidRPr="00682E59">
        <w:rPr>
          <w:rFonts w:asciiTheme="majorHAnsi" w:eastAsia="Times New Roman" w:hAnsiTheme="majorHAnsi" w:cstheme="majorHAnsi"/>
          <w:color w:val="A61C00"/>
          <w:sz w:val="20"/>
          <w:szCs w:val="20"/>
          <w:lang w:eastAsia="en-CA"/>
        </w:rPr>
        <w:t>[November, 2015], Cambridge, UK: UNEP-WCMC. Available at: www.protectedplanet.net.</w:t>
      </w:r>
    </w:p>
    <w:p w14:paraId="7943BC3F" w14:textId="77777777" w:rsidR="00682E59" w:rsidRPr="00682E59" w:rsidRDefault="00682E59" w:rsidP="00682E59">
      <w:pPr>
        <w:spacing w:after="0" w:line="240" w:lineRule="auto"/>
        <w:rPr>
          <w:rFonts w:asciiTheme="majorHAnsi" w:eastAsia="Times New Roman" w:hAnsiTheme="majorHAnsi" w:cstheme="majorHAnsi"/>
          <w:sz w:val="20"/>
          <w:szCs w:val="20"/>
          <w:lang w:eastAsia="en-CA"/>
        </w:rPr>
      </w:pPr>
    </w:p>
    <w:p w14:paraId="3699A856" w14:textId="77777777" w:rsidR="00682E59" w:rsidRPr="00682E59" w:rsidRDefault="00682E59" w:rsidP="00682E59">
      <w:pPr>
        <w:spacing w:after="0" w:line="240" w:lineRule="auto"/>
        <w:rPr>
          <w:rFonts w:asciiTheme="majorHAnsi" w:eastAsia="Times New Roman" w:hAnsiTheme="majorHAnsi" w:cstheme="majorHAnsi"/>
          <w:sz w:val="20"/>
          <w:szCs w:val="20"/>
          <w:lang w:eastAsia="en-CA"/>
        </w:rPr>
      </w:pPr>
      <w:r w:rsidRPr="00682E59">
        <w:rPr>
          <w:rFonts w:asciiTheme="majorHAnsi" w:eastAsia="Times New Roman" w:hAnsiTheme="majorHAnsi" w:cstheme="majorHAnsi"/>
          <w:color w:val="000000"/>
          <w:sz w:val="20"/>
          <w:szCs w:val="20"/>
          <w:lang w:eastAsia="en-CA"/>
        </w:rPr>
        <w:t>__________________________________________________________________________________</w:t>
      </w:r>
    </w:p>
    <w:p w14:paraId="3FDBC7EE" w14:textId="77777777" w:rsidR="00682E59" w:rsidRPr="00B14646" w:rsidRDefault="00682E59" w:rsidP="00682E59">
      <w:pPr>
        <w:spacing w:after="0" w:line="240" w:lineRule="auto"/>
        <w:rPr>
          <w:rFonts w:asciiTheme="majorHAnsi" w:eastAsia="Times New Roman" w:hAnsiTheme="majorHAnsi" w:cstheme="majorHAnsi"/>
          <w:b/>
          <w:sz w:val="20"/>
          <w:szCs w:val="20"/>
          <w:highlight w:val="yellow"/>
          <w:lang w:eastAsia="en-CA"/>
        </w:rPr>
      </w:pPr>
      <w:r w:rsidRPr="00B14646">
        <w:rPr>
          <w:rFonts w:asciiTheme="majorHAnsi" w:eastAsia="Times New Roman" w:hAnsiTheme="majorHAnsi" w:cstheme="majorHAnsi"/>
          <w:b/>
          <w:i/>
          <w:iCs/>
          <w:color w:val="000000"/>
          <w:sz w:val="20"/>
          <w:szCs w:val="20"/>
          <w:highlight w:val="yellow"/>
          <w:lang w:eastAsia="en-CA"/>
        </w:rPr>
        <w:t>Ecoregions + -17%</w:t>
      </w:r>
    </w:p>
    <w:p w14:paraId="6D91C362" w14:textId="77777777" w:rsidR="00682E59" w:rsidRPr="00B14646" w:rsidRDefault="00682E59" w:rsidP="00682E59">
      <w:pPr>
        <w:spacing w:after="0" w:line="240" w:lineRule="auto"/>
        <w:rPr>
          <w:rFonts w:asciiTheme="majorHAnsi" w:eastAsia="Times New Roman" w:hAnsiTheme="majorHAnsi" w:cstheme="majorHAnsi"/>
          <w:color w:val="000000"/>
          <w:sz w:val="20"/>
          <w:szCs w:val="20"/>
          <w:highlight w:val="yellow"/>
          <w:lang w:eastAsia="en-CA"/>
        </w:rPr>
      </w:pPr>
      <w:bookmarkStart w:id="0" w:name="_GoBack"/>
      <w:bookmarkEnd w:id="0"/>
    </w:p>
    <w:p w14:paraId="0C018336" w14:textId="77777777" w:rsidR="00682E59" w:rsidRPr="00B14646" w:rsidRDefault="00682E59" w:rsidP="00682E59">
      <w:pPr>
        <w:spacing w:after="0" w:line="240" w:lineRule="auto"/>
        <w:rPr>
          <w:rFonts w:asciiTheme="majorHAnsi" w:eastAsia="Times New Roman" w:hAnsiTheme="majorHAnsi" w:cstheme="majorHAnsi"/>
          <w:sz w:val="20"/>
          <w:szCs w:val="20"/>
          <w:highlight w:val="yellow"/>
          <w:lang w:eastAsia="en-CA"/>
        </w:rPr>
      </w:pPr>
      <w:r w:rsidRPr="00B14646">
        <w:rPr>
          <w:rFonts w:asciiTheme="majorHAnsi" w:eastAsia="Times New Roman" w:hAnsiTheme="majorHAnsi" w:cstheme="majorHAnsi"/>
          <w:color w:val="000000"/>
          <w:sz w:val="20"/>
          <w:szCs w:val="20"/>
          <w:highlight w:val="yellow"/>
          <w:lang w:eastAsia="en-CA"/>
        </w:rPr>
        <w:t>1. Ecoregions</w:t>
      </w:r>
    </w:p>
    <w:p w14:paraId="311364CB" w14:textId="77777777" w:rsidR="00682E59" w:rsidRPr="00B14646" w:rsidRDefault="00682E59" w:rsidP="00682E59">
      <w:pPr>
        <w:spacing w:after="0" w:line="240" w:lineRule="auto"/>
        <w:rPr>
          <w:rFonts w:asciiTheme="majorHAnsi" w:eastAsia="Times New Roman" w:hAnsiTheme="majorHAnsi" w:cstheme="majorHAnsi"/>
          <w:color w:val="FF0000"/>
          <w:sz w:val="20"/>
          <w:szCs w:val="20"/>
          <w:highlight w:val="yellow"/>
          <w:shd w:val="clear" w:color="auto" w:fill="FFFFFF"/>
          <w:lang w:eastAsia="en-CA"/>
        </w:rPr>
      </w:pPr>
    </w:p>
    <w:p w14:paraId="500E7FBC" w14:textId="77777777" w:rsidR="00F64E70" w:rsidRDefault="00682E59" w:rsidP="00F64E70">
      <w:pPr>
        <w:spacing w:after="0" w:line="240" w:lineRule="auto"/>
        <w:jc w:val="both"/>
        <w:rPr>
          <w:rFonts w:asciiTheme="majorHAnsi" w:eastAsia="Times New Roman" w:hAnsiTheme="majorHAnsi" w:cstheme="majorHAnsi"/>
          <w:color w:val="A61C00"/>
          <w:sz w:val="20"/>
          <w:szCs w:val="20"/>
          <w:lang w:eastAsia="en-CA"/>
        </w:rPr>
      </w:pPr>
      <w:r w:rsidRPr="00B14646">
        <w:rPr>
          <w:rFonts w:asciiTheme="majorHAnsi" w:eastAsia="Times New Roman" w:hAnsiTheme="majorHAnsi" w:cstheme="majorHAnsi"/>
          <w:color w:val="A61C00"/>
          <w:sz w:val="20"/>
          <w:szCs w:val="20"/>
          <w:highlight w:val="yellow"/>
          <w:lang w:eastAsia="en-CA"/>
        </w:rPr>
        <w:t xml:space="preserve">D. M. Olson, et al., “Terrestrial ecoregions of the world: a new map of life on Earth,” </w:t>
      </w:r>
      <w:r w:rsidRPr="00B14646">
        <w:rPr>
          <w:rFonts w:asciiTheme="majorHAnsi" w:eastAsia="Times New Roman" w:hAnsiTheme="majorHAnsi" w:cstheme="majorHAnsi"/>
          <w:i/>
          <w:iCs/>
          <w:color w:val="A61C00"/>
          <w:sz w:val="20"/>
          <w:szCs w:val="20"/>
          <w:highlight w:val="yellow"/>
          <w:lang w:eastAsia="en-CA"/>
        </w:rPr>
        <w:t xml:space="preserve">Bioscience </w:t>
      </w:r>
      <w:r w:rsidRPr="00B14646">
        <w:rPr>
          <w:rFonts w:asciiTheme="majorHAnsi" w:eastAsia="Times New Roman" w:hAnsiTheme="majorHAnsi" w:cstheme="majorHAnsi"/>
          <w:color w:val="A61C00"/>
          <w:sz w:val="20"/>
          <w:szCs w:val="20"/>
          <w:highlight w:val="yellow"/>
          <w:lang w:eastAsia="en-CA"/>
        </w:rPr>
        <w:t xml:space="preserve">51, no. 11 (2001): 933-938. Available at </w:t>
      </w:r>
      <w:hyperlink r:id="rId6" w:history="1">
        <w:r w:rsidR="00F64E70" w:rsidRPr="00B14646">
          <w:rPr>
            <w:rStyle w:val="Hyperlink"/>
            <w:rFonts w:asciiTheme="majorHAnsi" w:eastAsia="Times New Roman" w:hAnsiTheme="majorHAnsi" w:cstheme="majorHAnsi"/>
            <w:sz w:val="20"/>
            <w:szCs w:val="20"/>
            <w:highlight w:val="yellow"/>
            <w:lang w:eastAsia="en-CA"/>
          </w:rPr>
          <w:t>http://www.worldwildlife.org/publications/terrestrial-ecoregions-of-the-world</w:t>
        </w:r>
      </w:hyperlink>
      <w:r w:rsidRPr="00B14646">
        <w:rPr>
          <w:rFonts w:asciiTheme="majorHAnsi" w:eastAsia="Times New Roman" w:hAnsiTheme="majorHAnsi" w:cstheme="majorHAnsi"/>
          <w:color w:val="A61C00"/>
          <w:sz w:val="20"/>
          <w:szCs w:val="20"/>
          <w:highlight w:val="yellow"/>
          <w:lang w:eastAsia="en-CA"/>
        </w:rPr>
        <w:t>.</w:t>
      </w:r>
    </w:p>
    <w:p w14:paraId="57472DC8" w14:textId="77777777" w:rsidR="00682E59" w:rsidRPr="00682E59" w:rsidRDefault="00682E59" w:rsidP="00F64E70">
      <w:pPr>
        <w:spacing w:after="0" w:line="240" w:lineRule="auto"/>
        <w:jc w:val="both"/>
        <w:rPr>
          <w:rFonts w:asciiTheme="majorHAnsi" w:eastAsia="Times New Roman" w:hAnsiTheme="majorHAnsi" w:cstheme="majorHAnsi"/>
          <w:sz w:val="20"/>
          <w:szCs w:val="20"/>
          <w:lang w:eastAsia="en-CA"/>
        </w:rPr>
      </w:pPr>
      <w:r w:rsidRPr="00682E59">
        <w:rPr>
          <w:rFonts w:asciiTheme="majorHAnsi" w:eastAsia="Times New Roman" w:hAnsiTheme="majorHAnsi" w:cstheme="majorHAnsi"/>
          <w:color w:val="000000"/>
          <w:sz w:val="20"/>
          <w:szCs w:val="20"/>
          <w:lang w:eastAsia="en-CA"/>
        </w:rPr>
        <w:t>__________________________________________________________________________________</w:t>
      </w:r>
    </w:p>
    <w:p w14:paraId="60B42D5E" w14:textId="77777777" w:rsidR="00682E59" w:rsidRPr="00682E59" w:rsidRDefault="00682E59" w:rsidP="00682E59">
      <w:pPr>
        <w:spacing w:after="0" w:line="240" w:lineRule="auto"/>
        <w:rPr>
          <w:rFonts w:asciiTheme="majorHAnsi" w:eastAsia="Times New Roman" w:hAnsiTheme="majorHAnsi" w:cstheme="majorHAnsi"/>
          <w:b/>
          <w:sz w:val="20"/>
          <w:szCs w:val="20"/>
          <w:lang w:eastAsia="en-CA"/>
        </w:rPr>
      </w:pPr>
      <w:r w:rsidRPr="00682E59">
        <w:rPr>
          <w:rFonts w:asciiTheme="majorHAnsi" w:eastAsia="Times New Roman" w:hAnsiTheme="majorHAnsi" w:cstheme="majorHAnsi"/>
          <w:b/>
          <w:i/>
          <w:iCs/>
          <w:color w:val="000000"/>
          <w:sz w:val="20"/>
          <w:szCs w:val="20"/>
          <w:lang w:eastAsia="en-CA"/>
        </w:rPr>
        <w:t>Soils</w:t>
      </w:r>
    </w:p>
    <w:p w14:paraId="7B3D5592" w14:textId="77777777" w:rsidR="00682E59" w:rsidRDefault="00682E59" w:rsidP="00682E59">
      <w:pPr>
        <w:spacing w:after="0" w:line="240" w:lineRule="auto"/>
        <w:rPr>
          <w:rFonts w:asciiTheme="majorHAnsi" w:eastAsia="Times New Roman" w:hAnsiTheme="majorHAnsi" w:cstheme="majorHAnsi"/>
          <w:color w:val="000000"/>
          <w:sz w:val="20"/>
          <w:szCs w:val="20"/>
          <w:lang w:eastAsia="en-CA"/>
        </w:rPr>
      </w:pPr>
    </w:p>
    <w:p w14:paraId="7B08CDDA" w14:textId="77777777" w:rsidR="00682E59" w:rsidRPr="00682E59" w:rsidRDefault="00682E59" w:rsidP="00682E59">
      <w:pPr>
        <w:spacing w:after="0" w:line="240" w:lineRule="auto"/>
        <w:rPr>
          <w:rFonts w:asciiTheme="majorHAnsi" w:eastAsia="Times New Roman" w:hAnsiTheme="majorHAnsi" w:cstheme="majorHAnsi"/>
          <w:sz w:val="20"/>
          <w:szCs w:val="20"/>
          <w:lang w:eastAsia="en-CA"/>
        </w:rPr>
      </w:pPr>
      <w:r w:rsidRPr="00682E59">
        <w:rPr>
          <w:rFonts w:asciiTheme="majorHAnsi" w:eastAsia="Times New Roman" w:hAnsiTheme="majorHAnsi" w:cstheme="majorHAnsi"/>
          <w:color w:val="000000"/>
          <w:sz w:val="20"/>
          <w:szCs w:val="20"/>
          <w:lang w:eastAsia="en-CA"/>
        </w:rPr>
        <w:t>1. Soils</w:t>
      </w:r>
    </w:p>
    <w:p w14:paraId="1BCE224D" w14:textId="77777777" w:rsidR="00682E59" w:rsidRDefault="00682E59" w:rsidP="00682E59">
      <w:pPr>
        <w:spacing w:after="0" w:line="240" w:lineRule="auto"/>
        <w:rPr>
          <w:rFonts w:asciiTheme="majorHAnsi" w:eastAsia="Times New Roman" w:hAnsiTheme="majorHAnsi" w:cstheme="majorHAnsi"/>
          <w:color w:val="000000"/>
          <w:sz w:val="20"/>
          <w:szCs w:val="20"/>
          <w:lang w:eastAsia="en-CA"/>
        </w:rPr>
      </w:pPr>
    </w:p>
    <w:p w14:paraId="4E06B26C" w14:textId="77777777" w:rsidR="00682E59" w:rsidRPr="00F64E70" w:rsidRDefault="00682E59" w:rsidP="00F64E70">
      <w:pPr>
        <w:spacing w:after="0" w:line="240" w:lineRule="auto"/>
        <w:jc w:val="both"/>
        <w:rPr>
          <w:rFonts w:asciiTheme="majorHAnsi" w:eastAsia="Times New Roman" w:hAnsiTheme="majorHAnsi" w:cstheme="majorHAnsi"/>
          <w:color w:val="A61C00"/>
          <w:sz w:val="20"/>
          <w:szCs w:val="20"/>
          <w:lang w:eastAsia="en-CA"/>
        </w:rPr>
      </w:pPr>
      <w:r w:rsidRPr="00682E59">
        <w:rPr>
          <w:rFonts w:asciiTheme="majorHAnsi" w:eastAsia="Times New Roman" w:hAnsiTheme="majorHAnsi" w:cstheme="majorHAnsi"/>
          <w:color w:val="A61C00"/>
          <w:sz w:val="20"/>
          <w:szCs w:val="20"/>
          <w:shd w:val="clear" w:color="auto" w:fill="FFFFFF"/>
          <w:lang w:eastAsia="en-CA"/>
        </w:rPr>
        <w:t xml:space="preserve">Source: Land and Water Development Division, FAO, Rome, “Digital Soil Map of the World” (2007). Available at </w:t>
      </w:r>
      <w:r w:rsidRPr="00682E59">
        <w:rPr>
          <w:rFonts w:asciiTheme="majorHAnsi" w:eastAsia="Times New Roman" w:hAnsiTheme="majorHAnsi" w:cstheme="majorHAnsi"/>
          <w:color w:val="A61C00"/>
          <w:sz w:val="20"/>
          <w:szCs w:val="20"/>
          <w:lang w:eastAsia="en-CA"/>
        </w:rPr>
        <w:t>http://www.fao.org/geonetwork/srv/en/metadata.show?id=14116 (accessed June 14, 2015).</w:t>
      </w:r>
    </w:p>
    <w:p w14:paraId="71F7B9E4" w14:textId="77777777" w:rsidR="00682E59" w:rsidRPr="00682E59" w:rsidRDefault="00682E59" w:rsidP="00682E59">
      <w:pPr>
        <w:spacing w:after="0" w:line="240" w:lineRule="auto"/>
        <w:rPr>
          <w:rFonts w:asciiTheme="majorHAnsi" w:eastAsia="Times New Roman" w:hAnsiTheme="majorHAnsi" w:cstheme="majorHAnsi"/>
          <w:sz w:val="20"/>
          <w:szCs w:val="20"/>
          <w:lang w:eastAsia="en-CA"/>
        </w:rPr>
      </w:pPr>
      <w:r w:rsidRPr="00682E59">
        <w:rPr>
          <w:rFonts w:asciiTheme="majorHAnsi" w:eastAsia="Times New Roman" w:hAnsiTheme="majorHAnsi" w:cstheme="majorHAnsi"/>
          <w:color w:val="000000"/>
          <w:sz w:val="20"/>
          <w:szCs w:val="20"/>
          <w:lang w:eastAsia="en-CA"/>
        </w:rPr>
        <w:t>_________________________________________________________________________________</w:t>
      </w:r>
    </w:p>
    <w:p w14:paraId="47A345CE" w14:textId="77777777" w:rsidR="00682E59" w:rsidRDefault="00682E59" w:rsidP="00682E59">
      <w:pPr>
        <w:spacing w:after="0" w:line="240" w:lineRule="auto"/>
        <w:rPr>
          <w:rFonts w:asciiTheme="majorHAnsi" w:eastAsia="Times New Roman" w:hAnsiTheme="majorHAnsi" w:cstheme="majorHAnsi"/>
          <w:b/>
          <w:i/>
          <w:iCs/>
          <w:color w:val="000000"/>
          <w:sz w:val="20"/>
          <w:szCs w:val="20"/>
          <w:lang w:eastAsia="en-CA"/>
        </w:rPr>
      </w:pPr>
      <w:r w:rsidRPr="00682E59">
        <w:rPr>
          <w:rFonts w:asciiTheme="majorHAnsi" w:eastAsia="Times New Roman" w:hAnsiTheme="majorHAnsi" w:cstheme="majorHAnsi"/>
          <w:b/>
          <w:i/>
          <w:iCs/>
          <w:color w:val="000000"/>
          <w:sz w:val="20"/>
          <w:szCs w:val="20"/>
          <w:lang w:eastAsia="en-CA"/>
        </w:rPr>
        <w:t>Croplands</w:t>
      </w:r>
    </w:p>
    <w:p w14:paraId="5DB9D1EA" w14:textId="77777777" w:rsidR="00682E59" w:rsidRPr="00682E59" w:rsidRDefault="00682E59" w:rsidP="00682E59">
      <w:pPr>
        <w:spacing w:after="0" w:line="240" w:lineRule="auto"/>
        <w:rPr>
          <w:rFonts w:asciiTheme="majorHAnsi" w:eastAsia="Times New Roman" w:hAnsiTheme="majorHAnsi" w:cstheme="majorHAnsi"/>
          <w:b/>
          <w:sz w:val="20"/>
          <w:szCs w:val="20"/>
          <w:lang w:eastAsia="en-CA"/>
        </w:rPr>
      </w:pPr>
    </w:p>
    <w:p w14:paraId="3CB6F54B" w14:textId="77777777" w:rsidR="00682E59" w:rsidRPr="00682E59" w:rsidRDefault="00682E59" w:rsidP="00682E59">
      <w:pPr>
        <w:spacing w:after="0" w:line="240" w:lineRule="auto"/>
        <w:rPr>
          <w:rFonts w:asciiTheme="majorHAnsi" w:eastAsia="Times New Roman" w:hAnsiTheme="majorHAnsi" w:cstheme="majorHAnsi"/>
          <w:sz w:val="20"/>
          <w:szCs w:val="20"/>
          <w:lang w:eastAsia="en-CA"/>
        </w:rPr>
      </w:pPr>
      <w:r w:rsidRPr="00682E59">
        <w:rPr>
          <w:rFonts w:asciiTheme="majorHAnsi" w:eastAsia="Times New Roman" w:hAnsiTheme="majorHAnsi" w:cstheme="majorHAnsi"/>
          <w:color w:val="000000"/>
          <w:sz w:val="20"/>
          <w:szCs w:val="20"/>
          <w:lang w:eastAsia="en-CA"/>
        </w:rPr>
        <w:t>1. Croplands</w:t>
      </w:r>
    </w:p>
    <w:p w14:paraId="51ED1EAE" w14:textId="77777777" w:rsidR="00682E59" w:rsidRDefault="00682E59" w:rsidP="00F64E70">
      <w:pPr>
        <w:spacing w:after="0" w:line="240" w:lineRule="auto"/>
        <w:rPr>
          <w:rFonts w:asciiTheme="majorHAnsi" w:eastAsia="Times New Roman" w:hAnsiTheme="majorHAnsi" w:cstheme="majorHAnsi"/>
          <w:color w:val="000000"/>
          <w:sz w:val="20"/>
          <w:szCs w:val="20"/>
          <w:shd w:val="clear" w:color="auto" w:fill="00FF00"/>
          <w:lang w:eastAsia="en-CA"/>
        </w:rPr>
      </w:pPr>
      <w:proofErr w:type="spellStart"/>
      <w:r w:rsidRPr="00682E59">
        <w:rPr>
          <w:rFonts w:asciiTheme="majorHAnsi" w:eastAsia="Times New Roman" w:hAnsiTheme="majorHAnsi" w:cstheme="majorHAnsi"/>
          <w:color w:val="A61C00"/>
          <w:sz w:val="20"/>
          <w:szCs w:val="20"/>
          <w:lang w:eastAsia="en-CA"/>
        </w:rPr>
        <w:t>Navin</w:t>
      </w:r>
      <w:proofErr w:type="spellEnd"/>
      <w:r w:rsidRPr="00682E59">
        <w:rPr>
          <w:rFonts w:asciiTheme="majorHAnsi" w:eastAsia="Times New Roman" w:hAnsiTheme="majorHAnsi" w:cstheme="majorHAnsi"/>
          <w:color w:val="A61C00"/>
          <w:sz w:val="20"/>
          <w:szCs w:val="20"/>
          <w:lang w:eastAsia="en-CA"/>
        </w:rPr>
        <w:t xml:space="preserve"> </w:t>
      </w:r>
      <w:proofErr w:type="spellStart"/>
      <w:r w:rsidRPr="00682E59">
        <w:rPr>
          <w:rFonts w:asciiTheme="majorHAnsi" w:eastAsia="Times New Roman" w:hAnsiTheme="majorHAnsi" w:cstheme="majorHAnsi"/>
          <w:color w:val="A61C00"/>
          <w:sz w:val="20"/>
          <w:szCs w:val="20"/>
          <w:lang w:eastAsia="en-CA"/>
        </w:rPr>
        <w:t>Ramankutty</w:t>
      </w:r>
      <w:proofErr w:type="spellEnd"/>
      <w:r w:rsidRPr="00682E59">
        <w:rPr>
          <w:rFonts w:asciiTheme="majorHAnsi" w:eastAsia="Times New Roman" w:hAnsiTheme="majorHAnsi" w:cstheme="majorHAnsi"/>
          <w:color w:val="A61C00"/>
          <w:sz w:val="20"/>
          <w:szCs w:val="20"/>
          <w:lang w:eastAsia="en-CA"/>
        </w:rPr>
        <w:t xml:space="preserve">, et al., “Farming the Planet: 1. Geographic Distribution of Global Agricultural Lands in the Year 2000,” </w:t>
      </w:r>
      <w:r w:rsidRPr="00682E59">
        <w:rPr>
          <w:rFonts w:asciiTheme="majorHAnsi" w:eastAsia="Times New Roman" w:hAnsiTheme="majorHAnsi" w:cstheme="majorHAnsi"/>
          <w:i/>
          <w:iCs/>
          <w:color w:val="A61C00"/>
          <w:sz w:val="20"/>
          <w:szCs w:val="20"/>
          <w:lang w:eastAsia="en-CA"/>
        </w:rPr>
        <w:t xml:space="preserve">Global Biogeochemical Cycles </w:t>
      </w:r>
      <w:r w:rsidRPr="00682E59">
        <w:rPr>
          <w:rFonts w:asciiTheme="majorHAnsi" w:eastAsia="Times New Roman" w:hAnsiTheme="majorHAnsi" w:cstheme="majorHAnsi"/>
          <w:color w:val="A61C00"/>
          <w:sz w:val="20"/>
          <w:szCs w:val="20"/>
          <w:lang w:eastAsia="en-CA"/>
        </w:rPr>
        <w:t>22, no. 1 (2008). Dataset: “Global Agricultural Lands: Croplands, 2000”, developed by Navin Ramankutty, et al</w:t>
      </w:r>
      <w:r>
        <w:rPr>
          <w:rFonts w:asciiTheme="majorHAnsi" w:eastAsia="Times New Roman" w:hAnsiTheme="majorHAnsi" w:cstheme="majorHAnsi"/>
          <w:color w:val="A61C00"/>
          <w:sz w:val="20"/>
          <w:szCs w:val="20"/>
          <w:lang w:eastAsia="en-CA"/>
        </w:rPr>
        <w:t>. (2010), distributed by the</w:t>
      </w:r>
      <w:r w:rsidRPr="00682E59">
        <w:rPr>
          <w:rFonts w:asciiTheme="majorHAnsi" w:eastAsia="Times New Roman" w:hAnsiTheme="majorHAnsi" w:cstheme="majorHAnsi"/>
          <w:color w:val="A61C00"/>
          <w:sz w:val="20"/>
          <w:szCs w:val="20"/>
          <w:lang w:eastAsia="en-CA"/>
        </w:rPr>
        <w:t xml:space="preserve"> NASA Socioeconomic Data and Applications Center (SEDAC) of the Center for International Earth Science Information Network (CIESIN) / Columbia University, http://sedac.ciesin.columbia.edu/data/set/aglands-croplands-2000 (accessed October 4, 2014).</w:t>
      </w:r>
    </w:p>
    <w:p w14:paraId="10BECA49" w14:textId="77777777" w:rsidR="00682E59" w:rsidRPr="00682E59" w:rsidRDefault="00682E59" w:rsidP="00682E59">
      <w:pPr>
        <w:spacing w:after="0" w:line="240" w:lineRule="auto"/>
        <w:rPr>
          <w:rFonts w:asciiTheme="majorHAnsi" w:eastAsia="Times New Roman" w:hAnsiTheme="majorHAnsi" w:cstheme="majorHAnsi"/>
          <w:sz w:val="20"/>
          <w:szCs w:val="20"/>
          <w:lang w:eastAsia="en-CA"/>
        </w:rPr>
      </w:pPr>
      <w:r w:rsidRPr="00682E59">
        <w:rPr>
          <w:rFonts w:asciiTheme="majorHAnsi" w:eastAsia="Times New Roman" w:hAnsiTheme="majorHAnsi" w:cstheme="majorHAnsi"/>
          <w:color w:val="000000"/>
          <w:sz w:val="20"/>
          <w:szCs w:val="20"/>
          <w:lang w:eastAsia="en-CA"/>
        </w:rPr>
        <w:t>_________________________________________________________________________________</w:t>
      </w:r>
    </w:p>
    <w:p w14:paraId="02631A88" w14:textId="77777777" w:rsidR="00682E59" w:rsidRPr="00682E59" w:rsidRDefault="00682E59" w:rsidP="00682E59">
      <w:pPr>
        <w:spacing w:after="0" w:line="240" w:lineRule="auto"/>
        <w:rPr>
          <w:rFonts w:asciiTheme="majorHAnsi" w:eastAsia="Times New Roman" w:hAnsiTheme="majorHAnsi" w:cstheme="majorHAnsi"/>
          <w:b/>
          <w:sz w:val="20"/>
          <w:szCs w:val="20"/>
          <w:lang w:eastAsia="en-CA"/>
        </w:rPr>
      </w:pPr>
      <w:r w:rsidRPr="00682E59">
        <w:rPr>
          <w:rFonts w:asciiTheme="majorHAnsi" w:eastAsia="Times New Roman" w:hAnsiTheme="majorHAnsi" w:cstheme="majorHAnsi"/>
          <w:b/>
          <w:i/>
          <w:iCs/>
          <w:color w:val="000000"/>
          <w:sz w:val="20"/>
          <w:szCs w:val="20"/>
          <w:lang w:eastAsia="en-CA"/>
        </w:rPr>
        <w:t>Meat Map</w:t>
      </w:r>
    </w:p>
    <w:p w14:paraId="2EFD75E0" w14:textId="77777777" w:rsidR="00682E59" w:rsidRDefault="00682E59" w:rsidP="00682E59">
      <w:pPr>
        <w:spacing w:after="0" w:line="240" w:lineRule="auto"/>
        <w:rPr>
          <w:rFonts w:asciiTheme="majorHAnsi" w:eastAsia="Times New Roman" w:hAnsiTheme="majorHAnsi" w:cstheme="majorHAnsi"/>
          <w:color w:val="000000"/>
          <w:sz w:val="20"/>
          <w:szCs w:val="20"/>
          <w:lang w:eastAsia="en-CA"/>
        </w:rPr>
      </w:pPr>
    </w:p>
    <w:p w14:paraId="4C9FDB22" w14:textId="77777777" w:rsidR="00682E59" w:rsidRPr="00682E59" w:rsidRDefault="00682E59" w:rsidP="00682E59">
      <w:pPr>
        <w:spacing w:after="0" w:line="240" w:lineRule="auto"/>
        <w:rPr>
          <w:rFonts w:asciiTheme="majorHAnsi" w:eastAsia="Times New Roman" w:hAnsiTheme="majorHAnsi" w:cstheme="majorHAnsi"/>
          <w:sz w:val="20"/>
          <w:szCs w:val="20"/>
          <w:lang w:eastAsia="en-CA"/>
        </w:rPr>
      </w:pPr>
      <w:r w:rsidRPr="00682E59">
        <w:rPr>
          <w:rFonts w:asciiTheme="majorHAnsi" w:eastAsia="Times New Roman" w:hAnsiTheme="majorHAnsi" w:cstheme="majorHAnsi"/>
          <w:color w:val="000000"/>
          <w:sz w:val="20"/>
          <w:szCs w:val="20"/>
          <w:lang w:eastAsia="en-CA"/>
        </w:rPr>
        <w:t>1. Pasturelands</w:t>
      </w:r>
    </w:p>
    <w:p w14:paraId="2BA68025" w14:textId="77777777" w:rsidR="00682E59" w:rsidRDefault="00682E59" w:rsidP="00682E59">
      <w:pPr>
        <w:spacing w:after="0" w:line="240" w:lineRule="auto"/>
        <w:rPr>
          <w:rFonts w:asciiTheme="majorHAnsi" w:eastAsia="Times New Roman" w:hAnsiTheme="majorHAnsi" w:cstheme="majorHAnsi"/>
          <w:color w:val="FF0000"/>
          <w:sz w:val="20"/>
          <w:szCs w:val="20"/>
          <w:shd w:val="clear" w:color="auto" w:fill="FFFFFF"/>
          <w:lang w:eastAsia="en-CA"/>
        </w:rPr>
      </w:pPr>
    </w:p>
    <w:p w14:paraId="2D8EC849" w14:textId="77777777" w:rsidR="00682E59" w:rsidRPr="00682E59" w:rsidRDefault="00682E59" w:rsidP="00682E59">
      <w:pPr>
        <w:spacing w:after="0" w:line="240" w:lineRule="auto"/>
        <w:rPr>
          <w:rFonts w:asciiTheme="majorHAnsi" w:eastAsia="Times New Roman" w:hAnsiTheme="majorHAnsi" w:cstheme="majorHAnsi"/>
          <w:sz w:val="20"/>
          <w:szCs w:val="20"/>
          <w:lang w:eastAsia="en-CA"/>
        </w:rPr>
      </w:pPr>
      <w:proofErr w:type="spellStart"/>
      <w:r w:rsidRPr="00682E59">
        <w:rPr>
          <w:rFonts w:asciiTheme="majorHAnsi" w:eastAsia="Times New Roman" w:hAnsiTheme="majorHAnsi" w:cstheme="majorHAnsi"/>
          <w:color w:val="A61C00"/>
          <w:sz w:val="20"/>
          <w:szCs w:val="20"/>
          <w:lang w:eastAsia="en-CA"/>
        </w:rPr>
        <w:t>Navin</w:t>
      </w:r>
      <w:proofErr w:type="spellEnd"/>
      <w:r w:rsidRPr="00682E59">
        <w:rPr>
          <w:rFonts w:asciiTheme="majorHAnsi" w:eastAsia="Times New Roman" w:hAnsiTheme="majorHAnsi" w:cstheme="majorHAnsi"/>
          <w:color w:val="A61C00"/>
          <w:sz w:val="20"/>
          <w:szCs w:val="20"/>
          <w:lang w:eastAsia="en-CA"/>
        </w:rPr>
        <w:t xml:space="preserve"> </w:t>
      </w:r>
      <w:proofErr w:type="spellStart"/>
      <w:r w:rsidRPr="00682E59">
        <w:rPr>
          <w:rFonts w:asciiTheme="majorHAnsi" w:eastAsia="Times New Roman" w:hAnsiTheme="majorHAnsi" w:cstheme="majorHAnsi"/>
          <w:color w:val="A61C00"/>
          <w:sz w:val="20"/>
          <w:szCs w:val="20"/>
          <w:lang w:eastAsia="en-CA"/>
        </w:rPr>
        <w:t>Ramankutty</w:t>
      </w:r>
      <w:proofErr w:type="spellEnd"/>
      <w:r w:rsidRPr="00682E59">
        <w:rPr>
          <w:rFonts w:asciiTheme="majorHAnsi" w:eastAsia="Times New Roman" w:hAnsiTheme="majorHAnsi" w:cstheme="majorHAnsi"/>
          <w:color w:val="A61C00"/>
          <w:sz w:val="20"/>
          <w:szCs w:val="20"/>
          <w:lang w:eastAsia="en-CA"/>
        </w:rPr>
        <w:t xml:space="preserve">, et al., “Farming the Planet: 1. Geographic Distribution of Global Agricultural Lands in the Year 2000,” </w:t>
      </w:r>
      <w:r w:rsidRPr="00682E59">
        <w:rPr>
          <w:rFonts w:asciiTheme="majorHAnsi" w:eastAsia="Times New Roman" w:hAnsiTheme="majorHAnsi" w:cstheme="majorHAnsi"/>
          <w:i/>
          <w:iCs/>
          <w:color w:val="A61C00"/>
          <w:sz w:val="20"/>
          <w:szCs w:val="20"/>
          <w:lang w:eastAsia="en-CA"/>
        </w:rPr>
        <w:t xml:space="preserve">Global Biogeochemical Cycles </w:t>
      </w:r>
      <w:r w:rsidRPr="00682E59">
        <w:rPr>
          <w:rFonts w:asciiTheme="majorHAnsi" w:eastAsia="Times New Roman" w:hAnsiTheme="majorHAnsi" w:cstheme="majorHAnsi"/>
          <w:color w:val="A61C00"/>
          <w:sz w:val="20"/>
          <w:szCs w:val="20"/>
          <w:lang w:eastAsia="en-CA"/>
        </w:rPr>
        <w:t>22, no. 1 (2008). Dataset: “Global Agricultural Lands: Pastures, 2000”, developed by Navin Ramankutty, et al</w:t>
      </w:r>
      <w:r>
        <w:rPr>
          <w:rFonts w:asciiTheme="majorHAnsi" w:eastAsia="Times New Roman" w:hAnsiTheme="majorHAnsi" w:cstheme="majorHAnsi"/>
          <w:color w:val="A61C00"/>
          <w:sz w:val="20"/>
          <w:szCs w:val="20"/>
          <w:lang w:eastAsia="en-CA"/>
        </w:rPr>
        <w:t>. (2010), distributed by the</w:t>
      </w:r>
      <w:r w:rsidRPr="00682E59">
        <w:rPr>
          <w:rFonts w:asciiTheme="majorHAnsi" w:eastAsia="Times New Roman" w:hAnsiTheme="majorHAnsi" w:cstheme="majorHAnsi"/>
          <w:color w:val="A61C00"/>
          <w:sz w:val="20"/>
          <w:szCs w:val="20"/>
          <w:lang w:eastAsia="en-CA"/>
        </w:rPr>
        <w:t xml:space="preserve"> NASA Socioeconomic Data and Applications Center (SEDAC) of the Center for International Earth Science Information Network (CIESIN) / Columbia University, http://sedac.ciesin.columbia.edu/data/set/aglands-pastures-2000 (accessed October 4, 2014).</w:t>
      </w:r>
    </w:p>
    <w:p w14:paraId="59A65EE0" w14:textId="77777777" w:rsidR="00682E59" w:rsidRPr="00682E59" w:rsidRDefault="00682E59" w:rsidP="00682E59">
      <w:pPr>
        <w:spacing w:after="0" w:line="240" w:lineRule="auto"/>
        <w:rPr>
          <w:rFonts w:asciiTheme="majorHAnsi" w:eastAsia="Times New Roman" w:hAnsiTheme="majorHAnsi" w:cstheme="majorHAnsi"/>
          <w:sz w:val="20"/>
          <w:szCs w:val="20"/>
          <w:lang w:eastAsia="en-CA"/>
        </w:rPr>
      </w:pPr>
    </w:p>
    <w:p w14:paraId="5E92A6B8" w14:textId="77777777" w:rsidR="00682E59" w:rsidRPr="00682E59" w:rsidRDefault="00682E59" w:rsidP="00682E59">
      <w:pPr>
        <w:spacing w:after="0" w:line="240" w:lineRule="auto"/>
        <w:rPr>
          <w:rFonts w:asciiTheme="majorHAnsi" w:eastAsia="Times New Roman" w:hAnsiTheme="majorHAnsi" w:cstheme="majorHAnsi"/>
          <w:sz w:val="20"/>
          <w:szCs w:val="20"/>
          <w:lang w:eastAsia="en-CA"/>
        </w:rPr>
      </w:pPr>
      <w:r w:rsidRPr="00682E59">
        <w:rPr>
          <w:rFonts w:asciiTheme="majorHAnsi" w:eastAsia="Times New Roman" w:hAnsiTheme="majorHAnsi" w:cstheme="majorHAnsi"/>
          <w:color w:val="000000"/>
          <w:sz w:val="20"/>
          <w:szCs w:val="20"/>
          <w:lang w:eastAsia="en-CA"/>
        </w:rPr>
        <w:t>__________________________________________________________________________________</w:t>
      </w:r>
    </w:p>
    <w:p w14:paraId="3B12B789" w14:textId="77777777" w:rsidR="00682E59" w:rsidRPr="00682E59" w:rsidRDefault="00682E59" w:rsidP="00682E59">
      <w:pPr>
        <w:spacing w:after="0" w:line="240" w:lineRule="auto"/>
        <w:rPr>
          <w:rFonts w:asciiTheme="majorHAnsi" w:eastAsia="Times New Roman" w:hAnsiTheme="majorHAnsi" w:cstheme="majorHAnsi"/>
          <w:b/>
          <w:sz w:val="20"/>
          <w:szCs w:val="20"/>
          <w:lang w:eastAsia="en-CA"/>
        </w:rPr>
      </w:pPr>
      <w:r w:rsidRPr="00682E59">
        <w:rPr>
          <w:rFonts w:asciiTheme="majorHAnsi" w:eastAsia="Times New Roman" w:hAnsiTheme="majorHAnsi" w:cstheme="majorHAnsi"/>
          <w:b/>
          <w:i/>
          <w:iCs/>
          <w:color w:val="000000"/>
          <w:sz w:val="20"/>
          <w:szCs w:val="20"/>
          <w:lang w:eastAsia="en-CA"/>
        </w:rPr>
        <w:t>Land Degradation</w:t>
      </w:r>
    </w:p>
    <w:p w14:paraId="5817E2AD" w14:textId="77777777" w:rsidR="00DB1500" w:rsidRDefault="00DB1500" w:rsidP="00682E59">
      <w:pPr>
        <w:spacing w:after="0" w:line="240" w:lineRule="auto"/>
        <w:rPr>
          <w:rFonts w:asciiTheme="majorHAnsi" w:eastAsia="Times New Roman" w:hAnsiTheme="majorHAnsi" w:cstheme="majorHAnsi"/>
          <w:color w:val="000000"/>
          <w:sz w:val="20"/>
          <w:szCs w:val="20"/>
          <w:lang w:eastAsia="en-CA"/>
        </w:rPr>
      </w:pPr>
    </w:p>
    <w:p w14:paraId="275FF3DF" w14:textId="77777777" w:rsidR="00682E59" w:rsidRPr="00682E59" w:rsidRDefault="00682E59" w:rsidP="00682E59">
      <w:pPr>
        <w:spacing w:after="0" w:line="240" w:lineRule="auto"/>
        <w:rPr>
          <w:rFonts w:asciiTheme="majorHAnsi" w:eastAsia="Times New Roman" w:hAnsiTheme="majorHAnsi" w:cstheme="majorHAnsi"/>
          <w:sz w:val="20"/>
          <w:szCs w:val="20"/>
          <w:lang w:eastAsia="en-CA"/>
        </w:rPr>
      </w:pPr>
      <w:r w:rsidRPr="00682E59">
        <w:rPr>
          <w:rFonts w:asciiTheme="majorHAnsi" w:eastAsia="Times New Roman" w:hAnsiTheme="majorHAnsi" w:cstheme="majorHAnsi"/>
          <w:color w:val="000000"/>
          <w:sz w:val="20"/>
          <w:szCs w:val="20"/>
          <w:lang w:eastAsia="en-CA"/>
        </w:rPr>
        <w:t>1. Loss of Net Primary Productivity</w:t>
      </w:r>
    </w:p>
    <w:p w14:paraId="271B7081" w14:textId="77777777" w:rsidR="00682E59" w:rsidRDefault="00682E59" w:rsidP="00682E59">
      <w:pPr>
        <w:rPr>
          <w:rFonts w:asciiTheme="majorHAnsi" w:eastAsia="Times New Roman" w:hAnsiTheme="majorHAnsi" w:cstheme="majorHAnsi"/>
          <w:color w:val="A61C00"/>
          <w:sz w:val="20"/>
          <w:szCs w:val="20"/>
          <w:lang w:eastAsia="en-CA"/>
        </w:rPr>
      </w:pPr>
      <w:r w:rsidRPr="00DB1500">
        <w:rPr>
          <w:rFonts w:asciiTheme="majorHAnsi" w:eastAsia="Times New Roman" w:hAnsiTheme="majorHAnsi" w:cstheme="majorHAnsi"/>
          <w:color w:val="A61C00"/>
          <w:sz w:val="20"/>
          <w:szCs w:val="20"/>
          <w:shd w:val="clear" w:color="auto" w:fill="FFFFFF"/>
          <w:lang w:eastAsia="en-CA"/>
        </w:rPr>
        <w:t xml:space="preserve">FAO, Rome, “Global NPP Loss </w:t>
      </w:r>
      <w:proofErr w:type="gramStart"/>
      <w:r w:rsidRPr="00DB1500">
        <w:rPr>
          <w:rFonts w:asciiTheme="majorHAnsi" w:eastAsia="Times New Roman" w:hAnsiTheme="majorHAnsi" w:cstheme="majorHAnsi"/>
          <w:color w:val="A61C00"/>
          <w:sz w:val="20"/>
          <w:szCs w:val="20"/>
          <w:shd w:val="clear" w:color="auto" w:fill="FFFFFF"/>
          <w:lang w:eastAsia="en-CA"/>
        </w:rPr>
        <w:t>In</w:t>
      </w:r>
      <w:proofErr w:type="gramEnd"/>
      <w:r w:rsidRPr="00DB1500">
        <w:rPr>
          <w:rFonts w:asciiTheme="majorHAnsi" w:eastAsia="Times New Roman" w:hAnsiTheme="majorHAnsi" w:cstheme="majorHAnsi"/>
          <w:color w:val="A61C00"/>
          <w:sz w:val="20"/>
          <w:szCs w:val="20"/>
          <w:shd w:val="clear" w:color="auto" w:fill="FFFFFF"/>
          <w:lang w:eastAsia="en-CA"/>
        </w:rPr>
        <w:t xml:space="preserve"> The Degrading Areas (1981-2003)” (2008). Available at http://www.fao.org/geonetwork/srv/en/metadata.show?currtab=simple&amp;id=37055 </w:t>
      </w:r>
      <w:r w:rsidRPr="00DB1500">
        <w:rPr>
          <w:rFonts w:asciiTheme="majorHAnsi" w:eastAsia="Times New Roman" w:hAnsiTheme="majorHAnsi" w:cstheme="majorHAnsi"/>
          <w:color w:val="A61C00"/>
          <w:sz w:val="20"/>
          <w:szCs w:val="20"/>
          <w:lang w:eastAsia="en-CA"/>
        </w:rPr>
        <w:t>(accessed November 11, 2014).</w:t>
      </w:r>
    </w:p>
    <w:p w14:paraId="62B7CB12" w14:textId="77777777" w:rsidR="00DB1500" w:rsidRDefault="00DB1500" w:rsidP="00682E59">
      <w:pPr>
        <w:rPr>
          <w:rFonts w:asciiTheme="majorHAnsi" w:eastAsia="Times New Roman" w:hAnsiTheme="majorHAnsi" w:cstheme="majorHAnsi"/>
          <w:color w:val="A61C00"/>
          <w:sz w:val="20"/>
          <w:szCs w:val="20"/>
          <w:lang w:eastAsia="en-CA"/>
        </w:rPr>
      </w:pPr>
    </w:p>
    <w:p w14:paraId="3FF652F2" w14:textId="77777777" w:rsidR="00DB1500" w:rsidRPr="00DB1500" w:rsidRDefault="00DB1500" w:rsidP="00DB1500">
      <w:pPr>
        <w:spacing w:after="0" w:line="240" w:lineRule="auto"/>
        <w:rPr>
          <w:rFonts w:asciiTheme="majorHAnsi" w:eastAsia="Times New Roman" w:hAnsiTheme="majorHAnsi" w:cstheme="majorHAnsi"/>
          <w:sz w:val="20"/>
          <w:szCs w:val="20"/>
          <w:lang w:eastAsia="en-CA"/>
        </w:rPr>
      </w:pPr>
      <w:r w:rsidRPr="00DB1500">
        <w:rPr>
          <w:rFonts w:asciiTheme="majorHAnsi" w:eastAsia="Times New Roman" w:hAnsiTheme="majorHAnsi" w:cstheme="majorHAnsi"/>
          <w:color w:val="000000"/>
          <w:sz w:val="20"/>
          <w:szCs w:val="20"/>
          <w:lang w:eastAsia="en-CA"/>
        </w:rPr>
        <w:t>2. Drylands</w:t>
      </w:r>
    </w:p>
    <w:p w14:paraId="67D8ECD9" w14:textId="77777777" w:rsidR="00FF4353" w:rsidRDefault="00DB1500" w:rsidP="00F64E70">
      <w:pPr>
        <w:spacing w:after="0" w:line="240" w:lineRule="auto"/>
        <w:rPr>
          <w:rFonts w:asciiTheme="majorHAnsi" w:eastAsia="Times New Roman" w:hAnsiTheme="majorHAnsi" w:cstheme="majorHAnsi"/>
          <w:color w:val="000000"/>
          <w:sz w:val="20"/>
          <w:szCs w:val="20"/>
          <w:lang w:eastAsia="en-CA"/>
        </w:rPr>
      </w:pPr>
      <w:r w:rsidRPr="00DB1500">
        <w:rPr>
          <w:rFonts w:asciiTheme="majorHAnsi" w:eastAsia="Times New Roman" w:hAnsiTheme="majorHAnsi" w:cstheme="majorHAnsi"/>
          <w:color w:val="A61C00"/>
          <w:sz w:val="20"/>
          <w:szCs w:val="20"/>
          <w:lang w:eastAsia="en-CA"/>
        </w:rPr>
        <w:lastRenderedPageBreak/>
        <w:t>UNEP-WCMC, 2007 A spatial analysis approach to the global delineation of dryland areas of relevance to the CBD Programme of Work on Dry and Subhumid Lands. Dataset based on spatial analysis between WWF terrestrial ecoregions (WWF-US, 2004) and aridity zones (CRU/UEA; UNEPGRID, 1991). Dataset checked and refined to remove many gaps, overlaps and slivers (July 2014). Available at http://www.unep-wcmc.org/resources-and-data/world-dryland-areas-according-to-unccd-and-cbd-definitions (accessed July 14, 2014).</w:t>
      </w:r>
    </w:p>
    <w:p w14:paraId="08031FFF" w14:textId="77777777" w:rsidR="00FF4353" w:rsidRPr="00FF4353" w:rsidRDefault="00FF4353" w:rsidP="00FF4353">
      <w:pPr>
        <w:spacing w:after="0" w:line="240" w:lineRule="auto"/>
        <w:rPr>
          <w:rFonts w:asciiTheme="majorHAnsi" w:eastAsia="Times New Roman" w:hAnsiTheme="majorHAnsi" w:cstheme="majorHAnsi"/>
          <w:sz w:val="24"/>
          <w:szCs w:val="24"/>
          <w:lang w:eastAsia="en-CA"/>
        </w:rPr>
      </w:pPr>
      <w:r w:rsidRPr="00FF4353">
        <w:rPr>
          <w:rFonts w:asciiTheme="majorHAnsi" w:eastAsia="Times New Roman" w:hAnsiTheme="majorHAnsi" w:cstheme="majorHAnsi"/>
          <w:color w:val="000000"/>
          <w:sz w:val="14"/>
          <w:szCs w:val="14"/>
          <w:lang w:eastAsia="en-CA"/>
        </w:rPr>
        <w:t>__________________________________________________________________________________</w:t>
      </w:r>
    </w:p>
    <w:p w14:paraId="7AEF20F9" w14:textId="77777777" w:rsidR="00FF4353" w:rsidRPr="00FF4353" w:rsidRDefault="00FF4353" w:rsidP="00FF4353">
      <w:pPr>
        <w:spacing w:after="0" w:line="240" w:lineRule="auto"/>
        <w:rPr>
          <w:rFonts w:asciiTheme="majorHAnsi" w:eastAsia="Times New Roman" w:hAnsiTheme="majorHAnsi" w:cstheme="majorHAnsi"/>
          <w:b/>
          <w:sz w:val="24"/>
          <w:szCs w:val="24"/>
          <w:lang w:eastAsia="en-CA"/>
        </w:rPr>
      </w:pPr>
      <w:r w:rsidRPr="00FF4353">
        <w:rPr>
          <w:rFonts w:asciiTheme="majorHAnsi" w:eastAsia="Times New Roman" w:hAnsiTheme="majorHAnsi" w:cstheme="majorHAnsi"/>
          <w:b/>
          <w:i/>
          <w:iCs/>
          <w:color w:val="000000"/>
          <w:lang w:eastAsia="en-CA"/>
        </w:rPr>
        <w:t>Deforestation</w:t>
      </w:r>
    </w:p>
    <w:p w14:paraId="42D0D828" w14:textId="77777777" w:rsidR="00FF4353" w:rsidRDefault="00FF4353" w:rsidP="00FF4353">
      <w:pPr>
        <w:spacing w:after="0" w:line="240" w:lineRule="auto"/>
        <w:rPr>
          <w:rFonts w:asciiTheme="majorHAnsi" w:eastAsia="Times New Roman" w:hAnsiTheme="majorHAnsi" w:cstheme="majorHAnsi"/>
          <w:color w:val="000000"/>
          <w:lang w:eastAsia="en-CA"/>
        </w:rPr>
      </w:pPr>
    </w:p>
    <w:p w14:paraId="61015F5B" w14:textId="77777777" w:rsidR="00FF4353" w:rsidRPr="00FF4353" w:rsidRDefault="00FF4353" w:rsidP="00FF4353">
      <w:pPr>
        <w:spacing w:after="0" w:line="240" w:lineRule="auto"/>
        <w:rPr>
          <w:rFonts w:asciiTheme="majorHAnsi" w:eastAsia="Times New Roman" w:hAnsiTheme="majorHAnsi" w:cstheme="majorHAnsi"/>
          <w:sz w:val="24"/>
          <w:szCs w:val="24"/>
          <w:lang w:eastAsia="en-CA"/>
        </w:rPr>
      </w:pPr>
      <w:r w:rsidRPr="00FF4353">
        <w:rPr>
          <w:rFonts w:asciiTheme="majorHAnsi" w:eastAsia="Times New Roman" w:hAnsiTheme="majorHAnsi" w:cstheme="majorHAnsi"/>
          <w:color w:val="000000"/>
          <w:lang w:eastAsia="en-CA"/>
        </w:rPr>
        <w:t>1. Forest cover, Forest loss</w:t>
      </w:r>
    </w:p>
    <w:p w14:paraId="0CB40452" w14:textId="77777777" w:rsidR="00FF4353" w:rsidRPr="00F64E70" w:rsidRDefault="00F64E70" w:rsidP="00F64E70">
      <w:pPr>
        <w:spacing w:before="80" w:line="240" w:lineRule="auto"/>
        <w:rPr>
          <w:rFonts w:asciiTheme="majorHAnsi" w:eastAsia="Times New Roman" w:hAnsiTheme="majorHAnsi" w:cstheme="majorHAnsi"/>
          <w:sz w:val="20"/>
          <w:szCs w:val="20"/>
          <w:lang w:eastAsia="en-CA"/>
        </w:rPr>
      </w:pPr>
      <w:r w:rsidRPr="00FF4353">
        <w:rPr>
          <w:rFonts w:asciiTheme="majorHAnsi" w:eastAsia="Times New Roman" w:hAnsiTheme="majorHAnsi" w:cstheme="majorHAnsi"/>
          <w:color w:val="A61C00"/>
          <w:sz w:val="20"/>
          <w:szCs w:val="20"/>
          <w:shd w:val="clear" w:color="auto" w:fill="FFFFFF"/>
          <w:lang w:eastAsia="en-CA"/>
        </w:rPr>
        <w:t>Source: Hansen/UMD/Google/USGS/NASA</w:t>
      </w:r>
    </w:p>
    <w:p w14:paraId="71168498" w14:textId="77777777" w:rsidR="00FF4353" w:rsidRPr="00FF4353" w:rsidRDefault="00FF4353" w:rsidP="00FF4353">
      <w:pPr>
        <w:spacing w:before="80" w:line="240" w:lineRule="auto"/>
        <w:rPr>
          <w:rFonts w:asciiTheme="majorHAnsi" w:eastAsia="Times New Roman" w:hAnsiTheme="majorHAnsi" w:cstheme="majorHAnsi"/>
          <w:sz w:val="20"/>
          <w:szCs w:val="20"/>
          <w:lang w:eastAsia="en-CA"/>
        </w:rPr>
      </w:pPr>
      <w:r w:rsidRPr="00FF4353">
        <w:rPr>
          <w:rFonts w:asciiTheme="majorHAnsi" w:eastAsia="Times New Roman" w:hAnsiTheme="majorHAnsi" w:cstheme="majorHAnsi"/>
          <w:color w:val="A61C00"/>
          <w:sz w:val="20"/>
          <w:szCs w:val="20"/>
          <w:shd w:val="clear" w:color="auto" w:fill="FFFFFF"/>
          <w:lang w:eastAsia="en-CA"/>
        </w:rPr>
        <w:t xml:space="preserve">M. C. Hansen, et al., “High-Resolution Global Maps of 21st-Century Forest Cover Change,” </w:t>
      </w:r>
      <w:r w:rsidRPr="00FF4353">
        <w:rPr>
          <w:rFonts w:asciiTheme="majorHAnsi" w:eastAsia="Times New Roman" w:hAnsiTheme="majorHAnsi" w:cstheme="majorHAnsi"/>
          <w:i/>
          <w:iCs/>
          <w:color w:val="A61C00"/>
          <w:sz w:val="20"/>
          <w:szCs w:val="20"/>
          <w:shd w:val="clear" w:color="auto" w:fill="FFFFFF"/>
          <w:lang w:eastAsia="en-CA"/>
        </w:rPr>
        <w:t xml:space="preserve">Science </w:t>
      </w:r>
      <w:r w:rsidRPr="00FF4353">
        <w:rPr>
          <w:rFonts w:asciiTheme="majorHAnsi" w:eastAsia="Times New Roman" w:hAnsiTheme="majorHAnsi" w:cstheme="majorHAnsi"/>
          <w:color w:val="A61C00"/>
          <w:sz w:val="20"/>
          <w:szCs w:val="20"/>
          <w:shd w:val="clear" w:color="auto" w:fill="FFFFFF"/>
          <w:lang w:eastAsia="en-CA"/>
        </w:rPr>
        <w:t xml:space="preserve">342, no. 6160 (2013): 850-853. Data available at </w:t>
      </w:r>
      <w:r w:rsidRPr="00FF4353">
        <w:rPr>
          <w:rFonts w:asciiTheme="majorHAnsi" w:eastAsia="Times New Roman" w:hAnsiTheme="majorHAnsi" w:cstheme="majorHAnsi"/>
          <w:color w:val="A61C00"/>
          <w:sz w:val="20"/>
          <w:szCs w:val="20"/>
          <w:lang w:eastAsia="en-CA"/>
        </w:rPr>
        <w:t>http://earthenginepartners.appspot.com/science-2013-global-forest (accessed August 2, 2015)</w:t>
      </w:r>
      <w:r w:rsidRPr="00FF4353">
        <w:rPr>
          <w:rFonts w:asciiTheme="majorHAnsi" w:eastAsia="Times New Roman" w:hAnsiTheme="majorHAnsi" w:cstheme="majorHAnsi"/>
          <w:color w:val="A61C00"/>
          <w:sz w:val="20"/>
          <w:szCs w:val="20"/>
          <w:shd w:val="clear" w:color="auto" w:fill="FFFFFF"/>
          <w:lang w:eastAsia="en-CA"/>
        </w:rPr>
        <w:t xml:space="preserve">. </w:t>
      </w:r>
      <w:r w:rsidRPr="00FF4353">
        <w:rPr>
          <w:rFonts w:asciiTheme="majorHAnsi" w:eastAsia="Times New Roman" w:hAnsiTheme="majorHAnsi" w:cstheme="majorHAnsi"/>
          <w:color w:val="A61C00"/>
          <w:sz w:val="20"/>
          <w:szCs w:val="20"/>
          <w:lang w:eastAsia="en-CA"/>
        </w:rPr>
        <w:t xml:space="preserve">Data made available under the Creative Commons Attribution 4.0 International License: </w:t>
      </w:r>
      <w:r w:rsidRPr="00FF4353">
        <w:rPr>
          <w:rFonts w:asciiTheme="majorHAnsi" w:eastAsia="Times New Roman" w:hAnsiTheme="majorHAnsi" w:cstheme="majorHAnsi"/>
          <w:color w:val="A61C00"/>
          <w:sz w:val="20"/>
          <w:szCs w:val="20"/>
          <w:shd w:val="clear" w:color="auto" w:fill="FFFFFF"/>
          <w:lang w:eastAsia="en-CA"/>
        </w:rPr>
        <w:t>https://creativecommons.org/licenses/by/4.0/legalcode</w:t>
      </w:r>
      <w:r>
        <w:rPr>
          <w:rFonts w:asciiTheme="majorHAnsi" w:eastAsia="Times New Roman" w:hAnsiTheme="majorHAnsi" w:cstheme="majorHAnsi"/>
          <w:color w:val="A61C00"/>
          <w:sz w:val="20"/>
          <w:szCs w:val="20"/>
          <w:shd w:val="clear" w:color="auto" w:fill="FFFFFF"/>
          <w:lang w:eastAsia="en-CA"/>
        </w:rPr>
        <w:t>.</w:t>
      </w:r>
    </w:p>
    <w:p w14:paraId="07E9AE03" w14:textId="77777777" w:rsidR="00FF4353" w:rsidRPr="00FF4353" w:rsidRDefault="00FF4353" w:rsidP="00FF4353">
      <w:pPr>
        <w:spacing w:after="0" w:line="240" w:lineRule="auto"/>
        <w:rPr>
          <w:rFonts w:asciiTheme="majorHAnsi" w:eastAsia="Times New Roman" w:hAnsiTheme="majorHAnsi" w:cstheme="majorHAnsi"/>
          <w:sz w:val="20"/>
          <w:szCs w:val="20"/>
          <w:lang w:eastAsia="en-CA"/>
        </w:rPr>
      </w:pPr>
    </w:p>
    <w:p w14:paraId="2AC5670F" w14:textId="77777777" w:rsidR="00FF4353" w:rsidRPr="00FF4353" w:rsidRDefault="00FF4353" w:rsidP="00FF4353">
      <w:pPr>
        <w:spacing w:after="0" w:line="240" w:lineRule="auto"/>
        <w:rPr>
          <w:rFonts w:asciiTheme="majorHAnsi" w:eastAsia="Times New Roman" w:hAnsiTheme="majorHAnsi" w:cstheme="majorHAnsi"/>
          <w:sz w:val="20"/>
          <w:szCs w:val="20"/>
          <w:lang w:eastAsia="en-CA"/>
        </w:rPr>
      </w:pPr>
    </w:p>
    <w:p w14:paraId="720F663D" w14:textId="77777777" w:rsidR="00FF4353" w:rsidRPr="00FF4353" w:rsidRDefault="00FF4353" w:rsidP="00FF4353">
      <w:pPr>
        <w:spacing w:after="0" w:line="240" w:lineRule="auto"/>
        <w:rPr>
          <w:rFonts w:asciiTheme="majorHAnsi" w:eastAsia="Times New Roman" w:hAnsiTheme="majorHAnsi" w:cstheme="majorHAnsi"/>
          <w:sz w:val="20"/>
          <w:szCs w:val="20"/>
          <w:lang w:eastAsia="en-CA"/>
        </w:rPr>
      </w:pPr>
      <w:r w:rsidRPr="00FF4353">
        <w:rPr>
          <w:rFonts w:asciiTheme="majorHAnsi" w:eastAsia="Times New Roman" w:hAnsiTheme="majorHAnsi" w:cstheme="majorHAnsi"/>
          <w:color w:val="000000"/>
          <w:sz w:val="20"/>
          <w:szCs w:val="20"/>
          <w:lang w:eastAsia="en-CA"/>
        </w:rPr>
        <w:t>2. Forest Biomes</w:t>
      </w:r>
    </w:p>
    <w:p w14:paraId="53D2306A" w14:textId="77777777" w:rsidR="00FF4353" w:rsidRDefault="00FF4353" w:rsidP="00FF4353">
      <w:pPr>
        <w:spacing w:after="0" w:line="240" w:lineRule="auto"/>
        <w:rPr>
          <w:rFonts w:asciiTheme="majorHAnsi" w:eastAsia="Times New Roman" w:hAnsiTheme="majorHAnsi" w:cstheme="majorHAnsi"/>
          <w:color w:val="FF0000"/>
          <w:sz w:val="20"/>
          <w:szCs w:val="20"/>
          <w:shd w:val="clear" w:color="auto" w:fill="FFFFFF"/>
          <w:lang w:eastAsia="en-CA"/>
        </w:rPr>
      </w:pPr>
    </w:p>
    <w:p w14:paraId="41982EE5" w14:textId="77777777" w:rsidR="00FF4353" w:rsidRDefault="00FF4353" w:rsidP="00F64E70">
      <w:pPr>
        <w:rPr>
          <w:rFonts w:asciiTheme="majorHAnsi" w:eastAsia="Times New Roman" w:hAnsiTheme="majorHAnsi" w:cstheme="majorHAnsi"/>
          <w:color w:val="A61C00"/>
          <w:sz w:val="20"/>
          <w:szCs w:val="20"/>
          <w:lang w:eastAsia="en-CA"/>
        </w:rPr>
      </w:pPr>
      <w:r w:rsidRPr="00FF4353">
        <w:rPr>
          <w:rFonts w:asciiTheme="majorHAnsi" w:eastAsia="Times New Roman" w:hAnsiTheme="majorHAnsi" w:cstheme="majorHAnsi"/>
          <w:color w:val="A61C00"/>
          <w:sz w:val="20"/>
          <w:szCs w:val="20"/>
          <w:lang w:eastAsia="en-CA"/>
        </w:rPr>
        <w:t xml:space="preserve">D. M. Olson, et al., “Terrestrial ecoregions of the world: a new map of life on Earth,” </w:t>
      </w:r>
      <w:r w:rsidRPr="00FF4353">
        <w:rPr>
          <w:rFonts w:asciiTheme="majorHAnsi" w:eastAsia="Times New Roman" w:hAnsiTheme="majorHAnsi" w:cstheme="majorHAnsi"/>
          <w:i/>
          <w:iCs/>
          <w:color w:val="A61C00"/>
          <w:sz w:val="20"/>
          <w:szCs w:val="20"/>
          <w:lang w:eastAsia="en-CA"/>
        </w:rPr>
        <w:t xml:space="preserve">Bioscience </w:t>
      </w:r>
      <w:r w:rsidRPr="00FF4353">
        <w:rPr>
          <w:rFonts w:asciiTheme="majorHAnsi" w:eastAsia="Times New Roman" w:hAnsiTheme="majorHAnsi" w:cstheme="majorHAnsi"/>
          <w:color w:val="A61C00"/>
          <w:sz w:val="20"/>
          <w:szCs w:val="20"/>
          <w:lang w:eastAsia="en-CA"/>
        </w:rPr>
        <w:t>51, no. 11 (2001): 933-938. Available at http://www.worldwildlife.org/publications/terrestrial-ecoregions-of-the-world.</w:t>
      </w:r>
    </w:p>
    <w:p w14:paraId="064BDF9C" w14:textId="77777777" w:rsidR="00FF4353" w:rsidRPr="00FF4353" w:rsidRDefault="00FF4353" w:rsidP="00FF4353">
      <w:pPr>
        <w:spacing w:after="0" w:line="240" w:lineRule="auto"/>
        <w:rPr>
          <w:rFonts w:asciiTheme="majorHAnsi" w:eastAsia="Times New Roman" w:hAnsiTheme="majorHAnsi" w:cstheme="majorHAnsi"/>
          <w:sz w:val="20"/>
          <w:szCs w:val="20"/>
          <w:lang w:eastAsia="en-CA"/>
        </w:rPr>
      </w:pPr>
      <w:r w:rsidRPr="00FF4353">
        <w:rPr>
          <w:rFonts w:asciiTheme="majorHAnsi" w:eastAsia="Times New Roman" w:hAnsiTheme="majorHAnsi" w:cstheme="majorHAnsi"/>
          <w:color w:val="000000"/>
          <w:sz w:val="20"/>
          <w:szCs w:val="20"/>
          <w:lang w:eastAsia="en-CA"/>
        </w:rPr>
        <w:t>__________________________________________________________________________________</w:t>
      </w:r>
    </w:p>
    <w:p w14:paraId="27CE2409" w14:textId="77777777" w:rsidR="00FF4353" w:rsidRPr="00FF4353" w:rsidRDefault="00FF4353" w:rsidP="00FF4353">
      <w:pPr>
        <w:spacing w:after="0" w:line="240" w:lineRule="auto"/>
        <w:rPr>
          <w:rFonts w:asciiTheme="majorHAnsi" w:eastAsia="Times New Roman" w:hAnsiTheme="majorHAnsi" w:cstheme="majorHAnsi"/>
          <w:b/>
          <w:sz w:val="20"/>
          <w:szCs w:val="20"/>
          <w:lang w:eastAsia="en-CA"/>
        </w:rPr>
      </w:pPr>
      <w:r w:rsidRPr="00FF4353">
        <w:rPr>
          <w:rFonts w:asciiTheme="majorHAnsi" w:eastAsia="Times New Roman" w:hAnsiTheme="majorHAnsi" w:cstheme="majorHAnsi"/>
          <w:b/>
          <w:i/>
          <w:iCs/>
          <w:color w:val="000000"/>
          <w:sz w:val="20"/>
          <w:szCs w:val="20"/>
          <w:lang w:eastAsia="en-CA"/>
        </w:rPr>
        <w:t>Tropics</w:t>
      </w:r>
    </w:p>
    <w:p w14:paraId="2A49483C" w14:textId="77777777" w:rsidR="00FF4353" w:rsidRPr="00FF4353" w:rsidRDefault="00FF4353" w:rsidP="00FF4353">
      <w:pPr>
        <w:spacing w:after="0" w:line="240" w:lineRule="auto"/>
        <w:rPr>
          <w:rFonts w:asciiTheme="majorHAnsi" w:eastAsia="Times New Roman" w:hAnsiTheme="majorHAnsi" w:cstheme="majorHAnsi"/>
          <w:sz w:val="20"/>
          <w:szCs w:val="20"/>
          <w:lang w:eastAsia="en-CA"/>
        </w:rPr>
      </w:pPr>
      <w:r w:rsidRPr="00FF4353">
        <w:rPr>
          <w:rFonts w:asciiTheme="majorHAnsi" w:eastAsia="Times New Roman" w:hAnsiTheme="majorHAnsi" w:cstheme="majorHAnsi"/>
          <w:color w:val="000000"/>
          <w:sz w:val="20"/>
          <w:szCs w:val="20"/>
          <w:lang w:eastAsia="en-CA"/>
        </w:rPr>
        <w:t>2. Forests</w:t>
      </w:r>
    </w:p>
    <w:p w14:paraId="5864ECE7" w14:textId="77777777" w:rsidR="00FF4353" w:rsidRPr="00FF4353" w:rsidRDefault="00FF4353" w:rsidP="00FF4353">
      <w:pPr>
        <w:spacing w:after="0" w:line="240" w:lineRule="auto"/>
        <w:rPr>
          <w:rFonts w:asciiTheme="majorHAnsi" w:eastAsia="Times New Roman" w:hAnsiTheme="majorHAnsi" w:cstheme="majorHAnsi"/>
          <w:sz w:val="20"/>
          <w:szCs w:val="20"/>
          <w:lang w:eastAsia="en-CA"/>
        </w:rPr>
      </w:pPr>
    </w:p>
    <w:p w14:paraId="32E14238" w14:textId="77777777" w:rsidR="00F64E70" w:rsidRDefault="00FF4353" w:rsidP="00FF4353">
      <w:pPr>
        <w:spacing w:before="80" w:line="240" w:lineRule="auto"/>
        <w:rPr>
          <w:rFonts w:asciiTheme="majorHAnsi" w:eastAsia="Times New Roman" w:hAnsiTheme="majorHAnsi" w:cstheme="majorHAnsi"/>
          <w:sz w:val="20"/>
          <w:szCs w:val="20"/>
          <w:lang w:eastAsia="en-CA"/>
        </w:rPr>
      </w:pPr>
      <w:r w:rsidRPr="00FF4353">
        <w:rPr>
          <w:rFonts w:asciiTheme="majorHAnsi" w:eastAsia="Times New Roman" w:hAnsiTheme="majorHAnsi" w:cstheme="majorHAnsi"/>
          <w:color w:val="A61C00"/>
          <w:sz w:val="20"/>
          <w:szCs w:val="20"/>
          <w:shd w:val="clear" w:color="auto" w:fill="FFFFFF"/>
          <w:lang w:eastAsia="en-CA"/>
        </w:rPr>
        <w:t>Source: Hansen/UMD/Google/USGS/NASA</w:t>
      </w:r>
    </w:p>
    <w:p w14:paraId="06B63231" w14:textId="77777777" w:rsidR="00FF4353" w:rsidRPr="00FF4353" w:rsidRDefault="00FF4353" w:rsidP="00FF4353">
      <w:pPr>
        <w:spacing w:before="80" w:line="240" w:lineRule="auto"/>
        <w:rPr>
          <w:rFonts w:asciiTheme="majorHAnsi" w:eastAsia="Times New Roman" w:hAnsiTheme="majorHAnsi" w:cstheme="majorHAnsi"/>
          <w:sz w:val="20"/>
          <w:szCs w:val="20"/>
          <w:lang w:eastAsia="en-CA"/>
        </w:rPr>
      </w:pPr>
      <w:r w:rsidRPr="00FF4353">
        <w:rPr>
          <w:rFonts w:asciiTheme="majorHAnsi" w:eastAsia="Times New Roman" w:hAnsiTheme="majorHAnsi" w:cstheme="majorHAnsi"/>
          <w:color w:val="000000"/>
          <w:sz w:val="20"/>
          <w:szCs w:val="20"/>
          <w:shd w:val="clear" w:color="auto" w:fill="FFFFFF"/>
          <w:lang w:eastAsia="en-CA"/>
        </w:rPr>
        <w:t xml:space="preserve"> </w:t>
      </w:r>
      <w:r w:rsidRPr="00FF4353">
        <w:rPr>
          <w:rFonts w:asciiTheme="majorHAnsi" w:eastAsia="Times New Roman" w:hAnsiTheme="majorHAnsi" w:cstheme="majorHAnsi"/>
          <w:color w:val="A61C00"/>
          <w:sz w:val="20"/>
          <w:szCs w:val="20"/>
          <w:shd w:val="clear" w:color="auto" w:fill="FFFFFF"/>
          <w:lang w:eastAsia="en-CA"/>
        </w:rPr>
        <w:t xml:space="preserve">M. C. Hansen, et al., “High-Resolution Global Maps of 21st-Century Forest Cover Change,” </w:t>
      </w:r>
      <w:r w:rsidRPr="00FF4353">
        <w:rPr>
          <w:rFonts w:asciiTheme="majorHAnsi" w:eastAsia="Times New Roman" w:hAnsiTheme="majorHAnsi" w:cstheme="majorHAnsi"/>
          <w:i/>
          <w:iCs/>
          <w:color w:val="A61C00"/>
          <w:sz w:val="20"/>
          <w:szCs w:val="20"/>
          <w:shd w:val="clear" w:color="auto" w:fill="FFFFFF"/>
          <w:lang w:eastAsia="en-CA"/>
        </w:rPr>
        <w:t xml:space="preserve">Science </w:t>
      </w:r>
      <w:r w:rsidRPr="00FF4353">
        <w:rPr>
          <w:rFonts w:asciiTheme="majorHAnsi" w:eastAsia="Times New Roman" w:hAnsiTheme="majorHAnsi" w:cstheme="majorHAnsi"/>
          <w:color w:val="A61C00"/>
          <w:sz w:val="20"/>
          <w:szCs w:val="20"/>
          <w:shd w:val="clear" w:color="auto" w:fill="FFFFFF"/>
          <w:lang w:eastAsia="en-CA"/>
        </w:rPr>
        <w:t xml:space="preserve">342, no. 6160 (2013): 850-853. Data available at </w:t>
      </w:r>
      <w:r w:rsidRPr="00FF4353">
        <w:rPr>
          <w:rFonts w:asciiTheme="majorHAnsi" w:eastAsia="Times New Roman" w:hAnsiTheme="majorHAnsi" w:cstheme="majorHAnsi"/>
          <w:color w:val="A61C00"/>
          <w:sz w:val="20"/>
          <w:szCs w:val="20"/>
          <w:lang w:eastAsia="en-CA"/>
        </w:rPr>
        <w:t>http://earthenginepartners.appspot.com/science-2013-global-forest (accessed August 2, 2015).</w:t>
      </w:r>
      <w:r w:rsidRPr="00FF4353">
        <w:rPr>
          <w:rFonts w:asciiTheme="majorHAnsi" w:eastAsia="Times New Roman" w:hAnsiTheme="majorHAnsi" w:cstheme="majorHAnsi"/>
          <w:color w:val="A61C00"/>
          <w:sz w:val="20"/>
          <w:szCs w:val="20"/>
          <w:shd w:val="clear" w:color="auto" w:fill="FFFFFF"/>
          <w:lang w:eastAsia="en-CA"/>
        </w:rPr>
        <w:t xml:space="preserve"> </w:t>
      </w:r>
      <w:r w:rsidRPr="00FF4353">
        <w:rPr>
          <w:rFonts w:asciiTheme="majorHAnsi" w:eastAsia="Times New Roman" w:hAnsiTheme="majorHAnsi" w:cstheme="majorHAnsi"/>
          <w:color w:val="A61C00"/>
          <w:sz w:val="20"/>
          <w:szCs w:val="20"/>
          <w:lang w:eastAsia="en-CA"/>
        </w:rPr>
        <w:t xml:space="preserve">Data made available under the Creative Commons Attribution 4.0 International License: </w:t>
      </w:r>
      <w:r w:rsidRPr="00FF4353">
        <w:rPr>
          <w:rFonts w:asciiTheme="majorHAnsi" w:eastAsia="Times New Roman" w:hAnsiTheme="majorHAnsi" w:cstheme="majorHAnsi"/>
          <w:color w:val="A61C00"/>
          <w:sz w:val="20"/>
          <w:szCs w:val="20"/>
          <w:shd w:val="clear" w:color="auto" w:fill="FFFFFF"/>
          <w:lang w:eastAsia="en-CA"/>
        </w:rPr>
        <w:t>https://creativecommons.org/licenses/by/4.0/legalcode</w:t>
      </w:r>
      <w:r>
        <w:rPr>
          <w:rFonts w:asciiTheme="majorHAnsi" w:eastAsia="Times New Roman" w:hAnsiTheme="majorHAnsi" w:cstheme="majorHAnsi"/>
          <w:color w:val="A61C00"/>
          <w:sz w:val="20"/>
          <w:szCs w:val="20"/>
          <w:shd w:val="clear" w:color="auto" w:fill="FFFFFF"/>
          <w:lang w:eastAsia="en-CA"/>
        </w:rPr>
        <w:t>.</w:t>
      </w:r>
    </w:p>
    <w:p w14:paraId="16B03F18" w14:textId="77777777" w:rsidR="00FF4353" w:rsidRDefault="00FF4353" w:rsidP="00FF4353">
      <w:pPr>
        <w:spacing w:before="80" w:line="240" w:lineRule="auto"/>
        <w:rPr>
          <w:rFonts w:asciiTheme="majorHAnsi" w:eastAsia="Times New Roman" w:hAnsiTheme="majorHAnsi" w:cstheme="majorHAnsi"/>
          <w:color w:val="000000"/>
          <w:sz w:val="20"/>
          <w:szCs w:val="20"/>
          <w:lang w:eastAsia="en-CA"/>
        </w:rPr>
      </w:pPr>
    </w:p>
    <w:p w14:paraId="02714587" w14:textId="77777777" w:rsidR="00FF4353" w:rsidRPr="00FF4353" w:rsidRDefault="00FF4353" w:rsidP="00FF4353">
      <w:pPr>
        <w:spacing w:before="80" w:line="240" w:lineRule="auto"/>
        <w:rPr>
          <w:rFonts w:asciiTheme="majorHAnsi" w:eastAsia="Times New Roman" w:hAnsiTheme="majorHAnsi" w:cstheme="majorHAnsi"/>
          <w:sz w:val="20"/>
          <w:szCs w:val="20"/>
          <w:lang w:eastAsia="en-CA"/>
        </w:rPr>
      </w:pPr>
      <w:r w:rsidRPr="00FF4353">
        <w:rPr>
          <w:rFonts w:asciiTheme="majorHAnsi" w:eastAsia="Times New Roman" w:hAnsiTheme="majorHAnsi" w:cstheme="majorHAnsi"/>
          <w:color w:val="000000"/>
          <w:sz w:val="20"/>
          <w:szCs w:val="20"/>
          <w:lang w:eastAsia="en-CA"/>
        </w:rPr>
        <w:t>3. Mangroves</w:t>
      </w:r>
    </w:p>
    <w:p w14:paraId="4E84FC4C" w14:textId="77777777" w:rsidR="00FF4353" w:rsidRPr="00FF4353" w:rsidRDefault="00FF4353" w:rsidP="00FF4353">
      <w:pPr>
        <w:spacing w:after="0" w:line="240" w:lineRule="auto"/>
        <w:rPr>
          <w:rFonts w:asciiTheme="majorHAnsi" w:eastAsia="Times New Roman" w:hAnsiTheme="majorHAnsi" w:cstheme="majorHAnsi"/>
          <w:sz w:val="20"/>
          <w:szCs w:val="20"/>
          <w:lang w:eastAsia="en-CA"/>
        </w:rPr>
      </w:pPr>
      <w:r w:rsidRPr="00FF4353">
        <w:rPr>
          <w:rFonts w:asciiTheme="majorHAnsi" w:eastAsia="Times New Roman" w:hAnsiTheme="majorHAnsi" w:cstheme="majorHAnsi"/>
          <w:color w:val="A61C00"/>
          <w:sz w:val="20"/>
          <w:szCs w:val="20"/>
          <w:lang w:eastAsia="en-CA"/>
        </w:rPr>
        <w:t xml:space="preserve">M. D. Spalding, F. Blasco, &amp; C. Field (eds.), </w:t>
      </w:r>
      <w:r w:rsidRPr="00FF4353">
        <w:rPr>
          <w:rFonts w:asciiTheme="majorHAnsi" w:eastAsia="Times New Roman" w:hAnsiTheme="majorHAnsi" w:cstheme="majorHAnsi"/>
          <w:i/>
          <w:iCs/>
          <w:color w:val="A61C00"/>
          <w:sz w:val="20"/>
          <w:szCs w:val="20"/>
          <w:lang w:eastAsia="en-CA"/>
        </w:rPr>
        <w:t>World Mangrove Atlas</w:t>
      </w:r>
      <w:r w:rsidRPr="00FF4353">
        <w:rPr>
          <w:rFonts w:asciiTheme="majorHAnsi" w:eastAsia="Times New Roman" w:hAnsiTheme="majorHAnsi" w:cstheme="majorHAnsi"/>
          <w:color w:val="A61C00"/>
          <w:sz w:val="20"/>
          <w:szCs w:val="20"/>
          <w:lang w:eastAsia="en-CA"/>
        </w:rPr>
        <w:t xml:space="preserve"> (</w:t>
      </w:r>
      <w:proofErr w:type="spellStart"/>
      <w:proofErr w:type="gramStart"/>
      <w:r w:rsidRPr="00FF4353">
        <w:rPr>
          <w:rFonts w:asciiTheme="majorHAnsi" w:eastAsia="Times New Roman" w:hAnsiTheme="majorHAnsi" w:cstheme="majorHAnsi"/>
          <w:color w:val="A61C00"/>
          <w:sz w:val="20"/>
          <w:szCs w:val="20"/>
          <w:lang w:eastAsia="en-CA"/>
        </w:rPr>
        <w:t>Okinawa,Japan</w:t>
      </w:r>
      <w:proofErr w:type="spellEnd"/>
      <w:proofErr w:type="gramEnd"/>
      <w:r w:rsidRPr="00FF4353">
        <w:rPr>
          <w:rFonts w:asciiTheme="majorHAnsi" w:eastAsia="Times New Roman" w:hAnsiTheme="majorHAnsi" w:cstheme="majorHAnsi"/>
          <w:color w:val="A61C00"/>
          <w:sz w:val="20"/>
          <w:szCs w:val="20"/>
          <w:lang w:eastAsia="en-CA"/>
        </w:rPr>
        <w:t>: International Society for Mangrove Ecosystems, 1997), 178. Compiled by UNEP-WCMC, in collaboration with the International Society for Mangrove Ecosystems (ISME). (version 3). Available at</w:t>
      </w:r>
      <w:r>
        <w:rPr>
          <w:rFonts w:asciiTheme="majorHAnsi" w:eastAsia="Times New Roman" w:hAnsiTheme="majorHAnsi" w:cstheme="majorHAnsi"/>
          <w:color w:val="A61C00"/>
          <w:sz w:val="20"/>
          <w:szCs w:val="20"/>
          <w:lang w:eastAsia="en-CA"/>
        </w:rPr>
        <w:t xml:space="preserve"> </w:t>
      </w:r>
      <w:r w:rsidRPr="00FF4353">
        <w:rPr>
          <w:rFonts w:asciiTheme="majorHAnsi" w:hAnsiTheme="majorHAnsi" w:cstheme="majorHAnsi"/>
          <w:color w:val="A61C00"/>
          <w:sz w:val="20"/>
          <w:szCs w:val="20"/>
        </w:rPr>
        <w:t>https://archive.org/details/worldmangroveatl97spal</w:t>
      </w:r>
      <w:r>
        <w:rPr>
          <w:rFonts w:asciiTheme="majorHAnsi" w:hAnsiTheme="majorHAnsi" w:cstheme="majorHAnsi"/>
          <w:color w:val="A61C00"/>
          <w:sz w:val="20"/>
          <w:szCs w:val="20"/>
        </w:rPr>
        <w:t xml:space="preserve"> (accessed October 13, 2014)</w:t>
      </w:r>
      <w:r w:rsidRPr="00FF4353">
        <w:rPr>
          <w:rFonts w:asciiTheme="majorHAnsi" w:eastAsia="Times New Roman" w:hAnsiTheme="majorHAnsi" w:cstheme="majorHAnsi"/>
          <w:color w:val="A61C00"/>
          <w:sz w:val="20"/>
          <w:szCs w:val="20"/>
          <w:lang w:eastAsia="en-CA"/>
        </w:rPr>
        <w:t>.</w:t>
      </w:r>
    </w:p>
    <w:p w14:paraId="5ECFC88D" w14:textId="77777777" w:rsidR="00FF4353" w:rsidRPr="00FF4353" w:rsidRDefault="00FF4353" w:rsidP="00FF4353">
      <w:pPr>
        <w:spacing w:after="0" w:line="240" w:lineRule="auto"/>
        <w:rPr>
          <w:rFonts w:asciiTheme="majorHAnsi" w:eastAsia="Times New Roman" w:hAnsiTheme="majorHAnsi" w:cstheme="majorHAnsi"/>
          <w:sz w:val="20"/>
          <w:szCs w:val="20"/>
          <w:lang w:eastAsia="en-CA"/>
        </w:rPr>
      </w:pPr>
    </w:p>
    <w:p w14:paraId="644DAB01" w14:textId="77777777" w:rsidR="00FF4353" w:rsidRPr="00FF4353" w:rsidRDefault="00FF4353" w:rsidP="00FF4353">
      <w:pPr>
        <w:spacing w:after="0" w:line="240" w:lineRule="auto"/>
        <w:rPr>
          <w:rFonts w:asciiTheme="majorHAnsi" w:eastAsia="Times New Roman" w:hAnsiTheme="majorHAnsi" w:cstheme="majorHAnsi"/>
          <w:sz w:val="20"/>
          <w:szCs w:val="20"/>
          <w:lang w:eastAsia="en-CA"/>
        </w:rPr>
      </w:pPr>
    </w:p>
    <w:p w14:paraId="12A620C7" w14:textId="77777777" w:rsidR="00282412" w:rsidRPr="00282412" w:rsidRDefault="00282412" w:rsidP="00282412">
      <w:pPr>
        <w:spacing w:after="0" w:line="240" w:lineRule="auto"/>
        <w:rPr>
          <w:rFonts w:asciiTheme="majorHAnsi" w:eastAsia="Times New Roman" w:hAnsiTheme="majorHAnsi" w:cstheme="majorHAnsi"/>
          <w:sz w:val="20"/>
          <w:szCs w:val="20"/>
          <w:lang w:eastAsia="en-CA"/>
        </w:rPr>
      </w:pPr>
      <w:r w:rsidRPr="00282412">
        <w:rPr>
          <w:rFonts w:asciiTheme="majorHAnsi" w:eastAsia="Times New Roman" w:hAnsiTheme="majorHAnsi" w:cstheme="majorHAnsi"/>
          <w:color w:val="000000"/>
          <w:sz w:val="20"/>
          <w:szCs w:val="20"/>
          <w:lang w:eastAsia="en-CA"/>
        </w:rPr>
        <w:t>4.  Coral Reefs</w:t>
      </w:r>
    </w:p>
    <w:p w14:paraId="0A443CDA" w14:textId="77777777" w:rsidR="00282412" w:rsidRDefault="00282412" w:rsidP="00282412">
      <w:pPr>
        <w:spacing w:after="0" w:line="240" w:lineRule="auto"/>
        <w:rPr>
          <w:rFonts w:asciiTheme="majorHAnsi" w:eastAsia="Times New Roman" w:hAnsiTheme="majorHAnsi" w:cstheme="majorHAnsi"/>
          <w:color w:val="FF0000"/>
          <w:sz w:val="20"/>
          <w:szCs w:val="20"/>
          <w:lang w:eastAsia="en-CA"/>
        </w:rPr>
      </w:pPr>
    </w:p>
    <w:p w14:paraId="76DF2067" w14:textId="77777777" w:rsidR="00282412" w:rsidRPr="00282412" w:rsidRDefault="00282412" w:rsidP="00282412">
      <w:pPr>
        <w:spacing w:after="0" w:line="240" w:lineRule="auto"/>
        <w:rPr>
          <w:rFonts w:asciiTheme="majorHAnsi" w:eastAsia="Times New Roman" w:hAnsiTheme="majorHAnsi" w:cstheme="majorHAnsi"/>
          <w:sz w:val="20"/>
          <w:szCs w:val="20"/>
          <w:lang w:eastAsia="en-CA"/>
        </w:rPr>
      </w:pPr>
      <w:r w:rsidRPr="00282412">
        <w:rPr>
          <w:rFonts w:asciiTheme="majorHAnsi" w:eastAsia="Times New Roman" w:hAnsiTheme="majorHAnsi" w:cstheme="majorHAnsi"/>
          <w:color w:val="A61C00"/>
          <w:sz w:val="20"/>
          <w:szCs w:val="20"/>
          <w:lang w:eastAsia="en-CA"/>
        </w:rPr>
        <w:t xml:space="preserve">UNEP-WCMC, </w:t>
      </w:r>
      <w:proofErr w:type="spellStart"/>
      <w:r w:rsidRPr="00282412">
        <w:rPr>
          <w:rFonts w:asciiTheme="majorHAnsi" w:eastAsia="Times New Roman" w:hAnsiTheme="majorHAnsi" w:cstheme="majorHAnsi"/>
          <w:color w:val="A61C00"/>
          <w:sz w:val="20"/>
          <w:szCs w:val="20"/>
          <w:lang w:eastAsia="en-CA"/>
        </w:rPr>
        <w:t>WorldFish</w:t>
      </w:r>
      <w:proofErr w:type="spellEnd"/>
      <w:r w:rsidRPr="00282412">
        <w:rPr>
          <w:rFonts w:asciiTheme="majorHAnsi" w:eastAsia="Times New Roman" w:hAnsiTheme="majorHAnsi" w:cstheme="majorHAnsi"/>
          <w:color w:val="A61C00"/>
          <w:sz w:val="20"/>
          <w:szCs w:val="20"/>
          <w:lang w:eastAsia="en-CA"/>
        </w:rPr>
        <w:t xml:space="preserve"> Centre, WRI, TNC, “Global distribution of warm-water coral reefs, version 1.3,” compiled from multiple sources including the Millennium Coral Reef Mapping Project, includes contributions from </w:t>
      </w:r>
      <w:proofErr w:type="spellStart"/>
      <w:r w:rsidRPr="00282412">
        <w:rPr>
          <w:rFonts w:asciiTheme="majorHAnsi" w:eastAsia="Times New Roman" w:hAnsiTheme="majorHAnsi" w:cstheme="majorHAnsi"/>
          <w:color w:val="A61C00"/>
          <w:sz w:val="20"/>
          <w:szCs w:val="20"/>
          <w:lang w:eastAsia="en-CA"/>
        </w:rPr>
        <w:t>IMaRS</w:t>
      </w:r>
      <w:proofErr w:type="spellEnd"/>
      <w:r w:rsidRPr="00282412">
        <w:rPr>
          <w:rFonts w:asciiTheme="majorHAnsi" w:eastAsia="Times New Roman" w:hAnsiTheme="majorHAnsi" w:cstheme="majorHAnsi"/>
          <w:color w:val="A61C00"/>
          <w:sz w:val="20"/>
          <w:szCs w:val="20"/>
          <w:lang w:eastAsia="en-CA"/>
        </w:rPr>
        <w:t xml:space="preserve">-USF and IRD (2005), </w:t>
      </w:r>
      <w:proofErr w:type="spellStart"/>
      <w:r w:rsidRPr="00282412">
        <w:rPr>
          <w:rFonts w:asciiTheme="majorHAnsi" w:eastAsia="Times New Roman" w:hAnsiTheme="majorHAnsi" w:cstheme="majorHAnsi"/>
          <w:color w:val="A61C00"/>
          <w:sz w:val="20"/>
          <w:szCs w:val="20"/>
          <w:lang w:eastAsia="en-CA"/>
        </w:rPr>
        <w:t>IMaRS</w:t>
      </w:r>
      <w:proofErr w:type="spellEnd"/>
      <w:r w:rsidRPr="00282412">
        <w:rPr>
          <w:rFonts w:asciiTheme="majorHAnsi" w:eastAsia="Times New Roman" w:hAnsiTheme="majorHAnsi" w:cstheme="majorHAnsi"/>
          <w:color w:val="A61C00"/>
          <w:sz w:val="20"/>
          <w:szCs w:val="20"/>
          <w:lang w:eastAsia="en-CA"/>
        </w:rPr>
        <w:t>-USF (2005) and Spalding et al. (2001), (Cambridge, UK: UNEP World Conservation Monitoring Centre, 2010). Available at http://data.unep-wcmc.org/datasets/1.</w:t>
      </w:r>
    </w:p>
    <w:p w14:paraId="68EB0BDF" w14:textId="77777777" w:rsidR="00282412" w:rsidRPr="00282412" w:rsidRDefault="00282412" w:rsidP="00282412">
      <w:pPr>
        <w:spacing w:after="0" w:line="240" w:lineRule="auto"/>
        <w:rPr>
          <w:rFonts w:asciiTheme="majorHAnsi" w:eastAsia="Times New Roman" w:hAnsiTheme="majorHAnsi" w:cstheme="majorHAnsi"/>
          <w:sz w:val="20"/>
          <w:szCs w:val="20"/>
          <w:lang w:eastAsia="en-CA"/>
        </w:rPr>
      </w:pPr>
    </w:p>
    <w:p w14:paraId="1C335EFA" w14:textId="77777777" w:rsidR="00282412" w:rsidRPr="00282412" w:rsidRDefault="00282412" w:rsidP="00282412">
      <w:pPr>
        <w:spacing w:after="0" w:line="240" w:lineRule="auto"/>
        <w:rPr>
          <w:rFonts w:asciiTheme="majorHAnsi" w:eastAsia="Times New Roman" w:hAnsiTheme="majorHAnsi" w:cstheme="majorHAnsi"/>
          <w:sz w:val="20"/>
          <w:szCs w:val="20"/>
          <w:lang w:eastAsia="en-CA"/>
        </w:rPr>
      </w:pPr>
    </w:p>
    <w:p w14:paraId="79CF650C" w14:textId="77777777" w:rsidR="00282412" w:rsidRPr="00282412" w:rsidRDefault="00282412" w:rsidP="00282412">
      <w:pPr>
        <w:spacing w:after="0" w:line="240" w:lineRule="auto"/>
        <w:rPr>
          <w:rFonts w:asciiTheme="majorHAnsi" w:eastAsia="Times New Roman" w:hAnsiTheme="majorHAnsi" w:cstheme="majorHAnsi"/>
          <w:sz w:val="20"/>
          <w:szCs w:val="20"/>
          <w:lang w:eastAsia="en-CA"/>
        </w:rPr>
      </w:pPr>
      <w:r w:rsidRPr="00282412">
        <w:rPr>
          <w:rFonts w:asciiTheme="majorHAnsi" w:eastAsia="Times New Roman" w:hAnsiTheme="majorHAnsi" w:cstheme="majorHAnsi"/>
          <w:color w:val="000000"/>
          <w:sz w:val="20"/>
          <w:szCs w:val="20"/>
          <w:lang w:eastAsia="en-CA"/>
        </w:rPr>
        <w:t>__________________________________________________________________________________</w:t>
      </w:r>
    </w:p>
    <w:p w14:paraId="24648176" w14:textId="77777777" w:rsidR="00282412" w:rsidRPr="00282412" w:rsidRDefault="00282412" w:rsidP="00282412">
      <w:pPr>
        <w:spacing w:after="0" w:line="240" w:lineRule="auto"/>
        <w:rPr>
          <w:rFonts w:asciiTheme="majorHAnsi" w:eastAsia="Times New Roman" w:hAnsiTheme="majorHAnsi" w:cstheme="majorHAnsi"/>
          <w:b/>
          <w:sz w:val="20"/>
          <w:szCs w:val="20"/>
          <w:lang w:eastAsia="en-CA"/>
        </w:rPr>
      </w:pPr>
      <w:r w:rsidRPr="00282412">
        <w:rPr>
          <w:rFonts w:asciiTheme="majorHAnsi" w:eastAsia="Times New Roman" w:hAnsiTheme="majorHAnsi" w:cstheme="majorHAnsi"/>
          <w:b/>
          <w:i/>
          <w:iCs/>
          <w:color w:val="000000"/>
          <w:sz w:val="20"/>
          <w:szCs w:val="20"/>
          <w:lang w:eastAsia="en-CA"/>
        </w:rPr>
        <w:t>Rivers and Water Basins</w:t>
      </w:r>
    </w:p>
    <w:p w14:paraId="3EC74856" w14:textId="77777777" w:rsidR="00282412" w:rsidRDefault="00282412" w:rsidP="00282412">
      <w:pPr>
        <w:spacing w:after="0" w:line="240" w:lineRule="auto"/>
        <w:rPr>
          <w:rFonts w:asciiTheme="majorHAnsi" w:eastAsia="Times New Roman" w:hAnsiTheme="majorHAnsi" w:cstheme="majorHAnsi"/>
          <w:color w:val="000000"/>
          <w:sz w:val="20"/>
          <w:szCs w:val="20"/>
          <w:lang w:eastAsia="en-CA"/>
        </w:rPr>
      </w:pPr>
    </w:p>
    <w:p w14:paraId="7E2ED51E" w14:textId="77777777" w:rsidR="00282412" w:rsidRPr="00282412" w:rsidRDefault="00282412" w:rsidP="00282412">
      <w:pPr>
        <w:spacing w:after="0" w:line="240" w:lineRule="auto"/>
        <w:rPr>
          <w:rFonts w:asciiTheme="majorHAnsi" w:eastAsia="Times New Roman" w:hAnsiTheme="majorHAnsi" w:cstheme="majorHAnsi"/>
          <w:sz w:val="20"/>
          <w:szCs w:val="20"/>
          <w:lang w:eastAsia="en-CA"/>
        </w:rPr>
      </w:pPr>
      <w:r w:rsidRPr="00282412">
        <w:rPr>
          <w:rFonts w:asciiTheme="majorHAnsi" w:eastAsia="Times New Roman" w:hAnsiTheme="majorHAnsi" w:cstheme="majorHAnsi"/>
          <w:color w:val="000000"/>
          <w:sz w:val="20"/>
          <w:szCs w:val="20"/>
          <w:lang w:eastAsia="en-CA"/>
        </w:rPr>
        <w:t>1. Rivers</w:t>
      </w:r>
    </w:p>
    <w:p w14:paraId="65B2E3D8" w14:textId="77777777" w:rsidR="00282412" w:rsidRPr="00282412" w:rsidRDefault="00282412" w:rsidP="00282412">
      <w:pPr>
        <w:spacing w:after="0" w:line="240" w:lineRule="auto"/>
        <w:rPr>
          <w:rFonts w:asciiTheme="majorHAnsi" w:eastAsia="Times New Roman" w:hAnsiTheme="majorHAnsi" w:cstheme="majorHAnsi"/>
          <w:sz w:val="20"/>
          <w:szCs w:val="20"/>
          <w:lang w:eastAsia="en-CA"/>
        </w:rPr>
      </w:pPr>
      <w:r w:rsidRPr="00282412">
        <w:rPr>
          <w:rFonts w:asciiTheme="majorHAnsi" w:eastAsia="Times New Roman" w:hAnsiTheme="majorHAnsi" w:cstheme="majorHAnsi"/>
          <w:color w:val="A61C00"/>
          <w:sz w:val="20"/>
          <w:szCs w:val="20"/>
          <w:lang w:eastAsia="en-CA"/>
        </w:rPr>
        <w:t>Natural Earth, “Rivers + Lake centerlines,” http://www.naturalearthdata.com/downloads/10m-physical-vectors/10m-rivers-lake-centerlines/.</w:t>
      </w:r>
    </w:p>
    <w:p w14:paraId="1ADBD0BA" w14:textId="77777777" w:rsidR="00282412" w:rsidRPr="00282412" w:rsidRDefault="00282412" w:rsidP="00282412">
      <w:pPr>
        <w:spacing w:after="0" w:line="240" w:lineRule="auto"/>
        <w:rPr>
          <w:rFonts w:asciiTheme="majorHAnsi" w:eastAsia="Times New Roman" w:hAnsiTheme="majorHAnsi" w:cstheme="majorHAnsi"/>
          <w:sz w:val="20"/>
          <w:szCs w:val="20"/>
          <w:lang w:eastAsia="en-CA"/>
        </w:rPr>
      </w:pPr>
    </w:p>
    <w:p w14:paraId="7DE341B0" w14:textId="77777777" w:rsidR="00282412" w:rsidRPr="00282412" w:rsidRDefault="00282412" w:rsidP="00282412">
      <w:pPr>
        <w:spacing w:after="0" w:line="240" w:lineRule="auto"/>
        <w:rPr>
          <w:rFonts w:asciiTheme="majorHAnsi" w:eastAsia="Times New Roman" w:hAnsiTheme="majorHAnsi" w:cstheme="majorHAnsi"/>
          <w:sz w:val="20"/>
          <w:szCs w:val="20"/>
          <w:lang w:eastAsia="en-CA"/>
        </w:rPr>
      </w:pPr>
    </w:p>
    <w:p w14:paraId="125C0024" w14:textId="77777777" w:rsidR="00282412" w:rsidRPr="00282412" w:rsidRDefault="00282412" w:rsidP="00282412">
      <w:pPr>
        <w:spacing w:after="0" w:line="240" w:lineRule="auto"/>
        <w:rPr>
          <w:rFonts w:asciiTheme="majorHAnsi" w:eastAsia="Times New Roman" w:hAnsiTheme="majorHAnsi" w:cstheme="majorHAnsi"/>
          <w:sz w:val="20"/>
          <w:szCs w:val="20"/>
          <w:lang w:eastAsia="en-CA"/>
        </w:rPr>
      </w:pPr>
      <w:r w:rsidRPr="00282412">
        <w:rPr>
          <w:rFonts w:asciiTheme="majorHAnsi" w:eastAsia="Times New Roman" w:hAnsiTheme="majorHAnsi" w:cstheme="majorHAnsi"/>
          <w:color w:val="000000"/>
          <w:sz w:val="20"/>
          <w:szCs w:val="20"/>
          <w:lang w:eastAsia="en-CA"/>
        </w:rPr>
        <w:t>2. Wetlands</w:t>
      </w:r>
    </w:p>
    <w:p w14:paraId="6E7E1AA6" w14:textId="77777777" w:rsidR="00282412" w:rsidRDefault="00282412" w:rsidP="00F64E70">
      <w:pPr>
        <w:spacing w:after="0" w:line="240" w:lineRule="auto"/>
        <w:rPr>
          <w:rFonts w:asciiTheme="majorHAnsi" w:hAnsiTheme="majorHAnsi" w:cstheme="majorHAnsi"/>
          <w:sz w:val="20"/>
          <w:szCs w:val="20"/>
        </w:rPr>
      </w:pPr>
      <w:r w:rsidRPr="00282412">
        <w:rPr>
          <w:rFonts w:asciiTheme="majorHAnsi" w:eastAsia="Times New Roman" w:hAnsiTheme="majorHAnsi" w:cstheme="majorHAnsi"/>
          <w:color w:val="A61C00"/>
          <w:sz w:val="20"/>
          <w:szCs w:val="20"/>
          <w:shd w:val="clear" w:color="auto" w:fill="FFFFFF"/>
          <w:lang w:eastAsia="en-CA"/>
        </w:rPr>
        <w:t xml:space="preserve">UNEP-WCMC-Global, “Global Wetlands (1993),” Last updated October 3, 2011, </w:t>
      </w:r>
      <w:r w:rsidRPr="00282412">
        <w:rPr>
          <w:rFonts w:asciiTheme="majorHAnsi" w:eastAsia="Times New Roman" w:hAnsiTheme="majorHAnsi" w:cstheme="majorHAnsi"/>
          <w:color w:val="A61C00"/>
          <w:sz w:val="20"/>
          <w:szCs w:val="20"/>
          <w:lang w:eastAsia="en-CA"/>
        </w:rPr>
        <w:t>http://www.arcgis.com/home/item.html?id=105a402642e146eaa665315279a322d 1 (accessed August 1, 2015).</w:t>
      </w:r>
    </w:p>
    <w:p w14:paraId="76D14DA2" w14:textId="77777777" w:rsidR="00282412" w:rsidRPr="00282412" w:rsidRDefault="00282412" w:rsidP="00282412">
      <w:pPr>
        <w:spacing w:after="0" w:line="240" w:lineRule="auto"/>
        <w:rPr>
          <w:rFonts w:asciiTheme="majorHAnsi" w:eastAsia="Times New Roman" w:hAnsiTheme="majorHAnsi" w:cstheme="majorHAnsi"/>
          <w:sz w:val="20"/>
          <w:szCs w:val="20"/>
          <w:lang w:eastAsia="en-CA"/>
        </w:rPr>
      </w:pPr>
    </w:p>
    <w:p w14:paraId="569C3F74" w14:textId="77777777" w:rsidR="00282412" w:rsidRPr="00282412" w:rsidRDefault="00282412" w:rsidP="00282412">
      <w:pPr>
        <w:spacing w:after="0" w:line="240" w:lineRule="auto"/>
        <w:rPr>
          <w:rFonts w:asciiTheme="majorHAnsi" w:eastAsia="Times New Roman" w:hAnsiTheme="majorHAnsi" w:cstheme="majorHAnsi"/>
          <w:sz w:val="20"/>
          <w:szCs w:val="20"/>
          <w:lang w:eastAsia="en-CA"/>
        </w:rPr>
      </w:pPr>
      <w:r w:rsidRPr="00282412">
        <w:rPr>
          <w:rFonts w:asciiTheme="majorHAnsi" w:eastAsia="Times New Roman" w:hAnsiTheme="majorHAnsi" w:cstheme="majorHAnsi"/>
          <w:color w:val="000000"/>
          <w:sz w:val="20"/>
          <w:szCs w:val="20"/>
          <w:lang w:eastAsia="en-CA"/>
        </w:rPr>
        <w:t>__________________________________________________________________________________</w:t>
      </w:r>
    </w:p>
    <w:p w14:paraId="433B2BDE" w14:textId="77777777" w:rsidR="00282412" w:rsidRPr="00282412" w:rsidRDefault="00282412" w:rsidP="00282412">
      <w:pPr>
        <w:spacing w:after="0" w:line="240" w:lineRule="auto"/>
        <w:rPr>
          <w:rFonts w:asciiTheme="majorHAnsi" w:eastAsia="Times New Roman" w:hAnsiTheme="majorHAnsi" w:cstheme="majorHAnsi"/>
          <w:b/>
          <w:sz w:val="20"/>
          <w:szCs w:val="20"/>
          <w:lang w:eastAsia="en-CA"/>
        </w:rPr>
      </w:pPr>
      <w:r w:rsidRPr="00282412">
        <w:rPr>
          <w:rFonts w:asciiTheme="majorHAnsi" w:eastAsia="Times New Roman" w:hAnsiTheme="majorHAnsi" w:cstheme="majorHAnsi"/>
          <w:b/>
          <w:i/>
          <w:iCs/>
          <w:color w:val="000000"/>
          <w:sz w:val="20"/>
          <w:szCs w:val="20"/>
          <w:lang w:eastAsia="en-CA"/>
        </w:rPr>
        <w:t>Health of Waters</w:t>
      </w:r>
    </w:p>
    <w:p w14:paraId="500EBE9C" w14:textId="77777777" w:rsidR="00282412" w:rsidRDefault="00282412" w:rsidP="00282412">
      <w:pPr>
        <w:spacing w:after="0" w:line="240" w:lineRule="auto"/>
        <w:rPr>
          <w:rFonts w:asciiTheme="majorHAnsi" w:eastAsia="Times New Roman" w:hAnsiTheme="majorHAnsi" w:cstheme="majorHAnsi"/>
          <w:color w:val="000000"/>
          <w:sz w:val="20"/>
          <w:szCs w:val="20"/>
          <w:lang w:eastAsia="en-CA"/>
        </w:rPr>
      </w:pPr>
    </w:p>
    <w:p w14:paraId="60B35424" w14:textId="77777777" w:rsidR="00282412" w:rsidRPr="00282412" w:rsidRDefault="00282412" w:rsidP="00282412">
      <w:pPr>
        <w:spacing w:after="0" w:line="240" w:lineRule="auto"/>
        <w:rPr>
          <w:rFonts w:asciiTheme="majorHAnsi" w:eastAsia="Times New Roman" w:hAnsiTheme="majorHAnsi" w:cstheme="majorHAnsi"/>
          <w:sz w:val="20"/>
          <w:szCs w:val="20"/>
          <w:lang w:eastAsia="en-CA"/>
        </w:rPr>
      </w:pPr>
      <w:r w:rsidRPr="00282412">
        <w:rPr>
          <w:rFonts w:asciiTheme="majorHAnsi" w:eastAsia="Times New Roman" w:hAnsiTheme="majorHAnsi" w:cstheme="majorHAnsi"/>
          <w:color w:val="000000"/>
          <w:sz w:val="20"/>
          <w:szCs w:val="20"/>
          <w:lang w:eastAsia="en-CA"/>
        </w:rPr>
        <w:t>1. Freshwater Quality</w:t>
      </w:r>
    </w:p>
    <w:p w14:paraId="5AAFD161" w14:textId="77777777" w:rsidR="00282412" w:rsidRPr="00282412" w:rsidRDefault="00282412" w:rsidP="00282412">
      <w:pPr>
        <w:spacing w:after="0" w:line="240" w:lineRule="auto"/>
        <w:rPr>
          <w:rFonts w:asciiTheme="majorHAnsi" w:eastAsia="Times New Roman" w:hAnsiTheme="majorHAnsi" w:cstheme="majorHAnsi"/>
          <w:sz w:val="20"/>
          <w:szCs w:val="20"/>
          <w:lang w:eastAsia="en-CA"/>
        </w:rPr>
      </w:pPr>
      <w:r w:rsidRPr="00282412">
        <w:rPr>
          <w:rFonts w:asciiTheme="majorHAnsi" w:eastAsia="Times New Roman" w:hAnsiTheme="majorHAnsi" w:cstheme="majorHAnsi"/>
          <w:color w:val="A61C00"/>
          <w:sz w:val="20"/>
          <w:szCs w:val="20"/>
          <w:lang w:eastAsia="en-CA"/>
        </w:rPr>
        <w:t xml:space="preserve">World Resources Institute, “Aqueduct Water Risk Atlas” (2013), http://www.wri.org/resources/maps/aqueduct-water-risk-atlas (accessed October 11, 2014). Physical Risk Quality map of the Interactive map was used. </w:t>
      </w:r>
    </w:p>
    <w:p w14:paraId="26004A16" w14:textId="77777777" w:rsidR="00282412" w:rsidRPr="00282412" w:rsidRDefault="00282412" w:rsidP="00282412">
      <w:pPr>
        <w:spacing w:after="0" w:line="240" w:lineRule="auto"/>
        <w:rPr>
          <w:rFonts w:asciiTheme="majorHAnsi" w:eastAsia="Times New Roman" w:hAnsiTheme="majorHAnsi" w:cstheme="majorHAnsi"/>
          <w:sz w:val="20"/>
          <w:szCs w:val="20"/>
          <w:lang w:eastAsia="en-CA"/>
        </w:rPr>
      </w:pPr>
    </w:p>
    <w:p w14:paraId="7426EB48" w14:textId="77777777" w:rsidR="00282412" w:rsidRPr="00282412" w:rsidRDefault="00282412" w:rsidP="00282412">
      <w:pPr>
        <w:spacing w:after="0" w:line="240" w:lineRule="auto"/>
        <w:rPr>
          <w:rFonts w:asciiTheme="majorHAnsi" w:eastAsia="Times New Roman" w:hAnsiTheme="majorHAnsi" w:cstheme="majorHAnsi"/>
          <w:sz w:val="20"/>
          <w:szCs w:val="20"/>
          <w:lang w:eastAsia="en-CA"/>
        </w:rPr>
      </w:pPr>
    </w:p>
    <w:p w14:paraId="141D1954" w14:textId="77777777" w:rsidR="00282412" w:rsidRPr="00282412" w:rsidRDefault="00282412" w:rsidP="00282412">
      <w:pPr>
        <w:spacing w:after="0" w:line="240" w:lineRule="auto"/>
        <w:rPr>
          <w:rFonts w:asciiTheme="majorHAnsi" w:eastAsia="Times New Roman" w:hAnsiTheme="majorHAnsi" w:cstheme="majorHAnsi"/>
          <w:sz w:val="20"/>
          <w:szCs w:val="20"/>
          <w:lang w:eastAsia="en-CA"/>
        </w:rPr>
      </w:pPr>
    </w:p>
    <w:p w14:paraId="3B615BD8" w14:textId="77777777" w:rsidR="00282412" w:rsidRPr="00282412" w:rsidRDefault="00282412" w:rsidP="00282412">
      <w:pPr>
        <w:spacing w:after="0" w:line="240" w:lineRule="auto"/>
        <w:rPr>
          <w:rFonts w:asciiTheme="majorHAnsi" w:eastAsia="Times New Roman" w:hAnsiTheme="majorHAnsi" w:cstheme="majorHAnsi"/>
          <w:sz w:val="20"/>
          <w:szCs w:val="20"/>
          <w:lang w:eastAsia="en-CA"/>
        </w:rPr>
      </w:pPr>
      <w:r w:rsidRPr="00282412">
        <w:rPr>
          <w:rFonts w:asciiTheme="majorHAnsi" w:eastAsia="Times New Roman" w:hAnsiTheme="majorHAnsi" w:cstheme="majorHAnsi"/>
          <w:color w:val="000000"/>
          <w:sz w:val="20"/>
          <w:szCs w:val="20"/>
          <w:lang w:eastAsia="en-CA"/>
        </w:rPr>
        <w:t>2. Garbage Gyres</w:t>
      </w:r>
    </w:p>
    <w:p w14:paraId="210D4D61" w14:textId="77777777" w:rsidR="00282412" w:rsidRPr="00282412" w:rsidRDefault="00282412" w:rsidP="00282412">
      <w:pPr>
        <w:spacing w:after="0" w:line="240" w:lineRule="auto"/>
        <w:rPr>
          <w:rFonts w:asciiTheme="majorHAnsi" w:eastAsia="Times New Roman" w:hAnsiTheme="majorHAnsi" w:cstheme="majorHAnsi"/>
          <w:sz w:val="20"/>
          <w:szCs w:val="20"/>
          <w:lang w:eastAsia="en-CA"/>
        </w:rPr>
      </w:pPr>
      <w:r w:rsidRPr="00282412">
        <w:rPr>
          <w:rFonts w:asciiTheme="majorHAnsi" w:eastAsia="Times New Roman" w:hAnsiTheme="majorHAnsi" w:cstheme="majorHAnsi"/>
          <w:color w:val="A61C00"/>
          <w:sz w:val="20"/>
          <w:szCs w:val="20"/>
          <w:lang w:eastAsia="en-CA"/>
        </w:rPr>
        <w:t xml:space="preserve">Derived from Nikolai </w:t>
      </w:r>
      <w:proofErr w:type="spellStart"/>
      <w:r w:rsidRPr="00282412">
        <w:rPr>
          <w:rFonts w:asciiTheme="majorHAnsi" w:eastAsia="Times New Roman" w:hAnsiTheme="majorHAnsi" w:cstheme="majorHAnsi"/>
          <w:color w:val="A61C00"/>
          <w:sz w:val="20"/>
          <w:szCs w:val="20"/>
          <w:lang w:eastAsia="en-CA"/>
        </w:rPr>
        <w:t>Maximenko</w:t>
      </w:r>
      <w:proofErr w:type="spellEnd"/>
      <w:r w:rsidRPr="00282412">
        <w:rPr>
          <w:rFonts w:asciiTheme="majorHAnsi" w:eastAsia="Times New Roman" w:hAnsiTheme="majorHAnsi" w:cstheme="majorHAnsi"/>
          <w:color w:val="A61C00"/>
          <w:sz w:val="20"/>
          <w:szCs w:val="20"/>
          <w:lang w:eastAsia="en-CA"/>
        </w:rPr>
        <w:t xml:space="preserve"> &amp; Jan </w:t>
      </w:r>
      <w:proofErr w:type="spellStart"/>
      <w:r w:rsidRPr="00282412">
        <w:rPr>
          <w:rFonts w:asciiTheme="majorHAnsi" w:eastAsia="Times New Roman" w:hAnsiTheme="majorHAnsi" w:cstheme="majorHAnsi"/>
          <w:color w:val="A61C00"/>
          <w:sz w:val="20"/>
          <w:szCs w:val="20"/>
          <w:lang w:eastAsia="en-CA"/>
        </w:rPr>
        <w:t>Hafner</w:t>
      </w:r>
      <w:proofErr w:type="spellEnd"/>
      <w:r w:rsidRPr="00282412">
        <w:rPr>
          <w:rFonts w:asciiTheme="majorHAnsi" w:eastAsia="Times New Roman" w:hAnsiTheme="majorHAnsi" w:cstheme="majorHAnsi"/>
          <w:color w:val="A61C00"/>
          <w:sz w:val="20"/>
          <w:szCs w:val="20"/>
          <w:lang w:eastAsia="en-CA"/>
        </w:rPr>
        <w:t xml:space="preserve">, “Marine Debris,” </w:t>
      </w:r>
      <w:r w:rsidRPr="00282412">
        <w:rPr>
          <w:rFonts w:asciiTheme="majorHAnsi" w:eastAsia="Times New Roman" w:hAnsiTheme="majorHAnsi" w:cstheme="majorHAnsi"/>
          <w:i/>
          <w:iCs/>
          <w:color w:val="A61C00"/>
          <w:sz w:val="20"/>
          <w:szCs w:val="20"/>
          <w:lang w:eastAsia="en-CA"/>
        </w:rPr>
        <w:t xml:space="preserve">International Pacific Research Center (IPRC) </w:t>
      </w:r>
      <w:r w:rsidRPr="00282412">
        <w:rPr>
          <w:rFonts w:asciiTheme="majorHAnsi" w:eastAsia="Times New Roman" w:hAnsiTheme="majorHAnsi" w:cstheme="majorHAnsi"/>
          <w:color w:val="A61C00"/>
          <w:sz w:val="20"/>
          <w:szCs w:val="20"/>
          <w:lang w:eastAsia="en-CA"/>
        </w:rPr>
        <w:t>10, no. 2 (2010). Available at http://iprc.soest.hawaii.edu/news/marine_and_tsunami_debris/Marine_Debris_IPRC_Climate_Stories.pdf (accessed October 31, 2015).</w:t>
      </w:r>
    </w:p>
    <w:p w14:paraId="165E48E6" w14:textId="77777777" w:rsidR="00282412" w:rsidRPr="00282412" w:rsidRDefault="00282412" w:rsidP="00282412">
      <w:pPr>
        <w:spacing w:after="0" w:line="240" w:lineRule="auto"/>
        <w:rPr>
          <w:rFonts w:asciiTheme="majorHAnsi" w:eastAsia="Times New Roman" w:hAnsiTheme="majorHAnsi" w:cstheme="majorHAnsi"/>
          <w:sz w:val="20"/>
          <w:szCs w:val="20"/>
          <w:lang w:eastAsia="en-CA"/>
        </w:rPr>
      </w:pPr>
    </w:p>
    <w:p w14:paraId="3A1F5E0C" w14:textId="77777777" w:rsidR="00282412" w:rsidRPr="00282412" w:rsidRDefault="00282412" w:rsidP="00282412">
      <w:pPr>
        <w:spacing w:after="0" w:line="240" w:lineRule="auto"/>
        <w:rPr>
          <w:rFonts w:asciiTheme="majorHAnsi" w:eastAsia="Times New Roman" w:hAnsiTheme="majorHAnsi" w:cstheme="majorHAnsi"/>
          <w:sz w:val="20"/>
          <w:szCs w:val="20"/>
          <w:lang w:eastAsia="en-CA"/>
        </w:rPr>
      </w:pPr>
    </w:p>
    <w:p w14:paraId="6067B891" w14:textId="77777777" w:rsidR="00282412" w:rsidRPr="00282412" w:rsidRDefault="00282412" w:rsidP="00282412">
      <w:pPr>
        <w:spacing w:after="0" w:line="240" w:lineRule="auto"/>
        <w:rPr>
          <w:rFonts w:asciiTheme="majorHAnsi" w:eastAsia="Times New Roman" w:hAnsiTheme="majorHAnsi" w:cstheme="majorHAnsi"/>
          <w:sz w:val="20"/>
          <w:szCs w:val="20"/>
          <w:lang w:eastAsia="en-CA"/>
        </w:rPr>
      </w:pPr>
    </w:p>
    <w:p w14:paraId="06207416" w14:textId="77777777" w:rsidR="00282412" w:rsidRPr="00282412" w:rsidRDefault="00282412" w:rsidP="00282412">
      <w:pPr>
        <w:spacing w:after="0" w:line="240" w:lineRule="auto"/>
        <w:rPr>
          <w:rFonts w:asciiTheme="majorHAnsi" w:eastAsia="Times New Roman" w:hAnsiTheme="majorHAnsi" w:cstheme="majorHAnsi"/>
          <w:sz w:val="20"/>
          <w:szCs w:val="20"/>
          <w:lang w:eastAsia="en-CA"/>
        </w:rPr>
      </w:pPr>
      <w:r w:rsidRPr="00282412">
        <w:rPr>
          <w:rFonts w:asciiTheme="majorHAnsi" w:eastAsia="Times New Roman" w:hAnsiTheme="majorHAnsi" w:cstheme="majorHAnsi"/>
          <w:color w:val="000000"/>
          <w:sz w:val="20"/>
          <w:szCs w:val="20"/>
          <w:lang w:eastAsia="en-CA"/>
        </w:rPr>
        <w:t>3. Marine Dead Zones</w:t>
      </w:r>
    </w:p>
    <w:p w14:paraId="26122891" w14:textId="77777777" w:rsidR="00282412" w:rsidRPr="00282412" w:rsidRDefault="00282412" w:rsidP="00282412">
      <w:pPr>
        <w:spacing w:after="0" w:line="240" w:lineRule="auto"/>
        <w:rPr>
          <w:rFonts w:asciiTheme="majorHAnsi" w:eastAsia="Times New Roman" w:hAnsiTheme="majorHAnsi" w:cstheme="majorHAnsi"/>
          <w:sz w:val="20"/>
          <w:szCs w:val="20"/>
          <w:lang w:eastAsia="en-CA"/>
        </w:rPr>
      </w:pPr>
      <w:r w:rsidRPr="00282412">
        <w:rPr>
          <w:rFonts w:asciiTheme="majorHAnsi" w:eastAsia="Times New Roman" w:hAnsiTheme="majorHAnsi" w:cstheme="majorHAnsi"/>
          <w:color w:val="A61C00"/>
          <w:sz w:val="20"/>
          <w:szCs w:val="20"/>
          <w:lang w:eastAsia="en-CA"/>
        </w:rPr>
        <w:t>World Resources Institute, “Eutrophication and Hypoxia Map Data Set” (2013), http://www.wri.org/resources/data-sets/eutrophication-hypoxia-map-data-set (accessed October 9, 2014).</w:t>
      </w:r>
    </w:p>
    <w:p w14:paraId="21AAFB79" w14:textId="77777777" w:rsidR="00282412" w:rsidRPr="00282412" w:rsidRDefault="00282412" w:rsidP="00282412">
      <w:pPr>
        <w:spacing w:after="0" w:line="240" w:lineRule="auto"/>
        <w:rPr>
          <w:rFonts w:asciiTheme="majorHAnsi" w:eastAsia="Times New Roman" w:hAnsiTheme="majorHAnsi" w:cstheme="majorHAnsi"/>
          <w:sz w:val="20"/>
          <w:szCs w:val="20"/>
          <w:lang w:eastAsia="en-CA"/>
        </w:rPr>
      </w:pPr>
    </w:p>
    <w:p w14:paraId="377E1EA9" w14:textId="77777777" w:rsidR="00282412" w:rsidRPr="00282412" w:rsidRDefault="00282412" w:rsidP="00282412">
      <w:pPr>
        <w:spacing w:after="0" w:line="240" w:lineRule="auto"/>
        <w:rPr>
          <w:rFonts w:asciiTheme="majorHAnsi" w:eastAsia="Times New Roman" w:hAnsiTheme="majorHAnsi" w:cstheme="majorHAnsi"/>
          <w:sz w:val="20"/>
          <w:szCs w:val="20"/>
          <w:lang w:eastAsia="en-CA"/>
        </w:rPr>
      </w:pPr>
    </w:p>
    <w:p w14:paraId="7C6AFABB" w14:textId="77777777" w:rsidR="00282412" w:rsidRPr="00282412" w:rsidRDefault="00282412" w:rsidP="00282412">
      <w:pPr>
        <w:spacing w:after="0" w:line="240" w:lineRule="auto"/>
        <w:rPr>
          <w:rFonts w:asciiTheme="majorHAnsi" w:eastAsia="Times New Roman" w:hAnsiTheme="majorHAnsi" w:cstheme="majorHAnsi"/>
          <w:sz w:val="20"/>
          <w:szCs w:val="20"/>
          <w:lang w:eastAsia="en-CA"/>
        </w:rPr>
      </w:pPr>
      <w:r w:rsidRPr="00282412">
        <w:rPr>
          <w:rFonts w:asciiTheme="majorHAnsi" w:eastAsia="Times New Roman" w:hAnsiTheme="majorHAnsi" w:cstheme="majorHAnsi"/>
          <w:color w:val="000000"/>
          <w:sz w:val="20"/>
          <w:szCs w:val="20"/>
          <w:lang w:eastAsia="en-CA"/>
        </w:rPr>
        <w:t>4. Dams</w:t>
      </w:r>
    </w:p>
    <w:p w14:paraId="2F21C0C2" w14:textId="77777777" w:rsidR="00282412" w:rsidRPr="00282412" w:rsidRDefault="00282412" w:rsidP="00282412">
      <w:pPr>
        <w:spacing w:after="0" w:line="240" w:lineRule="auto"/>
        <w:rPr>
          <w:rFonts w:asciiTheme="majorHAnsi" w:eastAsia="Times New Roman" w:hAnsiTheme="majorHAnsi" w:cstheme="majorHAnsi"/>
          <w:sz w:val="20"/>
          <w:szCs w:val="20"/>
          <w:lang w:eastAsia="en-CA"/>
        </w:rPr>
      </w:pPr>
      <w:r w:rsidRPr="00282412">
        <w:rPr>
          <w:rFonts w:asciiTheme="majorHAnsi" w:eastAsia="Times New Roman" w:hAnsiTheme="majorHAnsi" w:cstheme="majorHAnsi"/>
          <w:color w:val="A61C00"/>
          <w:sz w:val="20"/>
          <w:szCs w:val="20"/>
          <w:shd w:val="clear" w:color="auto" w:fill="FFFFFF"/>
          <w:lang w:eastAsia="en-CA"/>
        </w:rPr>
        <w:t xml:space="preserve">B. </w:t>
      </w:r>
      <w:proofErr w:type="spellStart"/>
      <w:r w:rsidRPr="00282412">
        <w:rPr>
          <w:rFonts w:asciiTheme="majorHAnsi" w:eastAsia="Times New Roman" w:hAnsiTheme="majorHAnsi" w:cstheme="majorHAnsi"/>
          <w:color w:val="A61C00"/>
          <w:sz w:val="20"/>
          <w:szCs w:val="20"/>
          <w:shd w:val="clear" w:color="auto" w:fill="FFFFFF"/>
          <w:lang w:eastAsia="en-CA"/>
        </w:rPr>
        <w:t>Lehner</w:t>
      </w:r>
      <w:proofErr w:type="spellEnd"/>
      <w:r w:rsidRPr="00282412">
        <w:rPr>
          <w:rFonts w:asciiTheme="majorHAnsi" w:eastAsia="Times New Roman" w:hAnsiTheme="majorHAnsi" w:cstheme="majorHAnsi"/>
          <w:color w:val="A61C00"/>
          <w:sz w:val="20"/>
          <w:szCs w:val="20"/>
          <w:shd w:val="clear" w:color="auto" w:fill="FFFFFF"/>
          <w:lang w:eastAsia="en-CA"/>
        </w:rPr>
        <w:t xml:space="preserve">, et al., “High resolution mapping of the world’s reservoirs and dams for sustainable river flow management,” </w:t>
      </w:r>
      <w:r w:rsidRPr="00282412">
        <w:rPr>
          <w:rFonts w:asciiTheme="majorHAnsi" w:eastAsia="Times New Roman" w:hAnsiTheme="majorHAnsi" w:cstheme="majorHAnsi"/>
          <w:i/>
          <w:iCs/>
          <w:color w:val="A61C00"/>
          <w:sz w:val="20"/>
          <w:szCs w:val="20"/>
          <w:shd w:val="clear" w:color="auto" w:fill="FFFFFF"/>
          <w:lang w:eastAsia="en-CA"/>
        </w:rPr>
        <w:t xml:space="preserve">Frontiers in Ecology and the Environment </w:t>
      </w:r>
      <w:r w:rsidRPr="00282412">
        <w:rPr>
          <w:rFonts w:asciiTheme="majorHAnsi" w:eastAsia="Times New Roman" w:hAnsiTheme="majorHAnsi" w:cstheme="majorHAnsi"/>
          <w:color w:val="A61C00"/>
          <w:sz w:val="20"/>
          <w:szCs w:val="20"/>
          <w:shd w:val="clear" w:color="auto" w:fill="FFFFFF"/>
          <w:lang w:eastAsia="en-CA"/>
        </w:rPr>
        <w:t xml:space="preserve">9, no. 9 (2011). Source: GWSP Digital Water Atlas (2008). Map 81. </w:t>
      </w:r>
      <w:proofErr w:type="spellStart"/>
      <w:r w:rsidRPr="00282412">
        <w:rPr>
          <w:rFonts w:asciiTheme="majorHAnsi" w:eastAsia="Times New Roman" w:hAnsiTheme="majorHAnsi" w:cstheme="majorHAnsi"/>
          <w:color w:val="A61C00"/>
          <w:sz w:val="20"/>
          <w:szCs w:val="20"/>
          <w:shd w:val="clear" w:color="auto" w:fill="FFFFFF"/>
          <w:lang w:eastAsia="en-CA"/>
        </w:rPr>
        <w:t>GRanD</w:t>
      </w:r>
      <w:proofErr w:type="spellEnd"/>
      <w:r w:rsidRPr="00282412">
        <w:rPr>
          <w:rFonts w:asciiTheme="majorHAnsi" w:eastAsia="Times New Roman" w:hAnsiTheme="majorHAnsi" w:cstheme="majorHAnsi"/>
          <w:color w:val="A61C00"/>
          <w:sz w:val="20"/>
          <w:szCs w:val="20"/>
          <w:shd w:val="clear" w:color="auto" w:fill="FFFFFF"/>
          <w:lang w:eastAsia="en-CA"/>
        </w:rPr>
        <w:t xml:space="preserve"> Database (V1.0). Available at http://www.gwsp.org/products/grand-database.html.</w:t>
      </w:r>
    </w:p>
    <w:p w14:paraId="3CECB0D0" w14:textId="77777777" w:rsidR="00282412" w:rsidRPr="00282412" w:rsidRDefault="00282412" w:rsidP="00282412">
      <w:pPr>
        <w:spacing w:after="0" w:line="240" w:lineRule="auto"/>
        <w:rPr>
          <w:rFonts w:asciiTheme="majorHAnsi" w:eastAsia="Times New Roman" w:hAnsiTheme="majorHAnsi" w:cstheme="majorHAnsi"/>
          <w:sz w:val="20"/>
          <w:szCs w:val="20"/>
          <w:lang w:eastAsia="en-CA"/>
        </w:rPr>
      </w:pPr>
    </w:p>
    <w:p w14:paraId="5F47E956" w14:textId="77777777" w:rsidR="00282412" w:rsidRPr="00282412" w:rsidRDefault="00282412" w:rsidP="00282412">
      <w:pPr>
        <w:spacing w:after="0" w:line="240" w:lineRule="auto"/>
        <w:rPr>
          <w:rFonts w:asciiTheme="majorHAnsi" w:eastAsia="Times New Roman" w:hAnsiTheme="majorHAnsi" w:cstheme="majorHAnsi"/>
          <w:sz w:val="20"/>
          <w:szCs w:val="20"/>
          <w:lang w:eastAsia="en-CA"/>
        </w:rPr>
      </w:pPr>
    </w:p>
    <w:p w14:paraId="64CF76E9" w14:textId="77777777" w:rsidR="00282412" w:rsidRPr="00282412" w:rsidRDefault="00282412" w:rsidP="00282412">
      <w:pPr>
        <w:spacing w:after="0" w:line="240" w:lineRule="auto"/>
        <w:rPr>
          <w:rFonts w:asciiTheme="majorHAnsi" w:eastAsia="Times New Roman" w:hAnsiTheme="majorHAnsi" w:cstheme="majorHAnsi"/>
          <w:sz w:val="20"/>
          <w:szCs w:val="20"/>
          <w:lang w:eastAsia="en-CA"/>
        </w:rPr>
      </w:pPr>
      <w:r w:rsidRPr="00282412">
        <w:rPr>
          <w:rFonts w:asciiTheme="majorHAnsi" w:eastAsia="Times New Roman" w:hAnsiTheme="majorHAnsi" w:cstheme="majorHAnsi"/>
          <w:color w:val="000000"/>
          <w:sz w:val="20"/>
          <w:szCs w:val="20"/>
          <w:lang w:eastAsia="en-CA"/>
        </w:rPr>
        <w:t>5. Rivers</w:t>
      </w:r>
    </w:p>
    <w:p w14:paraId="0611AD5A" w14:textId="77777777" w:rsidR="00282412" w:rsidRDefault="00282412" w:rsidP="00282412">
      <w:pPr>
        <w:rPr>
          <w:rFonts w:asciiTheme="majorHAnsi" w:eastAsia="Times New Roman" w:hAnsiTheme="majorHAnsi" w:cstheme="majorHAnsi"/>
          <w:color w:val="A61C00"/>
          <w:sz w:val="20"/>
          <w:szCs w:val="20"/>
          <w:lang w:eastAsia="en-CA"/>
        </w:rPr>
      </w:pPr>
      <w:r w:rsidRPr="00282412">
        <w:rPr>
          <w:rFonts w:asciiTheme="majorHAnsi" w:eastAsia="Times New Roman" w:hAnsiTheme="majorHAnsi" w:cstheme="majorHAnsi"/>
          <w:color w:val="A61C00"/>
          <w:sz w:val="20"/>
          <w:szCs w:val="20"/>
          <w:lang w:eastAsia="en-CA"/>
        </w:rPr>
        <w:t>Natural Earth, “Rivers + Lake centerlines,” http://www.naturalearthdata.com/downloads/10m-physical-vectors/10m-rivers-lake-centerlines/.</w:t>
      </w:r>
    </w:p>
    <w:p w14:paraId="6F340DF7" w14:textId="77777777" w:rsidR="00282412" w:rsidRDefault="00282412">
      <w:pPr>
        <w:rPr>
          <w:rFonts w:asciiTheme="majorHAnsi" w:eastAsia="Times New Roman" w:hAnsiTheme="majorHAnsi" w:cstheme="majorHAnsi"/>
          <w:color w:val="A61C00"/>
          <w:sz w:val="20"/>
          <w:szCs w:val="20"/>
          <w:lang w:eastAsia="en-CA"/>
        </w:rPr>
      </w:pPr>
      <w:r>
        <w:rPr>
          <w:rFonts w:asciiTheme="majorHAnsi" w:eastAsia="Times New Roman" w:hAnsiTheme="majorHAnsi" w:cstheme="majorHAnsi"/>
          <w:color w:val="A61C00"/>
          <w:sz w:val="20"/>
          <w:szCs w:val="20"/>
          <w:lang w:eastAsia="en-CA"/>
        </w:rPr>
        <w:br w:type="page"/>
      </w:r>
    </w:p>
    <w:p w14:paraId="3B08A661" w14:textId="77777777" w:rsidR="00282412" w:rsidRPr="00282412" w:rsidRDefault="00282412" w:rsidP="00282412">
      <w:pPr>
        <w:spacing w:after="0" w:line="240" w:lineRule="auto"/>
        <w:rPr>
          <w:rFonts w:asciiTheme="majorHAnsi" w:eastAsia="Times New Roman" w:hAnsiTheme="majorHAnsi" w:cstheme="majorHAnsi"/>
          <w:sz w:val="20"/>
          <w:szCs w:val="20"/>
          <w:lang w:eastAsia="en-CA"/>
        </w:rPr>
      </w:pPr>
      <w:r w:rsidRPr="00282412">
        <w:rPr>
          <w:rFonts w:asciiTheme="majorHAnsi" w:eastAsia="Times New Roman" w:hAnsiTheme="majorHAnsi" w:cstheme="majorHAnsi"/>
          <w:color w:val="000000"/>
          <w:sz w:val="20"/>
          <w:szCs w:val="20"/>
          <w:lang w:eastAsia="en-CA"/>
        </w:rPr>
        <w:lastRenderedPageBreak/>
        <w:t>__________________________________________________________________________________</w:t>
      </w:r>
    </w:p>
    <w:p w14:paraId="55E3B592" w14:textId="77777777" w:rsidR="00282412" w:rsidRPr="00282412" w:rsidRDefault="00282412" w:rsidP="00282412">
      <w:pPr>
        <w:spacing w:after="0" w:line="240" w:lineRule="auto"/>
        <w:rPr>
          <w:rFonts w:asciiTheme="majorHAnsi" w:eastAsia="Times New Roman" w:hAnsiTheme="majorHAnsi" w:cstheme="majorHAnsi"/>
          <w:b/>
          <w:sz w:val="20"/>
          <w:szCs w:val="20"/>
          <w:lang w:eastAsia="en-CA"/>
        </w:rPr>
      </w:pPr>
      <w:r w:rsidRPr="00282412">
        <w:rPr>
          <w:rFonts w:asciiTheme="majorHAnsi" w:eastAsia="Times New Roman" w:hAnsiTheme="majorHAnsi" w:cstheme="majorHAnsi"/>
          <w:b/>
          <w:i/>
          <w:iCs/>
          <w:color w:val="000000"/>
          <w:sz w:val="20"/>
          <w:szCs w:val="20"/>
          <w:lang w:eastAsia="en-CA"/>
        </w:rPr>
        <w:t>Access to Water</w:t>
      </w:r>
    </w:p>
    <w:p w14:paraId="1BB9962E" w14:textId="77777777" w:rsidR="00282412" w:rsidRDefault="00282412" w:rsidP="00282412">
      <w:pPr>
        <w:spacing w:after="0" w:line="240" w:lineRule="auto"/>
        <w:rPr>
          <w:rFonts w:asciiTheme="majorHAnsi" w:eastAsia="Times New Roman" w:hAnsiTheme="majorHAnsi" w:cstheme="majorHAnsi"/>
          <w:color w:val="000000"/>
          <w:sz w:val="20"/>
          <w:szCs w:val="20"/>
          <w:lang w:eastAsia="en-CA"/>
        </w:rPr>
      </w:pPr>
    </w:p>
    <w:p w14:paraId="39C32B04" w14:textId="77777777" w:rsidR="00282412" w:rsidRPr="00282412" w:rsidRDefault="00282412" w:rsidP="00282412">
      <w:pPr>
        <w:spacing w:after="0" w:line="240" w:lineRule="auto"/>
        <w:rPr>
          <w:rFonts w:asciiTheme="majorHAnsi" w:eastAsia="Times New Roman" w:hAnsiTheme="majorHAnsi" w:cstheme="majorHAnsi"/>
          <w:sz w:val="20"/>
          <w:szCs w:val="20"/>
          <w:lang w:eastAsia="en-CA"/>
        </w:rPr>
      </w:pPr>
      <w:r w:rsidRPr="00282412">
        <w:rPr>
          <w:rFonts w:asciiTheme="majorHAnsi" w:eastAsia="Times New Roman" w:hAnsiTheme="majorHAnsi" w:cstheme="majorHAnsi"/>
          <w:color w:val="000000"/>
          <w:sz w:val="20"/>
          <w:szCs w:val="20"/>
          <w:lang w:eastAsia="en-CA"/>
        </w:rPr>
        <w:t>1. Fresh Water Access</w:t>
      </w:r>
    </w:p>
    <w:p w14:paraId="0F561D29" w14:textId="77777777" w:rsidR="00282412" w:rsidRDefault="00282412" w:rsidP="00282412">
      <w:pPr>
        <w:spacing w:after="0" w:line="240" w:lineRule="auto"/>
        <w:rPr>
          <w:rFonts w:asciiTheme="majorHAnsi" w:eastAsia="Times New Roman" w:hAnsiTheme="majorHAnsi" w:cstheme="majorHAnsi"/>
          <w:color w:val="FF0000"/>
          <w:sz w:val="20"/>
          <w:szCs w:val="20"/>
          <w:shd w:val="clear" w:color="auto" w:fill="FFFFFF"/>
          <w:lang w:eastAsia="en-CA"/>
        </w:rPr>
      </w:pPr>
    </w:p>
    <w:p w14:paraId="75A9662A" w14:textId="77777777" w:rsidR="00282412" w:rsidRPr="00282412" w:rsidRDefault="00282412" w:rsidP="00282412">
      <w:pPr>
        <w:spacing w:after="0" w:line="240" w:lineRule="auto"/>
        <w:rPr>
          <w:rFonts w:asciiTheme="majorHAnsi" w:eastAsia="Times New Roman" w:hAnsiTheme="majorHAnsi" w:cstheme="majorHAnsi"/>
          <w:sz w:val="20"/>
          <w:szCs w:val="20"/>
          <w:lang w:eastAsia="en-CA"/>
        </w:rPr>
      </w:pPr>
      <w:r w:rsidRPr="00282412">
        <w:rPr>
          <w:rFonts w:asciiTheme="majorHAnsi" w:eastAsia="Times New Roman" w:hAnsiTheme="majorHAnsi" w:cstheme="majorHAnsi"/>
          <w:color w:val="A61C00"/>
          <w:sz w:val="20"/>
          <w:szCs w:val="20"/>
          <w:lang w:eastAsia="en-CA"/>
        </w:rPr>
        <w:t xml:space="preserve">World Resources Institute, “Aqueduct Water Risk Atlas” (2013), http://www.wri.org/resources/maps/aqueduct-water-risk-atlas (accessed October 11, 2014). </w:t>
      </w:r>
    </w:p>
    <w:p w14:paraId="7EC142E7" w14:textId="77777777" w:rsidR="00282412" w:rsidRPr="00282412" w:rsidRDefault="00282412" w:rsidP="00282412">
      <w:pPr>
        <w:spacing w:after="0" w:line="240" w:lineRule="auto"/>
        <w:rPr>
          <w:rFonts w:asciiTheme="majorHAnsi" w:eastAsia="Times New Roman" w:hAnsiTheme="majorHAnsi" w:cstheme="majorHAnsi"/>
          <w:sz w:val="20"/>
          <w:szCs w:val="20"/>
          <w:lang w:eastAsia="en-CA"/>
        </w:rPr>
      </w:pPr>
      <w:r w:rsidRPr="00282412">
        <w:rPr>
          <w:rFonts w:asciiTheme="majorHAnsi" w:eastAsia="Times New Roman" w:hAnsiTheme="majorHAnsi" w:cstheme="majorHAnsi"/>
          <w:color w:val="A61C00"/>
          <w:sz w:val="20"/>
          <w:szCs w:val="20"/>
          <w:lang w:eastAsia="en-CA"/>
        </w:rPr>
        <w:t xml:space="preserve">Physical Risk Quantity map of the Interactive map was used. </w:t>
      </w:r>
    </w:p>
    <w:p w14:paraId="57309C9D" w14:textId="77777777" w:rsidR="00282412" w:rsidRPr="00282412" w:rsidRDefault="00282412" w:rsidP="00282412">
      <w:pPr>
        <w:spacing w:after="0" w:line="240" w:lineRule="auto"/>
        <w:rPr>
          <w:rFonts w:asciiTheme="majorHAnsi" w:eastAsia="Times New Roman" w:hAnsiTheme="majorHAnsi" w:cstheme="majorHAnsi"/>
          <w:sz w:val="20"/>
          <w:szCs w:val="20"/>
          <w:lang w:eastAsia="en-CA"/>
        </w:rPr>
      </w:pPr>
    </w:p>
    <w:p w14:paraId="7EF5273F" w14:textId="77777777" w:rsidR="00282412" w:rsidRDefault="00282412" w:rsidP="00282412">
      <w:pPr>
        <w:spacing w:after="0" w:line="240" w:lineRule="auto"/>
        <w:rPr>
          <w:rFonts w:asciiTheme="majorHAnsi" w:eastAsia="Times New Roman" w:hAnsiTheme="majorHAnsi" w:cstheme="majorHAnsi"/>
          <w:color w:val="000000"/>
          <w:sz w:val="20"/>
          <w:szCs w:val="20"/>
          <w:lang w:eastAsia="en-CA"/>
        </w:rPr>
      </w:pPr>
    </w:p>
    <w:p w14:paraId="1DEF9187" w14:textId="77777777" w:rsidR="00282412" w:rsidRPr="00282412" w:rsidRDefault="00282412" w:rsidP="00282412">
      <w:pPr>
        <w:spacing w:after="0" w:line="240" w:lineRule="auto"/>
        <w:rPr>
          <w:rFonts w:asciiTheme="majorHAnsi" w:eastAsia="Times New Roman" w:hAnsiTheme="majorHAnsi" w:cstheme="majorHAnsi"/>
          <w:sz w:val="20"/>
          <w:szCs w:val="20"/>
          <w:lang w:eastAsia="en-CA"/>
        </w:rPr>
      </w:pPr>
      <w:r w:rsidRPr="00282412">
        <w:rPr>
          <w:rFonts w:asciiTheme="majorHAnsi" w:eastAsia="Times New Roman" w:hAnsiTheme="majorHAnsi" w:cstheme="majorHAnsi"/>
          <w:color w:val="000000"/>
          <w:sz w:val="20"/>
          <w:szCs w:val="20"/>
          <w:lang w:eastAsia="en-CA"/>
        </w:rPr>
        <w:t>2. Cities with Stressed Water Sources</w:t>
      </w:r>
    </w:p>
    <w:p w14:paraId="0AAEA26A" w14:textId="77777777" w:rsidR="00282412" w:rsidRDefault="00282412" w:rsidP="00282412">
      <w:pPr>
        <w:spacing w:after="0" w:line="240" w:lineRule="auto"/>
        <w:rPr>
          <w:rFonts w:asciiTheme="majorHAnsi" w:eastAsia="Times New Roman" w:hAnsiTheme="majorHAnsi" w:cstheme="majorHAnsi"/>
          <w:color w:val="FF0000"/>
          <w:sz w:val="20"/>
          <w:szCs w:val="20"/>
          <w:lang w:eastAsia="en-CA"/>
        </w:rPr>
      </w:pPr>
    </w:p>
    <w:p w14:paraId="68998317" w14:textId="77777777" w:rsidR="00282412" w:rsidRPr="00282412" w:rsidRDefault="00282412" w:rsidP="00282412">
      <w:pPr>
        <w:spacing w:after="0" w:line="240" w:lineRule="auto"/>
        <w:rPr>
          <w:rFonts w:asciiTheme="majorHAnsi" w:eastAsia="Times New Roman" w:hAnsiTheme="majorHAnsi" w:cstheme="majorHAnsi"/>
          <w:sz w:val="20"/>
          <w:szCs w:val="20"/>
          <w:lang w:eastAsia="en-CA"/>
        </w:rPr>
      </w:pPr>
      <w:r w:rsidRPr="00282412">
        <w:rPr>
          <w:rFonts w:asciiTheme="majorHAnsi" w:eastAsia="Times New Roman" w:hAnsiTheme="majorHAnsi" w:cstheme="majorHAnsi"/>
          <w:color w:val="A61C00"/>
          <w:sz w:val="20"/>
          <w:szCs w:val="20"/>
          <w:lang w:eastAsia="en-CA"/>
        </w:rPr>
        <w:t>Robert I. McDonald, et al., “Water on an urban planet: Urbanization and the reach o</w:t>
      </w:r>
      <w:r>
        <w:rPr>
          <w:rFonts w:asciiTheme="majorHAnsi" w:eastAsia="Times New Roman" w:hAnsiTheme="majorHAnsi" w:cstheme="majorHAnsi"/>
          <w:color w:val="A61C00"/>
          <w:sz w:val="20"/>
          <w:szCs w:val="20"/>
          <w:lang w:eastAsia="en-CA"/>
        </w:rPr>
        <w:t xml:space="preserve">f urban water infrastructure,” </w:t>
      </w:r>
      <w:r w:rsidRPr="00282412">
        <w:rPr>
          <w:rFonts w:asciiTheme="majorHAnsi" w:eastAsia="Times New Roman" w:hAnsiTheme="majorHAnsi" w:cstheme="majorHAnsi"/>
          <w:i/>
          <w:iCs/>
          <w:color w:val="A61C00"/>
          <w:sz w:val="20"/>
          <w:szCs w:val="20"/>
          <w:lang w:eastAsia="en-CA"/>
        </w:rPr>
        <w:t xml:space="preserve">Global Environmental Change </w:t>
      </w:r>
      <w:r w:rsidRPr="00282412">
        <w:rPr>
          <w:rFonts w:asciiTheme="majorHAnsi" w:eastAsia="Times New Roman" w:hAnsiTheme="majorHAnsi" w:cstheme="majorHAnsi"/>
          <w:color w:val="A61C00"/>
          <w:sz w:val="20"/>
          <w:szCs w:val="20"/>
          <w:lang w:eastAsia="en-CA"/>
        </w:rPr>
        <w:t>27 (2014): 96-105. Data made available under the Creative Commons Att</w:t>
      </w:r>
      <w:r>
        <w:rPr>
          <w:rFonts w:asciiTheme="majorHAnsi" w:eastAsia="Times New Roman" w:hAnsiTheme="majorHAnsi" w:cstheme="majorHAnsi"/>
          <w:color w:val="A61C00"/>
          <w:sz w:val="20"/>
          <w:szCs w:val="20"/>
          <w:lang w:eastAsia="en-CA"/>
        </w:rPr>
        <w:t>r</w:t>
      </w:r>
      <w:r w:rsidRPr="00282412">
        <w:rPr>
          <w:rFonts w:asciiTheme="majorHAnsi" w:eastAsia="Times New Roman" w:hAnsiTheme="majorHAnsi" w:cstheme="majorHAnsi"/>
          <w:color w:val="A61C00"/>
          <w:sz w:val="20"/>
          <w:szCs w:val="20"/>
          <w:lang w:eastAsia="en-CA"/>
        </w:rPr>
        <w:t>ibution-</w:t>
      </w:r>
      <w:proofErr w:type="spellStart"/>
      <w:r w:rsidRPr="00282412">
        <w:rPr>
          <w:rFonts w:asciiTheme="majorHAnsi" w:eastAsia="Times New Roman" w:hAnsiTheme="majorHAnsi" w:cstheme="majorHAnsi"/>
          <w:color w:val="A61C00"/>
          <w:sz w:val="20"/>
          <w:szCs w:val="20"/>
          <w:lang w:eastAsia="en-CA"/>
        </w:rPr>
        <w:t>NonCommercial</w:t>
      </w:r>
      <w:proofErr w:type="spellEnd"/>
      <w:r w:rsidRPr="00282412">
        <w:rPr>
          <w:rFonts w:asciiTheme="majorHAnsi" w:eastAsia="Times New Roman" w:hAnsiTheme="majorHAnsi" w:cstheme="majorHAnsi"/>
          <w:color w:val="A61C00"/>
          <w:sz w:val="20"/>
          <w:szCs w:val="20"/>
          <w:lang w:eastAsia="en-CA"/>
        </w:rPr>
        <w:t>-</w:t>
      </w:r>
      <w:proofErr w:type="spellStart"/>
      <w:r w:rsidRPr="00282412">
        <w:rPr>
          <w:rFonts w:asciiTheme="majorHAnsi" w:eastAsia="Times New Roman" w:hAnsiTheme="majorHAnsi" w:cstheme="majorHAnsi"/>
          <w:color w:val="A61C00"/>
          <w:sz w:val="20"/>
          <w:szCs w:val="20"/>
          <w:lang w:eastAsia="en-CA"/>
        </w:rPr>
        <w:t>ShareAlike</w:t>
      </w:r>
      <w:proofErr w:type="spellEnd"/>
      <w:r w:rsidRPr="00282412">
        <w:rPr>
          <w:rFonts w:asciiTheme="majorHAnsi" w:eastAsia="Times New Roman" w:hAnsiTheme="majorHAnsi" w:cstheme="majorHAnsi"/>
          <w:color w:val="A61C00"/>
          <w:sz w:val="20"/>
          <w:szCs w:val="20"/>
          <w:lang w:eastAsia="en-CA"/>
        </w:rPr>
        <w:t xml:space="preserve"> 3.0 </w:t>
      </w:r>
      <w:proofErr w:type="spellStart"/>
      <w:r w:rsidRPr="00282412">
        <w:rPr>
          <w:rFonts w:asciiTheme="majorHAnsi" w:eastAsia="Times New Roman" w:hAnsiTheme="majorHAnsi" w:cstheme="majorHAnsi"/>
          <w:color w:val="A61C00"/>
          <w:sz w:val="20"/>
          <w:szCs w:val="20"/>
          <w:lang w:eastAsia="en-CA"/>
        </w:rPr>
        <w:t>Unported</w:t>
      </w:r>
      <w:proofErr w:type="spellEnd"/>
      <w:r w:rsidRPr="00282412">
        <w:rPr>
          <w:rFonts w:asciiTheme="majorHAnsi" w:eastAsia="Times New Roman" w:hAnsiTheme="majorHAnsi" w:cstheme="majorHAnsi"/>
          <w:color w:val="A61C00"/>
          <w:sz w:val="20"/>
          <w:szCs w:val="20"/>
          <w:lang w:eastAsia="en-CA"/>
        </w:rPr>
        <w:t xml:space="preserve"> License: https://creativecommons.org/licenses/by-nc-sa/3.0/legalcode</w:t>
      </w:r>
      <w:r>
        <w:rPr>
          <w:rFonts w:asciiTheme="majorHAnsi" w:eastAsia="Times New Roman" w:hAnsiTheme="majorHAnsi" w:cstheme="majorHAnsi"/>
          <w:color w:val="A61C00"/>
          <w:sz w:val="20"/>
          <w:szCs w:val="20"/>
          <w:lang w:eastAsia="en-CA"/>
        </w:rPr>
        <w:t>.</w:t>
      </w:r>
    </w:p>
    <w:p w14:paraId="6446E73D" w14:textId="77777777" w:rsidR="00282412" w:rsidRPr="00282412" w:rsidRDefault="00282412" w:rsidP="00282412">
      <w:pPr>
        <w:spacing w:after="0" w:line="240" w:lineRule="auto"/>
        <w:rPr>
          <w:rFonts w:asciiTheme="majorHAnsi" w:eastAsia="Times New Roman" w:hAnsiTheme="majorHAnsi" w:cstheme="majorHAnsi"/>
          <w:sz w:val="20"/>
          <w:szCs w:val="20"/>
          <w:lang w:eastAsia="en-CA"/>
        </w:rPr>
      </w:pPr>
    </w:p>
    <w:p w14:paraId="0F21FFDB" w14:textId="77777777" w:rsidR="00282412" w:rsidRDefault="00282412" w:rsidP="00282412">
      <w:pPr>
        <w:spacing w:after="0" w:line="240" w:lineRule="auto"/>
        <w:rPr>
          <w:rFonts w:asciiTheme="majorHAnsi" w:eastAsia="Times New Roman" w:hAnsiTheme="majorHAnsi" w:cstheme="majorHAnsi"/>
          <w:color w:val="000000"/>
          <w:sz w:val="20"/>
          <w:szCs w:val="20"/>
          <w:lang w:eastAsia="en-CA"/>
        </w:rPr>
      </w:pPr>
    </w:p>
    <w:p w14:paraId="26612F3B" w14:textId="77777777" w:rsidR="00282412" w:rsidRPr="00282412" w:rsidRDefault="00282412" w:rsidP="00282412">
      <w:pPr>
        <w:spacing w:after="0" w:line="240" w:lineRule="auto"/>
        <w:rPr>
          <w:rFonts w:asciiTheme="majorHAnsi" w:eastAsia="Times New Roman" w:hAnsiTheme="majorHAnsi" w:cstheme="majorHAnsi"/>
          <w:sz w:val="20"/>
          <w:szCs w:val="20"/>
          <w:lang w:eastAsia="en-CA"/>
        </w:rPr>
      </w:pPr>
      <w:r w:rsidRPr="00282412">
        <w:rPr>
          <w:rFonts w:asciiTheme="majorHAnsi" w:eastAsia="Times New Roman" w:hAnsiTheme="majorHAnsi" w:cstheme="majorHAnsi"/>
          <w:color w:val="000000"/>
          <w:sz w:val="20"/>
          <w:szCs w:val="20"/>
          <w:lang w:eastAsia="en-CA"/>
        </w:rPr>
        <w:t>3. Metropolis Populations</w:t>
      </w:r>
    </w:p>
    <w:p w14:paraId="795DA686" w14:textId="77777777" w:rsidR="00282412" w:rsidRDefault="00282412" w:rsidP="00282412">
      <w:pPr>
        <w:spacing w:after="0" w:line="240" w:lineRule="auto"/>
        <w:rPr>
          <w:rFonts w:asciiTheme="majorHAnsi" w:eastAsia="Times New Roman" w:hAnsiTheme="majorHAnsi" w:cstheme="majorHAnsi"/>
          <w:color w:val="FF0000"/>
          <w:sz w:val="20"/>
          <w:szCs w:val="20"/>
          <w:shd w:val="clear" w:color="auto" w:fill="FFFFFF"/>
          <w:lang w:eastAsia="en-CA"/>
        </w:rPr>
      </w:pPr>
    </w:p>
    <w:p w14:paraId="18CA5672" w14:textId="77777777" w:rsidR="00282412" w:rsidRPr="00282412" w:rsidRDefault="00282412" w:rsidP="00282412">
      <w:pPr>
        <w:spacing w:after="0" w:line="240" w:lineRule="auto"/>
        <w:rPr>
          <w:rFonts w:asciiTheme="majorHAnsi" w:eastAsia="Times New Roman" w:hAnsiTheme="majorHAnsi" w:cstheme="majorHAnsi"/>
          <w:sz w:val="20"/>
          <w:szCs w:val="20"/>
          <w:lang w:eastAsia="en-CA"/>
        </w:rPr>
      </w:pPr>
      <w:r w:rsidRPr="00282412">
        <w:rPr>
          <w:rFonts w:asciiTheme="majorHAnsi" w:eastAsia="Times New Roman" w:hAnsiTheme="majorHAnsi" w:cstheme="majorHAnsi"/>
          <w:color w:val="A61C00"/>
          <w:sz w:val="20"/>
          <w:szCs w:val="20"/>
          <w:lang w:eastAsia="en-CA"/>
        </w:rPr>
        <w:t>United Nations Department of Economic and Social Affairs Population Division, “World Population Prospects, the 2015 Revision,” https://esa.un.org/unpd/wpp/Download/Standard/Population/ (accessed July 20, 2016).</w:t>
      </w:r>
    </w:p>
    <w:p w14:paraId="25631F52" w14:textId="77777777" w:rsidR="00282412" w:rsidRPr="00282412" w:rsidRDefault="00282412" w:rsidP="00282412">
      <w:pPr>
        <w:spacing w:after="0" w:line="240" w:lineRule="auto"/>
        <w:rPr>
          <w:rFonts w:asciiTheme="majorHAnsi" w:eastAsia="Times New Roman" w:hAnsiTheme="majorHAnsi" w:cstheme="majorHAnsi"/>
          <w:sz w:val="20"/>
          <w:szCs w:val="20"/>
          <w:lang w:eastAsia="en-CA"/>
        </w:rPr>
      </w:pPr>
    </w:p>
    <w:p w14:paraId="66B54056" w14:textId="77777777" w:rsidR="00282412" w:rsidRPr="00282412" w:rsidRDefault="00282412" w:rsidP="00282412">
      <w:pPr>
        <w:spacing w:after="0" w:line="240" w:lineRule="auto"/>
        <w:rPr>
          <w:rFonts w:asciiTheme="majorHAnsi" w:eastAsia="Times New Roman" w:hAnsiTheme="majorHAnsi" w:cstheme="majorHAnsi"/>
          <w:sz w:val="20"/>
          <w:szCs w:val="20"/>
          <w:lang w:eastAsia="en-CA"/>
        </w:rPr>
      </w:pPr>
    </w:p>
    <w:p w14:paraId="5272223F" w14:textId="77777777" w:rsidR="00282412" w:rsidRPr="00282412" w:rsidRDefault="00282412" w:rsidP="00282412">
      <w:pPr>
        <w:spacing w:after="0" w:line="240" w:lineRule="auto"/>
        <w:rPr>
          <w:rFonts w:asciiTheme="majorHAnsi" w:eastAsia="Times New Roman" w:hAnsiTheme="majorHAnsi" w:cstheme="majorHAnsi"/>
          <w:sz w:val="20"/>
          <w:szCs w:val="20"/>
          <w:lang w:eastAsia="en-CA"/>
        </w:rPr>
      </w:pPr>
      <w:r w:rsidRPr="00282412">
        <w:rPr>
          <w:rFonts w:asciiTheme="majorHAnsi" w:eastAsia="Times New Roman" w:hAnsiTheme="majorHAnsi" w:cstheme="majorHAnsi"/>
          <w:color w:val="000000"/>
          <w:sz w:val="20"/>
          <w:szCs w:val="20"/>
          <w:lang w:eastAsia="en-CA"/>
        </w:rPr>
        <w:t>4. Rivers</w:t>
      </w:r>
    </w:p>
    <w:p w14:paraId="7F98A027" w14:textId="77777777" w:rsidR="00F64E70" w:rsidRDefault="00282412" w:rsidP="00F64E70">
      <w:pPr>
        <w:spacing w:after="0" w:line="240" w:lineRule="auto"/>
        <w:rPr>
          <w:rFonts w:asciiTheme="majorHAnsi" w:hAnsiTheme="majorHAnsi" w:cstheme="majorHAnsi"/>
          <w:sz w:val="20"/>
          <w:szCs w:val="20"/>
        </w:rPr>
      </w:pPr>
      <w:r w:rsidRPr="00282412">
        <w:rPr>
          <w:rFonts w:asciiTheme="majorHAnsi" w:eastAsia="Times New Roman" w:hAnsiTheme="majorHAnsi" w:cstheme="majorHAnsi"/>
          <w:color w:val="A61C00"/>
          <w:sz w:val="20"/>
          <w:szCs w:val="20"/>
          <w:lang w:eastAsia="en-CA"/>
        </w:rPr>
        <w:t>Natural Earth, “Rivers + Lake centerlines,” http://www.naturalearthdata.com/downloads/10m-physical-vectors/10m-rivers-lake-centerlines/.</w:t>
      </w:r>
    </w:p>
    <w:p w14:paraId="1D44ED22" w14:textId="77777777" w:rsidR="008A0255" w:rsidRDefault="00F64E70" w:rsidP="00F64E70">
      <w:pPr>
        <w:tabs>
          <w:tab w:val="left" w:pos="3583"/>
        </w:tabs>
        <w:rPr>
          <w:rFonts w:asciiTheme="majorHAnsi" w:hAnsiTheme="majorHAnsi" w:cstheme="majorHAnsi"/>
          <w:sz w:val="20"/>
          <w:szCs w:val="20"/>
        </w:rPr>
      </w:pPr>
      <w:r>
        <w:rPr>
          <w:rFonts w:asciiTheme="majorHAnsi" w:hAnsiTheme="majorHAnsi" w:cstheme="majorHAnsi"/>
          <w:sz w:val="20"/>
          <w:szCs w:val="20"/>
        </w:rPr>
        <w:tab/>
      </w:r>
    </w:p>
    <w:p w14:paraId="7849F9A7" w14:textId="77777777" w:rsidR="008A0255" w:rsidRPr="008A0255" w:rsidRDefault="008A0255" w:rsidP="008A0255">
      <w:pPr>
        <w:spacing w:after="0" w:line="240" w:lineRule="auto"/>
        <w:rPr>
          <w:rFonts w:asciiTheme="majorHAnsi" w:eastAsia="Times New Roman" w:hAnsiTheme="majorHAnsi" w:cstheme="majorHAnsi"/>
          <w:sz w:val="20"/>
          <w:szCs w:val="20"/>
          <w:lang w:eastAsia="en-CA"/>
        </w:rPr>
      </w:pPr>
      <w:r w:rsidRPr="008A0255">
        <w:rPr>
          <w:rFonts w:asciiTheme="majorHAnsi" w:eastAsia="Times New Roman" w:hAnsiTheme="majorHAnsi" w:cstheme="majorHAnsi"/>
          <w:color w:val="000000"/>
          <w:sz w:val="20"/>
          <w:szCs w:val="20"/>
          <w:lang w:eastAsia="en-CA"/>
        </w:rPr>
        <w:t>__________________________________________________________________________________</w:t>
      </w:r>
    </w:p>
    <w:p w14:paraId="48FB86BC" w14:textId="77777777" w:rsidR="008A0255" w:rsidRPr="008A0255" w:rsidRDefault="008A0255" w:rsidP="008A0255">
      <w:pPr>
        <w:spacing w:after="0" w:line="240" w:lineRule="auto"/>
        <w:rPr>
          <w:rFonts w:asciiTheme="majorHAnsi" w:eastAsia="Times New Roman" w:hAnsiTheme="majorHAnsi" w:cstheme="majorHAnsi"/>
          <w:b/>
          <w:sz w:val="20"/>
          <w:szCs w:val="20"/>
          <w:lang w:eastAsia="en-CA"/>
        </w:rPr>
      </w:pPr>
      <w:r w:rsidRPr="008A0255">
        <w:rPr>
          <w:rFonts w:asciiTheme="majorHAnsi" w:eastAsia="Times New Roman" w:hAnsiTheme="majorHAnsi" w:cstheme="majorHAnsi"/>
          <w:b/>
          <w:i/>
          <w:iCs/>
          <w:color w:val="000000"/>
          <w:sz w:val="20"/>
          <w:szCs w:val="20"/>
          <w:lang w:eastAsia="en-CA"/>
        </w:rPr>
        <w:t>Evolution of Urbanization: pre-modern era</w:t>
      </w:r>
    </w:p>
    <w:p w14:paraId="746CB8EE" w14:textId="77777777" w:rsidR="008A0255" w:rsidRPr="008A0255" w:rsidRDefault="008A0255" w:rsidP="008A0255">
      <w:pPr>
        <w:spacing w:after="0" w:line="240" w:lineRule="auto"/>
        <w:rPr>
          <w:rFonts w:asciiTheme="majorHAnsi" w:eastAsia="Times New Roman" w:hAnsiTheme="majorHAnsi" w:cstheme="majorHAnsi"/>
          <w:sz w:val="20"/>
          <w:szCs w:val="20"/>
          <w:lang w:eastAsia="en-CA"/>
        </w:rPr>
      </w:pPr>
    </w:p>
    <w:p w14:paraId="09FF6C1D" w14:textId="77777777" w:rsidR="008A0255" w:rsidRPr="008A0255" w:rsidRDefault="008A0255" w:rsidP="008A0255">
      <w:pPr>
        <w:spacing w:after="0" w:line="240" w:lineRule="auto"/>
        <w:rPr>
          <w:rFonts w:asciiTheme="majorHAnsi" w:eastAsia="Times New Roman" w:hAnsiTheme="majorHAnsi" w:cstheme="majorHAnsi"/>
          <w:sz w:val="20"/>
          <w:szCs w:val="20"/>
          <w:lang w:eastAsia="en-CA"/>
        </w:rPr>
      </w:pPr>
      <w:r w:rsidRPr="008A0255">
        <w:rPr>
          <w:rFonts w:asciiTheme="majorHAnsi" w:eastAsia="Times New Roman" w:hAnsiTheme="majorHAnsi" w:cstheme="majorHAnsi"/>
          <w:color w:val="A61C00"/>
          <w:sz w:val="20"/>
          <w:szCs w:val="20"/>
          <w:lang w:eastAsia="en-CA"/>
        </w:rPr>
        <w:t xml:space="preserve">Meredith Reba, </w:t>
      </w:r>
      <w:proofErr w:type="spellStart"/>
      <w:r w:rsidRPr="008A0255">
        <w:rPr>
          <w:rFonts w:asciiTheme="majorHAnsi" w:eastAsia="Times New Roman" w:hAnsiTheme="majorHAnsi" w:cstheme="majorHAnsi"/>
          <w:color w:val="A61C00"/>
          <w:sz w:val="20"/>
          <w:szCs w:val="20"/>
          <w:lang w:eastAsia="en-CA"/>
        </w:rPr>
        <w:t>Femke</w:t>
      </w:r>
      <w:proofErr w:type="spellEnd"/>
      <w:r w:rsidRPr="008A0255">
        <w:rPr>
          <w:rFonts w:asciiTheme="majorHAnsi" w:eastAsia="Times New Roman" w:hAnsiTheme="majorHAnsi" w:cstheme="majorHAnsi"/>
          <w:color w:val="A61C00"/>
          <w:sz w:val="20"/>
          <w:szCs w:val="20"/>
          <w:lang w:eastAsia="en-CA"/>
        </w:rPr>
        <w:t xml:space="preserve"> </w:t>
      </w:r>
      <w:proofErr w:type="spellStart"/>
      <w:r w:rsidRPr="008A0255">
        <w:rPr>
          <w:rFonts w:asciiTheme="majorHAnsi" w:eastAsia="Times New Roman" w:hAnsiTheme="majorHAnsi" w:cstheme="majorHAnsi"/>
          <w:color w:val="A61C00"/>
          <w:sz w:val="20"/>
          <w:szCs w:val="20"/>
          <w:lang w:eastAsia="en-CA"/>
        </w:rPr>
        <w:t>Reitsma</w:t>
      </w:r>
      <w:proofErr w:type="spellEnd"/>
      <w:r w:rsidRPr="008A0255">
        <w:rPr>
          <w:rFonts w:asciiTheme="majorHAnsi" w:eastAsia="Times New Roman" w:hAnsiTheme="majorHAnsi" w:cstheme="majorHAnsi"/>
          <w:color w:val="A61C00"/>
          <w:sz w:val="20"/>
          <w:szCs w:val="20"/>
          <w:lang w:eastAsia="en-CA"/>
        </w:rPr>
        <w:t xml:space="preserve">, &amp; Karen C. Seto, “Spatializing 6,000 years of global urbanization from 3700 BC to AD 2000,” </w:t>
      </w:r>
      <w:r w:rsidRPr="008A0255">
        <w:rPr>
          <w:rFonts w:asciiTheme="majorHAnsi" w:eastAsia="Times New Roman" w:hAnsiTheme="majorHAnsi" w:cstheme="majorHAnsi"/>
          <w:i/>
          <w:iCs/>
          <w:color w:val="A61C00"/>
          <w:sz w:val="20"/>
          <w:szCs w:val="20"/>
          <w:lang w:eastAsia="en-CA"/>
        </w:rPr>
        <w:t xml:space="preserve">Scientific Data 3, </w:t>
      </w:r>
      <w:r w:rsidRPr="008A0255">
        <w:rPr>
          <w:rFonts w:asciiTheme="majorHAnsi" w:eastAsia="Times New Roman" w:hAnsiTheme="majorHAnsi" w:cstheme="majorHAnsi"/>
          <w:color w:val="A61C00"/>
          <w:sz w:val="20"/>
          <w:szCs w:val="20"/>
          <w:lang w:eastAsia="en-CA"/>
        </w:rPr>
        <w:t>160034. Data available through the Yale University Seto Lab: Urbanization &amp; Global Change, “Historical Urban Population Growth Data,” http://urban.yale.edu/data (accessed June 18, 2016). Data made available under the Creative Commons Attribution 4.0 International Licenses: https://creativecommons.org/licenses/by/4.0/legalcode.</w:t>
      </w:r>
    </w:p>
    <w:p w14:paraId="26E34C82" w14:textId="77777777" w:rsidR="008A0255" w:rsidRDefault="008A0255">
      <w:pPr>
        <w:rPr>
          <w:rFonts w:asciiTheme="majorHAnsi" w:hAnsiTheme="majorHAnsi" w:cstheme="majorHAnsi"/>
          <w:sz w:val="20"/>
          <w:szCs w:val="20"/>
        </w:rPr>
      </w:pPr>
      <w:r>
        <w:rPr>
          <w:rFonts w:asciiTheme="majorHAnsi" w:hAnsiTheme="majorHAnsi" w:cstheme="majorHAnsi"/>
          <w:sz w:val="20"/>
          <w:szCs w:val="20"/>
        </w:rPr>
        <w:br w:type="page"/>
      </w:r>
    </w:p>
    <w:p w14:paraId="78FAE500" w14:textId="77777777" w:rsidR="008A0255" w:rsidRPr="008A0255" w:rsidRDefault="008A0255" w:rsidP="008A0255">
      <w:pPr>
        <w:spacing w:after="0" w:line="240" w:lineRule="auto"/>
        <w:rPr>
          <w:rFonts w:asciiTheme="majorHAnsi" w:eastAsia="Times New Roman" w:hAnsiTheme="majorHAnsi" w:cstheme="majorHAnsi"/>
          <w:sz w:val="20"/>
          <w:szCs w:val="20"/>
          <w:lang w:eastAsia="en-CA"/>
        </w:rPr>
      </w:pPr>
      <w:r w:rsidRPr="008A0255">
        <w:rPr>
          <w:rFonts w:asciiTheme="majorHAnsi" w:eastAsia="Times New Roman" w:hAnsiTheme="majorHAnsi" w:cstheme="majorHAnsi"/>
          <w:color w:val="000000"/>
          <w:sz w:val="20"/>
          <w:szCs w:val="20"/>
          <w:lang w:eastAsia="en-CA"/>
        </w:rPr>
        <w:lastRenderedPageBreak/>
        <w:t>________________________________________________________________________________</w:t>
      </w:r>
    </w:p>
    <w:p w14:paraId="4C301FAB" w14:textId="77777777" w:rsidR="008A0255" w:rsidRPr="008A0255" w:rsidRDefault="008A0255" w:rsidP="008A0255">
      <w:pPr>
        <w:spacing w:after="0" w:line="240" w:lineRule="auto"/>
        <w:rPr>
          <w:rFonts w:asciiTheme="majorHAnsi" w:eastAsia="Times New Roman" w:hAnsiTheme="majorHAnsi" w:cstheme="majorHAnsi"/>
          <w:b/>
          <w:sz w:val="20"/>
          <w:szCs w:val="20"/>
          <w:lang w:eastAsia="en-CA"/>
        </w:rPr>
      </w:pPr>
      <w:r w:rsidRPr="008A0255">
        <w:rPr>
          <w:rFonts w:asciiTheme="majorHAnsi" w:eastAsia="Times New Roman" w:hAnsiTheme="majorHAnsi" w:cstheme="majorHAnsi"/>
          <w:b/>
          <w:i/>
          <w:iCs/>
          <w:color w:val="000000"/>
          <w:sz w:val="20"/>
          <w:szCs w:val="20"/>
          <w:lang w:eastAsia="en-CA"/>
        </w:rPr>
        <w:t>Evolution of Urbanization: modern era</w:t>
      </w:r>
    </w:p>
    <w:p w14:paraId="6D3BC7E6" w14:textId="77777777" w:rsidR="008A0255" w:rsidRPr="008A0255" w:rsidRDefault="008A0255" w:rsidP="008A0255">
      <w:pPr>
        <w:spacing w:after="0" w:line="240" w:lineRule="auto"/>
        <w:rPr>
          <w:rFonts w:asciiTheme="majorHAnsi" w:eastAsia="Times New Roman" w:hAnsiTheme="majorHAnsi" w:cstheme="majorHAnsi"/>
          <w:sz w:val="20"/>
          <w:szCs w:val="20"/>
          <w:lang w:eastAsia="en-CA"/>
        </w:rPr>
      </w:pPr>
    </w:p>
    <w:p w14:paraId="2970A829" w14:textId="77777777" w:rsidR="008A0255" w:rsidRDefault="008A0255" w:rsidP="00F64E70">
      <w:pPr>
        <w:rPr>
          <w:rFonts w:asciiTheme="majorHAnsi" w:eastAsia="Times New Roman" w:hAnsiTheme="majorHAnsi" w:cstheme="majorHAnsi"/>
          <w:color w:val="A61C00"/>
          <w:sz w:val="20"/>
          <w:szCs w:val="20"/>
          <w:lang w:eastAsia="en-CA"/>
        </w:rPr>
      </w:pPr>
      <w:r w:rsidRPr="008A0255">
        <w:rPr>
          <w:rFonts w:asciiTheme="majorHAnsi" w:eastAsia="Times New Roman" w:hAnsiTheme="majorHAnsi" w:cstheme="majorHAnsi"/>
          <w:color w:val="A61C00"/>
          <w:sz w:val="20"/>
          <w:szCs w:val="20"/>
          <w:lang w:eastAsia="en-CA"/>
        </w:rPr>
        <w:t xml:space="preserve">Meredith Reba, </w:t>
      </w:r>
      <w:proofErr w:type="spellStart"/>
      <w:r w:rsidRPr="008A0255">
        <w:rPr>
          <w:rFonts w:asciiTheme="majorHAnsi" w:eastAsia="Times New Roman" w:hAnsiTheme="majorHAnsi" w:cstheme="majorHAnsi"/>
          <w:color w:val="A61C00"/>
          <w:sz w:val="20"/>
          <w:szCs w:val="20"/>
          <w:lang w:eastAsia="en-CA"/>
        </w:rPr>
        <w:t>Femke</w:t>
      </w:r>
      <w:proofErr w:type="spellEnd"/>
      <w:r w:rsidRPr="008A0255">
        <w:rPr>
          <w:rFonts w:asciiTheme="majorHAnsi" w:eastAsia="Times New Roman" w:hAnsiTheme="majorHAnsi" w:cstheme="majorHAnsi"/>
          <w:color w:val="A61C00"/>
          <w:sz w:val="20"/>
          <w:szCs w:val="20"/>
          <w:lang w:eastAsia="en-CA"/>
        </w:rPr>
        <w:t xml:space="preserve"> </w:t>
      </w:r>
      <w:proofErr w:type="spellStart"/>
      <w:r w:rsidRPr="008A0255">
        <w:rPr>
          <w:rFonts w:asciiTheme="majorHAnsi" w:eastAsia="Times New Roman" w:hAnsiTheme="majorHAnsi" w:cstheme="majorHAnsi"/>
          <w:color w:val="A61C00"/>
          <w:sz w:val="20"/>
          <w:szCs w:val="20"/>
          <w:lang w:eastAsia="en-CA"/>
        </w:rPr>
        <w:t>Reitsma</w:t>
      </w:r>
      <w:proofErr w:type="spellEnd"/>
      <w:r w:rsidRPr="008A0255">
        <w:rPr>
          <w:rFonts w:asciiTheme="majorHAnsi" w:eastAsia="Times New Roman" w:hAnsiTheme="majorHAnsi" w:cstheme="majorHAnsi"/>
          <w:color w:val="A61C00"/>
          <w:sz w:val="20"/>
          <w:szCs w:val="20"/>
          <w:lang w:eastAsia="en-CA"/>
        </w:rPr>
        <w:t xml:space="preserve">, &amp; Karen C. Seto, “Spatializing 6,000 years of global urbanization from 3700 BC to AD 2000,” </w:t>
      </w:r>
      <w:r w:rsidRPr="008A0255">
        <w:rPr>
          <w:rFonts w:asciiTheme="majorHAnsi" w:eastAsia="Times New Roman" w:hAnsiTheme="majorHAnsi" w:cstheme="majorHAnsi"/>
          <w:i/>
          <w:iCs/>
          <w:color w:val="A61C00"/>
          <w:sz w:val="20"/>
          <w:szCs w:val="20"/>
          <w:lang w:eastAsia="en-CA"/>
        </w:rPr>
        <w:t xml:space="preserve">Scientific Data 3, </w:t>
      </w:r>
      <w:r w:rsidRPr="008A0255">
        <w:rPr>
          <w:rFonts w:asciiTheme="majorHAnsi" w:eastAsia="Times New Roman" w:hAnsiTheme="majorHAnsi" w:cstheme="majorHAnsi"/>
          <w:color w:val="A61C00"/>
          <w:sz w:val="20"/>
          <w:szCs w:val="20"/>
          <w:lang w:eastAsia="en-CA"/>
        </w:rPr>
        <w:t>160034. Data available through the Yale University Seto Lab: Urbanization &amp; Global Change, “Historical Urban Population Growth Data,” http://urban.yale.edu/data (accessed June 18, 2016). Data made available under the Creative Commons Attribution 4.0 International Licenses: https://creativecommons.org/licenses/by/4.0/legalcode.</w:t>
      </w:r>
    </w:p>
    <w:p w14:paraId="61EFEC0F" w14:textId="77777777" w:rsidR="008A0255" w:rsidRPr="008A0255" w:rsidRDefault="008A0255" w:rsidP="008A0255">
      <w:pPr>
        <w:spacing w:after="0" w:line="240" w:lineRule="auto"/>
        <w:rPr>
          <w:rFonts w:asciiTheme="majorHAnsi" w:eastAsia="Times New Roman" w:hAnsiTheme="majorHAnsi" w:cstheme="majorHAnsi"/>
          <w:sz w:val="20"/>
          <w:szCs w:val="20"/>
          <w:lang w:eastAsia="en-CA"/>
        </w:rPr>
      </w:pPr>
      <w:r w:rsidRPr="008A0255">
        <w:rPr>
          <w:rFonts w:asciiTheme="majorHAnsi" w:eastAsia="Times New Roman" w:hAnsiTheme="majorHAnsi" w:cstheme="majorHAnsi"/>
          <w:color w:val="000000"/>
          <w:sz w:val="20"/>
          <w:szCs w:val="20"/>
          <w:lang w:eastAsia="en-CA"/>
        </w:rPr>
        <w:t>__________________________________________________________________________________</w:t>
      </w:r>
    </w:p>
    <w:p w14:paraId="4C3FDA02" w14:textId="77777777" w:rsidR="008A0255" w:rsidRPr="008A0255" w:rsidRDefault="008A0255" w:rsidP="008A0255">
      <w:pPr>
        <w:spacing w:after="0" w:line="240" w:lineRule="auto"/>
        <w:rPr>
          <w:rFonts w:asciiTheme="majorHAnsi" w:eastAsia="Times New Roman" w:hAnsiTheme="majorHAnsi" w:cstheme="majorHAnsi"/>
          <w:b/>
          <w:sz w:val="20"/>
          <w:szCs w:val="20"/>
          <w:lang w:eastAsia="en-CA"/>
        </w:rPr>
      </w:pPr>
      <w:r w:rsidRPr="008A0255">
        <w:rPr>
          <w:rFonts w:asciiTheme="majorHAnsi" w:eastAsia="Times New Roman" w:hAnsiTheme="majorHAnsi" w:cstheme="majorHAnsi"/>
          <w:b/>
          <w:i/>
          <w:iCs/>
          <w:color w:val="000000"/>
          <w:sz w:val="20"/>
          <w:szCs w:val="20"/>
          <w:lang w:eastAsia="en-CA"/>
        </w:rPr>
        <w:t>Megastructures</w:t>
      </w:r>
    </w:p>
    <w:p w14:paraId="489B6168" w14:textId="77777777" w:rsidR="008A0255" w:rsidRDefault="008A0255" w:rsidP="008A0255">
      <w:pPr>
        <w:spacing w:after="0" w:line="240" w:lineRule="auto"/>
        <w:rPr>
          <w:rFonts w:asciiTheme="majorHAnsi" w:eastAsia="Times New Roman" w:hAnsiTheme="majorHAnsi" w:cstheme="majorHAnsi"/>
          <w:color w:val="000000"/>
          <w:sz w:val="20"/>
          <w:szCs w:val="20"/>
          <w:lang w:eastAsia="en-CA"/>
        </w:rPr>
      </w:pPr>
    </w:p>
    <w:p w14:paraId="0BF4B517" w14:textId="77777777" w:rsidR="008A0255" w:rsidRPr="008A0255" w:rsidRDefault="008A0255" w:rsidP="008A0255">
      <w:pPr>
        <w:spacing w:after="0" w:line="240" w:lineRule="auto"/>
        <w:rPr>
          <w:rFonts w:asciiTheme="majorHAnsi" w:eastAsia="Times New Roman" w:hAnsiTheme="majorHAnsi" w:cstheme="majorHAnsi"/>
          <w:sz w:val="20"/>
          <w:szCs w:val="20"/>
          <w:lang w:eastAsia="en-CA"/>
        </w:rPr>
      </w:pPr>
      <w:r w:rsidRPr="008A0255">
        <w:rPr>
          <w:rFonts w:asciiTheme="majorHAnsi" w:eastAsia="Times New Roman" w:hAnsiTheme="majorHAnsi" w:cstheme="majorHAnsi"/>
          <w:color w:val="000000"/>
          <w:sz w:val="20"/>
          <w:szCs w:val="20"/>
          <w:lang w:eastAsia="en-CA"/>
        </w:rPr>
        <w:t>1. Submarine Cables</w:t>
      </w:r>
    </w:p>
    <w:p w14:paraId="45D3F2D2" w14:textId="77777777" w:rsidR="008A0255" w:rsidRPr="008A0255" w:rsidRDefault="008A0255" w:rsidP="008A0255">
      <w:pPr>
        <w:spacing w:after="0" w:line="240" w:lineRule="auto"/>
        <w:rPr>
          <w:rFonts w:asciiTheme="majorHAnsi" w:eastAsia="Times New Roman" w:hAnsiTheme="majorHAnsi" w:cstheme="majorHAnsi"/>
          <w:sz w:val="20"/>
          <w:szCs w:val="20"/>
          <w:lang w:eastAsia="en-CA"/>
        </w:rPr>
      </w:pPr>
      <w:proofErr w:type="spellStart"/>
      <w:r w:rsidRPr="008A0255">
        <w:rPr>
          <w:rFonts w:asciiTheme="majorHAnsi" w:eastAsia="Times New Roman" w:hAnsiTheme="majorHAnsi" w:cstheme="majorHAnsi"/>
          <w:color w:val="A61C00"/>
          <w:sz w:val="20"/>
          <w:szCs w:val="20"/>
          <w:lang w:eastAsia="en-CA"/>
        </w:rPr>
        <w:t>TeleGeography</w:t>
      </w:r>
      <w:proofErr w:type="spellEnd"/>
      <w:r w:rsidRPr="008A0255">
        <w:rPr>
          <w:rFonts w:asciiTheme="majorHAnsi" w:eastAsia="Times New Roman" w:hAnsiTheme="majorHAnsi" w:cstheme="majorHAnsi"/>
          <w:color w:val="A61C00"/>
          <w:sz w:val="20"/>
          <w:szCs w:val="20"/>
          <w:lang w:eastAsia="en-CA"/>
        </w:rPr>
        <w:t>: authoritative telecom data, “Submarine Cable Map,” https://www.telegeography.com/telecom-resources/submarine-cable-map/index.html (accessed December 2, 2014). Data made available under the Creative Commons Attribution-</w:t>
      </w:r>
      <w:proofErr w:type="spellStart"/>
      <w:r w:rsidRPr="008A0255">
        <w:rPr>
          <w:rFonts w:asciiTheme="majorHAnsi" w:eastAsia="Times New Roman" w:hAnsiTheme="majorHAnsi" w:cstheme="majorHAnsi"/>
          <w:color w:val="A61C00"/>
          <w:sz w:val="20"/>
          <w:szCs w:val="20"/>
          <w:lang w:eastAsia="en-CA"/>
        </w:rPr>
        <w:t>NonCommercial</w:t>
      </w:r>
      <w:proofErr w:type="spellEnd"/>
      <w:r w:rsidRPr="008A0255">
        <w:rPr>
          <w:rFonts w:asciiTheme="majorHAnsi" w:eastAsia="Times New Roman" w:hAnsiTheme="majorHAnsi" w:cstheme="majorHAnsi"/>
          <w:color w:val="A61C00"/>
          <w:sz w:val="20"/>
          <w:szCs w:val="20"/>
          <w:lang w:eastAsia="en-CA"/>
        </w:rPr>
        <w:t>-</w:t>
      </w:r>
      <w:proofErr w:type="spellStart"/>
      <w:r w:rsidRPr="008A0255">
        <w:rPr>
          <w:rFonts w:asciiTheme="majorHAnsi" w:eastAsia="Times New Roman" w:hAnsiTheme="majorHAnsi" w:cstheme="majorHAnsi"/>
          <w:color w:val="A61C00"/>
          <w:sz w:val="20"/>
          <w:szCs w:val="20"/>
          <w:lang w:eastAsia="en-CA"/>
        </w:rPr>
        <w:t>NoDerivs</w:t>
      </w:r>
      <w:proofErr w:type="spellEnd"/>
      <w:r w:rsidRPr="008A0255">
        <w:rPr>
          <w:rFonts w:asciiTheme="majorHAnsi" w:eastAsia="Times New Roman" w:hAnsiTheme="majorHAnsi" w:cstheme="majorHAnsi"/>
          <w:color w:val="A61C00"/>
          <w:sz w:val="20"/>
          <w:szCs w:val="20"/>
          <w:lang w:eastAsia="en-CA"/>
        </w:rPr>
        <w:t xml:space="preserve"> 3.0 </w:t>
      </w:r>
      <w:proofErr w:type="spellStart"/>
      <w:r w:rsidRPr="008A0255">
        <w:rPr>
          <w:rFonts w:asciiTheme="majorHAnsi" w:eastAsia="Times New Roman" w:hAnsiTheme="majorHAnsi" w:cstheme="majorHAnsi"/>
          <w:color w:val="A61C00"/>
          <w:sz w:val="20"/>
          <w:szCs w:val="20"/>
          <w:lang w:eastAsia="en-CA"/>
        </w:rPr>
        <w:t>Unported</w:t>
      </w:r>
      <w:proofErr w:type="spellEnd"/>
      <w:r w:rsidRPr="008A0255">
        <w:rPr>
          <w:rFonts w:asciiTheme="majorHAnsi" w:eastAsia="Times New Roman" w:hAnsiTheme="majorHAnsi" w:cstheme="majorHAnsi"/>
          <w:color w:val="A61C00"/>
          <w:sz w:val="20"/>
          <w:szCs w:val="20"/>
          <w:lang w:eastAsia="en-CA"/>
        </w:rPr>
        <w:t xml:space="preserve"> License: https://creativecommons.org/licenses/by-nc-nd/3.0/.</w:t>
      </w:r>
    </w:p>
    <w:p w14:paraId="6F17365B" w14:textId="77777777" w:rsidR="008A0255" w:rsidRPr="008A0255" w:rsidRDefault="008A0255" w:rsidP="008A0255">
      <w:pPr>
        <w:shd w:val="clear" w:color="auto" w:fill="FFFFFF"/>
        <w:spacing w:after="120" w:line="240" w:lineRule="auto"/>
        <w:textAlignment w:val="baseline"/>
        <w:rPr>
          <w:rFonts w:asciiTheme="majorHAnsi" w:eastAsia="Times New Roman" w:hAnsiTheme="majorHAnsi" w:cstheme="majorHAnsi"/>
          <w:color w:val="333333"/>
          <w:sz w:val="20"/>
          <w:szCs w:val="20"/>
          <w:lang w:eastAsia="en-CA"/>
        </w:rPr>
      </w:pPr>
    </w:p>
    <w:p w14:paraId="688D399E" w14:textId="77777777" w:rsidR="008A0255" w:rsidRPr="008A0255" w:rsidRDefault="008A0255" w:rsidP="008A0255">
      <w:pPr>
        <w:spacing w:after="0" w:line="240" w:lineRule="auto"/>
        <w:rPr>
          <w:rFonts w:asciiTheme="majorHAnsi" w:eastAsia="Times New Roman" w:hAnsiTheme="majorHAnsi" w:cstheme="majorHAnsi"/>
          <w:sz w:val="20"/>
          <w:szCs w:val="20"/>
          <w:lang w:eastAsia="en-CA"/>
        </w:rPr>
      </w:pPr>
    </w:p>
    <w:p w14:paraId="0CE84648" w14:textId="77777777" w:rsidR="008A0255" w:rsidRPr="008A0255" w:rsidRDefault="008A0255" w:rsidP="008A0255">
      <w:pPr>
        <w:spacing w:after="0" w:line="240" w:lineRule="auto"/>
        <w:rPr>
          <w:rFonts w:asciiTheme="majorHAnsi" w:eastAsia="Times New Roman" w:hAnsiTheme="majorHAnsi" w:cstheme="majorHAnsi"/>
          <w:sz w:val="20"/>
          <w:szCs w:val="20"/>
          <w:lang w:eastAsia="en-CA"/>
        </w:rPr>
      </w:pPr>
      <w:r w:rsidRPr="008A0255">
        <w:rPr>
          <w:rFonts w:asciiTheme="majorHAnsi" w:eastAsia="Times New Roman" w:hAnsiTheme="majorHAnsi" w:cstheme="majorHAnsi"/>
          <w:color w:val="000000"/>
          <w:sz w:val="20"/>
          <w:szCs w:val="20"/>
          <w:lang w:eastAsia="en-CA"/>
        </w:rPr>
        <w:t>2. Pipelines (Natural Gas and Oil)</w:t>
      </w:r>
    </w:p>
    <w:p w14:paraId="45DCF081" w14:textId="77777777" w:rsidR="008A0255" w:rsidRDefault="008A0255" w:rsidP="008A0255">
      <w:pPr>
        <w:spacing w:after="0" w:line="240" w:lineRule="auto"/>
        <w:rPr>
          <w:rFonts w:asciiTheme="majorHAnsi" w:eastAsia="Times New Roman" w:hAnsiTheme="majorHAnsi" w:cstheme="majorHAnsi"/>
          <w:color w:val="000000"/>
          <w:sz w:val="20"/>
          <w:szCs w:val="20"/>
          <w:lang w:eastAsia="en-CA"/>
        </w:rPr>
      </w:pPr>
    </w:p>
    <w:p w14:paraId="48034F1E" w14:textId="77777777" w:rsidR="008A0255" w:rsidRPr="008A0255" w:rsidRDefault="008A0255" w:rsidP="008A0255">
      <w:pPr>
        <w:spacing w:after="0" w:line="240" w:lineRule="auto"/>
        <w:rPr>
          <w:rFonts w:asciiTheme="majorHAnsi" w:eastAsia="Times New Roman" w:hAnsiTheme="majorHAnsi" w:cstheme="majorHAnsi"/>
          <w:sz w:val="20"/>
          <w:szCs w:val="20"/>
          <w:lang w:eastAsia="en-CA"/>
        </w:rPr>
      </w:pPr>
      <w:r w:rsidRPr="008A0255">
        <w:rPr>
          <w:rFonts w:asciiTheme="majorHAnsi" w:eastAsia="Times New Roman" w:hAnsiTheme="majorHAnsi" w:cstheme="majorHAnsi"/>
          <w:color w:val="A61C00"/>
          <w:sz w:val="20"/>
          <w:szCs w:val="20"/>
          <w:lang w:eastAsia="en-CA"/>
        </w:rPr>
        <w:t xml:space="preserve">Jeff Blossom, “Global Oil Pipelines,” </w:t>
      </w:r>
      <w:r w:rsidRPr="008A0255">
        <w:rPr>
          <w:rFonts w:asciiTheme="majorHAnsi" w:eastAsia="Times New Roman" w:hAnsiTheme="majorHAnsi" w:cstheme="majorHAnsi"/>
          <w:i/>
          <w:iCs/>
          <w:color w:val="A61C00"/>
          <w:sz w:val="20"/>
          <w:szCs w:val="20"/>
          <w:lang w:eastAsia="en-CA"/>
        </w:rPr>
        <w:t xml:space="preserve">Harvard Map Collection, Harvard College Library, </w:t>
      </w:r>
      <w:r w:rsidRPr="008A0255">
        <w:rPr>
          <w:rFonts w:asciiTheme="majorHAnsi" w:eastAsia="Times New Roman" w:hAnsiTheme="majorHAnsi" w:cstheme="majorHAnsi"/>
          <w:color w:val="A61C00"/>
          <w:sz w:val="20"/>
          <w:szCs w:val="20"/>
          <w:lang w:eastAsia="en-CA"/>
        </w:rPr>
        <w:t>http://worldmap.harvard.edu/data/geonode:global_oil_pipelines_7z9 (accessed November 17, 2014).</w:t>
      </w:r>
    </w:p>
    <w:p w14:paraId="41FF0BF6" w14:textId="77777777" w:rsidR="008A0255" w:rsidRPr="008A0255" w:rsidRDefault="008A0255" w:rsidP="008A0255">
      <w:pPr>
        <w:spacing w:after="0" w:line="240" w:lineRule="auto"/>
        <w:rPr>
          <w:rFonts w:asciiTheme="majorHAnsi" w:eastAsia="Times New Roman" w:hAnsiTheme="majorHAnsi" w:cstheme="majorHAnsi"/>
          <w:sz w:val="20"/>
          <w:szCs w:val="20"/>
          <w:lang w:eastAsia="en-CA"/>
        </w:rPr>
      </w:pPr>
    </w:p>
    <w:p w14:paraId="707AC2F1" w14:textId="77777777" w:rsidR="008A0255" w:rsidRPr="008A0255" w:rsidRDefault="008A0255" w:rsidP="008A0255">
      <w:pPr>
        <w:spacing w:after="0" w:line="240" w:lineRule="auto"/>
        <w:rPr>
          <w:rFonts w:asciiTheme="majorHAnsi" w:eastAsia="Times New Roman" w:hAnsiTheme="majorHAnsi" w:cstheme="majorHAnsi"/>
          <w:sz w:val="20"/>
          <w:szCs w:val="20"/>
          <w:lang w:eastAsia="en-CA"/>
        </w:rPr>
      </w:pPr>
      <w:r w:rsidRPr="008A0255">
        <w:rPr>
          <w:rFonts w:asciiTheme="majorHAnsi" w:eastAsia="Times New Roman" w:hAnsiTheme="majorHAnsi" w:cstheme="majorHAnsi"/>
          <w:color w:val="A61C00"/>
          <w:sz w:val="20"/>
          <w:szCs w:val="20"/>
          <w:lang w:eastAsia="en-CA"/>
        </w:rPr>
        <w:t>Martin, “Natural Gas Pipelines in Europe, Asia, Africa &amp; Middle East,” http://opendatacommons.org/licenses/by/1-0/ (accessed November 17, 2014).  Data made available under the ODC Attribution license: http://opendatacommons.org/licenses/by/1-0/.</w:t>
      </w:r>
    </w:p>
    <w:p w14:paraId="30958AF1" w14:textId="77777777" w:rsidR="008A0255" w:rsidRPr="008A0255" w:rsidRDefault="008A0255" w:rsidP="008A0255">
      <w:pPr>
        <w:spacing w:after="0" w:line="240" w:lineRule="auto"/>
        <w:rPr>
          <w:rFonts w:asciiTheme="majorHAnsi" w:eastAsia="Times New Roman" w:hAnsiTheme="majorHAnsi" w:cstheme="majorHAnsi"/>
          <w:sz w:val="20"/>
          <w:szCs w:val="20"/>
          <w:lang w:eastAsia="en-CA"/>
        </w:rPr>
      </w:pPr>
      <w:r w:rsidRPr="008A0255">
        <w:rPr>
          <w:rFonts w:asciiTheme="majorHAnsi" w:eastAsia="Times New Roman" w:hAnsiTheme="majorHAnsi" w:cstheme="majorHAnsi"/>
          <w:color w:val="000000"/>
          <w:sz w:val="20"/>
          <w:szCs w:val="20"/>
          <w:lang w:eastAsia="en-CA"/>
        </w:rPr>
        <w:t>__________________________________________________________________________________</w:t>
      </w:r>
    </w:p>
    <w:p w14:paraId="74000EE6" w14:textId="77777777" w:rsidR="008A0255" w:rsidRPr="008A0255" w:rsidRDefault="008A0255" w:rsidP="008A0255">
      <w:pPr>
        <w:spacing w:after="0" w:line="240" w:lineRule="auto"/>
        <w:rPr>
          <w:rFonts w:asciiTheme="majorHAnsi" w:eastAsia="Times New Roman" w:hAnsiTheme="majorHAnsi" w:cstheme="majorHAnsi"/>
          <w:b/>
          <w:sz w:val="20"/>
          <w:szCs w:val="20"/>
          <w:lang w:eastAsia="en-CA"/>
        </w:rPr>
      </w:pPr>
      <w:r w:rsidRPr="008A0255">
        <w:rPr>
          <w:rFonts w:asciiTheme="majorHAnsi" w:eastAsia="Times New Roman" w:hAnsiTheme="majorHAnsi" w:cstheme="majorHAnsi"/>
          <w:b/>
          <w:i/>
          <w:iCs/>
          <w:color w:val="000000"/>
          <w:sz w:val="20"/>
          <w:szCs w:val="20"/>
          <w:lang w:eastAsia="en-CA"/>
        </w:rPr>
        <w:t>Population Pressure</w:t>
      </w:r>
    </w:p>
    <w:p w14:paraId="4148751B" w14:textId="77777777" w:rsidR="008A0255" w:rsidRDefault="008A0255" w:rsidP="008A0255">
      <w:pPr>
        <w:spacing w:after="0" w:line="240" w:lineRule="auto"/>
        <w:rPr>
          <w:rFonts w:asciiTheme="majorHAnsi" w:eastAsia="Times New Roman" w:hAnsiTheme="majorHAnsi" w:cstheme="majorHAnsi"/>
          <w:color w:val="000000"/>
          <w:sz w:val="20"/>
          <w:szCs w:val="20"/>
          <w:lang w:eastAsia="en-CA"/>
        </w:rPr>
      </w:pPr>
    </w:p>
    <w:p w14:paraId="13C167D9" w14:textId="77777777" w:rsidR="008A0255" w:rsidRPr="008A0255" w:rsidRDefault="008A0255" w:rsidP="008A0255">
      <w:pPr>
        <w:spacing w:after="0" w:line="240" w:lineRule="auto"/>
        <w:rPr>
          <w:rFonts w:asciiTheme="majorHAnsi" w:eastAsia="Times New Roman" w:hAnsiTheme="majorHAnsi" w:cstheme="majorHAnsi"/>
          <w:sz w:val="20"/>
          <w:szCs w:val="20"/>
          <w:lang w:eastAsia="en-CA"/>
        </w:rPr>
      </w:pPr>
      <w:r w:rsidRPr="008A0255">
        <w:rPr>
          <w:rFonts w:asciiTheme="majorHAnsi" w:eastAsia="Times New Roman" w:hAnsiTheme="majorHAnsi" w:cstheme="majorHAnsi"/>
          <w:color w:val="000000"/>
          <w:sz w:val="20"/>
          <w:szCs w:val="20"/>
          <w:lang w:eastAsia="en-CA"/>
        </w:rPr>
        <w:t>1. Rural Population Change</w:t>
      </w:r>
    </w:p>
    <w:p w14:paraId="7DB9BDE7" w14:textId="77777777" w:rsidR="008A0255" w:rsidRPr="008A0255" w:rsidRDefault="008A0255" w:rsidP="008A0255">
      <w:pPr>
        <w:spacing w:after="0" w:line="240" w:lineRule="auto"/>
        <w:rPr>
          <w:rFonts w:asciiTheme="majorHAnsi" w:eastAsia="Times New Roman" w:hAnsiTheme="majorHAnsi" w:cstheme="majorHAnsi"/>
          <w:sz w:val="20"/>
          <w:szCs w:val="20"/>
          <w:lang w:eastAsia="en-CA"/>
        </w:rPr>
      </w:pPr>
      <w:r w:rsidRPr="008A0255">
        <w:rPr>
          <w:rFonts w:asciiTheme="majorHAnsi" w:eastAsia="Times New Roman" w:hAnsiTheme="majorHAnsi" w:cstheme="majorHAnsi"/>
          <w:color w:val="A61C00"/>
          <w:sz w:val="20"/>
          <w:szCs w:val="20"/>
          <w:lang w:eastAsia="en-CA"/>
        </w:rPr>
        <w:t>United Nations, Department of Economic and Social Affairs, Population Division (2014), “World Urbanization Prospects: The 2014 revision”</w:t>
      </w:r>
      <w:r w:rsidRPr="008A0255">
        <w:rPr>
          <w:rFonts w:asciiTheme="majorHAnsi" w:eastAsia="Times New Roman" w:hAnsiTheme="majorHAnsi" w:cstheme="majorHAnsi"/>
          <w:i/>
          <w:iCs/>
          <w:color w:val="A61C00"/>
          <w:sz w:val="20"/>
          <w:szCs w:val="20"/>
          <w:lang w:eastAsia="en-CA"/>
        </w:rPr>
        <w:t xml:space="preserve"> Rural Growth Rate,</w:t>
      </w:r>
      <w:r w:rsidRPr="008A0255">
        <w:rPr>
          <w:rFonts w:asciiTheme="majorHAnsi" w:eastAsia="Times New Roman" w:hAnsiTheme="majorHAnsi" w:cstheme="majorHAnsi"/>
          <w:color w:val="A61C00"/>
          <w:sz w:val="20"/>
          <w:szCs w:val="20"/>
          <w:lang w:eastAsia="en-CA"/>
        </w:rPr>
        <w:t xml:space="preserve"> https://esa.un.org/unpd/wup/CD-ROM/Default.aspx (accessed November 14, 2014).</w:t>
      </w:r>
    </w:p>
    <w:p w14:paraId="59B75176" w14:textId="77777777" w:rsidR="008A0255" w:rsidRPr="008A0255" w:rsidRDefault="008A0255" w:rsidP="008A0255">
      <w:pPr>
        <w:spacing w:after="0" w:line="240" w:lineRule="auto"/>
        <w:rPr>
          <w:rFonts w:asciiTheme="majorHAnsi" w:eastAsia="Times New Roman" w:hAnsiTheme="majorHAnsi" w:cstheme="majorHAnsi"/>
          <w:sz w:val="20"/>
          <w:szCs w:val="20"/>
          <w:lang w:eastAsia="en-CA"/>
        </w:rPr>
      </w:pPr>
    </w:p>
    <w:p w14:paraId="68BCF029" w14:textId="77777777" w:rsidR="003B2025" w:rsidRDefault="003B2025" w:rsidP="008A0255">
      <w:pPr>
        <w:spacing w:after="0" w:line="240" w:lineRule="auto"/>
        <w:rPr>
          <w:rFonts w:asciiTheme="majorHAnsi" w:eastAsia="Times New Roman" w:hAnsiTheme="majorHAnsi" w:cstheme="majorHAnsi"/>
          <w:color w:val="000000"/>
          <w:sz w:val="20"/>
          <w:szCs w:val="20"/>
          <w:lang w:eastAsia="en-CA"/>
        </w:rPr>
      </w:pPr>
    </w:p>
    <w:p w14:paraId="33563BFF" w14:textId="77777777" w:rsidR="003B2025" w:rsidRDefault="003B2025" w:rsidP="008A0255">
      <w:pPr>
        <w:spacing w:after="0" w:line="240" w:lineRule="auto"/>
        <w:rPr>
          <w:rFonts w:asciiTheme="majorHAnsi" w:eastAsia="Times New Roman" w:hAnsiTheme="majorHAnsi" w:cstheme="majorHAnsi"/>
          <w:color w:val="000000"/>
          <w:sz w:val="20"/>
          <w:szCs w:val="20"/>
          <w:lang w:eastAsia="en-CA"/>
        </w:rPr>
      </w:pPr>
    </w:p>
    <w:p w14:paraId="0E487D15" w14:textId="77777777" w:rsidR="008A0255" w:rsidRPr="008A0255" w:rsidRDefault="008A0255" w:rsidP="008A0255">
      <w:pPr>
        <w:spacing w:after="0" w:line="240" w:lineRule="auto"/>
        <w:rPr>
          <w:rFonts w:asciiTheme="majorHAnsi" w:eastAsia="Times New Roman" w:hAnsiTheme="majorHAnsi" w:cstheme="majorHAnsi"/>
          <w:sz w:val="20"/>
          <w:szCs w:val="20"/>
          <w:lang w:eastAsia="en-CA"/>
        </w:rPr>
      </w:pPr>
      <w:r w:rsidRPr="008A0255">
        <w:rPr>
          <w:rFonts w:asciiTheme="majorHAnsi" w:eastAsia="Times New Roman" w:hAnsiTheme="majorHAnsi" w:cstheme="majorHAnsi"/>
          <w:color w:val="000000"/>
          <w:sz w:val="20"/>
          <w:szCs w:val="20"/>
          <w:lang w:eastAsia="en-CA"/>
        </w:rPr>
        <w:t>2. Urban Population</w:t>
      </w:r>
    </w:p>
    <w:p w14:paraId="0DF34122" w14:textId="77777777" w:rsidR="008A0255" w:rsidRPr="008A0255" w:rsidRDefault="008A0255" w:rsidP="008A0255">
      <w:pPr>
        <w:spacing w:after="0" w:line="240" w:lineRule="auto"/>
        <w:rPr>
          <w:rFonts w:asciiTheme="majorHAnsi" w:eastAsia="Times New Roman" w:hAnsiTheme="majorHAnsi" w:cstheme="majorHAnsi"/>
          <w:sz w:val="20"/>
          <w:szCs w:val="20"/>
          <w:lang w:eastAsia="en-CA"/>
        </w:rPr>
      </w:pPr>
      <w:proofErr w:type="spellStart"/>
      <w:r w:rsidRPr="008A0255">
        <w:rPr>
          <w:rFonts w:asciiTheme="majorHAnsi" w:eastAsia="Times New Roman" w:hAnsiTheme="majorHAnsi" w:cstheme="majorHAnsi"/>
          <w:color w:val="A61C00"/>
          <w:sz w:val="20"/>
          <w:szCs w:val="20"/>
          <w:lang w:eastAsia="en-CA"/>
        </w:rPr>
        <w:t>Esri</w:t>
      </w:r>
      <w:proofErr w:type="spellEnd"/>
      <w:r w:rsidRPr="008A0255">
        <w:rPr>
          <w:rFonts w:asciiTheme="majorHAnsi" w:eastAsia="Times New Roman" w:hAnsiTheme="majorHAnsi" w:cstheme="majorHAnsi"/>
          <w:color w:val="A61C00"/>
          <w:sz w:val="20"/>
          <w:szCs w:val="20"/>
          <w:lang w:eastAsia="en-CA"/>
        </w:rPr>
        <w:t xml:space="preserve">, </w:t>
      </w:r>
      <w:proofErr w:type="spellStart"/>
      <w:r w:rsidRPr="008A0255">
        <w:rPr>
          <w:rFonts w:asciiTheme="majorHAnsi" w:eastAsia="Times New Roman" w:hAnsiTheme="majorHAnsi" w:cstheme="majorHAnsi"/>
          <w:color w:val="A61C00"/>
          <w:sz w:val="20"/>
          <w:szCs w:val="20"/>
          <w:lang w:eastAsia="en-CA"/>
        </w:rPr>
        <w:t>DeLorme</w:t>
      </w:r>
      <w:proofErr w:type="spellEnd"/>
      <w:r w:rsidRPr="008A0255">
        <w:rPr>
          <w:rFonts w:asciiTheme="majorHAnsi" w:eastAsia="Times New Roman" w:hAnsiTheme="majorHAnsi" w:cstheme="majorHAnsi"/>
          <w:color w:val="A61C00"/>
          <w:sz w:val="20"/>
          <w:szCs w:val="20"/>
          <w:lang w:eastAsia="en-CA"/>
        </w:rPr>
        <w:t xml:space="preserve"> Publishing Company, Inc. “World Cities” (2011), http://www.arcgis.com/home/item.html?id=dfab3b294ab24961899b2a98e9e8cd3d (accessed November 20, 2014)</w:t>
      </w:r>
    </w:p>
    <w:p w14:paraId="48167929" w14:textId="77777777" w:rsidR="008A0255" w:rsidRPr="008A0255" w:rsidRDefault="008A0255" w:rsidP="008A0255">
      <w:pPr>
        <w:spacing w:after="0" w:line="240" w:lineRule="auto"/>
        <w:rPr>
          <w:rFonts w:asciiTheme="majorHAnsi" w:eastAsia="Times New Roman" w:hAnsiTheme="majorHAnsi" w:cstheme="majorHAnsi"/>
          <w:sz w:val="20"/>
          <w:szCs w:val="20"/>
          <w:lang w:eastAsia="en-CA"/>
        </w:rPr>
      </w:pPr>
    </w:p>
    <w:p w14:paraId="2133027F" w14:textId="77777777" w:rsidR="003B2025" w:rsidRDefault="003B2025" w:rsidP="008A0255">
      <w:pPr>
        <w:spacing w:after="0" w:line="240" w:lineRule="auto"/>
        <w:rPr>
          <w:rFonts w:asciiTheme="majorHAnsi" w:eastAsia="Times New Roman" w:hAnsiTheme="majorHAnsi" w:cstheme="majorHAnsi"/>
          <w:color w:val="000000"/>
          <w:sz w:val="20"/>
          <w:szCs w:val="20"/>
          <w:lang w:eastAsia="en-CA"/>
        </w:rPr>
      </w:pPr>
    </w:p>
    <w:p w14:paraId="3CF38B7E" w14:textId="77777777" w:rsidR="003B2025" w:rsidRDefault="003B2025" w:rsidP="008A0255">
      <w:pPr>
        <w:spacing w:after="0" w:line="240" w:lineRule="auto"/>
        <w:rPr>
          <w:rFonts w:asciiTheme="majorHAnsi" w:eastAsia="Times New Roman" w:hAnsiTheme="majorHAnsi" w:cstheme="majorHAnsi"/>
          <w:color w:val="000000"/>
          <w:sz w:val="20"/>
          <w:szCs w:val="20"/>
          <w:lang w:eastAsia="en-CA"/>
        </w:rPr>
      </w:pPr>
    </w:p>
    <w:p w14:paraId="663B33F1" w14:textId="77777777" w:rsidR="003B2025" w:rsidRDefault="003B2025" w:rsidP="008A0255">
      <w:pPr>
        <w:spacing w:after="0" w:line="240" w:lineRule="auto"/>
        <w:rPr>
          <w:rFonts w:asciiTheme="majorHAnsi" w:eastAsia="Times New Roman" w:hAnsiTheme="majorHAnsi" w:cstheme="majorHAnsi"/>
          <w:color w:val="000000"/>
          <w:sz w:val="20"/>
          <w:szCs w:val="20"/>
          <w:lang w:eastAsia="en-CA"/>
        </w:rPr>
      </w:pPr>
    </w:p>
    <w:p w14:paraId="08449639" w14:textId="77777777" w:rsidR="003B2025" w:rsidRDefault="003B2025" w:rsidP="008A0255">
      <w:pPr>
        <w:spacing w:after="0" w:line="240" w:lineRule="auto"/>
        <w:rPr>
          <w:rFonts w:asciiTheme="majorHAnsi" w:eastAsia="Times New Roman" w:hAnsiTheme="majorHAnsi" w:cstheme="majorHAnsi"/>
          <w:color w:val="000000"/>
          <w:sz w:val="20"/>
          <w:szCs w:val="20"/>
          <w:lang w:eastAsia="en-CA"/>
        </w:rPr>
      </w:pPr>
    </w:p>
    <w:p w14:paraId="4A43AAE0" w14:textId="77777777" w:rsidR="008A0255" w:rsidRPr="008A0255" w:rsidRDefault="008A0255" w:rsidP="008A0255">
      <w:pPr>
        <w:spacing w:after="0" w:line="240" w:lineRule="auto"/>
        <w:rPr>
          <w:rFonts w:asciiTheme="majorHAnsi" w:eastAsia="Times New Roman" w:hAnsiTheme="majorHAnsi" w:cstheme="majorHAnsi"/>
          <w:sz w:val="20"/>
          <w:szCs w:val="20"/>
          <w:lang w:eastAsia="en-CA"/>
        </w:rPr>
      </w:pPr>
      <w:r w:rsidRPr="008A0255">
        <w:rPr>
          <w:rFonts w:asciiTheme="majorHAnsi" w:eastAsia="Times New Roman" w:hAnsiTheme="majorHAnsi" w:cstheme="majorHAnsi"/>
          <w:color w:val="000000"/>
          <w:sz w:val="20"/>
          <w:szCs w:val="20"/>
          <w:lang w:eastAsia="en-CA"/>
        </w:rPr>
        <w:t>3. Urban Population Change</w:t>
      </w:r>
    </w:p>
    <w:p w14:paraId="20FF269F" w14:textId="77777777" w:rsidR="008A0255" w:rsidRPr="008A0255" w:rsidRDefault="008A0255" w:rsidP="008A0255">
      <w:pPr>
        <w:spacing w:after="0" w:line="240" w:lineRule="auto"/>
        <w:rPr>
          <w:rFonts w:asciiTheme="majorHAnsi" w:eastAsia="Times New Roman" w:hAnsiTheme="majorHAnsi" w:cstheme="majorHAnsi"/>
          <w:sz w:val="20"/>
          <w:szCs w:val="20"/>
          <w:lang w:eastAsia="en-CA"/>
        </w:rPr>
      </w:pPr>
      <w:r w:rsidRPr="008A0255">
        <w:rPr>
          <w:rFonts w:asciiTheme="majorHAnsi" w:eastAsia="Times New Roman" w:hAnsiTheme="majorHAnsi" w:cstheme="majorHAnsi"/>
          <w:color w:val="A61C00"/>
          <w:sz w:val="20"/>
          <w:szCs w:val="20"/>
          <w:lang w:eastAsia="en-CA"/>
        </w:rPr>
        <w:t xml:space="preserve">United Nations, Department of Economic and Social Affairs, Population Division (2014), “World Urbanization Prospects: The 2014 revision” </w:t>
      </w:r>
      <w:r w:rsidRPr="008A0255">
        <w:rPr>
          <w:rFonts w:asciiTheme="majorHAnsi" w:eastAsia="Times New Roman" w:hAnsiTheme="majorHAnsi" w:cstheme="majorHAnsi"/>
          <w:i/>
          <w:iCs/>
          <w:color w:val="A61C00"/>
          <w:sz w:val="20"/>
          <w:szCs w:val="20"/>
          <w:lang w:eastAsia="en-CA"/>
        </w:rPr>
        <w:t>Urban Growth Rat</w:t>
      </w:r>
      <w:r w:rsidRPr="008A0255">
        <w:rPr>
          <w:rFonts w:asciiTheme="majorHAnsi" w:eastAsia="Times New Roman" w:hAnsiTheme="majorHAnsi" w:cstheme="majorHAnsi"/>
          <w:color w:val="A61C00"/>
          <w:sz w:val="20"/>
          <w:szCs w:val="20"/>
          <w:lang w:eastAsia="en-CA"/>
        </w:rPr>
        <w:t>e, https://esa.un.org/unpd/wup/CD-ROM/Default.aspx (accessed November 14, 2014).</w:t>
      </w:r>
    </w:p>
    <w:p w14:paraId="77797408" w14:textId="77777777" w:rsidR="008A0255" w:rsidRPr="008A0255" w:rsidRDefault="008A0255" w:rsidP="008A0255">
      <w:pPr>
        <w:spacing w:after="0" w:line="240" w:lineRule="auto"/>
        <w:rPr>
          <w:rFonts w:asciiTheme="majorHAnsi" w:eastAsia="Times New Roman" w:hAnsiTheme="majorHAnsi" w:cstheme="majorHAnsi"/>
          <w:sz w:val="20"/>
          <w:szCs w:val="20"/>
          <w:lang w:eastAsia="en-CA"/>
        </w:rPr>
      </w:pPr>
    </w:p>
    <w:p w14:paraId="096541AF" w14:textId="77777777" w:rsidR="003B2025" w:rsidRDefault="003B2025">
      <w:pPr>
        <w:rPr>
          <w:rFonts w:asciiTheme="majorHAnsi" w:eastAsia="Times New Roman" w:hAnsiTheme="majorHAnsi" w:cstheme="majorHAnsi"/>
          <w:sz w:val="20"/>
          <w:szCs w:val="20"/>
          <w:lang w:eastAsia="en-CA"/>
        </w:rPr>
      </w:pPr>
      <w:r>
        <w:rPr>
          <w:rFonts w:asciiTheme="majorHAnsi" w:eastAsia="Times New Roman" w:hAnsiTheme="majorHAnsi" w:cstheme="majorHAnsi"/>
          <w:sz w:val="20"/>
          <w:szCs w:val="20"/>
          <w:lang w:eastAsia="en-CA"/>
        </w:rPr>
        <w:br w:type="page"/>
      </w:r>
    </w:p>
    <w:p w14:paraId="0C9583E9"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000000"/>
          <w:sz w:val="20"/>
          <w:szCs w:val="20"/>
          <w:lang w:eastAsia="en-CA"/>
        </w:rPr>
        <w:lastRenderedPageBreak/>
        <w:t>_________________________________________________________________________________</w:t>
      </w:r>
    </w:p>
    <w:p w14:paraId="5EF230FF" w14:textId="77777777" w:rsidR="003B2025" w:rsidRPr="003B2025" w:rsidRDefault="003B2025" w:rsidP="003B2025">
      <w:pPr>
        <w:spacing w:after="0" w:line="240" w:lineRule="auto"/>
        <w:rPr>
          <w:rFonts w:asciiTheme="majorHAnsi" w:eastAsia="Times New Roman" w:hAnsiTheme="majorHAnsi" w:cstheme="majorHAnsi"/>
          <w:b/>
          <w:sz w:val="20"/>
          <w:szCs w:val="20"/>
          <w:lang w:eastAsia="en-CA"/>
        </w:rPr>
      </w:pPr>
      <w:r w:rsidRPr="003B2025">
        <w:rPr>
          <w:rFonts w:asciiTheme="majorHAnsi" w:eastAsia="Times New Roman" w:hAnsiTheme="majorHAnsi" w:cstheme="majorHAnsi"/>
          <w:b/>
          <w:i/>
          <w:iCs/>
          <w:color w:val="000000"/>
          <w:sz w:val="20"/>
          <w:szCs w:val="20"/>
          <w:lang w:eastAsia="en-CA"/>
        </w:rPr>
        <w:t>Energy</w:t>
      </w:r>
    </w:p>
    <w:p w14:paraId="0C4E9F0D" w14:textId="77777777" w:rsidR="003B2025" w:rsidRDefault="003B2025" w:rsidP="003B2025">
      <w:pPr>
        <w:spacing w:after="0" w:line="240" w:lineRule="auto"/>
        <w:rPr>
          <w:rFonts w:asciiTheme="majorHAnsi" w:eastAsia="Times New Roman" w:hAnsiTheme="majorHAnsi" w:cstheme="majorHAnsi"/>
          <w:color w:val="000000"/>
          <w:sz w:val="20"/>
          <w:szCs w:val="20"/>
          <w:lang w:eastAsia="en-CA"/>
        </w:rPr>
      </w:pPr>
    </w:p>
    <w:p w14:paraId="3F38653A"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000000"/>
          <w:sz w:val="20"/>
          <w:szCs w:val="20"/>
          <w:lang w:eastAsia="en-CA"/>
        </w:rPr>
        <w:t>1. Giant Gas and Oil Fields</w:t>
      </w:r>
    </w:p>
    <w:p w14:paraId="7190420D"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A61C00"/>
          <w:sz w:val="20"/>
          <w:szCs w:val="20"/>
          <w:lang w:eastAsia="en-CA"/>
        </w:rPr>
        <w:t xml:space="preserve">Energy Data Exchange, “AAPG </w:t>
      </w:r>
      <w:proofErr w:type="spellStart"/>
      <w:r w:rsidRPr="003B2025">
        <w:rPr>
          <w:rFonts w:asciiTheme="majorHAnsi" w:eastAsia="Times New Roman" w:hAnsiTheme="majorHAnsi" w:cstheme="majorHAnsi"/>
          <w:color w:val="A61C00"/>
          <w:sz w:val="20"/>
          <w:szCs w:val="20"/>
          <w:lang w:eastAsia="en-CA"/>
        </w:rPr>
        <w:t>Datapages</w:t>
      </w:r>
      <w:proofErr w:type="spellEnd"/>
      <w:r w:rsidRPr="003B2025">
        <w:rPr>
          <w:rFonts w:asciiTheme="majorHAnsi" w:eastAsia="Times New Roman" w:hAnsiTheme="majorHAnsi" w:cstheme="majorHAnsi"/>
          <w:color w:val="A61C00"/>
          <w:sz w:val="20"/>
          <w:szCs w:val="20"/>
          <w:lang w:eastAsia="en-CA"/>
        </w:rPr>
        <w:t>: Giant Oil and Gas Fields of the World,” https://edx.netl.doe.gov/dataset/aapg-datapages-giant-oil-and-ga</w:t>
      </w:r>
      <w:r>
        <w:rPr>
          <w:rFonts w:asciiTheme="majorHAnsi" w:eastAsia="Times New Roman" w:hAnsiTheme="majorHAnsi" w:cstheme="majorHAnsi"/>
          <w:color w:val="A61C00"/>
          <w:sz w:val="20"/>
          <w:szCs w:val="20"/>
          <w:lang w:eastAsia="en-CA"/>
        </w:rPr>
        <w:t>s-fields-of-the-world.</w:t>
      </w:r>
      <w:r w:rsidRPr="003B2025">
        <w:rPr>
          <w:rFonts w:asciiTheme="majorHAnsi" w:eastAsia="Times New Roman" w:hAnsiTheme="majorHAnsi" w:cstheme="majorHAnsi"/>
          <w:color w:val="A61C00"/>
          <w:sz w:val="20"/>
          <w:szCs w:val="20"/>
          <w:lang w:eastAsia="en-CA"/>
        </w:rPr>
        <w:t xml:space="preserve"> Original source: M. K. Horn, “Giant fields 1868-2004, version 1.2,” CD-ROM format, (AAPG/</w:t>
      </w:r>
      <w:proofErr w:type="spellStart"/>
      <w:r w:rsidRPr="003B2025">
        <w:rPr>
          <w:rFonts w:asciiTheme="majorHAnsi" w:eastAsia="Times New Roman" w:hAnsiTheme="majorHAnsi" w:cstheme="majorHAnsi"/>
          <w:color w:val="A61C00"/>
          <w:sz w:val="20"/>
          <w:szCs w:val="20"/>
          <w:lang w:eastAsia="en-CA"/>
        </w:rPr>
        <w:t>Datapages</w:t>
      </w:r>
      <w:proofErr w:type="spellEnd"/>
      <w:r w:rsidRPr="003B2025">
        <w:rPr>
          <w:rFonts w:asciiTheme="majorHAnsi" w:eastAsia="Times New Roman" w:hAnsiTheme="majorHAnsi" w:cstheme="majorHAnsi"/>
          <w:color w:val="A61C00"/>
          <w:sz w:val="20"/>
          <w:szCs w:val="20"/>
          <w:lang w:eastAsia="en-CA"/>
        </w:rPr>
        <w:t xml:space="preserve"> Miscellaneous Data Series, 2004). </w:t>
      </w:r>
    </w:p>
    <w:p w14:paraId="4642E0B6"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p>
    <w:p w14:paraId="0EB386DA" w14:textId="77777777" w:rsidR="003B2025" w:rsidRDefault="003B2025" w:rsidP="003B2025">
      <w:pPr>
        <w:spacing w:after="0" w:line="240" w:lineRule="auto"/>
        <w:rPr>
          <w:rFonts w:asciiTheme="majorHAnsi" w:eastAsia="Times New Roman" w:hAnsiTheme="majorHAnsi" w:cstheme="majorHAnsi"/>
          <w:color w:val="000000"/>
          <w:sz w:val="20"/>
          <w:szCs w:val="20"/>
          <w:lang w:eastAsia="en-CA"/>
        </w:rPr>
      </w:pPr>
    </w:p>
    <w:p w14:paraId="18491FC8"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000000"/>
          <w:sz w:val="20"/>
          <w:szCs w:val="20"/>
          <w:lang w:eastAsia="en-CA"/>
        </w:rPr>
        <w:t>2. Crude Oil Refineries</w:t>
      </w:r>
    </w:p>
    <w:p w14:paraId="4854F32E"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A61C00"/>
          <w:sz w:val="20"/>
          <w:szCs w:val="20"/>
          <w:lang w:eastAsia="en-CA"/>
        </w:rPr>
        <w:t>Martin, “657 Crude Oil Refineries - Retrieved from google earth community,” http://worldmap.harvard.edu/data/geonode:_crude_oil_refineries_retrieved_from__bff (accessed November 14, 2014).</w:t>
      </w:r>
    </w:p>
    <w:p w14:paraId="7E01F609"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p>
    <w:p w14:paraId="2C48BEAB"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p>
    <w:p w14:paraId="7DC76249"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000000"/>
          <w:sz w:val="20"/>
          <w:szCs w:val="20"/>
          <w:lang w:eastAsia="en-CA"/>
        </w:rPr>
        <w:t>3. Natural Gas Basins</w:t>
      </w:r>
    </w:p>
    <w:p w14:paraId="65128540"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A61C00"/>
          <w:sz w:val="20"/>
          <w:szCs w:val="20"/>
          <w:lang w:eastAsia="en-CA"/>
        </w:rPr>
        <w:t xml:space="preserve">Feliks M. </w:t>
      </w:r>
      <w:proofErr w:type="spellStart"/>
      <w:r w:rsidRPr="003B2025">
        <w:rPr>
          <w:rFonts w:asciiTheme="majorHAnsi" w:eastAsia="Times New Roman" w:hAnsiTheme="majorHAnsi" w:cstheme="majorHAnsi"/>
          <w:color w:val="A61C00"/>
          <w:sz w:val="20"/>
          <w:szCs w:val="20"/>
          <w:lang w:eastAsia="en-CA"/>
        </w:rPr>
        <w:t>Perisits</w:t>
      </w:r>
      <w:proofErr w:type="spellEnd"/>
      <w:r w:rsidRPr="003B2025">
        <w:rPr>
          <w:rFonts w:asciiTheme="majorHAnsi" w:eastAsia="Times New Roman" w:hAnsiTheme="majorHAnsi" w:cstheme="majorHAnsi"/>
          <w:color w:val="A61C00"/>
          <w:sz w:val="20"/>
          <w:szCs w:val="20"/>
          <w:lang w:eastAsia="en-CA"/>
        </w:rPr>
        <w:t xml:space="preserve">, Douglas W. </w:t>
      </w:r>
      <w:proofErr w:type="spellStart"/>
      <w:r w:rsidRPr="003B2025">
        <w:rPr>
          <w:rFonts w:asciiTheme="majorHAnsi" w:eastAsia="Times New Roman" w:hAnsiTheme="majorHAnsi" w:cstheme="majorHAnsi"/>
          <w:color w:val="A61C00"/>
          <w:sz w:val="20"/>
          <w:szCs w:val="20"/>
          <w:lang w:eastAsia="en-CA"/>
        </w:rPr>
        <w:t>Steinshouer</w:t>
      </w:r>
      <w:proofErr w:type="spellEnd"/>
      <w:r w:rsidRPr="003B2025">
        <w:rPr>
          <w:rFonts w:asciiTheme="majorHAnsi" w:eastAsia="Times New Roman" w:hAnsiTheme="majorHAnsi" w:cstheme="majorHAnsi"/>
          <w:color w:val="A61C00"/>
          <w:sz w:val="20"/>
          <w:szCs w:val="20"/>
          <w:lang w:eastAsia="en-CA"/>
        </w:rPr>
        <w:t xml:space="preserve">, &amp; Sandra J. Lindquist, U.S. Geological Survey, “Total Petroleum System Geologic Characterizations,” </w:t>
      </w:r>
      <w:r w:rsidRPr="003B2025">
        <w:rPr>
          <w:rFonts w:asciiTheme="majorHAnsi" w:eastAsia="Times New Roman" w:hAnsiTheme="majorHAnsi" w:cstheme="majorHAnsi"/>
          <w:i/>
          <w:iCs/>
          <w:color w:val="A61C00"/>
          <w:sz w:val="20"/>
          <w:szCs w:val="20"/>
          <w:lang w:eastAsia="en-CA"/>
        </w:rPr>
        <w:t>Digital Data Series (DDS) 60 World Petroleum Assessment 2000</w:t>
      </w:r>
      <w:r w:rsidRPr="003B2025">
        <w:rPr>
          <w:rFonts w:asciiTheme="majorHAnsi" w:eastAsia="Times New Roman" w:hAnsiTheme="majorHAnsi" w:cstheme="majorHAnsi"/>
          <w:color w:val="A61C00"/>
          <w:sz w:val="20"/>
          <w:szCs w:val="20"/>
          <w:lang w:eastAsia="en-CA"/>
        </w:rPr>
        <w:t xml:space="preserve"> (Denver: U.S. Geological Survey, 2000). Available at http://energy.usgs.gov/oilgas/assessmentsdata/worldpetroleumassessment.aspx#3882216-data (accessed November 16, 2014).</w:t>
      </w:r>
    </w:p>
    <w:p w14:paraId="128ED679"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p>
    <w:p w14:paraId="0CC69ADB"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000000"/>
          <w:sz w:val="20"/>
          <w:szCs w:val="20"/>
          <w:lang w:eastAsia="en-CA"/>
        </w:rPr>
        <w:t>4. Oil Fields</w:t>
      </w:r>
    </w:p>
    <w:p w14:paraId="3A2F6E32"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p>
    <w:p w14:paraId="48A33534"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A61C00"/>
          <w:sz w:val="20"/>
          <w:szCs w:val="20"/>
          <w:lang w:eastAsia="en-CA"/>
        </w:rPr>
        <w:t xml:space="preserve">Feliks M. </w:t>
      </w:r>
      <w:proofErr w:type="spellStart"/>
      <w:r w:rsidRPr="003B2025">
        <w:rPr>
          <w:rFonts w:asciiTheme="majorHAnsi" w:eastAsia="Times New Roman" w:hAnsiTheme="majorHAnsi" w:cstheme="majorHAnsi"/>
          <w:color w:val="A61C00"/>
          <w:sz w:val="20"/>
          <w:szCs w:val="20"/>
          <w:lang w:eastAsia="en-CA"/>
        </w:rPr>
        <w:t>Perisits</w:t>
      </w:r>
      <w:proofErr w:type="spellEnd"/>
      <w:r w:rsidRPr="003B2025">
        <w:rPr>
          <w:rFonts w:asciiTheme="majorHAnsi" w:eastAsia="Times New Roman" w:hAnsiTheme="majorHAnsi" w:cstheme="majorHAnsi"/>
          <w:color w:val="A61C00"/>
          <w:sz w:val="20"/>
          <w:szCs w:val="20"/>
          <w:lang w:eastAsia="en-CA"/>
        </w:rPr>
        <w:t xml:space="preserve">, Douglas W. </w:t>
      </w:r>
      <w:proofErr w:type="spellStart"/>
      <w:r w:rsidRPr="003B2025">
        <w:rPr>
          <w:rFonts w:asciiTheme="majorHAnsi" w:eastAsia="Times New Roman" w:hAnsiTheme="majorHAnsi" w:cstheme="majorHAnsi"/>
          <w:color w:val="A61C00"/>
          <w:sz w:val="20"/>
          <w:szCs w:val="20"/>
          <w:lang w:eastAsia="en-CA"/>
        </w:rPr>
        <w:t>Steinshouer</w:t>
      </w:r>
      <w:proofErr w:type="spellEnd"/>
      <w:r w:rsidRPr="003B2025">
        <w:rPr>
          <w:rFonts w:asciiTheme="majorHAnsi" w:eastAsia="Times New Roman" w:hAnsiTheme="majorHAnsi" w:cstheme="majorHAnsi"/>
          <w:color w:val="A61C00"/>
          <w:sz w:val="20"/>
          <w:szCs w:val="20"/>
          <w:lang w:eastAsia="en-CA"/>
        </w:rPr>
        <w:t xml:space="preserve">, &amp; Sandra J. Lindquist, U.S. Geological Survey, “Total Petroleum System Geologic Characterizations,” </w:t>
      </w:r>
      <w:r w:rsidRPr="003B2025">
        <w:rPr>
          <w:rFonts w:asciiTheme="majorHAnsi" w:eastAsia="Times New Roman" w:hAnsiTheme="majorHAnsi" w:cstheme="majorHAnsi"/>
          <w:i/>
          <w:iCs/>
          <w:color w:val="A61C00"/>
          <w:sz w:val="20"/>
          <w:szCs w:val="20"/>
          <w:lang w:eastAsia="en-CA"/>
        </w:rPr>
        <w:t>Digital Data Series (DDS) 60 World Petroleum Assessment 2000</w:t>
      </w:r>
      <w:r w:rsidRPr="003B2025">
        <w:rPr>
          <w:rFonts w:asciiTheme="majorHAnsi" w:eastAsia="Times New Roman" w:hAnsiTheme="majorHAnsi" w:cstheme="majorHAnsi"/>
          <w:color w:val="A61C00"/>
          <w:sz w:val="20"/>
          <w:szCs w:val="20"/>
          <w:lang w:eastAsia="en-CA"/>
        </w:rPr>
        <w:t xml:space="preserve"> (Denver: U.S. Geological Survey, 2000). Available at http://energy.usgs.gov/oilgas/assessmentsdata/worldpetroleumassessment.aspx#3882216-data (accessed November 16, 2014).</w:t>
      </w:r>
    </w:p>
    <w:p w14:paraId="383CD8D8"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p>
    <w:p w14:paraId="11579EDA"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p>
    <w:p w14:paraId="6975D680"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000000"/>
          <w:sz w:val="20"/>
          <w:szCs w:val="20"/>
          <w:lang w:eastAsia="en-CA"/>
        </w:rPr>
        <w:t>5. Coal Deposits</w:t>
      </w:r>
    </w:p>
    <w:p w14:paraId="68B2ED60" w14:textId="77777777" w:rsidR="003B2025" w:rsidRDefault="003B2025" w:rsidP="00F64E70">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CC4125"/>
          <w:sz w:val="20"/>
          <w:szCs w:val="20"/>
          <w:lang w:eastAsia="en-CA"/>
        </w:rPr>
        <w:t xml:space="preserve">Adopted from American Association of Petroleum Geologists, “The location of coal deposits in the world,” https://ugmsc.wordpress.com/2010/09/10/cbm-an-introduction/ (accessed November 16, 2004). </w:t>
      </w:r>
    </w:p>
    <w:p w14:paraId="334965E6"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000000"/>
          <w:sz w:val="20"/>
          <w:szCs w:val="20"/>
          <w:lang w:eastAsia="en-CA"/>
        </w:rPr>
        <w:t>__________________________________________________________________________________</w:t>
      </w:r>
    </w:p>
    <w:p w14:paraId="21D70338" w14:textId="77777777" w:rsidR="003B2025" w:rsidRPr="003B2025" w:rsidRDefault="003B2025" w:rsidP="003B2025">
      <w:pPr>
        <w:spacing w:after="0" w:line="240" w:lineRule="auto"/>
        <w:rPr>
          <w:rFonts w:asciiTheme="majorHAnsi" w:eastAsia="Times New Roman" w:hAnsiTheme="majorHAnsi" w:cstheme="majorHAnsi"/>
          <w:b/>
          <w:sz w:val="20"/>
          <w:szCs w:val="20"/>
          <w:lang w:eastAsia="en-CA"/>
        </w:rPr>
      </w:pPr>
      <w:r w:rsidRPr="003B2025">
        <w:rPr>
          <w:rFonts w:asciiTheme="majorHAnsi" w:eastAsia="Times New Roman" w:hAnsiTheme="majorHAnsi" w:cstheme="majorHAnsi"/>
          <w:b/>
          <w:i/>
          <w:iCs/>
          <w:color w:val="000000"/>
          <w:sz w:val="20"/>
          <w:szCs w:val="20"/>
          <w:lang w:eastAsia="en-CA"/>
        </w:rPr>
        <w:t>Nuclear Energy</w:t>
      </w:r>
    </w:p>
    <w:p w14:paraId="50A34CF1" w14:textId="77777777" w:rsidR="003B2025" w:rsidRDefault="003B2025" w:rsidP="003B2025">
      <w:pPr>
        <w:spacing w:after="0" w:line="240" w:lineRule="auto"/>
        <w:rPr>
          <w:rFonts w:asciiTheme="majorHAnsi" w:eastAsia="Times New Roman" w:hAnsiTheme="majorHAnsi" w:cstheme="majorHAnsi"/>
          <w:color w:val="000000"/>
          <w:sz w:val="20"/>
          <w:szCs w:val="20"/>
          <w:lang w:eastAsia="en-CA"/>
        </w:rPr>
      </w:pPr>
    </w:p>
    <w:p w14:paraId="23CB8BF9"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000000"/>
          <w:sz w:val="20"/>
          <w:szCs w:val="20"/>
          <w:lang w:eastAsia="en-CA"/>
        </w:rPr>
        <w:t>1. Nuclear Reactors</w:t>
      </w:r>
    </w:p>
    <w:p w14:paraId="52C5A1CD" w14:textId="77777777" w:rsidR="003B2025" w:rsidRPr="003B2025" w:rsidRDefault="00F64E70"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A61C00"/>
          <w:sz w:val="20"/>
          <w:szCs w:val="20"/>
          <w:lang w:eastAsia="en-CA"/>
        </w:rPr>
        <w:t xml:space="preserve"> </w:t>
      </w:r>
      <w:r w:rsidR="003B2025" w:rsidRPr="003B2025">
        <w:rPr>
          <w:rFonts w:asciiTheme="majorHAnsi" w:eastAsia="Times New Roman" w:hAnsiTheme="majorHAnsi" w:cstheme="majorHAnsi"/>
          <w:color w:val="A61C00"/>
          <w:sz w:val="20"/>
          <w:szCs w:val="20"/>
          <w:lang w:eastAsia="en-CA"/>
        </w:rPr>
        <w:t xml:space="preserve">“Operational Nuclear Reactors,” </w:t>
      </w:r>
      <w:r w:rsidR="003B2025" w:rsidRPr="003B2025">
        <w:rPr>
          <w:rFonts w:asciiTheme="majorHAnsi" w:eastAsia="Times New Roman" w:hAnsiTheme="majorHAnsi" w:cstheme="majorHAnsi"/>
          <w:i/>
          <w:iCs/>
          <w:color w:val="A61C00"/>
          <w:sz w:val="20"/>
          <w:szCs w:val="20"/>
          <w:lang w:eastAsia="en-CA"/>
        </w:rPr>
        <w:t xml:space="preserve">The Guardian, </w:t>
      </w:r>
      <w:r w:rsidR="003B2025" w:rsidRPr="003B2025">
        <w:rPr>
          <w:rFonts w:asciiTheme="majorHAnsi" w:eastAsia="Times New Roman" w:hAnsiTheme="majorHAnsi" w:cstheme="majorHAnsi"/>
          <w:color w:val="A61C00"/>
          <w:sz w:val="20"/>
          <w:szCs w:val="20"/>
          <w:lang w:eastAsia="en-CA"/>
        </w:rPr>
        <w:t>data sourced from the World Nuclear Association, https://www.theguardian.com/news/datablog/2011/mar/18/nuclear-reactors-power-stations-world-list-map#data (accessed June 21, 2015).</w:t>
      </w:r>
    </w:p>
    <w:p w14:paraId="02DD2738"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p>
    <w:p w14:paraId="7936387A"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000000"/>
          <w:sz w:val="20"/>
          <w:szCs w:val="20"/>
          <w:lang w:eastAsia="en-CA"/>
        </w:rPr>
        <w:t>2. Nuclear Accidents</w:t>
      </w:r>
    </w:p>
    <w:p w14:paraId="302195D0"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A61C00"/>
          <w:sz w:val="20"/>
          <w:szCs w:val="20"/>
          <w:lang w:eastAsia="en-CA"/>
        </w:rPr>
        <w:t xml:space="preserve">Benjamin K. Sovacool, “The Cost of failure: A preliminary assessment of major energy accidents, 1907-2007,” </w:t>
      </w:r>
      <w:r w:rsidRPr="003B2025">
        <w:rPr>
          <w:rFonts w:asciiTheme="majorHAnsi" w:eastAsia="Times New Roman" w:hAnsiTheme="majorHAnsi" w:cstheme="majorHAnsi"/>
          <w:i/>
          <w:iCs/>
          <w:color w:val="A61C00"/>
          <w:sz w:val="20"/>
          <w:szCs w:val="20"/>
          <w:lang w:eastAsia="en-CA"/>
        </w:rPr>
        <w:t xml:space="preserve">Energy Policy </w:t>
      </w:r>
      <w:r w:rsidRPr="003B2025">
        <w:rPr>
          <w:rFonts w:asciiTheme="majorHAnsi" w:eastAsia="Times New Roman" w:hAnsiTheme="majorHAnsi" w:cstheme="majorHAnsi"/>
          <w:color w:val="A61C00"/>
          <w:sz w:val="20"/>
          <w:szCs w:val="20"/>
          <w:lang w:eastAsia="en-CA"/>
        </w:rPr>
        <w:t>36, no. 5 (2008): 1802-1820.</w:t>
      </w:r>
    </w:p>
    <w:p w14:paraId="137D0FED"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p>
    <w:p w14:paraId="3FD8B5E3"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A61C00"/>
          <w:sz w:val="20"/>
          <w:szCs w:val="20"/>
          <w:lang w:eastAsia="en-CA"/>
        </w:rPr>
        <w:t xml:space="preserve">“Nuclear power plant accidents: listed and ranked since 1952,” </w:t>
      </w:r>
      <w:r w:rsidRPr="003B2025">
        <w:rPr>
          <w:rFonts w:asciiTheme="majorHAnsi" w:eastAsia="Times New Roman" w:hAnsiTheme="majorHAnsi" w:cstheme="majorHAnsi"/>
          <w:i/>
          <w:iCs/>
          <w:color w:val="A61C00"/>
          <w:sz w:val="20"/>
          <w:szCs w:val="20"/>
          <w:lang w:eastAsia="en-CA"/>
        </w:rPr>
        <w:t xml:space="preserve">The Guardian, </w:t>
      </w:r>
      <w:r w:rsidRPr="003B2025">
        <w:rPr>
          <w:rFonts w:asciiTheme="majorHAnsi" w:eastAsia="Times New Roman" w:hAnsiTheme="majorHAnsi" w:cstheme="majorHAnsi"/>
          <w:color w:val="A61C00"/>
          <w:sz w:val="20"/>
          <w:szCs w:val="20"/>
          <w:lang w:eastAsia="en-CA"/>
        </w:rPr>
        <w:t>data partially sourced from the International Atomic Energy Authority,https://www.theguardian.com/news/datablog/2011/mar/14/nuclear-power-plant-accidents-list-rank#data (accessed June 21, 2015).</w:t>
      </w:r>
    </w:p>
    <w:p w14:paraId="77C6A78B"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p>
    <w:p w14:paraId="1B1676C9"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p>
    <w:p w14:paraId="47D7B717"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000000"/>
          <w:sz w:val="20"/>
          <w:szCs w:val="20"/>
          <w:lang w:eastAsia="en-CA"/>
        </w:rPr>
        <w:t>3. National Uranium Deposits</w:t>
      </w:r>
    </w:p>
    <w:p w14:paraId="3997BE6E" w14:textId="77777777" w:rsidR="003B2025" w:rsidRDefault="003B2025" w:rsidP="00F64E70">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A61C00"/>
          <w:sz w:val="20"/>
          <w:szCs w:val="20"/>
          <w:lang w:eastAsia="en-CA"/>
        </w:rPr>
        <w:lastRenderedPageBreak/>
        <w:t>International Atomic Energy Agency (IAEA): Integrated Nuclear Fuel Cycle Information Systems (INFCIS), “World Distribution of Uranium Deposits,” https://infcis.iaea.org/UDEPO/UDEPOMain.asp?Order=1&amp;RPage=1&amp;Page=1&amp;RightP=List (accessed June 21, 2015).</w:t>
      </w:r>
    </w:p>
    <w:p w14:paraId="0D7149F8"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000000"/>
          <w:sz w:val="20"/>
          <w:szCs w:val="20"/>
          <w:lang w:eastAsia="en-CA"/>
        </w:rPr>
        <w:t>__________________________________________________________________________________</w:t>
      </w:r>
    </w:p>
    <w:p w14:paraId="4E2F77EC" w14:textId="77777777" w:rsidR="003B2025" w:rsidRPr="003B2025" w:rsidRDefault="003B2025" w:rsidP="003B2025">
      <w:pPr>
        <w:spacing w:after="0" w:line="240" w:lineRule="auto"/>
        <w:rPr>
          <w:rFonts w:asciiTheme="majorHAnsi" w:eastAsia="Times New Roman" w:hAnsiTheme="majorHAnsi" w:cstheme="majorHAnsi"/>
          <w:b/>
          <w:sz w:val="20"/>
          <w:szCs w:val="20"/>
          <w:lang w:eastAsia="en-CA"/>
        </w:rPr>
      </w:pPr>
      <w:r w:rsidRPr="003B2025">
        <w:rPr>
          <w:rFonts w:asciiTheme="majorHAnsi" w:eastAsia="Times New Roman" w:hAnsiTheme="majorHAnsi" w:cstheme="majorHAnsi"/>
          <w:b/>
          <w:i/>
          <w:iCs/>
          <w:color w:val="000000"/>
          <w:sz w:val="20"/>
          <w:szCs w:val="20"/>
          <w:lang w:eastAsia="en-CA"/>
        </w:rPr>
        <w:t>Climate Change</w:t>
      </w:r>
    </w:p>
    <w:p w14:paraId="0E1887DB" w14:textId="77777777" w:rsidR="003B2025" w:rsidRDefault="003B2025" w:rsidP="003B2025">
      <w:pPr>
        <w:spacing w:after="0" w:line="240" w:lineRule="auto"/>
        <w:rPr>
          <w:rFonts w:asciiTheme="majorHAnsi" w:eastAsia="Times New Roman" w:hAnsiTheme="majorHAnsi" w:cstheme="majorHAnsi"/>
          <w:color w:val="000000"/>
          <w:sz w:val="20"/>
          <w:szCs w:val="20"/>
          <w:lang w:eastAsia="en-CA"/>
        </w:rPr>
      </w:pPr>
    </w:p>
    <w:p w14:paraId="5E209E58"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000000"/>
          <w:sz w:val="20"/>
          <w:szCs w:val="20"/>
          <w:lang w:eastAsia="en-CA"/>
        </w:rPr>
        <w:t>1. Projected Surface Temperature Changes</w:t>
      </w:r>
    </w:p>
    <w:p w14:paraId="2467823E"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A61C00"/>
          <w:sz w:val="20"/>
          <w:szCs w:val="20"/>
          <w:lang w:eastAsia="en-CA"/>
        </w:rPr>
        <w:t xml:space="preserve">IPCC, [T. F. Stocker, D. Qin, G.-K. </w:t>
      </w:r>
      <w:proofErr w:type="spellStart"/>
      <w:r w:rsidRPr="003B2025">
        <w:rPr>
          <w:rFonts w:asciiTheme="majorHAnsi" w:eastAsia="Times New Roman" w:hAnsiTheme="majorHAnsi" w:cstheme="majorHAnsi"/>
          <w:color w:val="A61C00"/>
          <w:sz w:val="20"/>
          <w:szCs w:val="20"/>
          <w:lang w:eastAsia="en-CA"/>
        </w:rPr>
        <w:t>Plattner</w:t>
      </w:r>
      <w:proofErr w:type="spellEnd"/>
      <w:r w:rsidRPr="003B2025">
        <w:rPr>
          <w:rFonts w:asciiTheme="majorHAnsi" w:eastAsia="Times New Roman" w:hAnsiTheme="majorHAnsi" w:cstheme="majorHAnsi"/>
          <w:color w:val="A61C00"/>
          <w:sz w:val="20"/>
          <w:szCs w:val="20"/>
          <w:lang w:eastAsia="en-CA"/>
        </w:rPr>
        <w:t xml:space="preserve">, M. </w:t>
      </w:r>
      <w:proofErr w:type="spellStart"/>
      <w:r w:rsidRPr="003B2025">
        <w:rPr>
          <w:rFonts w:asciiTheme="majorHAnsi" w:eastAsia="Times New Roman" w:hAnsiTheme="majorHAnsi" w:cstheme="majorHAnsi"/>
          <w:color w:val="A61C00"/>
          <w:sz w:val="20"/>
          <w:szCs w:val="20"/>
          <w:lang w:eastAsia="en-CA"/>
        </w:rPr>
        <w:t>Tignor</w:t>
      </w:r>
      <w:proofErr w:type="spellEnd"/>
      <w:r w:rsidRPr="003B2025">
        <w:rPr>
          <w:rFonts w:asciiTheme="majorHAnsi" w:eastAsia="Times New Roman" w:hAnsiTheme="majorHAnsi" w:cstheme="majorHAnsi"/>
          <w:color w:val="A61C00"/>
          <w:sz w:val="20"/>
          <w:szCs w:val="20"/>
          <w:lang w:eastAsia="en-CA"/>
        </w:rPr>
        <w:t xml:space="preserve">, S. K. Allen, J. </w:t>
      </w:r>
      <w:proofErr w:type="spellStart"/>
      <w:r w:rsidRPr="003B2025">
        <w:rPr>
          <w:rFonts w:asciiTheme="majorHAnsi" w:eastAsia="Times New Roman" w:hAnsiTheme="majorHAnsi" w:cstheme="majorHAnsi"/>
          <w:color w:val="A61C00"/>
          <w:sz w:val="20"/>
          <w:szCs w:val="20"/>
          <w:lang w:eastAsia="en-CA"/>
        </w:rPr>
        <w:t>Boschung</w:t>
      </w:r>
      <w:proofErr w:type="spellEnd"/>
      <w:r w:rsidRPr="003B2025">
        <w:rPr>
          <w:rFonts w:asciiTheme="majorHAnsi" w:eastAsia="Times New Roman" w:hAnsiTheme="majorHAnsi" w:cstheme="majorHAnsi"/>
          <w:color w:val="A61C00"/>
          <w:sz w:val="20"/>
          <w:szCs w:val="20"/>
          <w:lang w:eastAsia="en-CA"/>
        </w:rPr>
        <w:t xml:space="preserve">, A. </w:t>
      </w:r>
      <w:proofErr w:type="spellStart"/>
      <w:r w:rsidRPr="003B2025">
        <w:rPr>
          <w:rFonts w:asciiTheme="majorHAnsi" w:eastAsia="Times New Roman" w:hAnsiTheme="majorHAnsi" w:cstheme="majorHAnsi"/>
          <w:color w:val="A61C00"/>
          <w:sz w:val="20"/>
          <w:szCs w:val="20"/>
          <w:lang w:eastAsia="en-CA"/>
        </w:rPr>
        <w:t>Nauels</w:t>
      </w:r>
      <w:proofErr w:type="spellEnd"/>
      <w:r w:rsidRPr="003B2025">
        <w:rPr>
          <w:rFonts w:asciiTheme="majorHAnsi" w:eastAsia="Times New Roman" w:hAnsiTheme="majorHAnsi" w:cstheme="majorHAnsi"/>
          <w:color w:val="A61C00"/>
          <w:sz w:val="20"/>
          <w:szCs w:val="20"/>
          <w:lang w:eastAsia="en-CA"/>
        </w:rPr>
        <w:t xml:space="preserve">, Y. Xia, V. </w:t>
      </w:r>
      <w:proofErr w:type="spellStart"/>
      <w:r w:rsidRPr="003B2025">
        <w:rPr>
          <w:rFonts w:asciiTheme="majorHAnsi" w:eastAsia="Times New Roman" w:hAnsiTheme="majorHAnsi" w:cstheme="majorHAnsi"/>
          <w:color w:val="A61C00"/>
          <w:sz w:val="20"/>
          <w:szCs w:val="20"/>
          <w:lang w:eastAsia="en-CA"/>
        </w:rPr>
        <w:t>Bex</w:t>
      </w:r>
      <w:proofErr w:type="spellEnd"/>
      <w:r w:rsidRPr="003B2025">
        <w:rPr>
          <w:rFonts w:asciiTheme="majorHAnsi" w:eastAsia="Times New Roman" w:hAnsiTheme="majorHAnsi" w:cstheme="majorHAnsi"/>
          <w:color w:val="A61C00"/>
          <w:sz w:val="20"/>
          <w:szCs w:val="20"/>
          <w:lang w:eastAsia="en-CA"/>
        </w:rPr>
        <w:t xml:space="preserve">, &amp; P. M. </w:t>
      </w:r>
      <w:proofErr w:type="spellStart"/>
      <w:r w:rsidRPr="003B2025">
        <w:rPr>
          <w:rFonts w:asciiTheme="majorHAnsi" w:eastAsia="Times New Roman" w:hAnsiTheme="majorHAnsi" w:cstheme="majorHAnsi"/>
          <w:color w:val="A61C00"/>
          <w:sz w:val="20"/>
          <w:szCs w:val="20"/>
          <w:lang w:eastAsia="en-CA"/>
        </w:rPr>
        <w:t>Midgley</w:t>
      </w:r>
      <w:proofErr w:type="spellEnd"/>
      <w:r w:rsidRPr="003B2025">
        <w:rPr>
          <w:rFonts w:asciiTheme="majorHAnsi" w:eastAsia="Times New Roman" w:hAnsiTheme="majorHAnsi" w:cstheme="majorHAnsi"/>
          <w:color w:val="A61C00"/>
          <w:sz w:val="20"/>
          <w:szCs w:val="20"/>
          <w:lang w:eastAsia="en-CA"/>
        </w:rPr>
        <w:t>] (</w:t>
      </w:r>
      <w:proofErr w:type="spellStart"/>
      <w:r w:rsidRPr="003B2025">
        <w:rPr>
          <w:rFonts w:asciiTheme="majorHAnsi" w:eastAsia="Times New Roman" w:hAnsiTheme="majorHAnsi" w:cstheme="majorHAnsi"/>
          <w:color w:val="A61C00"/>
          <w:sz w:val="20"/>
          <w:szCs w:val="20"/>
          <w:lang w:eastAsia="en-CA"/>
        </w:rPr>
        <w:t>eds</w:t>
      </w:r>
      <w:proofErr w:type="spellEnd"/>
      <w:r w:rsidRPr="003B2025">
        <w:rPr>
          <w:rFonts w:asciiTheme="majorHAnsi" w:eastAsia="Times New Roman" w:hAnsiTheme="majorHAnsi" w:cstheme="majorHAnsi"/>
          <w:color w:val="A61C00"/>
          <w:sz w:val="20"/>
          <w:szCs w:val="20"/>
          <w:lang w:eastAsia="en-CA"/>
        </w:rPr>
        <w:t>). IPCC</w:t>
      </w:r>
      <w:r w:rsidRPr="003B2025">
        <w:rPr>
          <w:rFonts w:asciiTheme="majorHAnsi" w:eastAsia="Times New Roman" w:hAnsiTheme="majorHAnsi" w:cstheme="majorHAnsi"/>
          <w:i/>
          <w:iCs/>
          <w:color w:val="A61C00"/>
          <w:sz w:val="20"/>
          <w:szCs w:val="20"/>
          <w:lang w:eastAsia="en-CA"/>
        </w:rPr>
        <w:t xml:space="preserve">, Climate Change 2013: The Physical Science Basis. Contribution of Working Group 1 to the Fifth Assessment Report of the Intergovernmental Panel on Climate Change </w:t>
      </w:r>
      <w:r w:rsidRPr="003B2025">
        <w:rPr>
          <w:rFonts w:asciiTheme="majorHAnsi" w:eastAsia="Times New Roman" w:hAnsiTheme="majorHAnsi" w:cstheme="majorHAnsi"/>
          <w:color w:val="A61C00"/>
          <w:sz w:val="20"/>
          <w:szCs w:val="20"/>
          <w:lang w:eastAsia="en-CA"/>
        </w:rPr>
        <w:t>(Cambridge, UK and New York, NY: Cambridge University Press, 2013). Available at http://www.ipcc.ch/report/ar5/wg1/</w:t>
      </w:r>
      <w:r>
        <w:rPr>
          <w:rFonts w:asciiTheme="majorHAnsi" w:eastAsia="Times New Roman" w:hAnsiTheme="majorHAnsi" w:cstheme="majorHAnsi"/>
          <w:color w:val="A61C00"/>
          <w:sz w:val="20"/>
          <w:szCs w:val="20"/>
          <w:lang w:eastAsia="en-CA"/>
        </w:rPr>
        <w:t xml:space="preserve"> (accessed October 15, 2016)</w:t>
      </w:r>
      <w:r w:rsidRPr="003B2025">
        <w:rPr>
          <w:rFonts w:asciiTheme="majorHAnsi" w:eastAsia="Times New Roman" w:hAnsiTheme="majorHAnsi" w:cstheme="majorHAnsi"/>
          <w:color w:val="A61C00"/>
          <w:sz w:val="20"/>
          <w:szCs w:val="20"/>
          <w:lang w:eastAsia="en-CA"/>
        </w:rPr>
        <w:t>.</w:t>
      </w:r>
    </w:p>
    <w:p w14:paraId="31FC4A0F" w14:textId="77777777" w:rsidR="003B2025" w:rsidRDefault="003B2025" w:rsidP="00F64E70">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A61C00"/>
          <w:sz w:val="20"/>
          <w:szCs w:val="20"/>
          <w:lang w:eastAsia="en-CA"/>
        </w:rPr>
        <w:t>NB Surface temperature change projections are for Scenario RCP8.5:2081-2100.</w:t>
      </w:r>
    </w:p>
    <w:p w14:paraId="36B1EA81"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000000"/>
          <w:sz w:val="20"/>
          <w:szCs w:val="20"/>
          <w:lang w:eastAsia="en-CA"/>
        </w:rPr>
        <w:t>_________________________________________________________________________________</w:t>
      </w:r>
    </w:p>
    <w:p w14:paraId="627E3486" w14:textId="77777777" w:rsidR="003B2025" w:rsidRPr="003B2025" w:rsidRDefault="003B2025" w:rsidP="003B2025">
      <w:pPr>
        <w:spacing w:after="0" w:line="240" w:lineRule="auto"/>
        <w:rPr>
          <w:rFonts w:asciiTheme="majorHAnsi" w:eastAsia="Times New Roman" w:hAnsiTheme="majorHAnsi" w:cstheme="majorHAnsi"/>
          <w:b/>
          <w:sz w:val="20"/>
          <w:szCs w:val="20"/>
          <w:lang w:eastAsia="en-CA"/>
        </w:rPr>
      </w:pPr>
      <w:r w:rsidRPr="003B2025">
        <w:rPr>
          <w:rFonts w:asciiTheme="majorHAnsi" w:eastAsia="Times New Roman" w:hAnsiTheme="majorHAnsi" w:cstheme="majorHAnsi"/>
          <w:b/>
          <w:i/>
          <w:iCs/>
          <w:color w:val="000000"/>
          <w:sz w:val="20"/>
          <w:szCs w:val="20"/>
          <w:lang w:eastAsia="en-CA"/>
        </w:rPr>
        <w:t>Sea Level Rise</w:t>
      </w:r>
    </w:p>
    <w:p w14:paraId="1EB1D478" w14:textId="77777777" w:rsidR="003B2025" w:rsidRDefault="003B2025" w:rsidP="003B2025">
      <w:pPr>
        <w:spacing w:after="0" w:line="240" w:lineRule="auto"/>
        <w:rPr>
          <w:rFonts w:asciiTheme="majorHAnsi" w:eastAsia="Times New Roman" w:hAnsiTheme="majorHAnsi" w:cstheme="majorHAnsi"/>
          <w:color w:val="000000"/>
          <w:sz w:val="20"/>
          <w:szCs w:val="20"/>
          <w:lang w:eastAsia="en-CA"/>
        </w:rPr>
      </w:pPr>
    </w:p>
    <w:p w14:paraId="2730C6A1"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000000"/>
          <w:sz w:val="20"/>
          <w:szCs w:val="20"/>
          <w:lang w:eastAsia="en-CA"/>
        </w:rPr>
        <w:t>1. 80-meter rise</w:t>
      </w:r>
    </w:p>
    <w:p w14:paraId="1540C976"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A61C00"/>
          <w:sz w:val="20"/>
          <w:szCs w:val="20"/>
          <w:lang w:eastAsia="en-CA"/>
        </w:rPr>
        <w:t>R. Z Poore, R. S. Williams Jr., &amp; Christopher Tracy, “Sea level and climate,”</w:t>
      </w:r>
      <w:r w:rsidRPr="003B2025">
        <w:rPr>
          <w:rFonts w:asciiTheme="majorHAnsi" w:eastAsia="Times New Roman" w:hAnsiTheme="majorHAnsi" w:cstheme="majorHAnsi"/>
          <w:i/>
          <w:iCs/>
          <w:color w:val="A61C00"/>
          <w:sz w:val="20"/>
          <w:szCs w:val="20"/>
          <w:lang w:eastAsia="en-CA"/>
        </w:rPr>
        <w:t xml:space="preserve"> US Geological Survey</w:t>
      </w:r>
      <w:r w:rsidRPr="003B2025">
        <w:rPr>
          <w:rFonts w:asciiTheme="majorHAnsi" w:eastAsia="Times New Roman" w:hAnsiTheme="majorHAnsi" w:cstheme="majorHAnsi"/>
          <w:color w:val="A61C00"/>
          <w:sz w:val="20"/>
          <w:szCs w:val="20"/>
          <w:lang w:eastAsia="en-CA"/>
        </w:rPr>
        <w:t xml:space="preserve"> Fact Sheet 002-00 (2000). Available at http://pubs.usgs.gov/fs/fs2-00/.</w:t>
      </w:r>
    </w:p>
    <w:p w14:paraId="717D6578"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p>
    <w:p w14:paraId="72AA8FDF"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p>
    <w:p w14:paraId="145E51C7"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000000"/>
          <w:sz w:val="20"/>
          <w:szCs w:val="20"/>
          <w:lang w:eastAsia="en-CA"/>
        </w:rPr>
        <w:t>2. Displace Population and Land Lost numbers</w:t>
      </w:r>
    </w:p>
    <w:p w14:paraId="01740B33" w14:textId="77777777" w:rsidR="003B2025" w:rsidRDefault="003B2025" w:rsidP="00F64E70">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A61C00"/>
          <w:sz w:val="20"/>
          <w:szCs w:val="20"/>
          <w:lang w:eastAsia="en-CA"/>
        </w:rPr>
        <w:t>NASA Socioeconomic Data and Applications Center (SEDAC) of the Center for International Earth Science Information (CIESIN) / Columbia University, “Low Elevation Coastal Zone: Urban-Rural Population and Land Area Estimates version 2,” (Palisades, NY: 2013). Available at http://sedac.ciesin.columbia.edu/data/set/lecz-urban-rural-population-land-area-estimates-v2 (accessed October 8, 2014).</w:t>
      </w:r>
      <w:r w:rsidRPr="003B2025">
        <w:rPr>
          <w:rFonts w:asciiTheme="majorHAnsi" w:eastAsia="Times New Roman" w:hAnsiTheme="majorHAnsi" w:cstheme="majorHAnsi"/>
          <w:color w:val="FF0000"/>
          <w:sz w:val="20"/>
          <w:szCs w:val="20"/>
          <w:lang w:eastAsia="en-CA"/>
        </w:rPr>
        <w:t xml:space="preserve"> </w:t>
      </w:r>
    </w:p>
    <w:p w14:paraId="5BDE5714"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000000"/>
          <w:sz w:val="20"/>
          <w:szCs w:val="20"/>
          <w:lang w:eastAsia="en-CA"/>
        </w:rPr>
        <w:t>__________________________________________________________________________________</w:t>
      </w:r>
    </w:p>
    <w:p w14:paraId="7BBF72E7" w14:textId="77777777" w:rsidR="003B2025" w:rsidRPr="003B2025" w:rsidRDefault="003B2025" w:rsidP="003B2025">
      <w:pPr>
        <w:spacing w:after="0" w:line="240" w:lineRule="auto"/>
        <w:rPr>
          <w:rFonts w:asciiTheme="majorHAnsi" w:eastAsia="Times New Roman" w:hAnsiTheme="majorHAnsi" w:cstheme="majorHAnsi"/>
          <w:b/>
          <w:sz w:val="20"/>
          <w:szCs w:val="20"/>
          <w:lang w:eastAsia="en-CA"/>
        </w:rPr>
      </w:pPr>
      <w:r w:rsidRPr="003B2025">
        <w:rPr>
          <w:rFonts w:asciiTheme="majorHAnsi" w:eastAsia="Times New Roman" w:hAnsiTheme="majorHAnsi" w:cstheme="majorHAnsi"/>
          <w:b/>
          <w:i/>
          <w:iCs/>
          <w:color w:val="000000"/>
          <w:sz w:val="20"/>
          <w:szCs w:val="20"/>
          <w:lang w:eastAsia="en-CA"/>
        </w:rPr>
        <w:t>Environmental Displacement</w:t>
      </w:r>
    </w:p>
    <w:p w14:paraId="7AA80F03" w14:textId="77777777" w:rsidR="003B2025" w:rsidRDefault="003B2025" w:rsidP="003B2025">
      <w:pPr>
        <w:spacing w:after="0" w:line="240" w:lineRule="auto"/>
        <w:rPr>
          <w:rFonts w:asciiTheme="majorHAnsi" w:eastAsia="Times New Roman" w:hAnsiTheme="majorHAnsi" w:cstheme="majorHAnsi"/>
          <w:color w:val="000000"/>
          <w:sz w:val="20"/>
          <w:szCs w:val="20"/>
          <w:lang w:eastAsia="en-CA"/>
        </w:rPr>
      </w:pPr>
    </w:p>
    <w:p w14:paraId="1C54D31D"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000000"/>
          <w:sz w:val="20"/>
          <w:szCs w:val="20"/>
          <w:lang w:eastAsia="en-CA"/>
        </w:rPr>
        <w:t>1. Human Displacement</w:t>
      </w:r>
    </w:p>
    <w:p w14:paraId="7D33BE19" w14:textId="77777777" w:rsidR="003B2025" w:rsidRDefault="003B2025" w:rsidP="003B2025">
      <w:pPr>
        <w:spacing w:line="240" w:lineRule="auto"/>
        <w:rPr>
          <w:rFonts w:asciiTheme="majorHAnsi" w:eastAsia="Times New Roman" w:hAnsiTheme="majorHAnsi" w:cstheme="majorHAnsi"/>
          <w:color w:val="A61C00"/>
          <w:sz w:val="20"/>
          <w:szCs w:val="20"/>
          <w:shd w:val="clear" w:color="auto" w:fill="FFFFFF"/>
          <w:lang w:eastAsia="en-CA"/>
        </w:rPr>
      </w:pPr>
      <w:r w:rsidRPr="003B2025">
        <w:rPr>
          <w:rFonts w:asciiTheme="majorHAnsi" w:eastAsia="Times New Roman" w:hAnsiTheme="majorHAnsi" w:cstheme="majorHAnsi"/>
          <w:color w:val="A61C00"/>
          <w:sz w:val="20"/>
          <w:szCs w:val="20"/>
          <w:shd w:val="clear" w:color="auto" w:fill="FFFFFF"/>
          <w:lang w:eastAsia="en-CA"/>
        </w:rPr>
        <w:t>Internal Displacement Monitoring Centre (IDMC) data as of 01/06/2015. Accessed on 19/06/2016 at www.internal-displacement.org.</w:t>
      </w:r>
    </w:p>
    <w:p w14:paraId="4510B89F"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p>
    <w:p w14:paraId="2D878933" w14:textId="77777777" w:rsidR="003B2025" w:rsidRDefault="003B2025" w:rsidP="003B2025">
      <w:pPr>
        <w:spacing w:after="0" w:line="240" w:lineRule="auto"/>
        <w:rPr>
          <w:rFonts w:asciiTheme="majorHAnsi" w:eastAsia="Times New Roman" w:hAnsiTheme="majorHAnsi" w:cstheme="majorHAnsi"/>
          <w:color w:val="000000"/>
          <w:sz w:val="20"/>
          <w:szCs w:val="20"/>
          <w:lang w:eastAsia="en-CA"/>
        </w:rPr>
      </w:pPr>
    </w:p>
    <w:p w14:paraId="43A73069"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000000"/>
          <w:sz w:val="20"/>
          <w:szCs w:val="20"/>
          <w:lang w:eastAsia="en-CA"/>
        </w:rPr>
        <w:t>2. Ecosystem Displacement</w:t>
      </w:r>
    </w:p>
    <w:p w14:paraId="7FF8FF89" w14:textId="77777777" w:rsidR="003B2025" w:rsidRDefault="003B2025" w:rsidP="00F64E70">
      <w:pPr>
        <w:spacing w:after="0" w:line="240" w:lineRule="auto"/>
        <w:rPr>
          <w:rFonts w:asciiTheme="majorHAnsi" w:eastAsia="Times New Roman" w:hAnsiTheme="majorHAnsi" w:cstheme="majorHAnsi"/>
          <w:color w:val="A61C00"/>
          <w:sz w:val="20"/>
          <w:szCs w:val="20"/>
          <w:shd w:val="clear" w:color="auto" w:fill="FFFFFF"/>
          <w:lang w:eastAsia="en-CA"/>
        </w:rPr>
      </w:pPr>
      <w:r w:rsidRPr="003B2025">
        <w:rPr>
          <w:rFonts w:asciiTheme="majorHAnsi" w:eastAsia="Times New Roman" w:hAnsiTheme="majorHAnsi" w:cstheme="majorHAnsi"/>
          <w:color w:val="A61C00"/>
          <w:sz w:val="20"/>
          <w:szCs w:val="20"/>
          <w:shd w:val="clear" w:color="auto" w:fill="FFFFFF"/>
          <w:lang w:eastAsia="en-CA"/>
        </w:rPr>
        <w:t xml:space="preserve">Felix </w:t>
      </w:r>
      <w:proofErr w:type="spellStart"/>
      <w:r w:rsidRPr="003B2025">
        <w:rPr>
          <w:rFonts w:asciiTheme="majorHAnsi" w:eastAsia="Times New Roman" w:hAnsiTheme="majorHAnsi" w:cstheme="majorHAnsi"/>
          <w:color w:val="A61C00"/>
          <w:sz w:val="20"/>
          <w:szCs w:val="20"/>
          <w:shd w:val="clear" w:color="auto" w:fill="FFFFFF"/>
          <w:lang w:eastAsia="en-CA"/>
        </w:rPr>
        <w:t>Eigenbrod</w:t>
      </w:r>
      <w:proofErr w:type="spellEnd"/>
      <w:r w:rsidRPr="003B2025">
        <w:rPr>
          <w:rFonts w:asciiTheme="majorHAnsi" w:eastAsia="Times New Roman" w:hAnsiTheme="majorHAnsi" w:cstheme="majorHAnsi"/>
          <w:color w:val="A61C00"/>
          <w:sz w:val="20"/>
          <w:szCs w:val="20"/>
          <w:shd w:val="clear" w:color="auto" w:fill="FFFFFF"/>
          <w:lang w:eastAsia="en-CA"/>
        </w:rPr>
        <w:t xml:space="preserve">, et al., “Vulnerability of ecosystems to climate change moderated by habitat intactness,” </w:t>
      </w:r>
      <w:r w:rsidRPr="003B2025">
        <w:rPr>
          <w:rFonts w:asciiTheme="majorHAnsi" w:eastAsia="Times New Roman" w:hAnsiTheme="majorHAnsi" w:cstheme="majorHAnsi"/>
          <w:i/>
          <w:iCs/>
          <w:color w:val="A61C00"/>
          <w:sz w:val="20"/>
          <w:szCs w:val="20"/>
          <w:shd w:val="clear" w:color="auto" w:fill="FFFFFF"/>
          <w:lang w:eastAsia="en-CA"/>
        </w:rPr>
        <w:t xml:space="preserve">Global Change Biology </w:t>
      </w:r>
      <w:r w:rsidRPr="003B2025">
        <w:rPr>
          <w:rFonts w:asciiTheme="majorHAnsi" w:eastAsia="Times New Roman" w:hAnsiTheme="majorHAnsi" w:cstheme="majorHAnsi"/>
          <w:color w:val="A61C00"/>
          <w:sz w:val="20"/>
          <w:szCs w:val="20"/>
          <w:shd w:val="clear" w:color="auto" w:fill="FFFFFF"/>
          <w:lang w:eastAsia="en-CA"/>
        </w:rPr>
        <w:t>21. no. 1 (2014): 275-286.</w:t>
      </w:r>
    </w:p>
    <w:p w14:paraId="0E703158" w14:textId="77777777" w:rsidR="003B2025" w:rsidRPr="003B2025" w:rsidRDefault="003B2025" w:rsidP="003B2025">
      <w:pPr>
        <w:spacing w:after="0" w:line="240" w:lineRule="auto"/>
        <w:rPr>
          <w:rFonts w:ascii="Times New Roman" w:eastAsia="Times New Roman" w:hAnsi="Times New Roman" w:cs="Times New Roman"/>
          <w:sz w:val="24"/>
          <w:szCs w:val="24"/>
          <w:lang w:eastAsia="en-CA"/>
        </w:rPr>
      </w:pPr>
    </w:p>
    <w:p w14:paraId="0121B924"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000000"/>
          <w:sz w:val="20"/>
          <w:szCs w:val="20"/>
          <w:lang w:eastAsia="en-CA"/>
        </w:rPr>
        <w:t>__________________________________________________________________________________</w:t>
      </w:r>
    </w:p>
    <w:p w14:paraId="05C84817" w14:textId="77777777" w:rsidR="003B2025" w:rsidRPr="003B2025" w:rsidRDefault="003B2025" w:rsidP="003B2025">
      <w:pPr>
        <w:spacing w:after="0" w:line="240" w:lineRule="auto"/>
        <w:rPr>
          <w:rFonts w:asciiTheme="majorHAnsi" w:eastAsia="Times New Roman" w:hAnsiTheme="majorHAnsi" w:cstheme="majorHAnsi"/>
          <w:b/>
          <w:sz w:val="20"/>
          <w:szCs w:val="20"/>
          <w:lang w:eastAsia="en-CA"/>
        </w:rPr>
      </w:pPr>
      <w:r w:rsidRPr="003B2025">
        <w:rPr>
          <w:rFonts w:asciiTheme="majorHAnsi" w:eastAsia="Times New Roman" w:hAnsiTheme="majorHAnsi" w:cstheme="majorHAnsi"/>
          <w:b/>
          <w:i/>
          <w:iCs/>
          <w:color w:val="000000"/>
          <w:sz w:val="20"/>
          <w:szCs w:val="20"/>
          <w:lang w:eastAsia="en-CA"/>
        </w:rPr>
        <w:t>Conflict and Corruption</w:t>
      </w:r>
    </w:p>
    <w:p w14:paraId="6F823BB2" w14:textId="77777777" w:rsidR="003B2025" w:rsidRDefault="003B2025" w:rsidP="003B2025">
      <w:pPr>
        <w:spacing w:after="0" w:line="240" w:lineRule="auto"/>
        <w:rPr>
          <w:rFonts w:asciiTheme="majorHAnsi" w:eastAsia="Times New Roman" w:hAnsiTheme="majorHAnsi" w:cstheme="majorHAnsi"/>
          <w:color w:val="000000"/>
          <w:sz w:val="20"/>
          <w:szCs w:val="20"/>
          <w:lang w:eastAsia="en-CA"/>
        </w:rPr>
      </w:pPr>
    </w:p>
    <w:p w14:paraId="723920D7"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000000"/>
          <w:sz w:val="20"/>
          <w:szCs w:val="20"/>
          <w:lang w:eastAsia="en-CA"/>
        </w:rPr>
        <w:t>1. Armed Conflict Events</w:t>
      </w:r>
    </w:p>
    <w:p w14:paraId="14ADDEC1"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A61C00"/>
          <w:sz w:val="20"/>
          <w:szCs w:val="20"/>
          <w:lang w:eastAsia="en-CA"/>
        </w:rPr>
        <w:t xml:space="preserve">John </w:t>
      </w:r>
      <w:proofErr w:type="spellStart"/>
      <w:r w:rsidRPr="003B2025">
        <w:rPr>
          <w:rFonts w:asciiTheme="majorHAnsi" w:eastAsia="Times New Roman" w:hAnsiTheme="majorHAnsi" w:cstheme="majorHAnsi"/>
          <w:color w:val="A61C00"/>
          <w:sz w:val="20"/>
          <w:szCs w:val="20"/>
          <w:lang w:eastAsia="en-CA"/>
        </w:rPr>
        <w:t>Dittrich</w:t>
      </w:r>
      <w:proofErr w:type="spellEnd"/>
      <w:r w:rsidRPr="003B2025">
        <w:rPr>
          <w:rFonts w:asciiTheme="majorHAnsi" w:eastAsia="Times New Roman" w:hAnsiTheme="majorHAnsi" w:cstheme="majorHAnsi"/>
          <w:color w:val="A61C00"/>
          <w:sz w:val="20"/>
          <w:szCs w:val="20"/>
          <w:lang w:eastAsia="en-CA"/>
        </w:rPr>
        <w:t xml:space="preserve"> Hallberg, “PRIO Conflict Site 1989-2008: A Geo-Referenced Dataset on Armed Conflict,” </w:t>
      </w:r>
      <w:r w:rsidRPr="003B2025">
        <w:rPr>
          <w:rFonts w:asciiTheme="majorHAnsi" w:eastAsia="Times New Roman" w:hAnsiTheme="majorHAnsi" w:cstheme="majorHAnsi"/>
          <w:i/>
          <w:iCs/>
          <w:color w:val="A61C00"/>
          <w:sz w:val="20"/>
          <w:szCs w:val="20"/>
          <w:lang w:eastAsia="en-CA"/>
        </w:rPr>
        <w:t xml:space="preserve">Conflict Management and Peace Science </w:t>
      </w:r>
      <w:r w:rsidRPr="003B2025">
        <w:rPr>
          <w:rFonts w:asciiTheme="majorHAnsi" w:eastAsia="Times New Roman" w:hAnsiTheme="majorHAnsi" w:cstheme="majorHAnsi"/>
          <w:color w:val="A61C00"/>
          <w:sz w:val="20"/>
          <w:szCs w:val="20"/>
          <w:lang w:eastAsia="en-CA"/>
        </w:rPr>
        <w:t>29 (2012): 219-232. Dataset available at https://www.prio.org/data/armed-conflict/conflict-site/</w:t>
      </w:r>
      <w:r w:rsidRPr="003B2025">
        <w:rPr>
          <w:rFonts w:asciiTheme="majorHAnsi" w:eastAsia="Times New Roman" w:hAnsiTheme="majorHAnsi" w:cstheme="majorHAnsi"/>
          <w:i/>
          <w:iCs/>
          <w:color w:val="A61C00"/>
          <w:sz w:val="20"/>
          <w:szCs w:val="20"/>
          <w:lang w:eastAsia="en-CA"/>
        </w:rPr>
        <w:t xml:space="preserve">. </w:t>
      </w:r>
    </w:p>
    <w:p w14:paraId="6D475552"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p>
    <w:p w14:paraId="64A1285E"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p>
    <w:p w14:paraId="15968879"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000000"/>
          <w:sz w:val="20"/>
          <w:szCs w:val="20"/>
          <w:lang w:eastAsia="en-CA"/>
        </w:rPr>
        <w:t>2. Perceived Governmental Corruption</w:t>
      </w:r>
    </w:p>
    <w:p w14:paraId="4AFE5A21"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A61C00"/>
          <w:sz w:val="20"/>
          <w:szCs w:val="20"/>
          <w:lang w:eastAsia="en-CA"/>
        </w:rPr>
        <w:t>Transparency International, “Corruptions Perception Index 2013,” http://www.transparency.org/cpi2013/results#myAnchor1 (accessed November 18, 2014).</w:t>
      </w:r>
    </w:p>
    <w:p w14:paraId="1AD48B78"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p>
    <w:p w14:paraId="66F72826"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p>
    <w:p w14:paraId="32CC246E"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000000"/>
          <w:sz w:val="20"/>
          <w:szCs w:val="20"/>
          <w:lang w:eastAsia="en-CA"/>
        </w:rPr>
        <w:t>3. Territorial Disputes</w:t>
      </w:r>
    </w:p>
    <w:p w14:paraId="5C9E55A5" w14:textId="77777777" w:rsidR="003B2025" w:rsidRDefault="00F64E70" w:rsidP="00F64E70">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A61C00"/>
          <w:sz w:val="20"/>
          <w:szCs w:val="20"/>
          <w:lang w:eastAsia="en-CA"/>
        </w:rPr>
        <w:lastRenderedPageBreak/>
        <w:t xml:space="preserve"> </w:t>
      </w:r>
      <w:r w:rsidR="003B2025" w:rsidRPr="003B2025">
        <w:rPr>
          <w:rFonts w:asciiTheme="majorHAnsi" w:eastAsia="Times New Roman" w:hAnsiTheme="majorHAnsi" w:cstheme="majorHAnsi"/>
          <w:color w:val="A61C00"/>
          <w:sz w:val="20"/>
          <w:szCs w:val="20"/>
          <w:lang w:eastAsia="en-CA"/>
        </w:rPr>
        <w:t xml:space="preserve">“Disputes-International,” in </w:t>
      </w:r>
      <w:r w:rsidR="003B2025" w:rsidRPr="003B2025">
        <w:rPr>
          <w:rFonts w:asciiTheme="majorHAnsi" w:eastAsia="Times New Roman" w:hAnsiTheme="majorHAnsi" w:cstheme="majorHAnsi"/>
          <w:i/>
          <w:iCs/>
          <w:color w:val="A61C00"/>
          <w:sz w:val="20"/>
          <w:szCs w:val="20"/>
          <w:lang w:eastAsia="en-CA"/>
        </w:rPr>
        <w:t xml:space="preserve">The World </w:t>
      </w:r>
      <w:proofErr w:type="spellStart"/>
      <w:r w:rsidR="003B2025" w:rsidRPr="003B2025">
        <w:rPr>
          <w:rFonts w:asciiTheme="majorHAnsi" w:eastAsia="Times New Roman" w:hAnsiTheme="majorHAnsi" w:cstheme="majorHAnsi"/>
          <w:i/>
          <w:iCs/>
          <w:color w:val="A61C00"/>
          <w:sz w:val="20"/>
          <w:szCs w:val="20"/>
          <w:lang w:eastAsia="en-CA"/>
        </w:rPr>
        <w:t>Factbook</w:t>
      </w:r>
      <w:proofErr w:type="spellEnd"/>
      <w:r w:rsidR="003B2025" w:rsidRPr="003B2025">
        <w:rPr>
          <w:rFonts w:asciiTheme="majorHAnsi" w:eastAsia="Times New Roman" w:hAnsiTheme="majorHAnsi" w:cstheme="majorHAnsi"/>
          <w:i/>
          <w:iCs/>
          <w:color w:val="A61C00"/>
          <w:sz w:val="20"/>
          <w:szCs w:val="20"/>
          <w:lang w:eastAsia="en-CA"/>
        </w:rPr>
        <w:t xml:space="preserve"> 2013-2014 </w:t>
      </w:r>
      <w:r w:rsidR="003B2025" w:rsidRPr="003B2025">
        <w:rPr>
          <w:rFonts w:asciiTheme="majorHAnsi" w:eastAsia="Times New Roman" w:hAnsiTheme="majorHAnsi" w:cstheme="majorHAnsi"/>
          <w:color w:val="A61C00"/>
          <w:sz w:val="20"/>
          <w:szCs w:val="20"/>
          <w:lang w:eastAsia="en-CA"/>
        </w:rPr>
        <w:t>(Washington, DC: Central Intelligence Agency, 2013). Available at https://www.cia.gov/library/publications/the-world-factbook/fields/2070.html (accessed November 21, 2014).</w:t>
      </w:r>
      <w:r w:rsidRPr="003B2025">
        <w:rPr>
          <w:rFonts w:asciiTheme="majorHAnsi" w:eastAsia="Times New Roman" w:hAnsiTheme="majorHAnsi" w:cstheme="majorHAnsi"/>
          <w:sz w:val="20"/>
          <w:szCs w:val="20"/>
          <w:lang w:eastAsia="en-CA"/>
        </w:rPr>
        <w:t xml:space="preserve"> </w:t>
      </w:r>
    </w:p>
    <w:p w14:paraId="414871EF"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000000"/>
          <w:sz w:val="20"/>
          <w:szCs w:val="20"/>
          <w:lang w:eastAsia="en-CA"/>
        </w:rPr>
        <w:t>__________________________________________________________________________________</w:t>
      </w:r>
    </w:p>
    <w:p w14:paraId="1347B33F" w14:textId="77777777" w:rsidR="003B2025" w:rsidRPr="003B2025" w:rsidRDefault="003B2025" w:rsidP="003B2025">
      <w:pPr>
        <w:spacing w:after="0" w:line="240" w:lineRule="auto"/>
        <w:rPr>
          <w:rFonts w:asciiTheme="majorHAnsi" w:eastAsia="Times New Roman" w:hAnsiTheme="majorHAnsi" w:cstheme="majorHAnsi"/>
          <w:b/>
          <w:sz w:val="20"/>
          <w:szCs w:val="20"/>
          <w:lang w:eastAsia="en-CA"/>
        </w:rPr>
      </w:pPr>
      <w:r w:rsidRPr="003B2025">
        <w:rPr>
          <w:rFonts w:asciiTheme="majorHAnsi" w:eastAsia="Times New Roman" w:hAnsiTheme="majorHAnsi" w:cstheme="majorHAnsi"/>
          <w:b/>
          <w:i/>
          <w:iCs/>
          <w:color w:val="000000"/>
          <w:sz w:val="20"/>
          <w:szCs w:val="20"/>
          <w:lang w:eastAsia="en-CA"/>
        </w:rPr>
        <w:t>Conflict and Displacement</w:t>
      </w:r>
    </w:p>
    <w:p w14:paraId="40B42E0F" w14:textId="77777777" w:rsidR="003B2025" w:rsidRDefault="003B2025" w:rsidP="003B2025">
      <w:pPr>
        <w:spacing w:after="0" w:line="240" w:lineRule="auto"/>
        <w:rPr>
          <w:rFonts w:asciiTheme="majorHAnsi" w:eastAsia="Times New Roman" w:hAnsiTheme="majorHAnsi" w:cstheme="majorHAnsi"/>
          <w:color w:val="000000"/>
          <w:sz w:val="20"/>
          <w:szCs w:val="20"/>
          <w:lang w:eastAsia="en-CA"/>
        </w:rPr>
      </w:pPr>
    </w:p>
    <w:p w14:paraId="5B57DBCD"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000000"/>
          <w:sz w:val="20"/>
          <w:szCs w:val="20"/>
          <w:lang w:eastAsia="en-CA"/>
        </w:rPr>
        <w:t>1. Armed Conflict Events</w:t>
      </w:r>
    </w:p>
    <w:p w14:paraId="549825F5"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A61C00"/>
          <w:sz w:val="20"/>
          <w:szCs w:val="20"/>
          <w:lang w:eastAsia="en-CA"/>
        </w:rPr>
        <w:t xml:space="preserve">John </w:t>
      </w:r>
      <w:proofErr w:type="spellStart"/>
      <w:r w:rsidRPr="003B2025">
        <w:rPr>
          <w:rFonts w:asciiTheme="majorHAnsi" w:eastAsia="Times New Roman" w:hAnsiTheme="majorHAnsi" w:cstheme="majorHAnsi"/>
          <w:color w:val="A61C00"/>
          <w:sz w:val="20"/>
          <w:szCs w:val="20"/>
          <w:lang w:eastAsia="en-CA"/>
        </w:rPr>
        <w:t>Dittrich</w:t>
      </w:r>
      <w:proofErr w:type="spellEnd"/>
      <w:r w:rsidRPr="003B2025">
        <w:rPr>
          <w:rFonts w:asciiTheme="majorHAnsi" w:eastAsia="Times New Roman" w:hAnsiTheme="majorHAnsi" w:cstheme="majorHAnsi"/>
          <w:color w:val="A61C00"/>
          <w:sz w:val="20"/>
          <w:szCs w:val="20"/>
          <w:lang w:eastAsia="en-CA"/>
        </w:rPr>
        <w:t xml:space="preserve"> Hallberg, “PRIO Conflict Site 1989-2008: A Geo-Referenced Dataset on Armed Conflict,” </w:t>
      </w:r>
      <w:r w:rsidRPr="003B2025">
        <w:rPr>
          <w:rFonts w:asciiTheme="majorHAnsi" w:eastAsia="Times New Roman" w:hAnsiTheme="majorHAnsi" w:cstheme="majorHAnsi"/>
          <w:i/>
          <w:iCs/>
          <w:color w:val="A61C00"/>
          <w:sz w:val="20"/>
          <w:szCs w:val="20"/>
          <w:lang w:eastAsia="en-CA"/>
        </w:rPr>
        <w:t xml:space="preserve">Conflict Management and Peace Science </w:t>
      </w:r>
      <w:r w:rsidRPr="003B2025">
        <w:rPr>
          <w:rFonts w:asciiTheme="majorHAnsi" w:eastAsia="Times New Roman" w:hAnsiTheme="majorHAnsi" w:cstheme="majorHAnsi"/>
          <w:color w:val="A61C00"/>
          <w:sz w:val="20"/>
          <w:szCs w:val="20"/>
          <w:lang w:eastAsia="en-CA"/>
        </w:rPr>
        <w:t>29 (2012): 219-232. Dataset available at https://www.prio.org/data/armed-conflict/conflict-site/</w:t>
      </w:r>
      <w:r w:rsidRPr="003B2025">
        <w:rPr>
          <w:rFonts w:asciiTheme="majorHAnsi" w:eastAsia="Times New Roman" w:hAnsiTheme="majorHAnsi" w:cstheme="majorHAnsi"/>
          <w:i/>
          <w:iCs/>
          <w:color w:val="A61C00"/>
          <w:sz w:val="20"/>
          <w:szCs w:val="20"/>
          <w:lang w:eastAsia="en-CA"/>
        </w:rPr>
        <w:t xml:space="preserve">. </w:t>
      </w:r>
    </w:p>
    <w:p w14:paraId="6BF503B7"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p>
    <w:p w14:paraId="319C69E9"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p>
    <w:p w14:paraId="5897CECF"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000000"/>
          <w:sz w:val="20"/>
          <w:szCs w:val="20"/>
          <w:lang w:eastAsia="en-CA"/>
        </w:rPr>
        <w:t>2. Displaced Peoples-country of origin</w:t>
      </w:r>
    </w:p>
    <w:p w14:paraId="52E5B9C2"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A61C00"/>
          <w:sz w:val="20"/>
          <w:szCs w:val="20"/>
          <w:lang w:eastAsia="en-CA"/>
        </w:rPr>
        <w:t>UNHCR, “Global Trends: Forces Displacement in 2015,” http://www.unhcr.org/statistics/unhcrstats/576408cd7/unhcr-global-trends-2015.html (accessed June 26, 2016).</w:t>
      </w:r>
      <w:r w:rsidRPr="003B2025">
        <w:rPr>
          <w:rFonts w:asciiTheme="majorHAnsi" w:eastAsia="Times New Roman" w:hAnsiTheme="majorHAnsi" w:cstheme="majorHAnsi"/>
          <w:color w:val="000000"/>
          <w:sz w:val="20"/>
          <w:szCs w:val="20"/>
          <w:lang w:eastAsia="en-CA"/>
        </w:rPr>
        <w:t xml:space="preserve"> </w:t>
      </w:r>
    </w:p>
    <w:p w14:paraId="52142A28"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p>
    <w:p w14:paraId="6AA222D6"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p>
    <w:p w14:paraId="691F5191"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000000"/>
          <w:sz w:val="20"/>
          <w:szCs w:val="20"/>
          <w:lang w:eastAsia="en-CA"/>
        </w:rPr>
        <w:t>3. Displaced peoples-country of asylum</w:t>
      </w:r>
    </w:p>
    <w:p w14:paraId="7189221B" w14:textId="77777777" w:rsidR="003B2025" w:rsidRDefault="003B2025" w:rsidP="00F64E70">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A61C00"/>
          <w:sz w:val="20"/>
          <w:szCs w:val="20"/>
          <w:lang w:eastAsia="en-CA"/>
        </w:rPr>
        <w:t>UNHCR, “Global Trends: Forces Displacement in 2015,” http://www.unhcr.org/statistics/unhcrstats/576408cd7/unhcr-global-trends-2015.html (accessed June 26, 2016).</w:t>
      </w:r>
      <w:r w:rsidRPr="003B2025">
        <w:rPr>
          <w:rFonts w:asciiTheme="majorHAnsi" w:eastAsia="Times New Roman" w:hAnsiTheme="majorHAnsi" w:cstheme="majorHAnsi"/>
          <w:color w:val="000000"/>
          <w:sz w:val="20"/>
          <w:szCs w:val="20"/>
          <w:lang w:eastAsia="en-CA"/>
        </w:rPr>
        <w:t xml:space="preserve"> </w:t>
      </w:r>
    </w:p>
    <w:p w14:paraId="34EE5E5F"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000000"/>
          <w:sz w:val="20"/>
          <w:szCs w:val="20"/>
          <w:lang w:eastAsia="en-CA"/>
        </w:rPr>
        <w:t>_________________________________________________________________________________</w:t>
      </w:r>
    </w:p>
    <w:p w14:paraId="37A72007" w14:textId="77777777" w:rsidR="003B2025" w:rsidRPr="003B2025" w:rsidRDefault="003B2025" w:rsidP="003B2025">
      <w:pPr>
        <w:spacing w:after="0" w:line="240" w:lineRule="auto"/>
        <w:rPr>
          <w:rFonts w:asciiTheme="majorHAnsi" w:eastAsia="Times New Roman" w:hAnsiTheme="majorHAnsi" w:cstheme="majorHAnsi"/>
          <w:b/>
          <w:sz w:val="20"/>
          <w:szCs w:val="20"/>
          <w:lang w:eastAsia="en-CA"/>
        </w:rPr>
      </w:pPr>
      <w:r w:rsidRPr="003B2025">
        <w:rPr>
          <w:rFonts w:asciiTheme="majorHAnsi" w:eastAsia="Times New Roman" w:hAnsiTheme="majorHAnsi" w:cstheme="majorHAnsi"/>
          <w:b/>
          <w:i/>
          <w:iCs/>
          <w:color w:val="000000"/>
          <w:sz w:val="20"/>
          <w:szCs w:val="20"/>
          <w:lang w:eastAsia="en-CA"/>
        </w:rPr>
        <w:t>Biodiversity Planning</w:t>
      </w:r>
    </w:p>
    <w:p w14:paraId="21848B41" w14:textId="77777777" w:rsidR="003B2025" w:rsidRDefault="003B2025" w:rsidP="003B2025">
      <w:pPr>
        <w:spacing w:after="0" w:line="240" w:lineRule="auto"/>
        <w:rPr>
          <w:rFonts w:asciiTheme="majorHAnsi" w:eastAsia="Times New Roman" w:hAnsiTheme="majorHAnsi" w:cstheme="majorHAnsi"/>
          <w:color w:val="000000"/>
          <w:sz w:val="20"/>
          <w:szCs w:val="20"/>
          <w:lang w:eastAsia="en-CA"/>
        </w:rPr>
      </w:pPr>
    </w:p>
    <w:p w14:paraId="74DF06DD"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000000"/>
          <w:sz w:val="20"/>
          <w:szCs w:val="20"/>
          <w:lang w:eastAsia="en-CA"/>
        </w:rPr>
        <w:t>1. National Biodiversity Strategies and Action Plans</w:t>
      </w:r>
    </w:p>
    <w:p w14:paraId="2B174CB7" w14:textId="77777777" w:rsidR="003B2025" w:rsidRDefault="003B2025" w:rsidP="003B2025">
      <w:pPr>
        <w:spacing w:after="0" w:line="240" w:lineRule="auto"/>
        <w:rPr>
          <w:rFonts w:asciiTheme="majorHAnsi" w:eastAsia="Times New Roman" w:hAnsiTheme="majorHAnsi" w:cstheme="majorHAnsi"/>
          <w:color w:val="FF0000"/>
          <w:sz w:val="20"/>
          <w:szCs w:val="20"/>
          <w:lang w:eastAsia="en-CA"/>
        </w:rPr>
      </w:pPr>
    </w:p>
    <w:p w14:paraId="37E6C8D8" w14:textId="77777777" w:rsidR="003B2025" w:rsidRDefault="003B2025" w:rsidP="00F64E70">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A61C00"/>
          <w:sz w:val="20"/>
          <w:szCs w:val="20"/>
          <w:lang w:eastAsia="en-CA"/>
        </w:rPr>
        <w:t>Convention on Biological Diversity, “Latest NBSAPs,” https://www.cbd.int/nbsap/about/latest/default.shtml.</w:t>
      </w:r>
    </w:p>
    <w:p w14:paraId="2BB3E16F"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000000"/>
          <w:sz w:val="20"/>
          <w:szCs w:val="20"/>
          <w:lang w:eastAsia="en-CA"/>
        </w:rPr>
        <w:t>__________________________________________________________________________________</w:t>
      </w:r>
    </w:p>
    <w:p w14:paraId="2EDC266F" w14:textId="77777777" w:rsidR="003B2025" w:rsidRPr="003B2025" w:rsidRDefault="003B2025" w:rsidP="003B2025">
      <w:pPr>
        <w:spacing w:after="0" w:line="240" w:lineRule="auto"/>
        <w:rPr>
          <w:rFonts w:asciiTheme="majorHAnsi" w:eastAsia="Times New Roman" w:hAnsiTheme="majorHAnsi" w:cstheme="majorHAnsi"/>
          <w:b/>
          <w:sz w:val="20"/>
          <w:szCs w:val="20"/>
          <w:lang w:eastAsia="en-CA"/>
        </w:rPr>
      </w:pPr>
      <w:r w:rsidRPr="003B2025">
        <w:rPr>
          <w:rFonts w:asciiTheme="majorHAnsi" w:eastAsia="Times New Roman" w:hAnsiTheme="majorHAnsi" w:cstheme="majorHAnsi"/>
          <w:b/>
          <w:i/>
          <w:iCs/>
          <w:color w:val="000000"/>
          <w:sz w:val="20"/>
          <w:szCs w:val="20"/>
          <w:lang w:eastAsia="en-CA"/>
        </w:rPr>
        <w:t>Conservation Spending</w:t>
      </w:r>
    </w:p>
    <w:p w14:paraId="4EBB3243" w14:textId="77777777" w:rsidR="003B2025" w:rsidRDefault="003B2025" w:rsidP="003B2025">
      <w:pPr>
        <w:spacing w:after="0" w:line="240" w:lineRule="auto"/>
        <w:rPr>
          <w:rFonts w:asciiTheme="majorHAnsi" w:eastAsia="Times New Roman" w:hAnsiTheme="majorHAnsi" w:cstheme="majorHAnsi"/>
          <w:color w:val="000000"/>
          <w:sz w:val="20"/>
          <w:szCs w:val="20"/>
          <w:lang w:eastAsia="en-CA"/>
        </w:rPr>
      </w:pPr>
    </w:p>
    <w:p w14:paraId="7E84082E"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000000"/>
          <w:sz w:val="20"/>
          <w:szCs w:val="20"/>
          <w:lang w:eastAsia="en-CA"/>
        </w:rPr>
        <w:t>1. National Biodiversity Conservation Spending</w:t>
      </w:r>
    </w:p>
    <w:p w14:paraId="2A3AD6BB"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A61C00"/>
          <w:sz w:val="20"/>
          <w:szCs w:val="20"/>
          <w:lang w:eastAsia="en-CA"/>
        </w:rPr>
        <w:t xml:space="preserve">A. Waldron, et al., “Targeting global conservation funding to limit immediate biodiversity declines,” </w:t>
      </w:r>
      <w:r w:rsidRPr="003B2025">
        <w:rPr>
          <w:rFonts w:asciiTheme="majorHAnsi" w:eastAsia="Times New Roman" w:hAnsiTheme="majorHAnsi" w:cstheme="majorHAnsi"/>
          <w:i/>
          <w:iCs/>
          <w:color w:val="A61C00"/>
          <w:sz w:val="20"/>
          <w:szCs w:val="20"/>
          <w:lang w:eastAsia="en-CA"/>
        </w:rPr>
        <w:t>Proceedings of the National Academy of Sciences of the United States of America</w:t>
      </w:r>
      <w:r w:rsidRPr="003B2025">
        <w:rPr>
          <w:rFonts w:asciiTheme="majorHAnsi" w:eastAsia="Times New Roman" w:hAnsiTheme="majorHAnsi" w:cstheme="majorHAnsi"/>
          <w:color w:val="A61C00"/>
          <w:sz w:val="20"/>
          <w:szCs w:val="20"/>
          <w:lang w:eastAsia="en-CA"/>
        </w:rPr>
        <w:t xml:space="preserve"> 110, no. 29 (2013): 12144-12148. Available at http://dx.doi.org/10.1073/pnas.1221370110.</w:t>
      </w:r>
    </w:p>
    <w:p w14:paraId="2E4C8DE4" w14:textId="77777777" w:rsidR="003B2025" w:rsidRPr="003B2025" w:rsidRDefault="003B2025" w:rsidP="003B2025">
      <w:pPr>
        <w:spacing w:before="120" w:after="120" w:line="240" w:lineRule="auto"/>
        <w:ind w:right="300"/>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A61C00"/>
          <w:sz w:val="20"/>
          <w:szCs w:val="20"/>
          <w:lang w:eastAsia="en-CA"/>
        </w:rPr>
        <w:t>A. Waldron, et al., Data from: “Targeting global conservation funding to limit immediate biodiversity declines”. Dryad Digital Repository (2013). Available at http://dx.doi.org/10.5061/dryad.p69t1.</w:t>
      </w:r>
    </w:p>
    <w:p w14:paraId="49EC2205"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p>
    <w:p w14:paraId="02E1EA85" w14:textId="77777777" w:rsidR="003B2025" w:rsidRPr="003B2025" w:rsidRDefault="003B2025"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000000"/>
          <w:sz w:val="20"/>
          <w:szCs w:val="20"/>
          <w:lang w:eastAsia="en-CA"/>
        </w:rPr>
        <w:t>2. International Aid Projects</w:t>
      </w:r>
    </w:p>
    <w:p w14:paraId="2FEE957B" w14:textId="77777777" w:rsidR="00B348E6" w:rsidRDefault="003B2025" w:rsidP="003B2025">
      <w:pPr>
        <w:spacing w:after="0" w:line="240" w:lineRule="auto"/>
        <w:rPr>
          <w:rFonts w:asciiTheme="majorHAnsi" w:eastAsia="Times New Roman" w:hAnsiTheme="majorHAnsi" w:cstheme="majorHAnsi"/>
          <w:sz w:val="20"/>
          <w:szCs w:val="20"/>
          <w:lang w:eastAsia="en-CA"/>
        </w:rPr>
      </w:pPr>
      <w:r w:rsidRPr="003B2025">
        <w:rPr>
          <w:rFonts w:asciiTheme="majorHAnsi" w:eastAsia="Times New Roman" w:hAnsiTheme="majorHAnsi" w:cstheme="majorHAnsi"/>
          <w:color w:val="A61C00"/>
          <w:sz w:val="20"/>
          <w:szCs w:val="20"/>
          <w:lang w:eastAsia="en-CA"/>
        </w:rPr>
        <w:t xml:space="preserve">Michael Tierney, et al., “More Dollars than Sense: Refining Our Knowledge of Development Finance Using AidData,” </w:t>
      </w:r>
      <w:r w:rsidRPr="003B2025">
        <w:rPr>
          <w:rFonts w:asciiTheme="majorHAnsi" w:eastAsia="Times New Roman" w:hAnsiTheme="majorHAnsi" w:cstheme="majorHAnsi"/>
          <w:i/>
          <w:iCs/>
          <w:color w:val="A61C00"/>
          <w:sz w:val="20"/>
          <w:szCs w:val="20"/>
          <w:lang w:eastAsia="en-CA"/>
        </w:rPr>
        <w:t xml:space="preserve">World Development </w:t>
      </w:r>
      <w:r w:rsidRPr="003B2025">
        <w:rPr>
          <w:rFonts w:asciiTheme="majorHAnsi" w:eastAsia="Times New Roman" w:hAnsiTheme="majorHAnsi" w:cstheme="majorHAnsi"/>
          <w:color w:val="A61C00"/>
          <w:sz w:val="20"/>
          <w:szCs w:val="20"/>
          <w:lang w:eastAsia="en-CA"/>
        </w:rPr>
        <w:t>39, no. 11 (2011): 1891-1906. Available at AidData</w:t>
      </w:r>
      <w:r w:rsidRPr="003B2025">
        <w:rPr>
          <w:rFonts w:ascii="Times New Roman" w:eastAsia="Times New Roman" w:hAnsi="Times New Roman" w:cs="Times New Roman"/>
          <w:color w:val="A61C00"/>
          <w:sz w:val="14"/>
          <w:szCs w:val="14"/>
          <w:lang w:eastAsia="en-CA"/>
        </w:rPr>
        <w:t>.org.</w:t>
      </w:r>
    </w:p>
    <w:p w14:paraId="6EE96D1E" w14:textId="77777777" w:rsidR="00B348E6" w:rsidRDefault="00B348E6" w:rsidP="00B348E6">
      <w:pPr>
        <w:tabs>
          <w:tab w:val="left" w:pos="1315"/>
        </w:tabs>
        <w:rPr>
          <w:rFonts w:asciiTheme="majorHAnsi" w:eastAsia="Times New Roman" w:hAnsiTheme="majorHAnsi" w:cstheme="majorHAnsi"/>
          <w:sz w:val="20"/>
          <w:szCs w:val="20"/>
          <w:lang w:eastAsia="en-CA"/>
        </w:rPr>
      </w:pPr>
      <w:r>
        <w:rPr>
          <w:rFonts w:asciiTheme="majorHAnsi" w:eastAsia="Times New Roman" w:hAnsiTheme="majorHAnsi" w:cstheme="majorHAnsi"/>
          <w:sz w:val="20"/>
          <w:szCs w:val="20"/>
          <w:lang w:eastAsia="en-CA"/>
        </w:rPr>
        <w:tab/>
      </w:r>
    </w:p>
    <w:p w14:paraId="0C0C1C26" w14:textId="77777777" w:rsidR="00B348E6" w:rsidRDefault="00B348E6">
      <w:pPr>
        <w:rPr>
          <w:rFonts w:asciiTheme="majorHAnsi" w:eastAsia="Times New Roman" w:hAnsiTheme="majorHAnsi" w:cstheme="majorHAnsi"/>
          <w:sz w:val="20"/>
          <w:szCs w:val="20"/>
          <w:lang w:eastAsia="en-CA"/>
        </w:rPr>
      </w:pPr>
      <w:r>
        <w:rPr>
          <w:rFonts w:asciiTheme="majorHAnsi" w:eastAsia="Times New Roman" w:hAnsiTheme="majorHAnsi" w:cstheme="majorHAnsi"/>
          <w:sz w:val="20"/>
          <w:szCs w:val="20"/>
          <w:lang w:eastAsia="en-CA"/>
        </w:rPr>
        <w:br w:type="page"/>
      </w:r>
    </w:p>
    <w:p w14:paraId="47A0A835"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p>
    <w:p w14:paraId="7961E140"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r w:rsidRPr="00B348E6">
        <w:rPr>
          <w:rFonts w:asciiTheme="majorHAnsi" w:eastAsia="Times New Roman" w:hAnsiTheme="majorHAnsi" w:cstheme="majorHAnsi"/>
          <w:color w:val="000000"/>
          <w:sz w:val="20"/>
          <w:szCs w:val="20"/>
          <w:lang w:eastAsia="en-CA"/>
        </w:rPr>
        <w:t>__________________________________________________________________________________</w:t>
      </w:r>
    </w:p>
    <w:p w14:paraId="3B0B58F3" w14:textId="77777777" w:rsidR="00B348E6" w:rsidRPr="00B348E6" w:rsidRDefault="00B348E6" w:rsidP="00B348E6">
      <w:pPr>
        <w:spacing w:after="0" w:line="240" w:lineRule="auto"/>
        <w:rPr>
          <w:rFonts w:asciiTheme="majorHAnsi" w:eastAsia="Times New Roman" w:hAnsiTheme="majorHAnsi" w:cstheme="majorHAnsi"/>
          <w:b/>
          <w:sz w:val="20"/>
          <w:szCs w:val="20"/>
          <w:lang w:eastAsia="en-CA"/>
        </w:rPr>
      </w:pPr>
      <w:r w:rsidRPr="00B348E6">
        <w:rPr>
          <w:rFonts w:asciiTheme="majorHAnsi" w:eastAsia="Times New Roman" w:hAnsiTheme="majorHAnsi" w:cstheme="majorHAnsi"/>
          <w:b/>
          <w:i/>
          <w:iCs/>
          <w:color w:val="000000"/>
          <w:sz w:val="20"/>
          <w:szCs w:val="20"/>
          <w:lang w:eastAsia="en-CA"/>
        </w:rPr>
        <w:t>Corporate wealth</w:t>
      </w:r>
    </w:p>
    <w:p w14:paraId="3D603021" w14:textId="77777777" w:rsidR="00B348E6" w:rsidRDefault="00B348E6" w:rsidP="00B348E6">
      <w:pPr>
        <w:spacing w:after="0" w:line="240" w:lineRule="auto"/>
        <w:rPr>
          <w:rFonts w:asciiTheme="majorHAnsi" w:eastAsia="Times New Roman" w:hAnsiTheme="majorHAnsi" w:cstheme="majorHAnsi"/>
          <w:color w:val="000000"/>
          <w:sz w:val="20"/>
          <w:szCs w:val="20"/>
          <w:lang w:eastAsia="en-CA"/>
        </w:rPr>
      </w:pPr>
    </w:p>
    <w:p w14:paraId="2E233144"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r w:rsidRPr="00B348E6">
        <w:rPr>
          <w:rFonts w:asciiTheme="majorHAnsi" w:eastAsia="Times New Roman" w:hAnsiTheme="majorHAnsi" w:cstheme="majorHAnsi"/>
          <w:color w:val="000000"/>
          <w:sz w:val="20"/>
          <w:szCs w:val="20"/>
          <w:lang w:eastAsia="en-CA"/>
        </w:rPr>
        <w:t>1. Top 20 Wealthiest Multinationals</w:t>
      </w:r>
    </w:p>
    <w:p w14:paraId="1725B7ED" w14:textId="77777777" w:rsidR="00B348E6" w:rsidRPr="00B348E6" w:rsidRDefault="00F64E70" w:rsidP="00B348E6">
      <w:pPr>
        <w:spacing w:after="0" w:line="240" w:lineRule="auto"/>
        <w:rPr>
          <w:rFonts w:asciiTheme="majorHAnsi" w:eastAsia="Times New Roman" w:hAnsiTheme="majorHAnsi" w:cstheme="majorHAnsi"/>
          <w:sz w:val="20"/>
          <w:szCs w:val="20"/>
          <w:lang w:eastAsia="en-CA"/>
        </w:rPr>
      </w:pPr>
      <w:r w:rsidRPr="00B348E6">
        <w:rPr>
          <w:rFonts w:asciiTheme="majorHAnsi" w:eastAsia="Times New Roman" w:hAnsiTheme="majorHAnsi" w:cstheme="majorHAnsi"/>
          <w:color w:val="A61C00"/>
          <w:sz w:val="20"/>
          <w:szCs w:val="20"/>
          <w:lang w:eastAsia="en-CA"/>
        </w:rPr>
        <w:t xml:space="preserve"> </w:t>
      </w:r>
      <w:r w:rsidR="00B348E6" w:rsidRPr="00B348E6">
        <w:rPr>
          <w:rFonts w:asciiTheme="majorHAnsi" w:eastAsia="Times New Roman" w:hAnsiTheme="majorHAnsi" w:cstheme="majorHAnsi"/>
          <w:color w:val="A61C00"/>
          <w:sz w:val="20"/>
          <w:szCs w:val="20"/>
          <w:lang w:eastAsia="en-CA"/>
        </w:rPr>
        <w:t xml:space="preserve">“The World’s biggest public companies,” </w:t>
      </w:r>
      <w:r w:rsidR="00B348E6" w:rsidRPr="00B348E6">
        <w:rPr>
          <w:rFonts w:asciiTheme="majorHAnsi" w:eastAsia="Times New Roman" w:hAnsiTheme="majorHAnsi" w:cstheme="majorHAnsi"/>
          <w:i/>
          <w:iCs/>
          <w:color w:val="A61C00"/>
          <w:sz w:val="20"/>
          <w:szCs w:val="20"/>
          <w:lang w:eastAsia="en-CA"/>
        </w:rPr>
        <w:t xml:space="preserve">Forbes </w:t>
      </w:r>
      <w:r w:rsidR="00B348E6" w:rsidRPr="00B348E6">
        <w:rPr>
          <w:rFonts w:asciiTheme="majorHAnsi" w:eastAsia="Times New Roman" w:hAnsiTheme="majorHAnsi" w:cstheme="majorHAnsi"/>
          <w:color w:val="A61C00"/>
          <w:sz w:val="20"/>
          <w:szCs w:val="20"/>
          <w:lang w:eastAsia="en-CA"/>
        </w:rPr>
        <w:t>(2014), http://www.forbes.com/global2000/ (accessed November 19, 2014).</w:t>
      </w:r>
    </w:p>
    <w:p w14:paraId="1D0DB7BF"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p>
    <w:p w14:paraId="324EDA27"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p>
    <w:p w14:paraId="1613D3C0"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r w:rsidRPr="00B348E6">
        <w:rPr>
          <w:rFonts w:asciiTheme="majorHAnsi" w:eastAsia="Times New Roman" w:hAnsiTheme="majorHAnsi" w:cstheme="majorHAnsi"/>
          <w:color w:val="000000"/>
          <w:sz w:val="20"/>
          <w:szCs w:val="20"/>
          <w:lang w:eastAsia="en-CA"/>
        </w:rPr>
        <w:t>2. Top 20 countries of the Wealthiest multinationals</w:t>
      </w:r>
    </w:p>
    <w:p w14:paraId="11AF2E77" w14:textId="77777777" w:rsidR="00B348E6" w:rsidRDefault="00F64E70" w:rsidP="00F64E70">
      <w:pPr>
        <w:spacing w:after="0" w:line="240" w:lineRule="auto"/>
        <w:rPr>
          <w:rFonts w:asciiTheme="majorHAnsi" w:eastAsia="Times New Roman" w:hAnsiTheme="majorHAnsi" w:cstheme="majorHAnsi"/>
          <w:sz w:val="20"/>
          <w:szCs w:val="20"/>
          <w:lang w:eastAsia="en-CA"/>
        </w:rPr>
      </w:pPr>
      <w:r w:rsidRPr="00B348E6">
        <w:rPr>
          <w:rFonts w:asciiTheme="majorHAnsi" w:eastAsia="Times New Roman" w:hAnsiTheme="majorHAnsi" w:cstheme="majorHAnsi"/>
          <w:color w:val="A61C00"/>
          <w:sz w:val="20"/>
          <w:szCs w:val="20"/>
          <w:lang w:eastAsia="en-CA"/>
        </w:rPr>
        <w:t xml:space="preserve"> </w:t>
      </w:r>
      <w:r w:rsidR="00B348E6" w:rsidRPr="00B348E6">
        <w:rPr>
          <w:rFonts w:asciiTheme="majorHAnsi" w:eastAsia="Times New Roman" w:hAnsiTheme="majorHAnsi" w:cstheme="majorHAnsi"/>
          <w:color w:val="A61C00"/>
          <w:sz w:val="20"/>
          <w:szCs w:val="20"/>
          <w:lang w:eastAsia="en-CA"/>
        </w:rPr>
        <w:t xml:space="preserve">“The World’s biggest public companies,” </w:t>
      </w:r>
      <w:r w:rsidR="00B348E6" w:rsidRPr="00B348E6">
        <w:rPr>
          <w:rFonts w:asciiTheme="majorHAnsi" w:eastAsia="Times New Roman" w:hAnsiTheme="majorHAnsi" w:cstheme="majorHAnsi"/>
          <w:i/>
          <w:iCs/>
          <w:color w:val="A61C00"/>
          <w:sz w:val="20"/>
          <w:szCs w:val="20"/>
          <w:lang w:eastAsia="en-CA"/>
        </w:rPr>
        <w:t xml:space="preserve">Forbes </w:t>
      </w:r>
      <w:r w:rsidR="00B348E6" w:rsidRPr="00B348E6">
        <w:rPr>
          <w:rFonts w:asciiTheme="majorHAnsi" w:eastAsia="Times New Roman" w:hAnsiTheme="majorHAnsi" w:cstheme="majorHAnsi"/>
          <w:color w:val="A61C00"/>
          <w:sz w:val="20"/>
          <w:szCs w:val="20"/>
          <w:lang w:eastAsia="en-CA"/>
        </w:rPr>
        <w:t>(2014), http://www.forbes.com/global2000/ (accessed November 19, 2014).</w:t>
      </w:r>
    </w:p>
    <w:p w14:paraId="08964A2D"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r w:rsidRPr="00B348E6">
        <w:rPr>
          <w:rFonts w:asciiTheme="majorHAnsi" w:eastAsia="Times New Roman" w:hAnsiTheme="majorHAnsi" w:cstheme="majorHAnsi"/>
          <w:color w:val="000000"/>
          <w:sz w:val="20"/>
          <w:szCs w:val="20"/>
          <w:lang w:eastAsia="en-CA"/>
        </w:rPr>
        <w:t>_________________________________________________________________________________</w:t>
      </w:r>
    </w:p>
    <w:p w14:paraId="08A843A5" w14:textId="77777777" w:rsidR="00B348E6" w:rsidRPr="00B348E6" w:rsidRDefault="00B348E6" w:rsidP="00B348E6">
      <w:pPr>
        <w:spacing w:after="0" w:line="240" w:lineRule="auto"/>
        <w:rPr>
          <w:rFonts w:asciiTheme="majorHAnsi" w:eastAsia="Times New Roman" w:hAnsiTheme="majorHAnsi" w:cstheme="majorHAnsi"/>
          <w:b/>
          <w:sz w:val="20"/>
          <w:szCs w:val="20"/>
          <w:lang w:eastAsia="en-CA"/>
        </w:rPr>
      </w:pPr>
      <w:r w:rsidRPr="00B348E6">
        <w:rPr>
          <w:rFonts w:asciiTheme="majorHAnsi" w:eastAsia="Times New Roman" w:hAnsiTheme="majorHAnsi" w:cstheme="majorHAnsi"/>
          <w:b/>
          <w:i/>
          <w:iCs/>
          <w:color w:val="000000"/>
          <w:sz w:val="20"/>
          <w:szCs w:val="20"/>
          <w:lang w:eastAsia="en-CA"/>
        </w:rPr>
        <w:t>Environmental Performance</w:t>
      </w:r>
    </w:p>
    <w:p w14:paraId="3A37B342" w14:textId="77777777" w:rsidR="00B348E6" w:rsidRDefault="00B348E6" w:rsidP="00B348E6">
      <w:pPr>
        <w:spacing w:after="0" w:line="240" w:lineRule="auto"/>
        <w:rPr>
          <w:rFonts w:asciiTheme="majorHAnsi" w:eastAsia="Times New Roman" w:hAnsiTheme="majorHAnsi" w:cstheme="majorHAnsi"/>
          <w:color w:val="000000"/>
          <w:sz w:val="20"/>
          <w:szCs w:val="20"/>
          <w:lang w:eastAsia="en-CA"/>
        </w:rPr>
      </w:pPr>
    </w:p>
    <w:p w14:paraId="05E4CC2A"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r w:rsidRPr="00B348E6">
        <w:rPr>
          <w:rFonts w:asciiTheme="majorHAnsi" w:eastAsia="Times New Roman" w:hAnsiTheme="majorHAnsi" w:cstheme="majorHAnsi"/>
          <w:color w:val="000000"/>
          <w:sz w:val="20"/>
          <w:szCs w:val="20"/>
          <w:lang w:eastAsia="en-CA"/>
        </w:rPr>
        <w:t xml:space="preserve">1. Yale Center for Environment. 2016. Yale Environmental Index </w:t>
      </w:r>
    </w:p>
    <w:p w14:paraId="35790AED"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r w:rsidRPr="00B348E6">
        <w:rPr>
          <w:rFonts w:asciiTheme="majorHAnsi" w:eastAsia="Times New Roman" w:hAnsiTheme="majorHAnsi" w:cstheme="majorHAnsi"/>
          <w:color w:val="A61C00"/>
          <w:sz w:val="20"/>
          <w:szCs w:val="20"/>
          <w:lang w:eastAsia="en-CA"/>
        </w:rPr>
        <w:t xml:space="preserve">A. Hsu, et al., </w:t>
      </w:r>
      <w:r w:rsidRPr="00B348E6">
        <w:rPr>
          <w:rFonts w:asciiTheme="majorHAnsi" w:eastAsia="Times New Roman" w:hAnsiTheme="majorHAnsi" w:cstheme="majorHAnsi"/>
          <w:i/>
          <w:iCs/>
          <w:color w:val="A61C00"/>
          <w:sz w:val="20"/>
          <w:szCs w:val="20"/>
          <w:lang w:eastAsia="en-CA"/>
        </w:rPr>
        <w:t xml:space="preserve">2016 Environmental Performance Index </w:t>
      </w:r>
      <w:r w:rsidRPr="00B348E6">
        <w:rPr>
          <w:rFonts w:asciiTheme="majorHAnsi" w:eastAsia="Times New Roman" w:hAnsiTheme="majorHAnsi" w:cstheme="majorHAnsi"/>
          <w:color w:val="A61C00"/>
          <w:sz w:val="20"/>
          <w:szCs w:val="20"/>
          <w:lang w:eastAsia="en-CA"/>
        </w:rPr>
        <w:t>(New Haven, CT: Yale University, 2016). Available at http://epi.yale.edu/sites/default/files/2016EPI_Full_Report.pdf.</w:t>
      </w:r>
    </w:p>
    <w:p w14:paraId="7FA4EB41"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p>
    <w:p w14:paraId="74E20F8D"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r w:rsidRPr="00B348E6">
        <w:rPr>
          <w:rFonts w:asciiTheme="majorHAnsi" w:eastAsia="Times New Roman" w:hAnsiTheme="majorHAnsi" w:cstheme="majorHAnsi"/>
          <w:color w:val="000000"/>
          <w:sz w:val="20"/>
          <w:szCs w:val="20"/>
          <w:lang w:eastAsia="en-CA"/>
        </w:rPr>
        <w:t>__________________________________________________________________________________</w:t>
      </w:r>
    </w:p>
    <w:p w14:paraId="1F7B86A4" w14:textId="77777777" w:rsidR="00B348E6" w:rsidRPr="00B348E6" w:rsidRDefault="00B348E6" w:rsidP="00B348E6">
      <w:pPr>
        <w:spacing w:after="0" w:line="240" w:lineRule="auto"/>
        <w:rPr>
          <w:rFonts w:asciiTheme="majorHAnsi" w:eastAsia="Times New Roman" w:hAnsiTheme="majorHAnsi" w:cstheme="majorHAnsi"/>
          <w:b/>
          <w:sz w:val="20"/>
          <w:szCs w:val="20"/>
          <w:lang w:eastAsia="en-CA"/>
        </w:rPr>
      </w:pPr>
      <w:r w:rsidRPr="00B348E6">
        <w:rPr>
          <w:rFonts w:asciiTheme="majorHAnsi" w:eastAsia="Times New Roman" w:hAnsiTheme="majorHAnsi" w:cstheme="majorHAnsi"/>
          <w:b/>
          <w:i/>
          <w:iCs/>
          <w:color w:val="000000"/>
          <w:sz w:val="20"/>
          <w:szCs w:val="20"/>
          <w:lang w:eastAsia="en-CA"/>
        </w:rPr>
        <w:t>Landscape Intelligence</w:t>
      </w:r>
    </w:p>
    <w:p w14:paraId="60E90324" w14:textId="77777777" w:rsidR="00B348E6" w:rsidRDefault="00B348E6" w:rsidP="00B348E6">
      <w:pPr>
        <w:spacing w:after="0" w:line="240" w:lineRule="auto"/>
        <w:rPr>
          <w:rFonts w:asciiTheme="majorHAnsi" w:eastAsia="Times New Roman" w:hAnsiTheme="majorHAnsi" w:cstheme="majorHAnsi"/>
          <w:color w:val="000000"/>
          <w:sz w:val="20"/>
          <w:szCs w:val="20"/>
          <w:lang w:eastAsia="en-CA"/>
        </w:rPr>
      </w:pPr>
    </w:p>
    <w:p w14:paraId="662A5371"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r w:rsidRPr="00B348E6">
        <w:rPr>
          <w:rFonts w:asciiTheme="majorHAnsi" w:eastAsia="Times New Roman" w:hAnsiTheme="majorHAnsi" w:cstheme="majorHAnsi"/>
          <w:color w:val="000000"/>
          <w:sz w:val="20"/>
          <w:szCs w:val="20"/>
          <w:lang w:eastAsia="en-CA"/>
        </w:rPr>
        <w:t>1. Landscape Architecture University Degree Programs</w:t>
      </w:r>
    </w:p>
    <w:p w14:paraId="00D00E51"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r w:rsidRPr="00B348E6">
        <w:rPr>
          <w:rFonts w:asciiTheme="majorHAnsi" w:eastAsia="Times New Roman" w:hAnsiTheme="majorHAnsi" w:cstheme="majorHAnsi"/>
          <w:color w:val="000000"/>
          <w:sz w:val="20"/>
          <w:szCs w:val="20"/>
          <w:lang w:eastAsia="en-CA"/>
        </w:rPr>
        <w:t>Referenced from numerous online sources including but not limited to: IFLA and ECLAS</w:t>
      </w:r>
    </w:p>
    <w:p w14:paraId="48C1DAFE"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p>
    <w:p w14:paraId="4FFB2A80"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r w:rsidRPr="00B348E6">
        <w:rPr>
          <w:rFonts w:asciiTheme="majorHAnsi" w:eastAsia="Times New Roman" w:hAnsiTheme="majorHAnsi" w:cstheme="majorHAnsi"/>
          <w:color w:val="000000"/>
          <w:sz w:val="20"/>
          <w:szCs w:val="20"/>
          <w:lang w:eastAsia="en-CA"/>
        </w:rPr>
        <w:t>2. IFLA Members</w:t>
      </w:r>
    </w:p>
    <w:p w14:paraId="719A48D6"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r w:rsidRPr="00B348E6">
        <w:rPr>
          <w:rFonts w:asciiTheme="majorHAnsi" w:eastAsia="Times New Roman" w:hAnsiTheme="majorHAnsi" w:cstheme="majorHAnsi"/>
          <w:color w:val="A61C00"/>
          <w:sz w:val="20"/>
          <w:szCs w:val="20"/>
          <w:lang w:eastAsia="en-CA"/>
        </w:rPr>
        <w:t>International Federation of Landscape Architects, “Member,” http://iflaonline.org/members/ (accessed August 25, 2015).</w:t>
      </w:r>
    </w:p>
    <w:p w14:paraId="46E93FDD"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p>
    <w:p w14:paraId="7D43E084"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r w:rsidRPr="00B348E6">
        <w:rPr>
          <w:rFonts w:asciiTheme="majorHAnsi" w:eastAsia="Times New Roman" w:hAnsiTheme="majorHAnsi" w:cstheme="majorHAnsi"/>
          <w:color w:val="000000"/>
          <w:sz w:val="20"/>
          <w:szCs w:val="20"/>
          <w:lang w:eastAsia="en-CA"/>
        </w:rPr>
        <w:t>3. BINGO Offices</w:t>
      </w:r>
    </w:p>
    <w:p w14:paraId="300922FD"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r w:rsidRPr="00B348E6">
        <w:rPr>
          <w:rFonts w:asciiTheme="majorHAnsi" w:eastAsia="Times New Roman" w:hAnsiTheme="majorHAnsi" w:cstheme="majorHAnsi"/>
          <w:color w:val="A61C00"/>
          <w:sz w:val="20"/>
          <w:szCs w:val="20"/>
          <w:lang w:eastAsia="en-CA"/>
        </w:rPr>
        <w:t>Conservation International, “Global Offices,” http://www.conservation.org/about/pages/global-offices.aspx (accessed August 25, 2015).</w:t>
      </w:r>
    </w:p>
    <w:p w14:paraId="69900146"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r w:rsidRPr="00B348E6">
        <w:rPr>
          <w:rFonts w:asciiTheme="majorHAnsi" w:eastAsia="Times New Roman" w:hAnsiTheme="majorHAnsi" w:cstheme="majorHAnsi"/>
          <w:color w:val="A61C00"/>
          <w:sz w:val="20"/>
          <w:szCs w:val="20"/>
          <w:lang w:eastAsia="en-CA"/>
        </w:rPr>
        <w:t>WWF, “WWF offices and associates around the world,” http://wwf.panda.org/who_we_are/wwf_offices/ (accessed August 25, 2015).</w:t>
      </w:r>
    </w:p>
    <w:p w14:paraId="548DD191"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r w:rsidRPr="00B348E6">
        <w:rPr>
          <w:rFonts w:asciiTheme="majorHAnsi" w:eastAsia="Times New Roman" w:hAnsiTheme="majorHAnsi" w:cstheme="majorHAnsi"/>
          <w:color w:val="A61C00"/>
          <w:sz w:val="20"/>
          <w:szCs w:val="20"/>
          <w:lang w:eastAsia="en-CA"/>
        </w:rPr>
        <w:t>The Nature Conservancy, “About Us: Offices of the Nature Conservancy,” http://www.nature.org/about-us/contact/worldwide-and-field-offices.xml (accessed August 25, 2015).</w:t>
      </w:r>
    </w:p>
    <w:p w14:paraId="5FAD7A2C"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r w:rsidRPr="00B348E6">
        <w:rPr>
          <w:rFonts w:asciiTheme="majorHAnsi" w:eastAsia="Times New Roman" w:hAnsiTheme="majorHAnsi" w:cstheme="majorHAnsi"/>
          <w:color w:val="A61C00"/>
          <w:sz w:val="20"/>
          <w:szCs w:val="20"/>
          <w:lang w:eastAsia="en-CA"/>
        </w:rPr>
        <w:t>WCS, “Offices,” http://www.wcs.org/about-us/offices (accessed August 25, 2015).</w:t>
      </w:r>
    </w:p>
    <w:p w14:paraId="1D34C34D" w14:textId="77777777" w:rsidR="00B348E6" w:rsidRDefault="00B348E6" w:rsidP="00F64E70">
      <w:pPr>
        <w:spacing w:after="0" w:line="240" w:lineRule="auto"/>
        <w:rPr>
          <w:rFonts w:asciiTheme="majorHAnsi" w:eastAsia="Times New Roman" w:hAnsiTheme="majorHAnsi" w:cstheme="majorHAnsi"/>
          <w:sz w:val="20"/>
          <w:szCs w:val="20"/>
          <w:lang w:eastAsia="en-CA"/>
        </w:rPr>
      </w:pPr>
      <w:r w:rsidRPr="00B348E6">
        <w:rPr>
          <w:rFonts w:asciiTheme="majorHAnsi" w:eastAsia="Times New Roman" w:hAnsiTheme="majorHAnsi" w:cstheme="majorHAnsi"/>
          <w:color w:val="A61C00"/>
          <w:sz w:val="20"/>
          <w:szCs w:val="20"/>
          <w:lang w:eastAsia="en-CA"/>
        </w:rPr>
        <w:t>African Wildlife Foundation, “Contact Us,” http://www.awf.org/contact (accessed August 25, 2015).</w:t>
      </w:r>
    </w:p>
    <w:p w14:paraId="0C35283C"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r w:rsidRPr="00B348E6">
        <w:rPr>
          <w:rFonts w:asciiTheme="majorHAnsi" w:eastAsia="Times New Roman" w:hAnsiTheme="majorHAnsi" w:cstheme="majorHAnsi"/>
          <w:color w:val="000000"/>
          <w:sz w:val="20"/>
          <w:szCs w:val="20"/>
          <w:lang w:eastAsia="en-CA"/>
        </w:rPr>
        <w:t>________________________________________________________________________</w:t>
      </w:r>
    </w:p>
    <w:p w14:paraId="6E552F4E" w14:textId="77777777" w:rsidR="00B348E6" w:rsidRPr="00146057" w:rsidRDefault="00B348E6" w:rsidP="00B348E6">
      <w:pPr>
        <w:spacing w:after="0" w:line="240" w:lineRule="auto"/>
        <w:rPr>
          <w:rFonts w:asciiTheme="majorHAnsi" w:eastAsia="Times New Roman" w:hAnsiTheme="majorHAnsi" w:cstheme="majorHAnsi"/>
          <w:b/>
          <w:sz w:val="20"/>
          <w:szCs w:val="20"/>
          <w:highlight w:val="yellow"/>
          <w:lang w:eastAsia="en-CA"/>
        </w:rPr>
      </w:pPr>
      <w:r w:rsidRPr="00146057">
        <w:rPr>
          <w:rFonts w:asciiTheme="majorHAnsi" w:eastAsia="Times New Roman" w:hAnsiTheme="majorHAnsi" w:cstheme="majorHAnsi"/>
          <w:b/>
          <w:i/>
          <w:iCs/>
          <w:color w:val="000000"/>
          <w:sz w:val="20"/>
          <w:szCs w:val="20"/>
          <w:highlight w:val="yellow"/>
          <w:lang w:eastAsia="en-CA"/>
        </w:rPr>
        <w:t>Ecotourism</w:t>
      </w:r>
    </w:p>
    <w:p w14:paraId="5504B54D" w14:textId="77777777" w:rsidR="00B348E6" w:rsidRPr="00146057" w:rsidRDefault="00B348E6" w:rsidP="00B348E6">
      <w:pPr>
        <w:spacing w:after="0" w:line="240" w:lineRule="auto"/>
        <w:rPr>
          <w:rFonts w:asciiTheme="majorHAnsi" w:eastAsia="Times New Roman" w:hAnsiTheme="majorHAnsi" w:cstheme="majorHAnsi"/>
          <w:color w:val="000000"/>
          <w:sz w:val="20"/>
          <w:szCs w:val="20"/>
          <w:highlight w:val="yellow"/>
          <w:lang w:eastAsia="en-CA"/>
        </w:rPr>
      </w:pPr>
    </w:p>
    <w:p w14:paraId="30AC2F74" w14:textId="77777777" w:rsidR="00B348E6" w:rsidRPr="00146057" w:rsidRDefault="00B348E6" w:rsidP="00B348E6">
      <w:pPr>
        <w:spacing w:after="0" w:line="240" w:lineRule="auto"/>
        <w:rPr>
          <w:rFonts w:asciiTheme="majorHAnsi" w:eastAsia="Times New Roman" w:hAnsiTheme="majorHAnsi" w:cstheme="majorHAnsi"/>
          <w:sz w:val="20"/>
          <w:szCs w:val="20"/>
          <w:highlight w:val="yellow"/>
          <w:lang w:eastAsia="en-CA"/>
        </w:rPr>
      </w:pPr>
      <w:r w:rsidRPr="00146057">
        <w:rPr>
          <w:rFonts w:asciiTheme="majorHAnsi" w:eastAsia="Times New Roman" w:hAnsiTheme="majorHAnsi" w:cstheme="majorHAnsi"/>
          <w:color w:val="000000"/>
          <w:sz w:val="20"/>
          <w:szCs w:val="20"/>
          <w:highlight w:val="yellow"/>
          <w:lang w:eastAsia="en-CA"/>
        </w:rPr>
        <w:t>1. Ecotourism Destination</w:t>
      </w:r>
    </w:p>
    <w:p w14:paraId="58A53EDE" w14:textId="77777777" w:rsidR="00B348E6" w:rsidRPr="00146057" w:rsidRDefault="00B348E6" w:rsidP="00B348E6">
      <w:pPr>
        <w:spacing w:after="0" w:line="240" w:lineRule="auto"/>
        <w:rPr>
          <w:rFonts w:asciiTheme="majorHAnsi" w:eastAsia="Times New Roman" w:hAnsiTheme="majorHAnsi" w:cstheme="majorHAnsi"/>
          <w:b/>
          <w:bCs/>
          <w:color w:val="000000"/>
          <w:sz w:val="20"/>
          <w:szCs w:val="20"/>
          <w:highlight w:val="yellow"/>
          <w:shd w:val="clear" w:color="auto" w:fill="00FF00"/>
          <w:lang w:eastAsia="en-CA"/>
        </w:rPr>
      </w:pPr>
    </w:p>
    <w:p w14:paraId="5669C0A9" w14:textId="77777777" w:rsidR="00B348E6" w:rsidRPr="00146057" w:rsidRDefault="00B348E6" w:rsidP="00B348E6">
      <w:pPr>
        <w:spacing w:after="0" w:line="240" w:lineRule="auto"/>
        <w:rPr>
          <w:rFonts w:asciiTheme="majorHAnsi" w:eastAsia="Times New Roman" w:hAnsiTheme="majorHAnsi" w:cstheme="majorHAnsi"/>
          <w:sz w:val="20"/>
          <w:szCs w:val="20"/>
          <w:highlight w:val="yellow"/>
          <w:lang w:eastAsia="en-CA"/>
        </w:rPr>
      </w:pPr>
      <w:r w:rsidRPr="00146057">
        <w:rPr>
          <w:rFonts w:asciiTheme="majorHAnsi" w:eastAsia="Times New Roman" w:hAnsiTheme="majorHAnsi" w:cstheme="majorHAnsi"/>
          <w:color w:val="A61C00"/>
          <w:sz w:val="20"/>
          <w:szCs w:val="20"/>
          <w:highlight w:val="yellow"/>
          <w:lang w:eastAsia="en-CA"/>
        </w:rPr>
        <w:t>The International Ecotourism Society, “Member Map,” http://www.ecotourism.org/member-map (accessed September 11, 2014).</w:t>
      </w:r>
    </w:p>
    <w:p w14:paraId="3210F075" w14:textId="77777777" w:rsidR="00B348E6" w:rsidRPr="00146057" w:rsidRDefault="00B348E6" w:rsidP="00B348E6">
      <w:pPr>
        <w:spacing w:after="0" w:line="240" w:lineRule="auto"/>
        <w:rPr>
          <w:rFonts w:asciiTheme="majorHAnsi" w:eastAsia="Times New Roman" w:hAnsiTheme="majorHAnsi" w:cstheme="majorHAnsi"/>
          <w:sz w:val="20"/>
          <w:szCs w:val="20"/>
          <w:highlight w:val="yellow"/>
          <w:lang w:eastAsia="en-CA"/>
        </w:rPr>
      </w:pPr>
    </w:p>
    <w:p w14:paraId="4EE582E8" w14:textId="77777777" w:rsidR="00B348E6" w:rsidRPr="00146057" w:rsidRDefault="00B348E6" w:rsidP="00B348E6">
      <w:pPr>
        <w:spacing w:after="0" w:line="240" w:lineRule="auto"/>
        <w:rPr>
          <w:rFonts w:asciiTheme="majorHAnsi" w:eastAsia="Times New Roman" w:hAnsiTheme="majorHAnsi" w:cstheme="majorHAnsi"/>
          <w:sz w:val="20"/>
          <w:szCs w:val="20"/>
          <w:highlight w:val="yellow"/>
          <w:lang w:eastAsia="en-CA"/>
        </w:rPr>
      </w:pPr>
      <w:r w:rsidRPr="00146057">
        <w:rPr>
          <w:rFonts w:asciiTheme="majorHAnsi" w:eastAsia="Times New Roman" w:hAnsiTheme="majorHAnsi" w:cstheme="majorHAnsi"/>
          <w:color w:val="A61C00"/>
          <w:sz w:val="20"/>
          <w:szCs w:val="20"/>
          <w:highlight w:val="yellow"/>
          <w:lang w:eastAsia="en-CA"/>
        </w:rPr>
        <w:t xml:space="preserve">Costas Christa &amp; Kate </w:t>
      </w:r>
      <w:proofErr w:type="spellStart"/>
      <w:r w:rsidRPr="00146057">
        <w:rPr>
          <w:rFonts w:asciiTheme="majorHAnsi" w:eastAsia="Times New Roman" w:hAnsiTheme="majorHAnsi" w:cstheme="majorHAnsi"/>
          <w:color w:val="A61C00"/>
          <w:sz w:val="20"/>
          <w:szCs w:val="20"/>
          <w:highlight w:val="yellow"/>
          <w:lang w:eastAsia="en-CA"/>
        </w:rPr>
        <w:t>Siber</w:t>
      </w:r>
      <w:proofErr w:type="spellEnd"/>
      <w:r w:rsidRPr="00146057">
        <w:rPr>
          <w:rFonts w:asciiTheme="majorHAnsi" w:eastAsia="Times New Roman" w:hAnsiTheme="majorHAnsi" w:cstheme="majorHAnsi"/>
          <w:color w:val="A61C00"/>
          <w:sz w:val="20"/>
          <w:szCs w:val="20"/>
          <w:highlight w:val="yellow"/>
          <w:lang w:eastAsia="en-CA"/>
        </w:rPr>
        <w:t>, “</w:t>
      </w:r>
      <w:r w:rsidRPr="00146057">
        <w:rPr>
          <w:rFonts w:asciiTheme="majorHAnsi" w:eastAsia="Times New Roman" w:hAnsiTheme="majorHAnsi" w:cstheme="majorHAnsi"/>
          <w:color w:val="A61C00"/>
          <w:sz w:val="20"/>
          <w:szCs w:val="20"/>
          <w:highlight w:val="yellow"/>
          <w:shd w:val="clear" w:color="auto" w:fill="FFFFFF"/>
          <w:lang w:eastAsia="en-CA"/>
        </w:rPr>
        <w:t xml:space="preserve">50 Top </w:t>
      </w:r>
      <w:proofErr w:type="spellStart"/>
      <w:r w:rsidRPr="00146057">
        <w:rPr>
          <w:rFonts w:asciiTheme="majorHAnsi" w:eastAsia="Times New Roman" w:hAnsiTheme="majorHAnsi" w:cstheme="majorHAnsi"/>
          <w:color w:val="A61C00"/>
          <w:sz w:val="20"/>
          <w:szCs w:val="20"/>
          <w:highlight w:val="yellow"/>
          <w:shd w:val="clear" w:color="auto" w:fill="FFFFFF"/>
          <w:lang w:eastAsia="en-CA"/>
        </w:rPr>
        <w:t>Ecolodges</w:t>
      </w:r>
      <w:proofErr w:type="spellEnd"/>
      <w:r w:rsidRPr="00146057">
        <w:rPr>
          <w:rFonts w:asciiTheme="majorHAnsi" w:eastAsia="Times New Roman" w:hAnsiTheme="majorHAnsi" w:cstheme="majorHAnsi"/>
          <w:color w:val="A61C00"/>
          <w:sz w:val="20"/>
          <w:szCs w:val="20"/>
          <w:highlight w:val="yellow"/>
          <w:shd w:val="clear" w:color="auto" w:fill="FFFFFF"/>
          <w:lang w:eastAsia="en-CA"/>
        </w:rPr>
        <w:t xml:space="preserve">: The Most Earth-Friendly Retreats in the World’s Most Spectacular Wilds,” </w:t>
      </w:r>
      <w:r w:rsidRPr="00146057">
        <w:rPr>
          <w:rFonts w:asciiTheme="majorHAnsi" w:eastAsia="Times New Roman" w:hAnsiTheme="majorHAnsi" w:cstheme="majorHAnsi"/>
          <w:i/>
          <w:iCs/>
          <w:color w:val="A61C00"/>
          <w:sz w:val="20"/>
          <w:szCs w:val="20"/>
          <w:highlight w:val="yellow"/>
          <w:shd w:val="clear" w:color="auto" w:fill="FFFFFF"/>
          <w:lang w:eastAsia="en-CA"/>
        </w:rPr>
        <w:t>National Geographic</w:t>
      </w:r>
      <w:r w:rsidRPr="00146057">
        <w:rPr>
          <w:rFonts w:asciiTheme="majorHAnsi" w:eastAsia="Times New Roman" w:hAnsiTheme="majorHAnsi" w:cstheme="majorHAnsi"/>
          <w:color w:val="A61C00"/>
          <w:sz w:val="20"/>
          <w:szCs w:val="20"/>
          <w:highlight w:val="yellow"/>
          <w:shd w:val="clear" w:color="auto" w:fill="FFFFFF"/>
          <w:lang w:eastAsia="en-CA"/>
        </w:rPr>
        <w:t>, http://adventure.nationalgeographic.com/2008/11/ecotourism/world-map-interactive (accessed September 11, 2014).</w:t>
      </w:r>
    </w:p>
    <w:p w14:paraId="55DBE648" w14:textId="77777777" w:rsidR="00B348E6" w:rsidRPr="00146057" w:rsidRDefault="00B348E6" w:rsidP="00B348E6">
      <w:pPr>
        <w:spacing w:after="0" w:line="240" w:lineRule="auto"/>
        <w:rPr>
          <w:rFonts w:asciiTheme="majorHAnsi" w:eastAsia="Times New Roman" w:hAnsiTheme="majorHAnsi" w:cstheme="majorHAnsi"/>
          <w:sz w:val="20"/>
          <w:szCs w:val="20"/>
          <w:highlight w:val="yellow"/>
          <w:lang w:eastAsia="en-CA"/>
        </w:rPr>
      </w:pPr>
    </w:p>
    <w:p w14:paraId="701E367D" w14:textId="77777777" w:rsidR="00B348E6" w:rsidRPr="00146057" w:rsidRDefault="00B348E6" w:rsidP="00B348E6">
      <w:pPr>
        <w:spacing w:after="0" w:line="240" w:lineRule="auto"/>
        <w:rPr>
          <w:rFonts w:asciiTheme="majorHAnsi" w:eastAsia="Times New Roman" w:hAnsiTheme="majorHAnsi" w:cstheme="majorHAnsi"/>
          <w:sz w:val="20"/>
          <w:szCs w:val="20"/>
          <w:highlight w:val="yellow"/>
          <w:lang w:eastAsia="en-CA"/>
        </w:rPr>
      </w:pPr>
      <w:r w:rsidRPr="00146057">
        <w:rPr>
          <w:rFonts w:asciiTheme="majorHAnsi" w:eastAsia="Times New Roman" w:hAnsiTheme="majorHAnsi" w:cstheme="majorHAnsi"/>
          <w:color w:val="000000"/>
          <w:sz w:val="20"/>
          <w:szCs w:val="20"/>
          <w:highlight w:val="yellow"/>
          <w:lang w:eastAsia="en-CA"/>
        </w:rPr>
        <w:t>2. UNESCO World Heritage Site</w:t>
      </w:r>
    </w:p>
    <w:p w14:paraId="521D4D8C" w14:textId="77777777" w:rsidR="00B348E6" w:rsidRPr="00146057" w:rsidRDefault="00B348E6" w:rsidP="00B348E6">
      <w:pPr>
        <w:spacing w:after="0" w:line="240" w:lineRule="auto"/>
        <w:rPr>
          <w:rFonts w:asciiTheme="majorHAnsi" w:eastAsia="Times New Roman" w:hAnsiTheme="majorHAnsi" w:cstheme="majorHAnsi"/>
          <w:sz w:val="20"/>
          <w:szCs w:val="20"/>
          <w:highlight w:val="yellow"/>
          <w:lang w:eastAsia="en-CA"/>
        </w:rPr>
      </w:pPr>
      <w:r w:rsidRPr="00146057">
        <w:rPr>
          <w:rFonts w:asciiTheme="majorHAnsi" w:eastAsia="Times New Roman" w:hAnsiTheme="majorHAnsi" w:cstheme="majorHAnsi"/>
          <w:color w:val="A61C00"/>
          <w:sz w:val="20"/>
          <w:szCs w:val="20"/>
          <w:highlight w:val="yellow"/>
          <w:lang w:eastAsia="en-CA"/>
        </w:rPr>
        <w:t>UNESCO, “World Heritage List,” http://whc.unesco.org/en/list/ (accessed November 6, 2014).</w:t>
      </w:r>
    </w:p>
    <w:p w14:paraId="4934E2AE" w14:textId="77777777" w:rsidR="00B348E6" w:rsidRPr="00146057" w:rsidRDefault="00B348E6" w:rsidP="00B348E6">
      <w:pPr>
        <w:spacing w:after="0" w:line="240" w:lineRule="auto"/>
        <w:rPr>
          <w:rFonts w:asciiTheme="majorHAnsi" w:eastAsia="Times New Roman" w:hAnsiTheme="majorHAnsi" w:cstheme="majorHAnsi"/>
          <w:sz w:val="20"/>
          <w:szCs w:val="20"/>
          <w:highlight w:val="yellow"/>
          <w:lang w:eastAsia="en-CA"/>
        </w:rPr>
      </w:pPr>
    </w:p>
    <w:p w14:paraId="0CE8F97E" w14:textId="77777777" w:rsidR="00B348E6" w:rsidRPr="00146057" w:rsidRDefault="00B348E6" w:rsidP="00B348E6">
      <w:pPr>
        <w:spacing w:after="0" w:line="240" w:lineRule="auto"/>
        <w:rPr>
          <w:rFonts w:asciiTheme="majorHAnsi" w:eastAsia="Times New Roman" w:hAnsiTheme="majorHAnsi" w:cstheme="majorHAnsi"/>
          <w:sz w:val="20"/>
          <w:szCs w:val="20"/>
          <w:highlight w:val="yellow"/>
          <w:lang w:eastAsia="en-CA"/>
        </w:rPr>
      </w:pPr>
      <w:r w:rsidRPr="00146057">
        <w:rPr>
          <w:rFonts w:asciiTheme="majorHAnsi" w:eastAsia="Times New Roman" w:hAnsiTheme="majorHAnsi" w:cstheme="majorHAnsi"/>
          <w:color w:val="000000"/>
          <w:sz w:val="20"/>
          <w:szCs w:val="20"/>
          <w:highlight w:val="yellow"/>
          <w:lang w:eastAsia="en-CA"/>
        </w:rPr>
        <w:lastRenderedPageBreak/>
        <w:t>3. Protected Areas</w:t>
      </w:r>
    </w:p>
    <w:p w14:paraId="60B806CD"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r w:rsidRPr="00146057">
        <w:rPr>
          <w:rFonts w:asciiTheme="majorHAnsi" w:eastAsia="Times New Roman" w:hAnsiTheme="majorHAnsi" w:cstheme="majorHAnsi"/>
          <w:color w:val="A61C00"/>
          <w:sz w:val="20"/>
          <w:szCs w:val="20"/>
          <w:highlight w:val="yellow"/>
          <w:lang w:eastAsia="en-CA"/>
        </w:rPr>
        <w:t>IUCN and UNEP-WCMC (). The World Database on Protected Areas (WDPA) [On-line], Cambridge, UK: UNEP-WCMC. Available at: www.protectedplanet.net.</w:t>
      </w:r>
    </w:p>
    <w:p w14:paraId="0EE9D0E0"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p>
    <w:p w14:paraId="3AFED227"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r w:rsidRPr="00B348E6">
        <w:rPr>
          <w:rFonts w:asciiTheme="majorHAnsi" w:eastAsia="Times New Roman" w:hAnsiTheme="majorHAnsi" w:cstheme="majorHAnsi"/>
          <w:color w:val="000000"/>
          <w:sz w:val="20"/>
          <w:szCs w:val="20"/>
          <w:lang w:eastAsia="en-CA"/>
        </w:rPr>
        <w:t>__________________________________________________________________________________</w:t>
      </w:r>
    </w:p>
    <w:p w14:paraId="5CD10585" w14:textId="77777777" w:rsidR="00B348E6" w:rsidRPr="00B348E6" w:rsidRDefault="00B348E6" w:rsidP="00B348E6">
      <w:pPr>
        <w:spacing w:after="0" w:line="240" w:lineRule="auto"/>
        <w:rPr>
          <w:rFonts w:asciiTheme="majorHAnsi" w:eastAsia="Times New Roman" w:hAnsiTheme="majorHAnsi" w:cstheme="majorHAnsi"/>
          <w:b/>
          <w:sz w:val="20"/>
          <w:szCs w:val="20"/>
          <w:lang w:eastAsia="en-CA"/>
        </w:rPr>
      </w:pPr>
      <w:r w:rsidRPr="00B348E6">
        <w:rPr>
          <w:rFonts w:asciiTheme="majorHAnsi" w:eastAsia="Times New Roman" w:hAnsiTheme="majorHAnsi" w:cstheme="majorHAnsi"/>
          <w:b/>
          <w:i/>
          <w:iCs/>
          <w:color w:val="000000"/>
          <w:sz w:val="20"/>
          <w:szCs w:val="20"/>
          <w:lang w:eastAsia="en-CA"/>
        </w:rPr>
        <w:t>Genetic Stock</w:t>
      </w:r>
    </w:p>
    <w:p w14:paraId="59CDB9F9" w14:textId="77777777" w:rsidR="00B348E6" w:rsidRDefault="00B348E6" w:rsidP="00B348E6">
      <w:pPr>
        <w:spacing w:after="0" w:line="240" w:lineRule="auto"/>
        <w:rPr>
          <w:rFonts w:asciiTheme="majorHAnsi" w:eastAsia="Times New Roman" w:hAnsiTheme="majorHAnsi" w:cstheme="majorHAnsi"/>
          <w:color w:val="000000"/>
          <w:sz w:val="20"/>
          <w:szCs w:val="20"/>
          <w:lang w:eastAsia="en-CA"/>
        </w:rPr>
      </w:pPr>
    </w:p>
    <w:p w14:paraId="44646C8F"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r w:rsidRPr="00B348E6">
        <w:rPr>
          <w:rFonts w:asciiTheme="majorHAnsi" w:eastAsia="Times New Roman" w:hAnsiTheme="majorHAnsi" w:cstheme="majorHAnsi"/>
          <w:color w:val="000000"/>
          <w:sz w:val="20"/>
          <w:szCs w:val="20"/>
          <w:lang w:eastAsia="en-CA"/>
        </w:rPr>
        <w:t>1. Major Gene Banks</w:t>
      </w:r>
    </w:p>
    <w:p w14:paraId="5BA58164"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proofErr w:type="spellStart"/>
      <w:r>
        <w:rPr>
          <w:rFonts w:asciiTheme="majorHAnsi" w:eastAsia="Times New Roman" w:hAnsiTheme="majorHAnsi" w:cstheme="majorHAnsi"/>
          <w:color w:val="A61C00"/>
          <w:sz w:val="20"/>
          <w:szCs w:val="20"/>
          <w:lang w:eastAsia="en-CA"/>
        </w:rPr>
        <w:t>Genesys</w:t>
      </w:r>
      <w:proofErr w:type="spellEnd"/>
      <w:r>
        <w:rPr>
          <w:rFonts w:asciiTheme="majorHAnsi" w:eastAsia="Times New Roman" w:hAnsiTheme="majorHAnsi" w:cstheme="majorHAnsi"/>
          <w:color w:val="A61C00"/>
          <w:sz w:val="20"/>
          <w:szCs w:val="20"/>
          <w:lang w:eastAsia="en-CA"/>
        </w:rPr>
        <w:t>: Gateway to Gene</w:t>
      </w:r>
      <w:r w:rsidRPr="00B348E6">
        <w:rPr>
          <w:rFonts w:asciiTheme="majorHAnsi" w:eastAsia="Times New Roman" w:hAnsiTheme="majorHAnsi" w:cstheme="majorHAnsi"/>
          <w:color w:val="A61C00"/>
          <w:sz w:val="20"/>
          <w:szCs w:val="20"/>
          <w:lang w:eastAsia="en-CA"/>
        </w:rPr>
        <w:t>tic Resources, “Statistical Overview: Holding Institutes,” https://www.genesys-pgr.org/explore/overview?filter=%7B%7D (accessed October 24, 2015).</w:t>
      </w:r>
    </w:p>
    <w:p w14:paraId="7761B231" w14:textId="77777777" w:rsidR="00B348E6" w:rsidRDefault="00B348E6" w:rsidP="00B348E6">
      <w:pPr>
        <w:spacing w:after="0" w:line="240" w:lineRule="auto"/>
        <w:rPr>
          <w:rFonts w:asciiTheme="majorHAnsi" w:eastAsia="Times New Roman" w:hAnsiTheme="majorHAnsi" w:cstheme="majorHAnsi"/>
          <w:color w:val="000000"/>
          <w:sz w:val="20"/>
          <w:szCs w:val="20"/>
          <w:shd w:val="clear" w:color="auto" w:fill="00FF00"/>
          <w:lang w:eastAsia="en-CA"/>
        </w:rPr>
      </w:pPr>
    </w:p>
    <w:p w14:paraId="79FDEBF9"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p>
    <w:p w14:paraId="1D529822"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r w:rsidRPr="00B348E6">
        <w:rPr>
          <w:rFonts w:asciiTheme="majorHAnsi" w:eastAsia="Times New Roman" w:hAnsiTheme="majorHAnsi" w:cstheme="majorHAnsi"/>
          <w:color w:val="000000"/>
          <w:sz w:val="20"/>
          <w:szCs w:val="20"/>
          <w:lang w:eastAsia="en-CA"/>
        </w:rPr>
        <w:t>2. Accession Collection Sites</w:t>
      </w:r>
    </w:p>
    <w:p w14:paraId="04A320C1"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proofErr w:type="spellStart"/>
      <w:r w:rsidRPr="00B348E6">
        <w:rPr>
          <w:rFonts w:asciiTheme="majorHAnsi" w:eastAsia="Times New Roman" w:hAnsiTheme="majorHAnsi" w:cstheme="majorHAnsi"/>
          <w:color w:val="A61C00"/>
          <w:sz w:val="20"/>
          <w:szCs w:val="20"/>
          <w:lang w:eastAsia="en-CA"/>
        </w:rPr>
        <w:t>Genesys</w:t>
      </w:r>
      <w:proofErr w:type="spellEnd"/>
      <w:r w:rsidRPr="00B348E6">
        <w:rPr>
          <w:rFonts w:asciiTheme="majorHAnsi" w:eastAsia="Times New Roman" w:hAnsiTheme="majorHAnsi" w:cstheme="majorHAnsi"/>
          <w:color w:val="A61C00"/>
          <w:sz w:val="20"/>
          <w:szCs w:val="20"/>
          <w:lang w:eastAsia="en-CA"/>
        </w:rPr>
        <w:t>: Gateway to Genetic Resources, “Accession Map,” https://www.genesys-pgr.org/explore/map?filter=%7B%7D (accessed July 23, 2016).</w:t>
      </w:r>
    </w:p>
    <w:p w14:paraId="012C3BC6"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p>
    <w:p w14:paraId="18FDBC20"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p>
    <w:p w14:paraId="5926DD02"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r w:rsidRPr="00B348E6">
        <w:rPr>
          <w:rFonts w:asciiTheme="majorHAnsi" w:eastAsia="Times New Roman" w:hAnsiTheme="majorHAnsi" w:cstheme="majorHAnsi"/>
          <w:color w:val="000000"/>
          <w:sz w:val="20"/>
          <w:szCs w:val="20"/>
          <w:lang w:eastAsia="en-CA"/>
        </w:rPr>
        <w:t>3. Botanical Gardens</w:t>
      </w:r>
    </w:p>
    <w:p w14:paraId="42F982B6"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r w:rsidRPr="00B348E6">
        <w:rPr>
          <w:rFonts w:asciiTheme="majorHAnsi" w:eastAsia="Times New Roman" w:hAnsiTheme="majorHAnsi" w:cstheme="majorHAnsi"/>
          <w:color w:val="A61C00"/>
          <w:sz w:val="20"/>
          <w:szCs w:val="20"/>
          <w:shd w:val="clear" w:color="auto" w:fill="FFFFFF"/>
          <w:lang w:eastAsia="en-CA"/>
        </w:rPr>
        <w:t>Botanic Gardens Conservation International, “</w:t>
      </w:r>
      <w:r w:rsidRPr="00B348E6">
        <w:rPr>
          <w:rFonts w:asciiTheme="majorHAnsi" w:eastAsia="Times New Roman" w:hAnsiTheme="majorHAnsi" w:cstheme="majorHAnsi"/>
          <w:color w:val="A61C00"/>
          <w:sz w:val="20"/>
          <w:szCs w:val="20"/>
          <w:lang w:eastAsia="en-CA"/>
        </w:rPr>
        <w:t>Global Distribution of Botanic Gardens,” https://www.bgci.org/map.php (accessed October 24, 2015).</w:t>
      </w:r>
    </w:p>
    <w:p w14:paraId="79184E57"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p>
    <w:p w14:paraId="348251B9"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r w:rsidRPr="00B348E6">
        <w:rPr>
          <w:rFonts w:asciiTheme="majorHAnsi" w:eastAsia="Times New Roman" w:hAnsiTheme="majorHAnsi" w:cstheme="majorHAnsi"/>
          <w:color w:val="000000"/>
          <w:sz w:val="20"/>
          <w:szCs w:val="20"/>
          <w:lang w:eastAsia="en-CA"/>
        </w:rPr>
        <w:t>4. Zoos</w:t>
      </w:r>
    </w:p>
    <w:p w14:paraId="0685F243" w14:textId="77777777" w:rsidR="00B348E6" w:rsidRDefault="00B348E6" w:rsidP="00F64E70">
      <w:pPr>
        <w:spacing w:after="0" w:line="240" w:lineRule="auto"/>
        <w:rPr>
          <w:rFonts w:asciiTheme="majorHAnsi" w:eastAsia="Times New Roman" w:hAnsiTheme="majorHAnsi" w:cstheme="majorHAnsi"/>
          <w:color w:val="A61C00"/>
          <w:sz w:val="20"/>
          <w:szCs w:val="20"/>
          <w:shd w:val="clear" w:color="auto" w:fill="FFFFFF"/>
          <w:lang w:eastAsia="en-CA"/>
        </w:rPr>
      </w:pPr>
      <w:r w:rsidRPr="00B348E6">
        <w:rPr>
          <w:rFonts w:asciiTheme="majorHAnsi" w:eastAsia="Times New Roman" w:hAnsiTheme="majorHAnsi" w:cstheme="majorHAnsi"/>
          <w:color w:val="A61C00"/>
          <w:sz w:val="20"/>
          <w:szCs w:val="20"/>
          <w:shd w:val="clear" w:color="auto" w:fill="FFFFFF"/>
          <w:lang w:eastAsia="en-CA"/>
        </w:rPr>
        <w:t xml:space="preserve">D. A. Conde, et al., “An emerging role of zoos to conserve biodiversity,” </w:t>
      </w:r>
      <w:r w:rsidRPr="00B348E6">
        <w:rPr>
          <w:rFonts w:asciiTheme="majorHAnsi" w:eastAsia="Times New Roman" w:hAnsiTheme="majorHAnsi" w:cstheme="majorHAnsi"/>
          <w:i/>
          <w:iCs/>
          <w:color w:val="A61C00"/>
          <w:sz w:val="20"/>
          <w:szCs w:val="20"/>
          <w:shd w:val="clear" w:color="auto" w:fill="FFFFFF"/>
          <w:lang w:eastAsia="en-CA"/>
        </w:rPr>
        <w:t xml:space="preserve">Science </w:t>
      </w:r>
      <w:r w:rsidRPr="00B348E6">
        <w:rPr>
          <w:rFonts w:asciiTheme="majorHAnsi" w:eastAsia="Times New Roman" w:hAnsiTheme="majorHAnsi" w:cstheme="majorHAnsi"/>
          <w:color w:val="A61C00"/>
          <w:sz w:val="20"/>
          <w:szCs w:val="20"/>
          <w:shd w:val="clear" w:color="auto" w:fill="FFFFFF"/>
          <w:lang w:eastAsia="en-CA"/>
        </w:rPr>
        <w:t>331, no. 6023</w:t>
      </w:r>
      <w:r w:rsidRPr="00B348E6">
        <w:rPr>
          <w:rFonts w:asciiTheme="majorHAnsi" w:eastAsia="Times New Roman" w:hAnsiTheme="majorHAnsi" w:cstheme="majorHAnsi"/>
          <w:i/>
          <w:iCs/>
          <w:color w:val="A61C00"/>
          <w:sz w:val="20"/>
          <w:szCs w:val="20"/>
          <w:shd w:val="clear" w:color="auto" w:fill="FFFFFF"/>
          <w:lang w:eastAsia="en-CA"/>
        </w:rPr>
        <w:t xml:space="preserve"> </w:t>
      </w:r>
      <w:r w:rsidRPr="00B348E6">
        <w:rPr>
          <w:rFonts w:asciiTheme="majorHAnsi" w:eastAsia="Times New Roman" w:hAnsiTheme="majorHAnsi" w:cstheme="majorHAnsi"/>
          <w:color w:val="A61C00"/>
          <w:sz w:val="20"/>
          <w:szCs w:val="20"/>
          <w:shd w:val="clear" w:color="auto" w:fill="FFFFFF"/>
          <w:lang w:eastAsia="en-CA"/>
        </w:rPr>
        <w:t xml:space="preserve">(2011): 1390-1391. Available at </w:t>
      </w:r>
      <w:proofErr w:type="spellStart"/>
      <w:r w:rsidRPr="00B348E6">
        <w:rPr>
          <w:rFonts w:asciiTheme="majorHAnsi" w:eastAsia="Times New Roman" w:hAnsiTheme="majorHAnsi" w:cstheme="majorHAnsi"/>
          <w:color w:val="A61C00"/>
          <w:sz w:val="20"/>
          <w:szCs w:val="20"/>
          <w:shd w:val="clear" w:color="auto" w:fill="FFFFFF"/>
          <w:lang w:eastAsia="en-CA"/>
        </w:rPr>
        <w:t>WorldMap</w:t>
      </w:r>
      <w:proofErr w:type="spellEnd"/>
      <w:r w:rsidRPr="00B348E6">
        <w:rPr>
          <w:rFonts w:asciiTheme="majorHAnsi" w:eastAsia="Times New Roman" w:hAnsiTheme="majorHAnsi" w:cstheme="majorHAnsi"/>
          <w:color w:val="A61C00"/>
          <w:sz w:val="20"/>
          <w:szCs w:val="20"/>
          <w:shd w:val="clear" w:color="auto" w:fill="FFFFFF"/>
          <w:lang w:eastAsia="en-CA"/>
        </w:rPr>
        <w:t>, “World_Zoos_ISIS_2010,” https://worldmap.harvard.edu/data/geonode:isiszoos2010_hj3 (accessed July 23, 2016).</w:t>
      </w:r>
    </w:p>
    <w:p w14:paraId="5BABB5D3"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r w:rsidRPr="00B348E6">
        <w:rPr>
          <w:rFonts w:asciiTheme="majorHAnsi" w:eastAsia="Times New Roman" w:hAnsiTheme="majorHAnsi" w:cstheme="majorHAnsi"/>
          <w:color w:val="000000"/>
          <w:sz w:val="20"/>
          <w:szCs w:val="20"/>
          <w:lang w:eastAsia="en-CA"/>
        </w:rPr>
        <w:t>__________________________________________________________________________________</w:t>
      </w:r>
    </w:p>
    <w:p w14:paraId="656B5669" w14:textId="77777777" w:rsidR="00B348E6" w:rsidRPr="00B348E6" w:rsidRDefault="00B348E6" w:rsidP="00B348E6">
      <w:pPr>
        <w:spacing w:after="0" w:line="240" w:lineRule="auto"/>
        <w:rPr>
          <w:rFonts w:asciiTheme="majorHAnsi" w:eastAsia="Times New Roman" w:hAnsiTheme="majorHAnsi" w:cstheme="majorHAnsi"/>
          <w:b/>
          <w:sz w:val="20"/>
          <w:szCs w:val="20"/>
          <w:lang w:eastAsia="en-CA"/>
        </w:rPr>
      </w:pPr>
      <w:r w:rsidRPr="00B348E6">
        <w:rPr>
          <w:rFonts w:asciiTheme="majorHAnsi" w:eastAsia="Times New Roman" w:hAnsiTheme="majorHAnsi" w:cstheme="majorHAnsi"/>
          <w:b/>
          <w:i/>
          <w:iCs/>
          <w:color w:val="000000"/>
          <w:sz w:val="20"/>
          <w:szCs w:val="20"/>
          <w:lang w:eastAsia="en-CA"/>
        </w:rPr>
        <w:t>Religion</w:t>
      </w:r>
    </w:p>
    <w:p w14:paraId="61DEF686" w14:textId="77777777" w:rsidR="00B348E6" w:rsidRDefault="00B348E6" w:rsidP="00B348E6">
      <w:pPr>
        <w:spacing w:after="0" w:line="240" w:lineRule="auto"/>
        <w:rPr>
          <w:rFonts w:asciiTheme="majorHAnsi" w:eastAsia="Times New Roman" w:hAnsiTheme="majorHAnsi" w:cstheme="majorHAnsi"/>
          <w:color w:val="000000"/>
          <w:sz w:val="20"/>
          <w:szCs w:val="20"/>
          <w:lang w:eastAsia="en-CA"/>
        </w:rPr>
      </w:pPr>
    </w:p>
    <w:p w14:paraId="41A4609A"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r w:rsidRPr="00B348E6">
        <w:rPr>
          <w:rFonts w:asciiTheme="majorHAnsi" w:eastAsia="Times New Roman" w:hAnsiTheme="majorHAnsi" w:cstheme="majorHAnsi"/>
          <w:color w:val="000000"/>
          <w:sz w:val="20"/>
          <w:szCs w:val="20"/>
          <w:lang w:eastAsia="en-CA"/>
        </w:rPr>
        <w:t>1. Religious Affiliation</w:t>
      </w:r>
    </w:p>
    <w:p w14:paraId="5A1AB954"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r w:rsidRPr="00B348E6">
        <w:rPr>
          <w:rFonts w:asciiTheme="majorHAnsi" w:eastAsia="Times New Roman" w:hAnsiTheme="majorHAnsi" w:cstheme="majorHAnsi"/>
          <w:color w:val="A61C00"/>
          <w:sz w:val="20"/>
          <w:szCs w:val="20"/>
          <w:lang w:eastAsia="en-CA"/>
        </w:rPr>
        <w:t xml:space="preserve">Todd M. Johnson, &amp; Brian J. Grim (eds), “World Religion Database,” (Leiden, Boston: Brill, 2008). </w:t>
      </w:r>
    </w:p>
    <w:p w14:paraId="4E44ACFF"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p>
    <w:p w14:paraId="3BAD988A"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r w:rsidRPr="00B348E6">
        <w:rPr>
          <w:rFonts w:asciiTheme="majorHAnsi" w:eastAsia="Times New Roman" w:hAnsiTheme="majorHAnsi" w:cstheme="majorHAnsi"/>
          <w:color w:val="000000"/>
          <w:sz w:val="20"/>
          <w:szCs w:val="20"/>
          <w:lang w:eastAsia="en-CA"/>
        </w:rPr>
        <w:t>2. Pilgrimage Destination</w:t>
      </w:r>
    </w:p>
    <w:p w14:paraId="0DC1C12D"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r w:rsidRPr="00B348E6">
        <w:rPr>
          <w:rFonts w:asciiTheme="majorHAnsi" w:eastAsia="Times New Roman" w:hAnsiTheme="majorHAnsi" w:cstheme="majorHAnsi"/>
          <w:color w:val="A61C00"/>
          <w:sz w:val="20"/>
          <w:szCs w:val="20"/>
          <w:lang w:eastAsia="en-CA"/>
        </w:rPr>
        <w:t xml:space="preserve">Robert Stoddard, “Major Pilgrimage Places of the World,” in [S. M. Bhardwaj, G. </w:t>
      </w:r>
      <w:proofErr w:type="spellStart"/>
      <w:r w:rsidRPr="00B348E6">
        <w:rPr>
          <w:rFonts w:asciiTheme="majorHAnsi" w:eastAsia="Times New Roman" w:hAnsiTheme="majorHAnsi" w:cstheme="majorHAnsi"/>
          <w:color w:val="A61C00"/>
          <w:sz w:val="20"/>
          <w:szCs w:val="20"/>
          <w:lang w:eastAsia="en-CA"/>
        </w:rPr>
        <w:t>Rinschede</w:t>
      </w:r>
      <w:proofErr w:type="spellEnd"/>
      <w:r w:rsidRPr="00B348E6">
        <w:rPr>
          <w:rFonts w:asciiTheme="majorHAnsi" w:eastAsia="Times New Roman" w:hAnsiTheme="majorHAnsi" w:cstheme="majorHAnsi"/>
          <w:color w:val="A61C00"/>
          <w:sz w:val="20"/>
          <w:szCs w:val="20"/>
          <w:lang w:eastAsia="en-CA"/>
        </w:rPr>
        <w:t xml:space="preserve">, &amp; A. </w:t>
      </w:r>
      <w:proofErr w:type="spellStart"/>
      <w:r w:rsidRPr="00B348E6">
        <w:rPr>
          <w:rFonts w:asciiTheme="majorHAnsi" w:eastAsia="Times New Roman" w:hAnsiTheme="majorHAnsi" w:cstheme="majorHAnsi"/>
          <w:color w:val="A61C00"/>
          <w:sz w:val="20"/>
          <w:szCs w:val="20"/>
          <w:lang w:eastAsia="en-CA"/>
        </w:rPr>
        <w:t>Sievers</w:t>
      </w:r>
      <w:proofErr w:type="spellEnd"/>
      <w:r w:rsidRPr="00B348E6">
        <w:rPr>
          <w:rFonts w:asciiTheme="majorHAnsi" w:eastAsia="Times New Roman" w:hAnsiTheme="majorHAnsi" w:cstheme="majorHAnsi"/>
          <w:color w:val="A61C00"/>
          <w:sz w:val="20"/>
          <w:szCs w:val="20"/>
          <w:lang w:eastAsia="en-CA"/>
        </w:rPr>
        <w:t>] (</w:t>
      </w:r>
      <w:proofErr w:type="spellStart"/>
      <w:r w:rsidRPr="00B348E6">
        <w:rPr>
          <w:rFonts w:asciiTheme="majorHAnsi" w:eastAsia="Times New Roman" w:hAnsiTheme="majorHAnsi" w:cstheme="majorHAnsi"/>
          <w:color w:val="A61C00"/>
          <w:sz w:val="20"/>
          <w:szCs w:val="20"/>
          <w:lang w:eastAsia="en-CA"/>
        </w:rPr>
        <w:t>eds</w:t>
      </w:r>
      <w:proofErr w:type="spellEnd"/>
      <w:r w:rsidRPr="00B348E6">
        <w:rPr>
          <w:rFonts w:asciiTheme="majorHAnsi" w:eastAsia="Times New Roman" w:hAnsiTheme="majorHAnsi" w:cstheme="majorHAnsi"/>
          <w:color w:val="A61C00"/>
          <w:sz w:val="20"/>
          <w:szCs w:val="20"/>
          <w:lang w:eastAsia="en-CA"/>
        </w:rPr>
        <w:t xml:space="preserve">) </w:t>
      </w:r>
      <w:r w:rsidRPr="00B348E6">
        <w:rPr>
          <w:rFonts w:asciiTheme="majorHAnsi" w:eastAsia="Times New Roman" w:hAnsiTheme="majorHAnsi" w:cstheme="majorHAnsi"/>
          <w:i/>
          <w:iCs/>
          <w:color w:val="A61C00"/>
          <w:sz w:val="20"/>
          <w:szCs w:val="20"/>
          <w:lang w:eastAsia="en-CA"/>
        </w:rPr>
        <w:t xml:space="preserve">Pilgrimage in the Old and New World </w:t>
      </w:r>
      <w:r w:rsidRPr="00B348E6">
        <w:rPr>
          <w:rFonts w:asciiTheme="majorHAnsi" w:eastAsia="Times New Roman" w:hAnsiTheme="majorHAnsi" w:cstheme="majorHAnsi"/>
          <w:color w:val="A61C00"/>
          <w:sz w:val="20"/>
          <w:szCs w:val="20"/>
          <w:lang w:eastAsia="en-CA"/>
        </w:rPr>
        <w:t xml:space="preserve">(Berlin: Dietrich Reimer </w:t>
      </w:r>
      <w:proofErr w:type="spellStart"/>
      <w:r w:rsidRPr="00B348E6">
        <w:rPr>
          <w:rFonts w:asciiTheme="majorHAnsi" w:eastAsia="Times New Roman" w:hAnsiTheme="majorHAnsi" w:cstheme="majorHAnsi"/>
          <w:color w:val="A61C00"/>
          <w:sz w:val="20"/>
          <w:szCs w:val="20"/>
          <w:lang w:eastAsia="en-CA"/>
        </w:rPr>
        <w:t>Verlag</w:t>
      </w:r>
      <w:proofErr w:type="spellEnd"/>
      <w:r w:rsidRPr="00B348E6">
        <w:rPr>
          <w:rFonts w:asciiTheme="majorHAnsi" w:eastAsia="Times New Roman" w:hAnsiTheme="majorHAnsi" w:cstheme="majorHAnsi"/>
          <w:color w:val="A61C00"/>
          <w:sz w:val="20"/>
          <w:szCs w:val="20"/>
          <w:lang w:eastAsia="en-CA"/>
        </w:rPr>
        <w:t xml:space="preserve">, 1994), 17-36. Dataset available at http://digitalcommons.unl.edu/geographyfacpub/3/ (accessed October 26, 2014). </w:t>
      </w:r>
      <w:r w:rsidRPr="00B348E6">
        <w:rPr>
          <w:rFonts w:asciiTheme="majorHAnsi" w:eastAsia="Times New Roman" w:hAnsiTheme="majorHAnsi" w:cstheme="majorHAnsi"/>
          <w:i/>
          <w:iCs/>
          <w:color w:val="A61C00"/>
          <w:sz w:val="20"/>
          <w:szCs w:val="20"/>
          <w:lang w:eastAsia="en-CA"/>
        </w:rPr>
        <w:t> </w:t>
      </w:r>
    </w:p>
    <w:p w14:paraId="5D1C830F"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p>
    <w:p w14:paraId="29DCBAA1"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p>
    <w:p w14:paraId="13F086B6"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r w:rsidRPr="00B348E6">
        <w:rPr>
          <w:rFonts w:asciiTheme="majorHAnsi" w:eastAsia="Times New Roman" w:hAnsiTheme="majorHAnsi" w:cstheme="majorHAnsi"/>
          <w:color w:val="000000"/>
          <w:sz w:val="20"/>
          <w:szCs w:val="20"/>
          <w:lang w:eastAsia="en-CA"/>
        </w:rPr>
        <w:t>3. Garden of Eden</w:t>
      </w:r>
    </w:p>
    <w:p w14:paraId="0D6CADE4"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r w:rsidRPr="00B348E6">
        <w:rPr>
          <w:rFonts w:asciiTheme="majorHAnsi" w:eastAsia="Times New Roman" w:hAnsiTheme="majorHAnsi" w:cstheme="majorHAnsi"/>
          <w:color w:val="A61C00"/>
          <w:sz w:val="20"/>
          <w:szCs w:val="20"/>
          <w:lang w:eastAsia="en-CA"/>
        </w:rPr>
        <w:t xml:space="preserve">Dora Jane Hamblin, “Has the Garden of Eden been located at last?” </w:t>
      </w:r>
      <w:r w:rsidRPr="00B348E6">
        <w:rPr>
          <w:rFonts w:asciiTheme="majorHAnsi" w:eastAsia="Times New Roman" w:hAnsiTheme="majorHAnsi" w:cstheme="majorHAnsi"/>
          <w:i/>
          <w:iCs/>
          <w:color w:val="A61C00"/>
          <w:sz w:val="20"/>
          <w:szCs w:val="20"/>
          <w:lang w:eastAsia="en-CA"/>
        </w:rPr>
        <w:t xml:space="preserve">Lambert Dolphin’s Library, </w:t>
      </w:r>
      <w:r w:rsidRPr="00B348E6">
        <w:rPr>
          <w:rFonts w:asciiTheme="majorHAnsi" w:eastAsia="Times New Roman" w:hAnsiTheme="majorHAnsi" w:cstheme="majorHAnsi"/>
          <w:color w:val="A61C00"/>
          <w:sz w:val="20"/>
          <w:szCs w:val="20"/>
          <w:lang w:eastAsia="en-CA"/>
        </w:rPr>
        <w:t>http://www.ldolphin.org/eden/ (accessed August 24, 2015).</w:t>
      </w:r>
    </w:p>
    <w:p w14:paraId="1D57B908" w14:textId="77777777" w:rsidR="00B348E6" w:rsidRPr="00B348E6" w:rsidRDefault="00B348E6" w:rsidP="00B348E6">
      <w:pPr>
        <w:spacing w:after="0" w:line="240" w:lineRule="auto"/>
        <w:rPr>
          <w:rFonts w:asciiTheme="majorHAnsi" w:eastAsia="Times New Roman" w:hAnsiTheme="majorHAnsi" w:cstheme="majorHAnsi"/>
          <w:sz w:val="20"/>
          <w:szCs w:val="20"/>
          <w:lang w:eastAsia="en-CA"/>
        </w:rPr>
      </w:pPr>
      <w:r w:rsidRPr="00B348E6">
        <w:rPr>
          <w:rFonts w:asciiTheme="majorHAnsi" w:eastAsia="Times New Roman" w:hAnsiTheme="majorHAnsi" w:cstheme="majorHAnsi"/>
          <w:color w:val="A61C00"/>
          <w:sz w:val="20"/>
          <w:szCs w:val="20"/>
          <w:lang w:eastAsia="en-CA"/>
        </w:rPr>
        <w:t xml:space="preserve">W. F. Albright, “The Location of the Garden of Eden,” </w:t>
      </w:r>
      <w:r w:rsidRPr="00B348E6">
        <w:rPr>
          <w:rFonts w:asciiTheme="majorHAnsi" w:eastAsia="Times New Roman" w:hAnsiTheme="majorHAnsi" w:cstheme="majorHAnsi"/>
          <w:i/>
          <w:iCs/>
          <w:color w:val="A61C00"/>
          <w:sz w:val="20"/>
          <w:szCs w:val="20"/>
          <w:lang w:eastAsia="en-CA"/>
        </w:rPr>
        <w:t xml:space="preserve">The American Journal of Semitic Languages and Literatures </w:t>
      </w:r>
      <w:r w:rsidRPr="00B348E6">
        <w:rPr>
          <w:rFonts w:asciiTheme="majorHAnsi" w:eastAsia="Times New Roman" w:hAnsiTheme="majorHAnsi" w:cstheme="majorHAnsi"/>
          <w:color w:val="A61C00"/>
          <w:sz w:val="20"/>
          <w:szCs w:val="20"/>
          <w:lang w:eastAsia="en-CA"/>
        </w:rPr>
        <w:t>39, no. 1 (1922): 15-31.</w:t>
      </w:r>
      <w:r w:rsidR="00F64E70" w:rsidRPr="00B348E6">
        <w:rPr>
          <w:rFonts w:asciiTheme="majorHAnsi" w:eastAsia="Times New Roman" w:hAnsiTheme="majorHAnsi" w:cstheme="majorHAnsi"/>
          <w:sz w:val="20"/>
          <w:szCs w:val="20"/>
          <w:lang w:eastAsia="en-CA"/>
        </w:rPr>
        <w:t xml:space="preserve"> </w:t>
      </w:r>
    </w:p>
    <w:p w14:paraId="49621A08" w14:textId="77777777" w:rsidR="008A0255" w:rsidRPr="00B348E6" w:rsidRDefault="008A0255" w:rsidP="00B348E6">
      <w:pPr>
        <w:tabs>
          <w:tab w:val="left" w:pos="1315"/>
        </w:tabs>
        <w:rPr>
          <w:rFonts w:asciiTheme="majorHAnsi" w:eastAsia="Times New Roman" w:hAnsiTheme="majorHAnsi" w:cstheme="majorHAnsi"/>
          <w:sz w:val="20"/>
          <w:szCs w:val="20"/>
          <w:lang w:eastAsia="en-CA"/>
        </w:rPr>
      </w:pPr>
    </w:p>
    <w:sectPr w:rsidR="008A0255" w:rsidRPr="00B348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70499"/>
    <w:multiLevelType w:val="multilevel"/>
    <w:tmpl w:val="07629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B36EFF"/>
    <w:multiLevelType w:val="multilevel"/>
    <w:tmpl w:val="062C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A82BF4"/>
    <w:multiLevelType w:val="hybridMultilevel"/>
    <w:tmpl w:val="9FCAB2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B2A1DD8"/>
    <w:multiLevelType w:val="hybridMultilevel"/>
    <w:tmpl w:val="CDDE5C16"/>
    <w:lvl w:ilvl="0" w:tplc="B73AE1D2">
      <w:start w:val="1"/>
      <w:numFmt w:val="decimal"/>
      <w:lvlText w:val="%1."/>
      <w:lvlJc w:val="left"/>
      <w:pPr>
        <w:ind w:left="720" w:hanging="360"/>
      </w:pPr>
      <w:rPr>
        <w:rFonts w:hint="default"/>
        <w:color w:val="FF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2CC7CA4"/>
    <w:multiLevelType w:val="multilevel"/>
    <w:tmpl w:val="00F8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5E0FDF"/>
    <w:multiLevelType w:val="multilevel"/>
    <w:tmpl w:val="3EFE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0C6BA8"/>
    <w:multiLevelType w:val="multilevel"/>
    <w:tmpl w:val="A132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016C93"/>
    <w:multiLevelType w:val="hybridMultilevel"/>
    <w:tmpl w:val="9FCAB2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7FF3743F"/>
    <w:multiLevelType w:val="multilevel"/>
    <w:tmpl w:val="E5B4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
  </w:num>
  <w:num w:numId="4">
    <w:abstractNumId w:val="2"/>
  </w:num>
  <w:num w:numId="5">
    <w:abstractNumId w:val="8"/>
  </w:num>
  <w:num w:numId="6">
    <w:abstractNumId w:val="6"/>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876"/>
    <w:rsid w:val="00146057"/>
    <w:rsid w:val="0021449F"/>
    <w:rsid w:val="0027044E"/>
    <w:rsid w:val="00282412"/>
    <w:rsid w:val="003861FE"/>
    <w:rsid w:val="003B2025"/>
    <w:rsid w:val="00680D6F"/>
    <w:rsid w:val="00682E59"/>
    <w:rsid w:val="00883E0D"/>
    <w:rsid w:val="008A0255"/>
    <w:rsid w:val="008D5845"/>
    <w:rsid w:val="008F5CE7"/>
    <w:rsid w:val="009A7C9C"/>
    <w:rsid w:val="00B14646"/>
    <w:rsid w:val="00B348E6"/>
    <w:rsid w:val="00DB1500"/>
    <w:rsid w:val="00EE7876"/>
    <w:rsid w:val="00F64E70"/>
    <w:rsid w:val="00F811BB"/>
    <w:rsid w:val="00FF43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F7366"/>
  <w15:chartTrackingRefBased/>
  <w15:docId w15:val="{474046EC-485F-476E-825B-EF6B409AA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682E59"/>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E787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EE7876"/>
    <w:rPr>
      <w:color w:val="0000FF"/>
      <w:u w:val="single"/>
    </w:rPr>
  </w:style>
  <w:style w:type="paragraph" w:styleId="ListParagraph">
    <w:name w:val="List Paragraph"/>
    <w:basedOn w:val="Normal"/>
    <w:uiPriority w:val="34"/>
    <w:qFormat/>
    <w:rsid w:val="00EE7876"/>
    <w:pPr>
      <w:ind w:left="720"/>
      <w:contextualSpacing/>
    </w:pPr>
  </w:style>
  <w:style w:type="character" w:customStyle="1" w:styleId="Heading2Char">
    <w:name w:val="Heading 2 Char"/>
    <w:basedOn w:val="DefaultParagraphFont"/>
    <w:link w:val="Heading2"/>
    <w:uiPriority w:val="9"/>
    <w:rsid w:val="00682E59"/>
    <w:rPr>
      <w:rFonts w:ascii="Times New Roman" w:eastAsia="Times New Roman" w:hAnsi="Times New Roman" w:cs="Times New Roman"/>
      <w:b/>
      <w:bCs/>
      <w:sz w:val="36"/>
      <w:szCs w:val="36"/>
      <w:lang w:eastAsia="en-CA"/>
    </w:rPr>
  </w:style>
  <w:style w:type="character" w:customStyle="1" w:styleId="apple-tab-span">
    <w:name w:val="apple-tab-span"/>
    <w:basedOn w:val="DefaultParagraphFont"/>
    <w:rsid w:val="008A0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11273">
      <w:bodyDiv w:val="1"/>
      <w:marLeft w:val="0"/>
      <w:marRight w:val="0"/>
      <w:marTop w:val="0"/>
      <w:marBottom w:val="0"/>
      <w:divBdr>
        <w:top w:val="none" w:sz="0" w:space="0" w:color="auto"/>
        <w:left w:val="none" w:sz="0" w:space="0" w:color="auto"/>
        <w:bottom w:val="none" w:sz="0" w:space="0" w:color="auto"/>
        <w:right w:val="none" w:sz="0" w:space="0" w:color="auto"/>
      </w:divBdr>
      <w:divsChild>
        <w:div w:id="2098745987">
          <w:marLeft w:val="0"/>
          <w:marRight w:val="0"/>
          <w:marTop w:val="0"/>
          <w:marBottom w:val="0"/>
          <w:divBdr>
            <w:top w:val="none" w:sz="0" w:space="0" w:color="auto"/>
            <w:left w:val="none" w:sz="0" w:space="0" w:color="auto"/>
            <w:bottom w:val="none" w:sz="0" w:space="0" w:color="auto"/>
            <w:right w:val="none" w:sz="0" w:space="0" w:color="auto"/>
          </w:divBdr>
        </w:div>
        <w:div w:id="303388746">
          <w:marLeft w:val="0"/>
          <w:marRight w:val="0"/>
          <w:marTop w:val="0"/>
          <w:marBottom w:val="0"/>
          <w:divBdr>
            <w:top w:val="none" w:sz="0" w:space="0" w:color="auto"/>
            <w:left w:val="none" w:sz="0" w:space="0" w:color="auto"/>
            <w:bottom w:val="none" w:sz="0" w:space="0" w:color="auto"/>
            <w:right w:val="none" w:sz="0" w:space="0" w:color="auto"/>
          </w:divBdr>
        </w:div>
        <w:div w:id="1064062960">
          <w:marLeft w:val="0"/>
          <w:marRight w:val="0"/>
          <w:marTop w:val="0"/>
          <w:marBottom w:val="0"/>
          <w:divBdr>
            <w:top w:val="none" w:sz="0" w:space="0" w:color="auto"/>
            <w:left w:val="none" w:sz="0" w:space="0" w:color="auto"/>
            <w:bottom w:val="none" w:sz="0" w:space="0" w:color="auto"/>
            <w:right w:val="none" w:sz="0" w:space="0" w:color="auto"/>
          </w:divBdr>
        </w:div>
        <w:div w:id="1228229383">
          <w:marLeft w:val="0"/>
          <w:marRight w:val="0"/>
          <w:marTop w:val="0"/>
          <w:marBottom w:val="0"/>
          <w:divBdr>
            <w:top w:val="none" w:sz="0" w:space="0" w:color="auto"/>
            <w:left w:val="none" w:sz="0" w:space="0" w:color="auto"/>
            <w:bottom w:val="none" w:sz="0" w:space="0" w:color="auto"/>
            <w:right w:val="none" w:sz="0" w:space="0" w:color="auto"/>
          </w:divBdr>
        </w:div>
        <w:div w:id="1659840317">
          <w:marLeft w:val="0"/>
          <w:marRight w:val="0"/>
          <w:marTop w:val="0"/>
          <w:marBottom w:val="0"/>
          <w:divBdr>
            <w:top w:val="none" w:sz="0" w:space="0" w:color="auto"/>
            <w:left w:val="none" w:sz="0" w:space="0" w:color="auto"/>
            <w:bottom w:val="none" w:sz="0" w:space="0" w:color="auto"/>
            <w:right w:val="none" w:sz="0" w:space="0" w:color="auto"/>
          </w:divBdr>
        </w:div>
        <w:div w:id="1536966949">
          <w:marLeft w:val="0"/>
          <w:marRight w:val="0"/>
          <w:marTop w:val="0"/>
          <w:marBottom w:val="0"/>
          <w:divBdr>
            <w:top w:val="none" w:sz="0" w:space="0" w:color="auto"/>
            <w:left w:val="none" w:sz="0" w:space="0" w:color="auto"/>
            <w:bottom w:val="none" w:sz="0" w:space="0" w:color="auto"/>
            <w:right w:val="none" w:sz="0" w:space="0" w:color="auto"/>
          </w:divBdr>
        </w:div>
        <w:div w:id="1090390370">
          <w:marLeft w:val="0"/>
          <w:marRight w:val="0"/>
          <w:marTop w:val="0"/>
          <w:marBottom w:val="0"/>
          <w:divBdr>
            <w:top w:val="none" w:sz="0" w:space="0" w:color="auto"/>
            <w:left w:val="none" w:sz="0" w:space="0" w:color="auto"/>
            <w:bottom w:val="none" w:sz="0" w:space="0" w:color="auto"/>
            <w:right w:val="none" w:sz="0" w:space="0" w:color="auto"/>
          </w:divBdr>
        </w:div>
      </w:divsChild>
    </w:div>
    <w:div w:id="77950793">
      <w:bodyDiv w:val="1"/>
      <w:marLeft w:val="0"/>
      <w:marRight w:val="0"/>
      <w:marTop w:val="0"/>
      <w:marBottom w:val="0"/>
      <w:divBdr>
        <w:top w:val="none" w:sz="0" w:space="0" w:color="auto"/>
        <w:left w:val="none" w:sz="0" w:space="0" w:color="auto"/>
        <w:bottom w:val="none" w:sz="0" w:space="0" w:color="auto"/>
        <w:right w:val="none" w:sz="0" w:space="0" w:color="auto"/>
      </w:divBdr>
    </w:div>
    <w:div w:id="85197092">
      <w:bodyDiv w:val="1"/>
      <w:marLeft w:val="0"/>
      <w:marRight w:val="0"/>
      <w:marTop w:val="0"/>
      <w:marBottom w:val="0"/>
      <w:divBdr>
        <w:top w:val="none" w:sz="0" w:space="0" w:color="auto"/>
        <w:left w:val="none" w:sz="0" w:space="0" w:color="auto"/>
        <w:bottom w:val="none" w:sz="0" w:space="0" w:color="auto"/>
        <w:right w:val="none" w:sz="0" w:space="0" w:color="auto"/>
      </w:divBdr>
      <w:divsChild>
        <w:div w:id="1899123110">
          <w:marLeft w:val="0"/>
          <w:marRight w:val="0"/>
          <w:marTop w:val="0"/>
          <w:marBottom w:val="0"/>
          <w:divBdr>
            <w:top w:val="none" w:sz="0" w:space="0" w:color="auto"/>
            <w:left w:val="none" w:sz="0" w:space="0" w:color="auto"/>
            <w:bottom w:val="none" w:sz="0" w:space="0" w:color="auto"/>
            <w:right w:val="none" w:sz="0" w:space="0" w:color="auto"/>
          </w:divBdr>
        </w:div>
        <w:div w:id="1796946807">
          <w:marLeft w:val="0"/>
          <w:marRight w:val="0"/>
          <w:marTop w:val="0"/>
          <w:marBottom w:val="0"/>
          <w:divBdr>
            <w:top w:val="none" w:sz="0" w:space="0" w:color="auto"/>
            <w:left w:val="none" w:sz="0" w:space="0" w:color="auto"/>
            <w:bottom w:val="none" w:sz="0" w:space="0" w:color="auto"/>
            <w:right w:val="none" w:sz="0" w:space="0" w:color="auto"/>
          </w:divBdr>
        </w:div>
        <w:div w:id="1502237789">
          <w:marLeft w:val="0"/>
          <w:marRight w:val="0"/>
          <w:marTop w:val="0"/>
          <w:marBottom w:val="0"/>
          <w:divBdr>
            <w:top w:val="none" w:sz="0" w:space="0" w:color="auto"/>
            <w:left w:val="none" w:sz="0" w:space="0" w:color="auto"/>
            <w:bottom w:val="none" w:sz="0" w:space="0" w:color="auto"/>
            <w:right w:val="none" w:sz="0" w:space="0" w:color="auto"/>
          </w:divBdr>
        </w:div>
        <w:div w:id="177083146">
          <w:marLeft w:val="0"/>
          <w:marRight w:val="0"/>
          <w:marTop w:val="0"/>
          <w:marBottom w:val="0"/>
          <w:divBdr>
            <w:top w:val="none" w:sz="0" w:space="0" w:color="auto"/>
            <w:left w:val="none" w:sz="0" w:space="0" w:color="auto"/>
            <w:bottom w:val="none" w:sz="0" w:space="0" w:color="auto"/>
            <w:right w:val="none" w:sz="0" w:space="0" w:color="auto"/>
          </w:divBdr>
        </w:div>
        <w:div w:id="2114981882">
          <w:marLeft w:val="0"/>
          <w:marRight w:val="0"/>
          <w:marTop w:val="0"/>
          <w:marBottom w:val="0"/>
          <w:divBdr>
            <w:top w:val="none" w:sz="0" w:space="0" w:color="auto"/>
            <w:left w:val="none" w:sz="0" w:space="0" w:color="auto"/>
            <w:bottom w:val="none" w:sz="0" w:space="0" w:color="auto"/>
            <w:right w:val="none" w:sz="0" w:space="0" w:color="auto"/>
          </w:divBdr>
        </w:div>
        <w:div w:id="1792280251">
          <w:marLeft w:val="0"/>
          <w:marRight w:val="0"/>
          <w:marTop w:val="0"/>
          <w:marBottom w:val="0"/>
          <w:divBdr>
            <w:top w:val="none" w:sz="0" w:space="0" w:color="auto"/>
            <w:left w:val="none" w:sz="0" w:space="0" w:color="auto"/>
            <w:bottom w:val="none" w:sz="0" w:space="0" w:color="auto"/>
            <w:right w:val="none" w:sz="0" w:space="0" w:color="auto"/>
          </w:divBdr>
        </w:div>
        <w:div w:id="1115369030">
          <w:marLeft w:val="0"/>
          <w:marRight w:val="0"/>
          <w:marTop w:val="0"/>
          <w:marBottom w:val="0"/>
          <w:divBdr>
            <w:top w:val="none" w:sz="0" w:space="0" w:color="auto"/>
            <w:left w:val="none" w:sz="0" w:space="0" w:color="auto"/>
            <w:bottom w:val="none" w:sz="0" w:space="0" w:color="auto"/>
            <w:right w:val="none" w:sz="0" w:space="0" w:color="auto"/>
          </w:divBdr>
        </w:div>
        <w:div w:id="1065683942">
          <w:marLeft w:val="0"/>
          <w:marRight w:val="0"/>
          <w:marTop w:val="0"/>
          <w:marBottom w:val="0"/>
          <w:divBdr>
            <w:top w:val="none" w:sz="0" w:space="0" w:color="auto"/>
            <w:left w:val="none" w:sz="0" w:space="0" w:color="auto"/>
            <w:bottom w:val="none" w:sz="0" w:space="0" w:color="auto"/>
            <w:right w:val="none" w:sz="0" w:space="0" w:color="auto"/>
          </w:divBdr>
        </w:div>
        <w:div w:id="2125076584">
          <w:marLeft w:val="0"/>
          <w:marRight w:val="0"/>
          <w:marTop w:val="0"/>
          <w:marBottom w:val="0"/>
          <w:divBdr>
            <w:top w:val="none" w:sz="0" w:space="0" w:color="auto"/>
            <w:left w:val="none" w:sz="0" w:space="0" w:color="auto"/>
            <w:bottom w:val="none" w:sz="0" w:space="0" w:color="auto"/>
            <w:right w:val="none" w:sz="0" w:space="0" w:color="auto"/>
          </w:divBdr>
        </w:div>
        <w:div w:id="1561090209">
          <w:marLeft w:val="0"/>
          <w:marRight w:val="0"/>
          <w:marTop w:val="0"/>
          <w:marBottom w:val="0"/>
          <w:divBdr>
            <w:top w:val="none" w:sz="0" w:space="0" w:color="auto"/>
            <w:left w:val="none" w:sz="0" w:space="0" w:color="auto"/>
            <w:bottom w:val="none" w:sz="0" w:space="0" w:color="auto"/>
            <w:right w:val="none" w:sz="0" w:space="0" w:color="auto"/>
          </w:divBdr>
        </w:div>
        <w:div w:id="949092539">
          <w:marLeft w:val="0"/>
          <w:marRight w:val="0"/>
          <w:marTop w:val="0"/>
          <w:marBottom w:val="0"/>
          <w:divBdr>
            <w:top w:val="none" w:sz="0" w:space="0" w:color="auto"/>
            <w:left w:val="none" w:sz="0" w:space="0" w:color="auto"/>
            <w:bottom w:val="none" w:sz="0" w:space="0" w:color="auto"/>
            <w:right w:val="none" w:sz="0" w:space="0" w:color="auto"/>
          </w:divBdr>
        </w:div>
      </w:divsChild>
    </w:div>
    <w:div w:id="152380691">
      <w:bodyDiv w:val="1"/>
      <w:marLeft w:val="0"/>
      <w:marRight w:val="0"/>
      <w:marTop w:val="0"/>
      <w:marBottom w:val="0"/>
      <w:divBdr>
        <w:top w:val="none" w:sz="0" w:space="0" w:color="auto"/>
        <w:left w:val="none" w:sz="0" w:space="0" w:color="auto"/>
        <w:bottom w:val="none" w:sz="0" w:space="0" w:color="auto"/>
        <w:right w:val="none" w:sz="0" w:space="0" w:color="auto"/>
      </w:divBdr>
      <w:divsChild>
        <w:div w:id="1835607456">
          <w:marLeft w:val="0"/>
          <w:marRight w:val="0"/>
          <w:marTop w:val="0"/>
          <w:marBottom w:val="0"/>
          <w:divBdr>
            <w:top w:val="none" w:sz="0" w:space="0" w:color="auto"/>
            <w:left w:val="none" w:sz="0" w:space="0" w:color="auto"/>
            <w:bottom w:val="none" w:sz="0" w:space="0" w:color="auto"/>
            <w:right w:val="none" w:sz="0" w:space="0" w:color="auto"/>
          </w:divBdr>
        </w:div>
      </w:divsChild>
    </w:div>
    <w:div w:id="188836230">
      <w:bodyDiv w:val="1"/>
      <w:marLeft w:val="0"/>
      <w:marRight w:val="0"/>
      <w:marTop w:val="0"/>
      <w:marBottom w:val="0"/>
      <w:divBdr>
        <w:top w:val="none" w:sz="0" w:space="0" w:color="auto"/>
        <w:left w:val="none" w:sz="0" w:space="0" w:color="auto"/>
        <w:bottom w:val="none" w:sz="0" w:space="0" w:color="auto"/>
        <w:right w:val="none" w:sz="0" w:space="0" w:color="auto"/>
      </w:divBdr>
      <w:divsChild>
        <w:div w:id="826752713">
          <w:marLeft w:val="0"/>
          <w:marRight w:val="0"/>
          <w:marTop w:val="0"/>
          <w:marBottom w:val="0"/>
          <w:divBdr>
            <w:top w:val="none" w:sz="0" w:space="0" w:color="auto"/>
            <w:left w:val="none" w:sz="0" w:space="0" w:color="auto"/>
            <w:bottom w:val="none" w:sz="0" w:space="0" w:color="auto"/>
            <w:right w:val="none" w:sz="0" w:space="0" w:color="auto"/>
          </w:divBdr>
        </w:div>
        <w:div w:id="1075516215">
          <w:marLeft w:val="0"/>
          <w:marRight w:val="0"/>
          <w:marTop w:val="0"/>
          <w:marBottom w:val="0"/>
          <w:divBdr>
            <w:top w:val="none" w:sz="0" w:space="0" w:color="auto"/>
            <w:left w:val="none" w:sz="0" w:space="0" w:color="auto"/>
            <w:bottom w:val="none" w:sz="0" w:space="0" w:color="auto"/>
            <w:right w:val="none" w:sz="0" w:space="0" w:color="auto"/>
          </w:divBdr>
        </w:div>
        <w:div w:id="1047413678">
          <w:marLeft w:val="0"/>
          <w:marRight w:val="0"/>
          <w:marTop w:val="0"/>
          <w:marBottom w:val="0"/>
          <w:divBdr>
            <w:top w:val="none" w:sz="0" w:space="0" w:color="auto"/>
            <w:left w:val="none" w:sz="0" w:space="0" w:color="auto"/>
            <w:bottom w:val="none" w:sz="0" w:space="0" w:color="auto"/>
            <w:right w:val="none" w:sz="0" w:space="0" w:color="auto"/>
          </w:divBdr>
        </w:div>
      </w:divsChild>
    </w:div>
    <w:div w:id="191698932">
      <w:bodyDiv w:val="1"/>
      <w:marLeft w:val="0"/>
      <w:marRight w:val="0"/>
      <w:marTop w:val="0"/>
      <w:marBottom w:val="0"/>
      <w:divBdr>
        <w:top w:val="none" w:sz="0" w:space="0" w:color="auto"/>
        <w:left w:val="none" w:sz="0" w:space="0" w:color="auto"/>
        <w:bottom w:val="none" w:sz="0" w:space="0" w:color="auto"/>
        <w:right w:val="none" w:sz="0" w:space="0" w:color="auto"/>
      </w:divBdr>
      <w:divsChild>
        <w:div w:id="480581725">
          <w:marLeft w:val="0"/>
          <w:marRight w:val="0"/>
          <w:marTop w:val="0"/>
          <w:marBottom w:val="0"/>
          <w:divBdr>
            <w:top w:val="none" w:sz="0" w:space="0" w:color="auto"/>
            <w:left w:val="none" w:sz="0" w:space="0" w:color="auto"/>
            <w:bottom w:val="none" w:sz="0" w:space="0" w:color="auto"/>
            <w:right w:val="none" w:sz="0" w:space="0" w:color="auto"/>
          </w:divBdr>
        </w:div>
        <w:div w:id="968054924">
          <w:marLeft w:val="0"/>
          <w:marRight w:val="0"/>
          <w:marTop w:val="0"/>
          <w:marBottom w:val="0"/>
          <w:divBdr>
            <w:top w:val="none" w:sz="0" w:space="0" w:color="auto"/>
            <w:left w:val="none" w:sz="0" w:space="0" w:color="auto"/>
            <w:bottom w:val="none" w:sz="0" w:space="0" w:color="auto"/>
            <w:right w:val="none" w:sz="0" w:space="0" w:color="auto"/>
          </w:divBdr>
        </w:div>
      </w:divsChild>
    </w:div>
    <w:div w:id="287594171">
      <w:bodyDiv w:val="1"/>
      <w:marLeft w:val="0"/>
      <w:marRight w:val="0"/>
      <w:marTop w:val="0"/>
      <w:marBottom w:val="0"/>
      <w:divBdr>
        <w:top w:val="none" w:sz="0" w:space="0" w:color="auto"/>
        <w:left w:val="none" w:sz="0" w:space="0" w:color="auto"/>
        <w:bottom w:val="none" w:sz="0" w:space="0" w:color="auto"/>
        <w:right w:val="none" w:sz="0" w:space="0" w:color="auto"/>
      </w:divBdr>
      <w:divsChild>
        <w:div w:id="298532992">
          <w:marLeft w:val="0"/>
          <w:marRight w:val="0"/>
          <w:marTop w:val="0"/>
          <w:marBottom w:val="120"/>
          <w:divBdr>
            <w:top w:val="none" w:sz="0" w:space="0" w:color="auto"/>
            <w:left w:val="none" w:sz="0" w:space="0" w:color="auto"/>
            <w:bottom w:val="none" w:sz="0" w:space="0" w:color="auto"/>
            <w:right w:val="none" w:sz="0" w:space="0" w:color="auto"/>
          </w:divBdr>
        </w:div>
      </w:divsChild>
    </w:div>
    <w:div w:id="330110672">
      <w:bodyDiv w:val="1"/>
      <w:marLeft w:val="0"/>
      <w:marRight w:val="0"/>
      <w:marTop w:val="0"/>
      <w:marBottom w:val="0"/>
      <w:divBdr>
        <w:top w:val="none" w:sz="0" w:space="0" w:color="auto"/>
        <w:left w:val="none" w:sz="0" w:space="0" w:color="auto"/>
        <w:bottom w:val="none" w:sz="0" w:space="0" w:color="auto"/>
        <w:right w:val="none" w:sz="0" w:space="0" w:color="auto"/>
      </w:divBdr>
      <w:divsChild>
        <w:div w:id="875849111">
          <w:marLeft w:val="0"/>
          <w:marRight w:val="0"/>
          <w:marTop w:val="0"/>
          <w:marBottom w:val="0"/>
          <w:divBdr>
            <w:top w:val="none" w:sz="0" w:space="0" w:color="auto"/>
            <w:left w:val="none" w:sz="0" w:space="0" w:color="auto"/>
            <w:bottom w:val="none" w:sz="0" w:space="0" w:color="auto"/>
            <w:right w:val="none" w:sz="0" w:space="0" w:color="auto"/>
          </w:divBdr>
        </w:div>
        <w:div w:id="2067876529">
          <w:marLeft w:val="0"/>
          <w:marRight w:val="0"/>
          <w:marTop w:val="0"/>
          <w:marBottom w:val="0"/>
          <w:divBdr>
            <w:top w:val="none" w:sz="0" w:space="0" w:color="auto"/>
            <w:left w:val="none" w:sz="0" w:space="0" w:color="auto"/>
            <w:bottom w:val="none" w:sz="0" w:space="0" w:color="auto"/>
            <w:right w:val="none" w:sz="0" w:space="0" w:color="auto"/>
          </w:divBdr>
        </w:div>
        <w:div w:id="388574689">
          <w:marLeft w:val="0"/>
          <w:marRight w:val="0"/>
          <w:marTop w:val="0"/>
          <w:marBottom w:val="0"/>
          <w:divBdr>
            <w:top w:val="none" w:sz="0" w:space="0" w:color="auto"/>
            <w:left w:val="none" w:sz="0" w:space="0" w:color="auto"/>
            <w:bottom w:val="none" w:sz="0" w:space="0" w:color="auto"/>
            <w:right w:val="none" w:sz="0" w:space="0" w:color="auto"/>
          </w:divBdr>
        </w:div>
        <w:div w:id="888301186">
          <w:marLeft w:val="0"/>
          <w:marRight w:val="0"/>
          <w:marTop w:val="0"/>
          <w:marBottom w:val="0"/>
          <w:divBdr>
            <w:top w:val="none" w:sz="0" w:space="0" w:color="auto"/>
            <w:left w:val="none" w:sz="0" w:space="0" w:color="auto"/>
            <w:bottom w:val="none" w:sz="0" w:space="0" w:color="auto"/>
            <w:right w:val="none" w:sz="0" w:space="0" w:color="auto"/>
          </w:divBdr>
        </w:div>
        <w:div w:id="628365446">
          <w:marLeft w:val="0"/>
          <w:marRight w:val="0"/>
          <w:marTop w:val="0"/>
          <w:marBottom w:val="0"/>
          <w:divBdr>
            <w:top w:val="none" w:sz="0" w:space="0" w:color="auto"/>
            <w:left w:val="none" w:sz="0" w:space="0" w:color="auto"/>
            <w:bottom w:val="none" w:sz="0" w:space="0" w:color="auto"/>
            <w:right w:val="none" w:sz="0" w:space="0" w:color="auto"/>
          </w:divBdr>
        </w:div>
        <w:div w:id="1536700782">
          <w:marLeft w:val="0"/>
          <w:marRight w:val="0"/>
          <w:marTop w:val="0"/>
          <w:marBottom w:val="0"/>
          <w:divBdr>
            <w:top w:val="none" w:sz="0" w:space="0" w:color="auto"/>
            <w:left w:val="none" w:sz="0" w:space="0" w:color="auto"/>
            <w:bottom w:val="none" w:sz="0" w:space="0" w:color="auto"/>
            <w:right w:val="none" w:sz="0" w:space="0" w:color="auto"/>
          </w:divBdr>
        </w:div>
        <w:div w:id="1448550701">
          <w:marLeft w:val="0"/>
          <w:marRight w:val="0"/>
          <w:marTop w:val="0"/>
          <w:marBottom w:val="0"/>
          <w:divBdr>
            <w:top w:val="none" w:sz="0" w:space="0" w:color="auto"/>
            <w:left w:val="none" w:sz="0" w:space="0" w:color="auto"/>
            <w:bottom w:val="none" w:sz="0" w:space="0" w:color="auto"/>
            <w:right w:val="none" w:sz="0" w:space="0" w:color="auto"/>
          </w:divBdr>
        </w:div>
        <w:div w:id="1310283942">
          <w:marLeft w:val="0"/>
          <w:marRight w:val="0"/>
          <w:marTop w:val="0"/>
          <w:marBottom w:val="0"/>
          <w:divBdr>
            <w:top w:val="none" w:sz="0" w:space="0" w:color="auto"/>
            <w:left w:val="none" w:sz="0" w:space="0" w:color="auto"/>
            <w:bottom w:val="none" w:sz="0" w:space="0" w:color="auto"/>
            <w:right w:val="none" w:sz="0" w:space="0" w:color="auto"/>
          </w:divBdr>
        </w:div>
        <w:div w:id="2115515031">
          <w:marLeft w:val="0"/>
          <w:marRight w:val="0"/>
          <w:marTop w:val="0"/>
          <w:marBottom w:val="0"/>
          <w:divBdr>
            <w:top w:val="none" w:sz="0" w:space="0" w:color="auto"/>
            <w:left w:val="none" w:sz="0" w:space="0" w:color="auto"/>
            <w:bottom w:val="none" w:sz="0" w:space="0" w:color="auto"/>
            <w:right w:val="none" w:sz="0" w:space="0" w:color="auto"/>
          </w:divBdr>
        </w:div>
        <w:div w:id="1578006383">
          <w:marLeft w:val="0"/>
          <w:marRight w:val="0"/>
          <w:marTop w:val="0"/>
          <w:marBottom w:val="0"/>
          <w:divBdr>
            <w:top w:val="none" w:sz="0" w:space="0" w:color="auto"/>
            <w:left w:val="none" w:sz="0" w:space="0" w:color="auto"/>
            <w:bottom w:val="none" w:sz="0" w:space="0" w:color="auto"/>
            <w:right w:val="none" w:sz="0" w:space="0" w:color="auto"/>
          </w:divBdr>
        </w:div>
        <w:div w:id="223026695">
          <w:marLeft w:val="0"/>
          <w:marRight w:val="0"/>
          <w:marTop w:val="0"/>
          <w:marBottom w:val="0"/>
          <w:divBdr>
            <w:top w:val="none" w:sz="0" w:space="0" w:color="auto"/>
            <w:left w:val="none" w:sz="0" w:space="0" w:color="auto"/>
            <w:bottom w:val="none" w:sz="0" w:space="0" w:color="auto"/>
            <w:right w:val="none" w:sz="0" w:space="0" w:color="auto"/>
          </w:divBdr>
        </w:div>
        <w:div w:id="283078857">
          <w:marLeft w:val="0"/>
          <w:marRight w:val="0"/>
          <w:marTop w:val="0"/>
          <w:marBottom w:val="0"/>
          <w:divBdr>
            <w:top w:val="none" w:sz="0" w:space="0" w:color="auto"/>
            <w:left w:val="none" w:sz="0" w:space="0" w:color="auto"/>
            <w:bottom w:val="none" w:sz="0" w:space="0" w:color="auto"/>
            <w:right w:val="none" w:sz="0" w:space="0" w:color="auto"/>
          </w:divBdr>
        </w:div>
        <w:div w:id="1892426059">
          <w:marLeft w:val="0"/>
          <w:marRight w:val="0"/>
          <w:marTop w:val="0"/>
          <w:marBottom w:val="0"/>
          <w:divBdr>
            <w:top w:val="none" w:sz="0" w:space="0" w:color="auto"/>
            <w:left w:val="none" w:sz="0" w:space="0" w:color="auto"/>
            <w:bottom w:val="none" w:sz="0" w:space="0" w:color="auto"/>
            <w:right w:val="none" w:sz="0" w:space="0" w:color="auto"/>
          </w:divBdr>
        </w:div>
        <w:div w:id="1436903261">
          <w:marLeft w:val="0"/>
          <w:marRight w:val="0"/>
          <w:marTop w:val="0"/>
          <w:marBottom w:val="0"/>
          <w:divBdr>
            <w:top w:val="none" w:sz="0" w:space="0" w:color="auto"/>
            <w:left w:val="none" w:sz="0" w:space="0" w:color="auto"/>
            <w:bottom w:val="none" w:sz="0" w:space="0" w:color="auto"/>
            <w:right w:val="none" w:sz="0" w:space="0" w:color="auto"/>
          </w:divBdr>
        </w:div>
      </w:divsChild>
    </w:div>
    <w:div w:id="340353167">
      <w:bodyDiv w:val="1"/>
      <w:marLeft w:val="0"/>
      <w:marRight w:val="0"/>
      <w:marTop w:val="0"/>
      <w:marBottom w:val="0"/>
      <w:divBdr>
        <w:top w:val="none" w:sz="0" w:space="0" w:color="auto"/>
        <w:left w:val="none" w:sz="0" w:space="0" w:color="auto"/>
        <w:bottom w:val="none" w:sz="0" w:space="0" w:color="auto"/>
        <w:right w:val="none" w:sz="0" w:space="0" w:color="auto"/>
      </w:divBdr>
      <w:divsChild>
        <w:div w:id="1725912123">
          <w:marLeft w:val="0"/>
          <w:marRight w:val="0"/>
          <w:marTop w:val="0"/>
          <w:marBottom w:val="0"/>
          <w:divBdr>
            <w:top w:val="none" w:sz="0" w:space="0" w:color="auto"/>
            <w:left w:val="none" w:sz="0" w:space="0" w:color="auto"/>
            <w:bottom w:val="none" w:sz="0" w:space="0" w:color="auto"/>
            <w:right w:val="none" w:sz="0" w:space="0" w:color="auto"/>
          </w:divBdr>
        </w:div>
        <w:div w:id="1869953493">
          <w:marLeft w:val="0"/>
          <w:marRight w:val="0"/>
          <w:marTop w:val="0"/>
          <w:marBottom w:val="0"/>
          <w:divBdr>
            <w:top w:val="none" w:sz="0" w:space="0" w:color="auto"/>
            <w:left w:val="none" w:sz="0" w:space="0" w:color="auto"/>
            <w:bottom w:val="none" w:sz="0" w:space="0" w:color="auto"/>
            <w:right w:val="none" w:sz="0" w:space="0" w:color="auto"/>
          </w:divBdr>
        </w:div>
        <w:div w:id="1014115435">
          <w:marLeft w:val="0"/>
          <w:marRight w:val="0"/>
          <w:marTop w:val="0"/>
          <w:marBottom w:val="0"/>
          <w:divBdr>
            <w:top w:val="none" w:sz="0" w:space="0" w:color="auto"/>
            <w:left w:val="none" w:sz="0" w:space="0" w:color="auto"/>
            <w:bottom w:val="none" w:sz="0" w:space="0" w:color="auto"/>
            <w:right w:val="none" w:sz="0" w:space="0" w:color="auto"/>
          </w:divBdr>
        </w:div>
      </w:divsChild>
    </w:div>
    <w:div w:id="367921888">
      <w:bodyDiv w:val="1"/>
      <w:marLeft w:val="0"/>
      <w:marRight w:val="0"/>
      <w:marTop w:val="0"/>
      <w:marBottom w:val="0"/>
      <w:divBdr>
        <w:top w:val="none" w:sz="0" w:space="0" w:color="auto"/>
        <w:left w:val="none" w:sz="0" w:space="0" w:color="auto"/>
        <w:bottom w:val="none" w:sz="0" w:space="0" w:color="auto"/>
        <w:right w:val="none" w:sz="0" w:space="0" w:color="auto"/>
      </w:divBdr>
      <w:divsChild>
        <w:div w:id="1543908695">
          <w:marLeft w:val="0"/>
          <w:marRight w:val="0"/>
          <w:marTop w:val="0"/>
          <w:marBottom w:val="0"/>
          <w:divBdr>
            <w:top w:val="none" w:sz="0" w:space="0" w:color="auto"/>
            <w:left w:val="none" w:sz="0" w:space="0" w:color="auto"/>
            <w:bottom w:val="none" w:sz="0" w:space="0" w:color="auto"/>
            <w:right w:val="none" w:sz="0" w:space="0" w:color="auto"/>
          </w:divBdr>
        </w:div>
        <w:div w:id="1959409736">
          <w:marLeft w:val="0"/>
          <w:marRight w:val="0"/>
          <w:marTop w:val="0"/>
          <w:marBottom w:val="0"/>
          <w:divBdr>
            <w:top w:val="none" w:sz="0" w:space="0" w:color="auto"/>
            <w:left w:val="none" w:sz="0" w:space="0" w:color="auto"/>
            <w:bottom w:val="none" w:sz="0" w:space="0" w:color="auto"/>
            <w:right w:val="none" w:sz="0" w:space="0" w:color="auto"/>
          </w:divBdr>
        </w:div>
        <w:div w:id="891427188">
          <w:marLeft w:val="0"/>
          <w:marRight w:val="0"/>
          <w:marTop w:val="0"/>
          <w:marBottom w:val="0"/>
          <w:divBdr>
            <w:top w:val="none" w:sz="0" w:space="0" w:color="auto"/>
            <w:left w:val="none" w:sz="0" w:space="0" w:color="auto"/>
            <w:bottom w:val="none" w:sz="0" w:space="0" w:color="auto"/>
            <w:right w:val="none" w:sz="0" w:space="0" w:color="auto"/>
          </w:divBdr>
        </w:div>
        <w:div w:id="33778348">
          <w:marLeft w:val="0"/>
          <w:marRight w:val="0"/>
          <w:marTop w:val="0"/>
          <w:marBottom w:val="0"/>
          <w:divBdr>
            <w:top w:val="none" w:sz="0" w:space="0" w:color="auto"/>
            <w:left w:val="none" w:sz="0" w:space="0" w:color="auto"/>
            <w:bottom w:val="none" w:sz="0" w:space="0" w:color="auto"/>
            <w:right w:val="none" w:sz="0" w:space="0" w:color="auto"/>
          </w:divBdr>
        </w:div>
        <w:div w:id="1593856895">
          <w:marLeft w:val="0"/>
          <w:marRight w:val="0"/>
          <w:marTop w:val="0"/>
          <w:marBottom w:val="0"/>
          <w:divBdr>
            <w:top w:val="none" w:sz="0" w:space="0" w:color="auto"/>
            <w:left w:val="none" w:sz="0" w:space="0" w:color="auto"/>
            <w:bottom w:val="none" w:sz="0" w:space="0" w:color="auto"/>
            <w:right w:val="none" w:sz="0" w:space="0" w:color="auto"/>
          </w:divBdr>
        </w:div>
        <w:div w:id="1037894380">
          <w:marLeft w:val="0"/>
          <w:marRight w:val="0"/>
          <w:marTop w:val="0"/>
          <w:marBottom w:val="0"/>
          <w:divBdr>
            <w:top w:val="none" w:sz="0" w:space="0" w:color="auto"/>
            <w:left w:val="none" w:sz="0" w:space="0" w:color="auto"/>
            <w:bottom w:val="none" w:sz="0" w:space="0" w:color="auto"/>
            <w:right w:val="none" w:sz="0" w:space="0" w:color="auto"/>
          </w:divBdr>
        </w:div>
        <w:div w:id="232352997">
          <w:marLeft w:val="0"/>
          <w:marRight w:val="0"/>
          <w:marTop w:val="0"/>
          <w:marBottom w:val="0"/>
          <w:divBdr>
            <w:top w:val="none" w:sz="0" w:space="0" w:color="auto"/>
            <w:left w:val="none" w:sz="0" w:space="0" w:color="auto"/>
            <w:bottom w:val="none" w:sz="0" w:space="0" w:color="auto"/>
            <w:right w:val="none" w:sz="0" w:space="0" w:color="auto"/>
          </w:divBdr>
        </w:div>
        <w:div w:id="1221598504">
          <w:marLeft w:val="0"/>
          <w:marRight w:val="0"/>
          <w:marTop w:val="0"/>
          <w:marBottom w:val="0"/>
          <w:divBdr>
            <w:top w:val="none" w:sz="0" w:space="0" w:color="auto"/>
            <w:left w:val="none" w:sz="0" w:space="0" w:color="auto"/>
            <w:bottom w:val="none" w:sz="0" w:space="0" w:color="auto"/>
            <w:right w:val="none" w:sz="0" w:space="0" w:color="auto"/>
          </w:divBdr>
        </w:div>
      </w:divsChild>
    </w:div>
    <w:div w:id="386035225">
      <w:bodyDiv w:val="1"/>
      <w:marLeft w:val="0"/>
      <w:marRight w:val="0"/>
      <w:marTop w:val="0"/>
      <w:marBottom w:val="0"/>
      <w:divBdr>
        <w:top w:val="none" w:sz="0" w:space="0" w:color="auto"/>
        <w:left w:val="none" w:sz="0" w:space="0" w:color="auto"/>
        <w:bottom w:val="none" w:sz="0" w:space="0" w:color="auto"/>
        <w:right w:val="none" w:sz="0" w:space="0" w:color="auto"/>
      </w:divBdr>
      <w:divsChild>
        <w:div w:id="1428771907">
          <w:marLeft w:val="0"/>
          <w:marRight w:val="0"/>
          <w:marTop w:val="0"/>
          <w:marBottom w:val="0"/>
          <w:divBdr>
            <w:top w:val="none" w:sz="0" w:space="0" w:color="auto"/>
            <w:left w:val="none" w:sz="0" w:space="0" w:color="auto"/>
            <w:bottom w:val="none" w:sz="0" w:space="0" w:color="auto"/>
            <w:right w:val="none" w:sz="0" w:space="0" w:color="auto"/>
          </w:divBdr>
        </w:div>
        <w:div w:id="878014342">
          <w:marLeft w:val="0"/>
          <w:marRight w:val="0"/>
          <w:marTop w:val="0"/>
          <w:marBottom w:val="0"/>
          <w:divBdr>
            <w:top w:val="none" w:sz="0" w:space="0" w:color="auto"/>
            <w:left w:val="none" w:sz="0" w:space="0" w:color="auto"/>
            <w:bottom w:val="none" w:sz="0" w:space="0" w:color="auto"/>
            <w:right w:val="none" w:sz="0" w:space="0" w:color="auto"/>
          </w:divBdr>
        </w:div>
      </w:divsChild>
    </w:div>
    <w:div w:id="423964162">
      <w:bodyDiv w:val="1"/>
      <w:marLeft w:val="0"/>
      <w:marRight w:val="0"/>
      <w:marTop w:val="0"/>
      <w:marBottom w:val="0"/>
      <w:divBdr>
        <w:top w:val="none" w:sz="0" w:space="0" w:color="auto"/>
        <w:left w:val="none" w:sz="0" w:space="0" w:color="auto"/>
        <w:bottom w:val="none" w:sz="0" w:space="0" w:color="auto"/>
        <w:right w:val="none" w:sz="0" w:space="0" w:color="auto"/>
      </w:divBdr>
      <w:divsChild>
        <w:div w:id="315960876">
          <w:marLeft w:val="0"/>
          <w:marRight w:val="0"/>
          <w:marTop w:val="0"/>
          <w:marBottom w:val="0"/>
          <w:divBdr>
            <w:top w:val="none" w:sz="0" w:space="0" w:color="auto"/>
            <w:left w:val="none" w:sz="0" w:space="0" w:color="auto"/>
            <w:bottom w:val="none" w:sz="0" w:space="0" w:color="auto"/>
            <w:right w:val="none" w:sz="0" w:space="0" w:color="auto"/>
          </w:divBdr>
        </w:div>
        <w:div w:id="1918175374">
          <w:marLeft w:val="0"/>
          <w:marRight w:val="0"/>
          <w:marTop w:val="0"/>
          <w:marBottom w:val="0"/>
          <w:divBdr>
            <w:top w:val="none" w:sz="0" w:space="0" w:color="auto"/>
            <w:left w:val="none" w:sz="0" w:space="0" w:color="auto"/>
            <w:bottom w:val="none" w:sz="0" w:space="0" w:color="auto"/>
            <w:right w:val="none" w:sz="0" w:space="0" w:color="auto"/>
          </w:divBdr>
        </w:div>
        <w:div w:id="1295015319">
          <w:marLeft w:val="0"/>
          <w:marRight w:val="0"/>
          <w:marTop w:val="0"/>
          <w:marBottom w:val="0"/>
          <w:divBdr>
            <w:top w:val="none" w:sz="0" w:space="0" w:color="auto"/>
            <w:left w:val="none" w:sz="0" w:space="0" w:color="auto"/>
            <w:bottom w:val="none" w:sz="0" w:space="0" w:color="auto"/>
            <w:right w:val="none" w:sz="0" w:space="0" w:color="auto"/>
          </w:divBdr>
        </w:div>
        <w:div w:id="374164440">
          <w:marLeft w:val="0"/>
          <w:marRight w:val="0"/>
          <w:marTop w:val="0"/>
          <w:marBottom w:val="0"/>
          <w:divBdr>
            <w:top w:val="none" w:sz="0" w:space="0" w:color="auto"/>
            <w:left w:val="none" w:sz="0" w:space="0" w:color="auto"/>
            <w:bottom w:val="none" w:sz="0" w:space="0" w:color="auto"/>
            <w:right w:val="none" w:sz="0" w:space="0" w:color="auto"/>
          </w:divBdr>
        </w:div>
        <w:div w:id="735322596">
          <w:marLeft w:val="0"/>
          <w:marRight w:val="0"/>
          <w:marTop w:val="0"/>
          <w:marBottom w:val="0"/>
          <w:divBdr>
            <w:top w:val="none" w:sz="0" w:space="0" w:color="auto"/>
            <w:left w:val="none" w:sz="0" w:space="0" w:color="auto"/>
            <w:bottom w:val="none" w:sz="0" w:space="0" w:color="auto"/>
            <w:right w:val="none" w:sz="0" w:space="0" w:color="auto"/>
          </w:divBdr>
        </w:div>
        <w:div w:id="674724728">
          <w:marLeft w:val="0"/>
          <w:marRight w:val="0"/>
          <w:marTop w:val="0"/>
          <w:marBottom w:val="0"/>
          <w:divBdr>
            <w:top w:val="none" w:sz="0" w:space="0" w:color="auto"/>
            <w:left w:val="none" w:sz="0" w:space="0" w:color="auto"/>
            <w:bottom w:val="none" w:sz="0" w:space="0" w:color="auto"/>
            <w:right w:val="none" w:sz="0" w:space="0" w:color="auto"/>
          </w:divBdr>
        </w:div>
        <w:div w:id="1372655572">
          <w:marLeft w:val="0"/>
          <w:marRight w:val="0"/>
          <w:marTop w:val="0"/>
          <w:marBottom w:val="0"/>
          <w:divBdr>
            <w:top w:val="none" w:sz="0" w:space="0" w:color="auto"/>
            <w:left w:val="none" w:sz="0" w:space="0" w:color="auto"/>
            <w:bottom w:val="none" w:sz="0" w:space="0" w:color="auto"/>
            <w:right w:val="none" w:sz="0" w:space="0" w:color="auto"/>
          </w:divBdr>
        </w:div>
        <w:div w:id="1386417698">
          <w:marLeft w:val="0"/>
          <w:marRight w:val="0"/>
          <w:marTop w:val="0"/>
          <w:marBottom w:val="0"/>
          <w:divBdr>
            <w:top w:val="none" w:sz="0" w:space="0" w:color="auto"/>
            <w:left w:val="none" w:sz="0" w:space="0" w:color="auto"/>
            <w:bottom w:val="none" w:sz="0" w:space="0" w:color="auto"/>
            <w:right w:val="none" w:sz="0" w:space="0" w:color="auto"/>
          </w:divBdr>
        </w:div>
        <w:div w:id="1169565905">
          <w:marLeft w:val="0"/>
          <w:marRight w:val="0"/>
          <w:marTop w:val="0"/>
          <w:marBottom w:val="0"/>
          <w:divBdr>
            <w:top w:val="none" w:sz="0" w:space="0" w:color="auto"/>
            <w:left w:val="none" w:sz="0" w:space="0" w:color="auto"/>
            <w:bottom w:val="none" w:sz="0" w:space="0" w:color="auto"/>
            <w:right w:val="none" w:sz="0" w:space="0" w:color="auto"/>
          </w:divBdr>
        </w:div>
        <w:div w:id="2023436659">
          <w:marLeft w:val="0"/>
          <w:marRight w:val="0"/>
          <w:marTop w:val="0"/>
          <w:marBottom w:val="0"/>
          <w:divBdr>
            <w:top w:val="none" w:sz="0" w:space="0" w:color="auto"/>
            <w:left w:val="none" w:sz="0" w:space="0" w:color="auto"/>
            <w:bottom w:val="none" w:sz="0" w:space="0" w:color="auto"/>
            <w:right w:val="none" w:sz="0" w:space="0" w:color="auto"/>
          </w:divBdr>
        </w:div>
      </w:divsChild>
    </w:div>
    <w:div w:id="428041706">
      <w:bodyDiv w:val="1"/>
      <w:marLeft w:val="0"/>
      <w:marRight w:val="0"/>
      <w:marTop w:val="0"/>
      <w:marBottom w:val="0"/>
      <w:divBdr>
        <w:top w:val="none" w:sz="0" w:space="0" w:color="auto"/>
        <w:left w:val="none" w:sz="0" w:space="0" w:color="auto"/>
        <w:bottom w:val="none" w:sz="0" w:space="0" w:color="auto"/>
        <w:right w:val="none" w:sz="0" w:space="0" w:color="auto"/>
      </w:divBdr>
      <w:divsChild>
        <w:div w:id="1701055491">
          <w:marLeft w:val="0"/>
          <w:marRight w:val="0"/>
          <w:marTop w:val="0"/>
          <w:marBottom w:val="0"/>
          <w:divBdr>
            <w:top w:val="none" w:sz="0" w:space="0" w:color="auto"/>
            <w:left w:val="none" w:sz="0" w:space="0" w:color="auto"/>
            <w:bottom w:val="none" w:sz="0" w:space="0" w:color="auto"/>
            <w:right w:val="none" w:sz="0" w:space="0" w:color="auto"/>
          </w:divBdr>
        </w:div>
        <w:div w:id="1740978712">
          <w:marLeft w:val="0"/>
          <w:marRight w:val="0"/>
          <w:marTop w:val="0"/>
          <w:marBottom w:val="0"/>
          <w:divBdr>
            <w:top w:val="none" w:sz="0" w:space="0" w:color="auto"/>
            <w:left w:val="none" w:sz="0" w:space="0" w:color="auto"/>
            <w:bottom w:val="none" w:sz="0" w:space="0" w:color="auto"/>
            <w:right w:val="none" w:sz="0" w:space="0" w:color="auto"/>
          </w:divBdr>
        </w:div>
        <w:div w:id="978076901">
          <w:marLeft w:val="0"/>
          <w:marRight w:val="0"/>
          <w:marTop w:val="0"/>
          <w:marBottom w:val="0"/>
          <w:divBdr>
            <w:top w:val="none" w:sz="0" w:space="0" w:color="auto"/>
            <w:left w:val="none" w:sz="0" w:space="0" w:color="auto"/>
            <w:bottom w:val="none" w:sz="0" w:space="0" w:color="auto"/>
            <w:right w:val="none" w:sz="0" w:space="0" w:color="auto"/>
          </w:divBdr>
        </w:div>
        <w:div w:id="387150113">
          <w:marLeft w:val="0"/>
          <w:marRight w:val="0"/>
          <w:marTop w:val="0"/>
          <w:marBottom w:val="0"/>
          <w:divBdr>
            <w:top w:val="none" w:sz="0" w:space="0" w:color="auto"/>
            <w:left w:val="none" w:sz="0" w:space="0" w:color="auto"/>
            <w:bottom w:val="none" w:sz="0" w:space="0" w:color="auto"/>
            <w:right w:val="none" w:sz="0" w:space="0" w:color="auto"/>
          </w:divBdr>
        </w:div>
      </w:divsChild>
    </w:div>
    <w:div w:id="516390612">
      <w:bodyDiv w:val="1"/>
      <w:marLeft w:val="0"/>
      <w:marRight w:val="0"/>
      <w:marTop w:val="0"/>
      <w:marBottom w:val="0"/>
      <w:divBdr>
        <w:top w:val="none" w:sz="0" w:space="0" w:color="auto"/>
        <w:left w:val="none" w:sz="0" w:space="0" w:color="auto"/>
        <w:bottom w:val="none" w:sz="0" w:space="0" w:color="auto"/>
        <w:right w:val="none" w:sz="0" w:space="0" w:color="auto"/>
      </w:divBdr>
      <w:divsChild>
        <w:div w:id="860507991">
          <w:marLeft w:val="0"/>
          <w:marRight w:val="0"/>
          <w:marTop w:val="0"/>
          <w:marBottom w:val="0"/>
          <w:divBdr>
            <w:top w:val="none" w:sz="0" w:space="0" w:color="auto"/>
            <w:left w:val="none" w:sz="0" w:space="0" w:color="auto"/>
            <w:bottom w:val="none" w:sz="0" w:space="0" w:color="auto"/>
            <w:right w:val="none" w:sz="0" w:space="0" w:color="auto"/>
          </w:divBdr>
        </w:div>
        <w:div w:id="1755780703">
          <w:marLeft w:val="0"/>
          <w:marRight w:val="0"/>
          <w:marTop w:val="0"/>
          <w:marBottom w:val="0"/>
          <w:divBdr>
            <w:top w:val="none" w:sz="0" w:space="0" w:color="auto"/>
            <w:left w:val="none" w:sz="0" w:space="0" w:color="auto"/>
            <w:bottom w:val="none" w:sz="0" w:space="0" w:color="auto"/>
            <w:right w:val="none" w:sz="0" w:space="0" w:color="auto"/>
          </w:divBdr>
        </w:div>
        <w:div w:id="1144811506">
          <w:marLeft w:val="0"/>
          <w:marRight w:val="0"/>
          <w:marTop w:val="0"/>
          <w:marBottom w:val="0"/>
          <w:divBdr>
            <w:top w:val="none" w:sz="0" w:space="0" w:color="auto"/>
            <w:left w:val="none" w:sz="0" w:space="0" w:color="auto"/>
            <w:bottom w:val="none" w:sz="0" w:space="0" w:color="auto"/>
            <w:right w:val="none" w:sz="0" w:space="0" w:color="auto"/>
          </w:divBdr>
        </w:div>
        <w:div w:id="869799674">
          <w:marLeft w:val="0"/>
          <w:marRight w:val="0"/>
          <w:marTop w:val="0"/>
          <w:marBottom w:val="0"/>
          <w:divBdr>
            <w:top w:val="none" w:sz="0" w:space="0" w:color="auto"/>
            <w:left w:val="none" w:sz="0" w:space="0" w:color="auto"/>
            <w:bottom w:val="none" w:sz="0" w:space="0" w:color="auto"/>
            <w:right w:val="none" w:sz="0" w:space="0" w:color="auto"/>
          </w:divBdr>
        </w:div>
        <w:div w:id="40442289">
          <w:marLeft w:val="0"/>
          <w:marRight w:val="0"/>
          <w:marTop w:val="0"/>
          <w:marBottom w:val="0"/>
          <w:divBdr>
            <w:top w:val="none" w:sz="0" w:space="0" w:color="auto"/>
            <w:left w:val="none" w:sz="0" w:space="0" w:color="auto"/>
            <w:bottom w:val="none" w:sz="0" w:space="0" w:color="auto"/>
            <w:right w:val="none" w:sz="0" w:space="0" w:color="auto"/>
          </w:divBdr>
        </w:div>
      </w:divsChild>
    </w:div>
    <w:div w:id="591594655">
      <w:bodyDiv w:val="1"/>
      <w:marLeft w:val="0"/>
      <w:marRight w:val="0"/>
      <w:marTop w:val="0"/>
      <w:marBottom w:val="0"/>
      <w:divBdr>
        <w:top w:val="none" w:sz="0" w:space="0" w:color="auto"/>
        <w:left w:val="none" w:sz="0" w:space="0" w:color="auto"/>
        <w:bottom w:val="none" w:sz="0" w:space="0" w:color="auto"/>
        <w:right w:val="none" w:sz="0" w:space="0" w:color="auto"/>
      </w:divBdr>
      <w:divsChild>
        <w:div w:id="1726757647">
          <w:marLeft w:val="0"/>
          <w:marRight w:val="0"/>
          <w:marTop w:val="0"/>
          <w:marBottom w:val="0"/>
          <w:divBdr>
            <w:top w:val="none" w:sz="0" w:space="0" w:color="auto"/>
            <w:left w:val="none" w:sz="0" w:space="0" w:color="auto"/>
            <w:bottom w:val="none" w:sz="0" w:space="0" w:color="auto"/>
            <w:right w:val="none" w:sz="0" w:space="0" w:color="auto"/>
          </w:divBdr>
        </w:div>
        <w:div w:id="1210386730">
          <w:marLeft w:val="0"/>
          <w:marRight w:val="0"/>
          <w:marTop w:val="0"/>
          <w:marBottom w:val="0"/>
          <w:divBdr>
            <w:top w:val="none" w:sz="0" w:space="0" w:color="auto"/>
            <w:left w:val="none" w:sz="0" w:space="0" w:color="auto"/>
            <w:bottom w:val="none" w:sz="0" w:space="0" w:color="auto"/>
            <w:right w:val="none" w:sz="0" w:space="0" w:color="auto"/>
          </w:divBdr>
        </w:div>
        <w:div w:id="175462747">
          <w:marLeft w:val="0"/>
          <w:marRight w:val="0"/>
          <w:marTop w:val="0"/>
          <w:marBottom w:val="0"/>
          <w:divBdr>
            <w:top w:val="none" w:sz="0" w:space="0" w:color="auto"/>
            <w:left w:val="none" w:sz="0" w:space="0" w:color="auto"/>
            <w:bottom w:val="none" w:sz="0" w:space="0" w:color="auto"/>
            <w:right w:val="none" w:sz="0" w:space="0" w:color="auto"/>
          </w:divBdr>
        </w:div>
        <w:div w:id="541091945">
          <w:marLeft w:val="0"/>
          <w:marRight w:val="0"/>
          <w:marTop w:val="0"/>
          <w:marBottom w:val="0"/>
          <w:divBdr>
            <w:top w:val="none" w:sz="0" w:space="0" w:color="auto"/>
            <w:left w:val="none" w:sz="0" w:space="0" w:color="auto"/>
            <w:bottom w:val="none" w:sz="0" w:space="0" w:color="auto"/>
            <w:right w:val="none" w:sz="0" w:space="0" w:color="auto"/>
          </w:divBdr>
        </w:div>
        <w:div w:id="600528546">
          <w:marLeft w:val="0"/>
          <w:marRight w:val="0"/>
          <w:marTop w:val="0"/>
          <w:marBottom w:val="0"/>
          <w:divBdr>
            <w:top w:val="none" w:sz="0" w:space="0" w:color="auto"/>
            <w:left w:val="none" w:sz="0" w:space="0" w:color="auto"/>
            <w:bottom w:val="none" w:sz="0" w:space="0" w:color="auto"/>
            <w:right w:val="none" w:sz="0" w:space="0" w:color="auto"/>
          </w:divBdr>
        </w:div>
        <w:div w:id="856311805">
          <w:marLeft w:val="0"/>
          <w:marRight w:val="0"/>
          <w:marTop w:val="0"/>
          <w:marBottom w:val="0"/>
          <w:divBdr>
            <w:top w:val="none" w:sz="0" w:space="0" w:color="auto"/>
            <w:left w:val="none" w:sz="0" w:space="0" w:color="auto"/>
            <w:bottom w:val="none" w:sz="0" w:space="0" w:color="auto"/>
            <w:right w:val="none" w:sz="0" w:space="0" w:color="auto"/>
          </w:divBdr>
        </w:div>
        <w:div w:id="1655797307">
          <w:marLeft w:val="0"/>
          <w:marRight w:val="0"/>
          <w:marTop w:val="0"/>
          <w:marBottom w:val="0"/>
          <w:divBdr>
            <w:top w:val="none" w:sz="0" w:space="0" w:color="auto"/>
            <w:left w:val="none" w:sz="0" w:space="0" w:color="auto"/>
            <w:bottom w:val="none" w:sz="0" w:space="0" w:color="auto"/>
            <w:right w:val="none" w:sz="0" w:space="0" w:color="auto"/>
          </w:divBdr>
        </w:div>
        <w:div w:id="1875606627">
          <w:marLeft w:val="0"/>
          <w:marRight w:val="0"/>
          <w:marTop w:val="0"/>
          <w:marBottom w:val="0"/>
          <w:divBdr>
            <w:top w:val="none" w:sz="0" w:space="0" w:color="auto"/>
            <w:left w:val="none" w:sz="0" w:space="0" w:color="auto"/>
            <w:bottom w:val="none" w:sz="0" w:space="0" w:color="auto"/>
            <w:right w:val="none" w:sz="0" w:space="0" w:color="auto"/>
          </w:divBdr>
        </w:div>
        <w:div w:id="564143722">
          <w:marLeft w:val="0"/>
          <w:marRight w:val="0"/>
          <w:marTop w:val="0"/>
          <w:marBottom w:val="0"/>
          <w:divBdr>
            <w:top w:val="none" w:sz="0" w:space="0" w:color="auto"/>
            <w:left w:val="none" w:sz="0" w:space="0" w:color="auto"/>
            <w:bottom w:val="none" w:sz="0" w:space="0" w:color="auto"/>
            <w:right w:val="none" w:sz="0" w:space="0" w:color="auto"/>
          </w:divBdr>
        </w:div>
        <w:div w:id="897319755">
          <w:marLeft w:val="0"/>
          <w:marRight w:val="0"/>
          <w:marTop w:val="0"/>
          <w:marBottom w:val="0"/>
          <w:divBdr>
            <w:top w:val="none" w:sz="0" w:space="0" w:color="auto"/>
            <w:left w:val="none" w:sz="0" w:space="0" w:color="auto"/>
            <w:bottom w:val="none" w:sz="0" w:space="0" w:color="auto"/>
            <w:right w:val="none" w:sz="0" w:space="0" w:color="auto"/>
          </w:divBdr>
        </w:div>
        <w:div w:id="1396662408">
          <w:marLeft w:val="0"/>
          <w:marRight w:val="0"/>
          <w:marTop w:val="0"/>
          <w:marBottom w:val="0"/>
          <w:divBdr>
            <w:top w:val="none" w:sz="0" w:space="0" w:color="auto"/>
            <w:left w:val="none" w:sz="0" w:space="0" w:color="auto"/>
            <w:bottom w:val="none" w:sz="0" w:space="0" w:color="auto"/>
            <w:right w:val="none" w:sz="0" w:space="0" w:color="auto"/>
          </w:divBdr>
        </w:div>
        <w:div w:id="1910772475">
          <w:marLeft w:val="0"/>
          <w:marRight w:val="0"/>
          <w:marTop w:val="0"/>
          <w:marBottom w:val="0"/>
          <w:divBdr>
            <w:top w:val="none" w:sz="0" w:space="0" w:color="auto"/>
            <w:left w:val="none" w:sz="0" w:space="0" w:color="auto"/>
            <w:bottom w:val="none" w:sz="0" w:space="0" w:color="auto"/>
            <w:right w:val="none" w:sz="0" w:space="0" w:color="auto"/>
          </w:divBdr>
        </w:div>
      </w:divsChild>
    </w:div>
    <w:div w:id="627320286">
      <w:bodyDiv w:val="1"/>
      <w:marLeft w:val="0"/>
      <w:marRight w:val="0"/>
      <w:marTop w:val="0"/>
      <w:marBottom w:val="0"/>
      <w:divBdr>
        <w:top w:val="none" w:sz="0" w:space="0" w:color="auto"/>
        <w:left w:val="none" w:sz="0" w:space="0" w:color="auto"/>
        <w:bottom w:val="none" w:sz="0" w:space="0" w:color="auto"/>
        <w:right w:val="none" w:sz="0" w:space="0" w:color="auto"/>
      </w:divBdr>
      <w:divsChild>
        <w:div w:id="1871987265">
          <w:marLeft w:val="0"/>
          <w:marRight w:val="0"/>
          <w:marTop w:val="0"/>
          <w:marBottom w:val="0"/>
          <w:divBdr>
            <w:top w:val="none" w:sz="0" w:space="0" w:color="auto"/>
            <w:left w:val="none" w:sz="0" w:space="0" w:color="auto"/>
            <w:bottom w:val="none" w:sz="0" w:space="0" w:color="auto"/>
            <w:right w:val="none" w:sz="0" w:space="0" w:color="auto"/>
          </w:divBdr>
        </w:div>
        <w:div w:id="1396245300">
          <w:marLeft w:val="0"/>
          <w:marRight w:val="0"/>
          <w:marTop w:val="0"/>
          <w:marBottom w:val="0"/>
          <w:divBdr>
            <w:top w:val="none" w:sz="0" w:space="0" w:color="auto"/>
            <w:left w:val="none" w:sz="0" w:space="0" w:color="auto"/>
            <w:bottom w:val="none" w:sz="0" w:space="0" w:color="auto"/>
            <w:right w:val="none" w:sz="0" w:space="0" w:color="auto"/>
          </w:divBdr>
        </w:div>
        <w:div w:id="1997025901">
          <w:marLeft w:val="0"/>
          <w:marRight w:val="0"/>
          <w:marTop w:val="0"/>
          <w:marBottom w:val="0"/>
          <w:divBdr>
            <w:top w:val="none" w:sz="0" w:space="0" w:color="auto"/>
            <w:left w:val="none" w:sz="0" w:space="0" w:color="auto"/>
            <w:bottom w:val="none" w:sz="0" w:space="0" w:color="auto"/>
            <w:right w:val="none" w:sz="0" w:space="0" w:color="auto"/>
          </w:divBdr>
        </w:div>
        <w:div w:id="79062134">
          <w:marLeft w:val="0"/>
          <w:marRight w:val="0"/>
          <w:marTop w:val="0"/>
          <w:marBottom w:val="0"/>
          <w:divBdr>
            <w:top w:val="none" w:sz="0" w:space="0" w:color="auto"/>
            <w:left w:val="none" w:sz="0" w:space="0" w:color="auto"/>
            <w:bottom w:val="none" w:sz="0" w:space="0" w:color="auto"/>
            <w:right w:val="none" w:sz="0" w:space="0" w:color="auto"/>
          </w:divBdr>
        </w:div>
        <w:div w:id="897328903">
          <w:marLeft w:val="0"/>
          <w:marRight w:val="0"/>
          <w:marTop w:val="0"/>
          <w:marBottom w:val="0"/>
          <w:divBdr>
            <w:top w:val="none" w:sz="0" w:space="0" w:color="auto"/>
            <w:left w:val="none" w:sz="0" w:space="0" w:color="auto"/>
            <w:bottom w:val="none" w:sz="0" w:space="0" w:color="auto"/>
            <w:right w:val="none" w:sz="0" w:space="0" w:color="auto"/>
          </w:divBdr>
        </w:div>
        <w:div w:id="1068266598">
          <w:marLeft w:val="0"/>
          <w:marRight w:val="0"/>
          <w:marTop w:val="0"/>
          <w:marBottom w:val="0"/>
          <w:divBdr>
            <w:top w:val="none" w:sz="0" w:space="0" w:color="auto"/>
            <w:left w:val="none" w:sz="0" w:space="0" w:color="auto"/>
            <w:bottom w:val="none" w:sz="0" w:space="0" w:color="auto"/>
            <w:right w:val="none" w:sz="0" w:space="0" w:color="auto"/>
          </w:divBdr>
        </w:div>
        <w:div w:id="252320101">
          <w:marLeft w:val="0"/>
          <w:marRight w:val="0"/>
          <w:marTop w:val="0"/>
          <w:marBottom w:val="0"/>
          <w:divBdr>
            <w:top w:val="none" w:sz="0" w:space="0" w:color="auto"/>
            <w:left w:val="none" w:sz="0" w:space="0" w:color="auto"/>
            <w:bottom w:val="none" w:sz="0" w:space="0" w:color="auto"/>
            <w:right w:val="none" w:sz="0" w:space="0" w:color="auto"/>
          </w:divBdr>
        </w:div>
        <w:div w:id="1513373194">
          <w:marLeft w:val="0"/>
          <w:marRight w:val="0"/>
          <w:marTop w:val="0"/>
          <w:marBottom w:val="0"/>
          <w:divBdr>
            <w:top w:val="none" w:sz="0" w:space="0" w:color="auto"/>
            <w:left w:val="none" w:sz="0" w:space="0" w:color="auto"/>
            <w:bottom w:val="none" w:sz="0" w:space="0" w:color="auto"/>
            <w:right w:val="none" w:sz="0" w:space="0" w:color="auto"/>
          </w:divBdr>
        </w:div>
      </w:divsChild>
    </w:div>
    <w:div w:id="635916951">
      <w:bodyDiv w:val="1"/>
      <w:marLeft w:val="0"/>
      <w:marRight w:val="0"/>
      <w:marTop w:val="0"/>
      <w:marBottom w:val="0"/>
      <w:divBdr>
        <w:top w:val="none" w:sz="0" w:space="0" w:color="auto"/>
        <w:left w:val="none" w:sz="0" w:space="0" w:color="auto"/>
        <w:bottom w:val="none" w:sz="0" w:space="0" w:color="auto"/>
        <w:right w:val="none" w:sz="0" w:space="0" w:color="auto"/>
      </w:divBdr>
      <w:divsChild>
        <w:div w:id="575748633">
          <w:marLeft w:val="0"/>
          <w:marRight w:val="0"/>
          <w:marTop w:val="0"/>
          <w:marBottom w:val="0"/>
          <w:divBdr>
            <w:top w:val="none" w:sz="0" w:space="0" w:color="auto"/>
            <w:left w:val="none" w:sz="0" w:space="0" w:color="auto"/>
            <w:bottom w:val="none" w:sz="0" w:space="0" w:color="auto"/>
            <w:right w:val="none" w:sz="0" w:space="0" w:color="auto"/>
          </w:divBdr>
        </w:div>
        <w:div w:id="2037389050">
          <w:marLeft w:val="0"/>
          <w:marRight w:val="0"/>
          <w:marTop w:val="0"/>
          <w:marBottom w:val="0"/>
          <w:divBdr>
            <w:top w:val="none" w:sz="0" w:space="0" w:color="auto"/>
            <w:left w:val="none" w:sz="0" w:space="0" w:color="auto"/>
            <w:bottom w:val="none" w:sz="0" w:space="0" w:color="auto"/>
            <w:right w:val="none" w:sz="0" w:space="0" w:color="auto"/>
          </w:divBdr>
        </w:div>
        <w:div w:id="232587892">
          <w:marLeft w:val="0"/>
          <w:marRight w:val="0"/>
          <w:marTop w:val="0"/>
          <w:marBottom w:val="0"/>
          <w:divBdr>
            <w:top w:val="none" w:sz="0" w:space="0" w:color="auto"/>
            <w:left w:val="none" w:sz="0" w:space="0" w:color="auto"/>
            <w:bottom w:val="none" w:sz="0" w:space="0" w:color="auto"/>
            <w:right w:val="none" w:sz="0" w:space="0" w:color="auto"/>
          </w:divBdr>
        </w:div>
      </w:divsChild>
    </w:div>
    <w:div w:id="644630670">
      <w:bodyDiv w:val="1"/>
      <w:marLeft w:val="0"/>
      <w:marRight w:val="0"/>
      <w:marTop w:val="0"/>
      <w:marBottom w:val="0"/>
      <w:divBdr>
        <w:top w:val="none" w:sz="0" w:space="0" w:color="auto"/>
        <w:left w:val="none" w:sz="0" w:space="0" w:color="auto"/>
        <w:bottom w:val="none" w:sz="0" w:space="0" w:color="auto"/>
        <w:right w:val="none" w:sz="0" w:space="0" w:color="auto"/>
      </w:divBdr>
    </w:div>
    <w:div w:id="668413876">
      <w:bodyDiv w:val="1"/>
      <w:marLeft w:val="0"/>
      <w:marRight w:val="0"/>
      <w:marTop w:val="0"/>
      <w:marBottom w:val="0"/>
      <w:divBdr>
        <w:top w:val="none" w:sz="0" w:space="0" w:color="auto"/>
        <w:left w:val="none" w:sz="0" w:space="0" w:color="auto"/>
        <w:bottom w:val="none" w:sz="0" w:space="0" w:color="auto"/>
        <w:right w:val="none" w:sz="0" w:space="0" w:color="auto"/>
      </w:divBdr>
    </w:div>
    <w:div w:id="701368927">
      <w:bodyDiv w:val="1"/>
      <w:marLeft w:val="0"/>
      <w:marRight w:val="0"/>
      <w:marTop w:val="0"/>
      <w:marBottom w:val="0"/>
      <w:divBdr>
        <w:top w:val="none" w:sz="0" w:space="0" w:color="auto"/>
        <w:left w:val="none" w:sz="0" w:space="0" w:color="auto"/>
        <w:bottom w:val="none" w:sz="0" w:space="0" w:color="auto"/>
        <w:right w:val="none" w:sz="0" w:space="0" w:color="auto"/>
      </w:divBdr>
      <w:divsChild>
        <w:div w:id="2069839658">
          <w:marLeft w:val="0"/>
          <w:marRight w:val="0"/>
          <w:marTop w:val="0"/>
          <w:marBottom w:val="0"/>
          <w:divBdr>
            <w:top w:val="none" w:sz="0" w:space="0" w:color="auto"/>
            <w:left w:val="none" w:sz="0" w:space="0" w:color="auto"/>
            <w:bottom w:val="none" w:sz="0" w:space="0" w:color="auto"/>
            <w:right w:val="none" w:sz="0" w:space="0" w:color="auto"/>
          </w:divBdr>
        </w:div>
        <w:div w:id="1084183431">
          <w:marLeft w:val="0"/>
          <w:marRight w:val="0"/>
          <w:marTop w:val="0"/>
          <w:marBottom w:val="0"/>
          <w:divBdr>
            <w:top w:val="none" w:sz="0" w:space="0" w:color="auto"/>
            <w:left w:val="none" w:sz="0" w:space="0" w:color="auto"/>
            <w:bottom w:val="none" w:sz="0" w:space="0" w:color="auto"/>
            <w:right w:val="none" w:sz="0" w:space="0" w:color="auto"/>
          </w:divBdr>
        </w:div>
        <w:div w:id="728458844">
          <w:marLeft w:val="0"/>
          <w:marRight w:val="0"/>
          <w:marTop w:val="0"/>
          <w:marBottom w:val="0"/>
          <w:divBdr>
            <w:top w:val="none" w:sz="0" w:space="0" w:color="auto"/>
            <w:left w:val="none" w:sz="0" w:space="0" w:color="auto"/>
            <w:bottom w:val="none" w:sz="0" w:space="0" w:color="auto"/>
            <w:right w:val="none" w:sz="0" w:space="0" w:color="auto"/>
          </w:divBdr>
        </w:div>
        <w:div w:id="1879705176">
          <w:marLeft w:val="820"/>
          <w:marRight w:val="0"/>
          <w:marTop w:val="0"/>
          <w:marBottom w:val="0"/>
          <w:divBdr>
            <w:top w:val="none" w:sz="0" w:space="0" w:color="auto"/>
            <w:left w:val="none" w:sz="0" w:space="0" w:color="auto"/>
            <w:bottom w:val="none" w:sz="0" w:space="0" w:color="auto"/>
            <w:right w:val="none" w:sz="0" w:space="0" w:color="auto"/>
          </w:divBdr>
        </w:div>
        <w:div w:id="1812282154">
          <w:marLeft w:val="0"/>
          <w:marRight w:val="0"/>
          <w:marTop w:val="0"/>
          <w:marBottom w:val="0"/>
          <w:divBdr>
            <w:top w:val="none" w:sz="0" w:space="0" w:color="auto"/>
            <w:left w:val="none" w:sz="0" w:space="0" w:color="auto"/>
            <w:bottom w:val="none" w:sz="0" w:space="0" w:color="auto"/>
            <w:right w:val="none" w:sz="0" w:space="0" w:color="auto"/>
          </w:divBdr>
        </w:div>
        <w:div w:id="1490558182">
          <w:marLeft w:val="0"/>
          <w:marRight w:val="0"/>
          <w:marTop w:val="0"/>
          <w:marBottom w:val="0"/>
          <w:divBdr>
            <w:top w:val="none" w:sz="0" w:space="0" w:color="auto"/>
            <w:left w:val="none" w:sz="0" w:space="0" w:color="auto"/>
            <w:bottom w:val="none" w:sz="0" w:space="0" w:color="auto"/>
            <w:right w:val="none" w:sz="0" w:space="0" w:color="auto"/>
          </w:divBdr>
        </w:div>
        <w:div w:id="1137456905">
          <w:marLeft w:val="0"/>
          <w:marRight w:val="0"/>
          <w:marTop w:val="0"/>
          <w:marBottom w:val="0"/>
          <w:divBdr>
            <w:top w:val="none" w:sz="0" w:space="0" w:color="auto"/>
            <w:left w:val="none" w:sz="0" w:space="0" w:color="auto"/>
            <w:bottom w:val="none" w:sz="0" w:space="0" w:color="auto"/>
            <w:right w:val="none" w:sz="0" w:space="0" w:color="auto"/>
          </w:divBdr>
        </w:div>
        <w:div w:id="1691375589">
          <w:marLeft w:val="0"/>
          <w:marRight w:val="0"/>
          <w:marTop w:val="0"/>
          <w:marBottom w:val="0"/>
          <w:divBdr>
            <w:top w:val="none" w:sz="0" w:space="0" w:color="auto"/>
            <w:left w:val="none" w:sz="0" w:space="0" w:color="auto"/>
            <w:bottom w:val="none" w:sz="0" w:space="0" w:color="auto"/>
            <w:right w:val="none" w:sz="0" w:space="0" w:color="auto"/>
          </w:divBdr>
        </w:div>
        <w:div w:id="2129423545">
          <w:marLeft w:val="0"/>
          <w:marRight w:val="0"/>
          <w:marTop w:val="0"/>
          <w:marBottom w:val="0"/>
          <w:divBdr>
            <w:top w:val="none" w:sz="0" w:space="0" w:color="auto"/>
            <w:left w:val="none" w:sz="0" w:space="0" w:color="auto"/>
            <w:bottom w:val="none" w:sz="0" w:space="0" w:color="auto"/>
            <w:right w:val="none" w:sz="0" w:space="0" w:color="auto"/>
          </w:divBdr>
        </w:div>
      </w:divsChild>
    </w:div>
    <w:div w:id="757405132">
      <w:bodyDiv w:val="1"/>
      <w:marLeft w:val="0"/>
      <w:marRight w:val="0"/>
      <w:marTop w:val="0"/>
      <w:marBottom w:val="0"/>
      <w:divBdr>
        <w:top w:val="none" w:sz="0" w:space="0" w:color="auto"/>
        <w:left w:val="none" w:sz="0" w:space="0" w:color="auto"/>
        <w:bottom w:val="none" w:sz="0" w:space="0" w:color="auto"/>
        <w:right w:val="none" w:sz="0" w:space="0" w:color="auto"/>
      </w:divBdr>
      <w:divsChild>
        <w:div w:id="626594775">
          <w:marLeft w:val="0"/>
          <w:marRight w:val="0"/>
          <w:marTop w:val="0"/>
          <w:marBottom w:val="0"/>
          <w:divBdr>
            <w:top w:val="none" w:sz="0" w:space="0" w:color="auto"/>
            <w:left w:val="none" w:sz="0" w:space="0" w:color="auto"/>
            <w:bottom w:val="none" w:sz="0" w:space="0" w:color="auto"/>
            <w:right w:val="none" w:sz="0" w:space="0" w:color="auto"/>
          </w:divBdr>
        </w:div>
        <w:div w:id="1069962858">
          <w:marLeft w:val="0"/>
          <w:marRight w:val="0"/>
          <w:marTop w:val="0"/>
          <w:marBottom w:val="0"/>
          <w:divBdr>
            <w:top w:val="none" w:sz="0" w:space="0" w:color="auto"/>
            <w:left w:val="none" w:sz="0" w:space="0" w:color="auto"/>
            <w:bottom w:val="none" w:sz="0" w:space="0" w:color="auto"/>
            <w:right w:val="none" w:sz="0" w:space="0" w:color="auto"/>
          </w:divBdr>
        </w:div>
        <w:div w:id="1245337987">
          <w:marLeft w:val="0"/>
          <w:marRight w:val="0"/>
          <w:marTop w:val="0"/>
          <w:marBottom w:val="0"/>
          <w:divBdr>
            <w:top w:val="none" w:sz="0" w:space="0" w:color="auto"/>
            <w:left w:val="none" w:sz="0" w:space="0" w:color="auto"/>
            <w:bottom w:val="none" w:sz="0" w:space="0" w:color="auto"/>
            <w:right w:val="none" w:sz="0" w:space="0" w:color="auto"/>
          </w:divBdr>
        </w:div>
        <w:div w:id="327053127">
          <w:marLeft w:val="0"/>
          <w:marRight w:val="0"/>
          <w:marTop w:val="0"/>
          <w:marBottom w:val="0"/>
          <w:divBdr>
            <w:top w:val="none" w:sz="0" w:space="0" w:color="auto"/>
            <w:left w:val="none" w:sz="0" w:space="0" w:color="auto"/>
            <w:bottom w:val="none" w:sz="0" w:space="0" w:color="auto"/>
            <w:right w:val="none" w:sz="0" w:space="0" w:color="auto"/>
          </w:divBdr>
        </w:div>
        <w:div w:id="444691539">
          <w:marLeft w:val="0"/>
          <w:marRight w:val="0"/>
          <w:marTop w:val="0"/>
          <w:marBottom w:val="0"/>
          <w:divBdr>
            <w:top w:val="none" w:sz="0" w:space="0" w:color="auto"/>
            <w:left w:val="none" w:sz="0" w:space="0" w:color="auto"/>
            <w:bottom w:val="none" w:sz="0" w:space="0" w:color="auto"/>
            <w:right w:val="none" w:sz="0" w:space="0" w:color="auto"/>
          </w:divBdr>
        </w:div>
        <w:div w:id="954870968">
          <w:marLeft w:val="0"/>
          <w:marRight w:val="0"/>
          <w:marTop w:val="0"/>
          <w:marBottom w:val="0"/>
          <w:divBdr>
            <w:top w:val="none" w:sz="0" w:space="0" w:color="auto"/>
            <w:left w:val="none" w:sz="0" w:space="0" w:color="auto"/>
            <w:bottom w:val="none" w:sz="0" w:space="0" w:color="auto"/>
            <w:right w:val="none" w:sz="0" w:space="0" w:color="auto"/>
          </w:divBdr>
        </w:div>
      </w:divsChild>
    </w:div>
    <w:div w:id="797184413">
      <w:bodyDiv w:val="1"/>
      <w:marLeft w:val="0"/>
      <w:marRight w:val="0"/>
      <w:marTop w:val="0"/>
      <w:marBottom w:val="0"/>
      <w:divBdr>
        <w:top w:val="none" w:sz="0" w:space="0" w:color="auto"/>
        <w:left w:val="none" w:sz="0" w:space="0" w:color="auto"/>
        <w:bottom w:val="none" w:sz="0" w:space="0" w:color="auto"/>
        <w:right w:val="none" w:sz="0" w:space="0" w:color="auto"/>
      </w:divBdr>
      <w:divsChild>
        <w:div w:id="720641591">
          <w:marLeft w:val="540"/>
          <w:marRight w:val="0"/>
          <w:marTop w:val="0"/>
          <w:marBottom w:val="0"/>
          <w:divBdr>
            <w:top w:val="none" w:sz="0" w:space="0" w:color="auto"/>
            <w:left w:val="none" w:sz="0" w:space="0" w:color="auto"/>
            <w:bottom w:val="none" w:sz="0" w:space="0" w:color="auto"/>
            <w:right w:val="none" w:sz="0" w:space="0" w:color="auto"/>
          </w:divBdr>
        </w:div>
        <w:div w:id="1114907422">
          <w:marLeft w:val="0"/>
          <w:marRight w:val="0"/>
          <w:marTop w:val="0"/>
          <w:marBottom w:val="0"/>
          <w:divBdr>
            <w:top w:val="none" w:sz="0" w:space="0" w:color="auto"/>
            <w:left w:val="none" w:sz="0" w:space="0" w:color="auto"/>
            <w:bottom w:val="none" w:sz="0" w:space="0" w:color="auto"/>
            <w:right w:val="none" w:sz="0" w:space="0" w:color="auto"/>
          </w:divBdr>
        </w:div>
        <w:div w:id="901018375">
          <w:marLeft w:val="0"/>
          <w:marRight w:val="0"/>
          <w:marTop w:val="0"/>
          <w:marBottom w:val="0"/>
          <w:divBdr>
            <w:top w:val="none" w:sz="0" w:space="0" w:color="auto"/>
            <w:left w:val="none" w:sz="0" w:space="0" w:color="auto"/>
            <w:bottom w:val="none" w:sz="0" w:space="0" w:color="auto"/>
            <w:right w:val="none" w:sz="0" w:space="0" w:color="auto"/>
          </w:divBdr>
        </w:div>
        <w:div w:id="238835625">
          <w:marLeft w:val="0"/>
          <w:marRight w:val="0"/>
          <w:marTop w:val="0"/>
          <w:marBottom w:val="0"/>
          <w:divBdr>
            <w:top w:val="none" w:sz="0" w:space="0" w:color="auto"/>
            <w:left w:val="none" w:sz="0" w:space="0" w:color="auto"/>
            <w:bottom w:val="none" w:sz="0" w:space="0" w:color="auto"/>
            <w:right w:val="none" w:sz="0" w:space="0" w:color="auto"/>
          </w:divBdr>
        </w:div>
        <w:div w:id="215553093">
          <w:marLeft w:val="0"/>
          <w:marRight w:val="0"/>
          <w:marTop w:val="0"/>
          <w:marBottom w:val="0"/>
          <w:divBdr>
            <w:top w:val="none" w:sz="0" w:space="0" w:color="auto"/>
            <w:left w:val="none" w:sz="0" w:space="0" w:color="auto"/>
            <w:bottom w:val="none" w:sz="0" w:space="0" w:color="auto"/>
            <w:right w:val="none" w:sz="0" w:space="0" w:color="auto"/>
          </w:divBdr>
        </w:div>
        <w:div w:id="697972476">
          <w:marLeft w:val="0"/>
          <w:marRight w:val="0"/>
          <w:marTop w:val="0"/>
          <w:marBottom w:val="0"/>
          <w:divBdr>
            <w:top w:val="none" w:sz="0" w:space="0" w:color="auto"/>
            <w:left w:val="none" w:sz="0" w:space="0" w:color="auto"/>
            <w:bottom w:val="none" w:sz="0" w:space="0" w:color="auto"/>
            <w:right w:val="none" w:sz="0" w:space="0" w:color="auto"/>
          </w:divBdr>
        </w:div>
        <w:div w:id="186018233">
          <w:marLeft w:val="0"/>
          <w:marRight w:val="0"/>
          <w:marTop w:val="0"/>
          <w:marBottom w:val="0"/>
          <w:divBdr>
            <w:top w:val="none" w:sz="0" w:space="0" w:color="auto"/>
            <w:left w:val="none" w:sz="0" w:space="0" w:color="auto"/>
            <w:bottom w:val="none" w:sz="0" w:space="0" w:color="auto"/>
            <w:right w:val="none" w:sz="0" w:space="0" w:color="auto"/>
          </w:divBdr>
        </w:div>
        <w:div w:id="357052415">
          <w:marLeft w:val="0"/>
          <w:marRight w:val="0"/>
          <w:marTop w:val="0"/>
          <w:marBottom w:val="0"/>
          <w:divBdr>
            <w:top w:val="none" w:sz="0" w:space="0" w:color="auto"/>
            <w:left w:val="none" w:sz="0" w:space="0" w:color="auto"/>
            <w:bottom w:val="none" w:sz="0" w:space="0" w:color="auto"/>
            <w:right w:val="none" w:sz="0" w:space="0" w:color="auto"/>
          </w:divBdr>
        </w:div>
        <w:div w:id="1813012894">
          <w:marLeft w:val="0"/>
          <w:marRight w:val="0"/>
          <w:marTop w:val="0"/>
          <w:marBottom w:val="0"/>
          <w:divBdr>
            <w:top w:val="none" w:sz="0" w:space="0" w:color="auto"/>
            <w:left w:val="none" w:sz="0" w:space="0" w:color="auto"/>
            <w:bottom w:val="none" w:sz="0" w:space="0" w:color="auto"/>
            <w:right w:val="none" w:sz="0" w:space="0" w:color="auto"/>
          </w:divBdr>
        </w:div>
        <w:div w:id="2097358400">
          <w:marLeft w:val="0"/>
          <w:marRight w:val="0"/>
          <w:marTop w:val="0"/>
          <w:marBottom w:val="0"/>
          <w:divBdr>
            <w:top w:val="none" w:sz="0" w:space="0" w:color="auto"/>
            <w:left w:val="none" w:sz="0" w:space="0" w:color="auto"/>
            <w:bottom w:val="none" w:sz="0" w:space="0" w:color="auto"/>
            <w:right w:val="none" w:sz="0" w:space="0" w:color="auto"/>
          </w:divBdr>
        </w:div>
        <w:div w:id="1922908134">
          <w:marLeft w:val="0"/>
          <w:marRight w:val="0"/>
          <w:marTop w:val="0"/>
          <w:marBottom w:val="0"/>
          <w:divBdr>
            <w:top w:val="none" w:sz="0" w:space="0" w:color="auto"/>
            <w:left w:val="none" w:sz="0" w:space="0" w:color="auto"/>
            <w:bottom w:val="none" w:sz="0" w:space="0" w:color="auto"/>
            <w:right w:val="none" w:sz="0" w:space="0" w:color="auto"/>
          </w:divBdr>
        </w:div>
        <w:div w:id="1760254953">
          <w:marLeft w:val="0"/>
          <w:marRight w:val="0"/>
          <w:marTop w:val="0"/>
          <w:marBottom w:val="0"/>
          <w:divBdr>
            <w:top w:val="none" w:sz="0" w:space="0" w:color="auto"/>
            <w:left w:val="none" w:sz="0" w:space="0" w:color="auto"/>
            <w:bottom w:val="none" w:sz="0" w:space="0" w:color="auto"/>
            <w:right w:val="none" w:sz="0" w:space="0" w:color="auto"/>
          </w:divBdr>
        </w:div>
      </w:divsChild>
    </w:div>
    <w:div w:id="806556338">
      <w:bodyDiv w:val="1"/>
      <w:marLeft w:val="0"/>
      <w:marRight w:val="0"/>
      <w:marTop w:val="0"/>
      <w:marBottom w:val="0"/>
      <w:divBdr>
        <w:top w:val="none" w:sz="0" w:space="0" w:color="auto"/>
        <w:left w:val="none" w:sz="0" w:space="0" w:color="auto"/>
        <w:bottom w:val="none" w:sz="0" w:space="0" w:color="auto"/>
        <w:right w:val="none" w:sz="0" w:space="0" w:color="auto"/>
      </w:divBdr>
      <w:divsChild>
        <w:div w:id="391974544">
          <w:marLeft w:val="0"/>
          <w:marRight w:val="0"/>
          <w:marTop w:val="0"/>
          <w:marBottom w:val="0"/>
          <w:divBdr>
            <w:top w:val="none" w:sz="0" w:space="0" w:color="auto"/>
            <w:left w:val="none" w:sz="0" w:space="0" w:color="auto"/>
            <w:bottom w:val="none" w:sz="0" w:space="0" w:color="auto"/>
            <w:right w:val="none" w:sz="0" w:space="0" w:color="auto"/>
          </w:divBdr>
        </w:div>
      </w:divsChild>
    </w:div>
    <w:div w:id="826021094">
      <w:bodyDiv w:val="1"/>
      <w:marLeft w:val="0"/>
      <w:marRight w:val="0"/>
      <w:marTop w:val="0"/>
      <w:marBottom w:val="0"/>
      <w:divBdr>
        <w:top w:val="none" w:sz="0" w:space="0" w:color="auto"/>
        <w:left w:val="none" w:sz="0" w:space="0" w:color="auto"/>
        <w:bottom w:val="none" w:sz="0" w:space="0" w:color="auto"/>
        <w:right w:val="none" w:sz="0" w:space="0" w:color="auto"/>
      </w:divBdr>
      <w:divsChild>
        <w:div w:id="1263104488">
          <w:marLeft w:val="0"/>
          <w:marRight w:val="0"/>
          <w:marTop w:val="0"/>
          <w:marBottom w:val="0"/>
          <w:divBdr>
            <w:top w:val="none" w:sz="0" w:space="0" w:color="auto"/>
            <w:left w:val="none" w:sz="0" w:space="0" w:color="auto"/>
            <w:bottom w:val="none" w:sz="0" w:space="0" w:color="auto"/>
            <w:right w:val="none" w:sz="0" w:space="0" w:color="auto"/>
          </w:divBdr>
        </w:div>
        <w:div w:id="81072623">
          <w:marLeft w:val="0"/>
          <w:marRight w:val="0"/>
          <w:marTop w:val="0"/>
          <w:marBottom w:val="0"/>
          <w:divBdr>
            <w:top w:val="none" w:sz="0" w:space="0" w:color="auto"/>
            <w:left w:val="none" w:sz="0" w:space="0" w:color="auto"/>
            <w:bottom w:val="none" w:sz="0" w:space="0" w:color="auto"/>
            <w:right w:val="none" w:sz="0" w:space="0" w:color="auto"/>
          </w:divBdr>
        </w:div>
        <w:div w:id="490099414">
          <w:marLeft w:val="0"/>
          <w:marRight w:val="0"/>
          <w:marTop w:val="0"/>
          <w:marBottom w:val="0"/>
          <w:divBdr>
            <w:top w:val="none" w:sz="0" w:space="0" w:color="auto"/>
            <w:left w:val="none" w:sz="0" w:space="0" w:color="auto"/>
            <w:bottom w:val="none" w:sz="0" w:space="0" w:color="auto"/>
            <w:right w:val="none" w:sz="0" w:space="0" w:color="auto"/>
          </w:divBdr>
        </w:div>
        <w:div w:id="1890455189">
          <w:marLeft w:val="0"/>
          <w:marRight w:val="0"/>
          <w:marTop w:val="0"/>
          <w:marBottom w:val="0"/>
          <w:divBdr>
            <w:top w:val="none" w:sz="0" w:space="0" w:color="auto"/>
            <w:left w:val="none" w:sz="0" w:space="0" w:color="auto"/>
            <w:bottom w:val="none" w:sz="0" w:space="0" w:color="auto"/>
            <w:right w:val="none" w:sz="0" w:space="0" w:color="auto"/>
          </w:divBdr>
        </w:div>
        <w:div w:id="1910378493">
          <w:marLeft w:val="0"/>
          <w:marRight w:val="0"/>
          <w:marTop w:val="0"/>
          <w:marBottom w:val="0"/>
          <w:divBdr>
            <w:top w:val="none" w:sz="0" w:space="0" w:color="auto"/>
            <w:left w:val="none" w:sz="0" w:space="0" w:color="auto"/>
            <w:bottom w:val="none" w:sz="0" w:space="0" w:color="auto"/>
            <w:right w:val="none" w:sz="0" w:space="0" w:color="auto"/>
          </w:divBdr>
        </w:div>
        <w:div w:id="1913465867">
          <w:marLeft w:val="0"/>
          <w:marRight w:val="0"/>
          <w:marTop w:val="0"/>
          <w:marBottom w:val="0"/>
          <w:divBdr>
            <w:top w:val="none" w:sz="0" w:space="0" w:color="auto"/>
            <w:left w:val="none" w:sz="0" w:space="0" w:color="auto"/>
            <w:bottom w:val="none" w:sz="0" w:space="0" w:color="auto"/>
            <w:right w:val="none" w:sz="0" w:space="0" w:color="auto"/>
          </w:divBdr>
        </w:div>
      </w:divsChild>
    </w:div>
    <w:div w:id="1048721635">
      <w:bodyDiv w:val="1"/>
      <w:marLeft w:val="0"/>
      <w:marRight w:val="0"/>
      <w:marTop w:val="0"/>
      <w:marBottom w:val="0"/>
      <w:divBdr>
        <w:top w:val="none" w:sz="0" w:space="0" w:color="auto"/>
        <w:left w:val="none" w:sz="0" w:space="0" w:color="auto"/>
        <w:bottom w:val="none" w:sz="0" w:space="0" w:color="auto"/>
        <w:right w:val="none" w:sz="0" w:space="0" w:color="auto"/>
      </w:divBdr>
      <w:divsChild>
        <w:div w:id="1790197295">
          <w:marLeft w:val="0"/>
          <w:marRight w:val="0"/>
          <w:marTop w:val="0"/>
          <w:marBottom w:val="0"/>
          <w:divBdr>
            <w:top w:val="none" w:sz="0" w:space="0" w:color="auto"/>
            <w:left w:val="none" w:sz="0" w:space="0" w:color="auto"/>
            <w:bottom w:val="none" w:sz="0" w:space="0" w:color="auto"/>
            <w:right w:val="none" w:sz="0" w:space="0" w:color="auto"/>
          </w:divBdr>
        </w:div>
        <w:div w:id="1014110301">
          <w:marLeft w:val="0"/>
          <w:marRight w:val="0"/>
          <w:marTop w:val="0"/>
          <w:marBottom w:val="0"/>
          <w:divBdr>
            <w:top w:val="none" w:sz="0" w:space="0" w:color="auto"/>
            <w:left w:val="none" w:sz="0" w:space="0" w:color="auto"/>
            <w:bottom w:val="none" w:sz="0" w:space="0" w:color="auto"/>
            <w:right w:val="none" w:sz="0" w:space="0" w:color="auto"/>
          </w:divBdr>
        </w:div>
        <w:div w:id="734738349">
          <w:marLeft w:val="0"/>
          <w:marRight w:val="0"/>
          <w:marTop w:val="0"/>
          <w:marBottom w:val="0"/>
          <w:divBdr>
            <w:top w:val="none" w:sz="0" w:space="0" w:color="auto"/>
            <w:left w:val="none" w:sz="0" w:space="0" w:color="auto"/>
            <w:bottom w:val="none" w:sz="0" w:space="0" w:color="auto"/>
            <w:right w:val="none" w:sz="0" w:space="0" w:color="auto"/>
          </w:divBdr>
        </w:div>
        <w:div w:id="1845242213">
          <w:marLeft w:val="0"/>
          <w:marRight w:val="0"/>
          <w:marTop w:val="0"/>
          <w:marBottom w:val="0"/>
          <w:divBdr>
            <w:top w:val="none" w:sz="0" w:space="0" w:color="auto"/>
            <w:left w:val="none" w:sz="0" w:space="0" w:color="auto"/>
            <w:bottom w:val="none" w:sz="0" w:space="0" w:color="auto"/>
            <w:right w:val="none" w:sz="0" w:space="0" w:color="auto"/>
          </w:divBdr>
        </w:div>
        <w:div w:id="648096045">
          <w:marLeft w:val="0"/>
          <w:marRight w:val="0"/>
          <w:marTop w:val="0"/>
          <w:marBottom w:val="0"/>
          <w:divBdr>
            <w:top w:val="none" w:sz="0" w:space="0" w:color="auto"/>
            <w:left w:val="none" w:sz="0" w:space="0" w:color="auto"/>
            <w:bottom w:val="none" w:sz="0" w:space="0" w:color="auto"/>
            <w:right w:val="none" w:sz="0" w:space="0" w:color="auto"/>
          </w:divBdr>
        </w:div>
        <w:div w:id="611940859">
          <w:marLeft w:val="0"/>
          <w:marRight w:val="0"/>
          <w:marTop w:val="0"/>
          <w:marBottom w:val="120"/>
          <w:divBdr>
            <w:top w:val="none" w:sz="0" w:space="0" w:color="auto"/>
            <w:left w:val="none" w:sz="0" w:space="0" w:color="auto"/>
            <w:bottom w:val="none" w:sz="0" w:space="0" w:color="auto"/>
            <w:right w:val="none" w:sz="0" w:space="0" w:color="auto"/>
          </w:divBdr>
        </w:div>
      </w:divsChild>
    </w:div>
    <w:div w:id="1118796278">
      <w:bodyDiv w:val="1"/>
      <w:marLeft w:val="0"/>
      <w:marRight w:val="0"/>
      <w:marTop w:val="0"/>
      <w:marBottom w:val="0"/>
      <w:divBdr>
        <w:top w:val="none" w:sz="0" w:space="0" w:color="auto"/>
        <w:left w:val="none" w:sz="0" w:space="0" w:color="auto"/>
        <w:bottom w:val="none" w:sz="0" w:space="0" w:color="auto"/>
        <w:right w:val="none" w:sz="0" w:space="0" w:color="auto"/>
      </w:divBdr>
      <w:divsChild>
        <w:div w:id="591741711">
          <w:marLeft w:val="0"/>
          <w:marRight w:val="0"/>
          <w:marTop w:val="0"/>
          <w:marBottom w:val="0"/>
          <w:divBdr>
            <w:top w:val="none" w:sz="0" w:space="0" w:color="auto"/>
            <w:left w:val="none" w:sz="0" w:space="0" w:color="auto"/>
            <w:bottom w:val="none" w:sz="0" w:space="0" w:color="auto"/>
            <w:right w:val="none" w:sz="0" w:space="0" w:color="auto"/>
          </w:divBdr>
        </w:div>
      </w:divsChild>
    </w:div>
    <w:div w:id="1150052237">
      <w:bodyDiv w:val="1"/>
      <w:marLeft w:val="0"/>
      <w:marRight w:val="0"/>
      <w:marTop w:val="0"/>
      <w:marBottom w:val="0"/>
      <w:divBdr>
        <w:top w:val="none" w:sz="0" w:space="0" w:color="auto"/>
        <w:left w:val="none" w:sz="0" w:space="0" w:color="auto"/>
        <w:bottom w:val="none" w:sz="0" w:space="0" w:color="auto"/>
        <w:right w:val="none" w:sz="0" w:space="0" w:color="auto"/>
      </w:divBdr>
    </w:div>
    <w:div w:id="1216549639">
      <w:bodyDiv w:val="1"/>
      <w:marLeft w:val="0"/>
      <w:marRight w:val="0"/>
      <w:marTop w:val="0"/>
      <w:marBottom w:val="0"/>
      <w:divBdr>
        <w:top w:val="none" w:sz="0" w:space="0" w:color="auto"/>
        <w:left w:val="none" w:sz="0" w:space="0" w:color="auto"/>
        <w:bottom w:val="none" w:sz="0" w:space="0" w:color="auto"/>
        <w:right w:val="none" w:sz="0" w:space="0" w:color="auto"/>
      </w:divBdr>
      <w:divsChild>
        <w:div w:id="607858338">
          <w:marLeft w:val="0"/>
          <w:marRight w:val="0"/>
          <w:marTop w:val="0"/>
          <w:marBottom w:val="0"/>
          <w:divBdr>
            <w:top w:val="none" w:sz="0" w:space="0" w:color="auto"/>
            <w:left w:val="none" w:sz="0" w:space="0" w:color="auto"/>
            <w:bottom w:val="none" w:sz="0" w:space="0" w:color="auto"/>
            <w:right w:val="none" w:sz="0" w:space="0" w:color="auto"/>
          </w:divBdr>
        </w:div>
        <w:div w:id="319818592">
          <w:marLeft w:val="0"/>
          <w:marRight w:val="0"/>
          <w:marTop w:val="0"/>
          <w:marBottom w:val="0"/>
          <w:divBdr>
            <w:top w:val="none" w:sz="0" w:space="0" w:color="auto"/>
            <w:left w:val="none" w:sz="0" w:space="0" w:color="auto"/>
            <w:bottom w:val="none" w:sz="0" w:space="0" w:color="auto"/>
            <w:right w:val="none" w:sz="0" w:space="0" w:color="auto"/>
          </w:divBdr>
        </w:div>
        <w:div w:id="1789155433">
          <w:marLeft w:val="0"/>
          <w:marRight w:val="0"/>
          <w:marTop w:val="0"/>
          <w:marBottom w:val="0"/>
          <w:divBdr>
            <w:top w:val="none" w:sz="0" w:space="0" w:color="auto"/>
            <w:left w:val="none" w:sz="0" w:space="0" w:color="auto"/>
            <w:bottom w:val="none" w:sz="0" w:space="0" w:color="auto"/>
            <w:right w:val="none" w:sz="0" w:space="0" w:color="auto"/>
          </w:divBdr>
        </w:div>
        <w:div w:id="1301039471">
          <w:marLeft w:val="0"/>
          <w:marRight w:val="0"/>
          <w:marTop w:val="0"/>
          <w:marBottom w:val="0"/>
          <w:divBdr>
            <w:top w:val="none" w:sz="0" w:space="0" w:color="auto"/>
            <w:left w:val="none" w:sz="0" w:space="0" w:color="auto"/>
            <w:bottom w:val="none" w:sz="0" w:space="0" w:color="auto"/>
            <w:right w:val="none" w:sz="0" w:space="0" w:color="auto"/>
          </w:divBdr>
        </w:div>
        <w:div w:id="1016928674">
          <w:marLeft w:val="0"/>
          <w:marRight w:val="0"/>
          <w:marTop w:val="0"/>
          <w:marBottom w:val="0"/>
          <w:divBdr>
            <w:top w:val="none" w:sz="0" w:space="0" w:color="auto"/>
            <w:left w:val="none" w:sz="0" w:space="0" w:color="auto"/>
            <w:bottom w:val="none" w:sz="0" w:space="0" w:color="auto"/>
            <w:right w:val="none" w:sz="0" w:space="0" w:color="auto"/>
          </w:divBdr>
        </w:div>
        <w:div w:id="1831827913">
          <w:marLeft w:val="0"/>
          <w:marRight w:val="0"/>
          <w:marTop w:val="0"/>
          <w:marBottom w:val="0"/>
          <w:divBdr>
            <w:top w:val="none" w:sz="0" w:space="0" w:color="auto"/>
            <w:left w:val="none" w:sz="0" w:space="0" w:color="auto"/>
            <w:bottom w:val="none" w:sz="0" w:space="0" w:color="auto"/>
            <w:right w:val="none" w:sz="0" w:space="0" w:color="auto"/>
          </w:divBdr>
        </w:div>
        <w:div w:id="950622971">
          <w:marLeft w:val="0"/>
          <w:marRight w:val="0"/>
          <w:marTop w:val="0"/>
          <w:marBottom w:val="0"/>
          <w:divBdr>
            <w:top w:val="none" w:sz="0" w:space="0" w:color="auto"/>
            <w:left w:val="none" w:sz="0" w:space="0" w:color="auto"/>
            <w:bottom w:val="none" w:sz="0" w:space="0" w:color="auto"/>
            <w:right w:val="none" w:sz="0" w:space="0" w:color="auto"/>
          </w:divBdr>
        </w:div>
        <w:div w:id="1699117703">
          <w:marLeft w:val="0"/>
          <w:marRight w:val="0"/>
          <w:marTop w:val="0"/>
          <w:marBottom w:val="0"/>
          <w:divBdr>
            <w:top w:val="none" w:sz="0" w:space="0" w:color="auto"/>
            <w:left w:val="none" w:sz="0" w:space="0" w:color="auto"/>
            <w:bottom w:val="none" w:sz="0" w:space="0" w:color="auto"/>
            <w:right w:val="none" w:sz="0" w:space="0" w:color="auto"/>
          </w:divBdr>
        </w:div>
        <w:div w:id="701783921">
          <w:marLeft w:val="0"/>
          <w:marRight w:val="0"/>
          <w:marTop w:val="0"/>
          <w:marBottom w:val="0"/>
          <w:divBdr>
            <w:top w:val="none" w:sz="0" w:space="0" w:color="auto"/>
            <w:left w:val="none" w:sz="0" w:space="0" w:color="auto"/>
            <w:bottom w:val="none" w:sz="0" w:space="0" w:color="auto"/>
            <w:right w:val="none" w:sz="0" w:space="0" w:color="auto"/>
          </w:divBdr>
        </w:div>
        <w:div w:id="515384124">
          <w:marLeft w:val="0"/>
          <w:marRight w:val="0"/>
          <w:marTop w:val="0"/>
          <w:marBottom w:val="0"/>
          <w:divBdr>
            <w:top w:val="none" w:sz="0" w:space="0" w:color="auto"/>
            <w:left w:val="none" w:sz="0" w:space="0" w:color="auto"/>
            <w:bottom w:val="none" w:sz="0" w:space="0" w:color="auto"/>
            <w:right w:val="none" w:sz="0" w:space="0" w:color="auto"/>
          </w:divBdr>
        </w:div>
      </w:divsChild>
    </w:div>
    <w:div w:id="1231768873">
      <w:bodyDiv w:val="1"/>
      <w:marLeft w:val="0"/>
      <w:marRight w:val="0"/>
      <w:marTop w:val="0"/>
      <w:marBottom w:val="0"/>
      <w:divBdr>
        <w:top w:val="none" w:sz="0" w:space="0" w:color="auto"/>
        <w:left w:val="none" w:sz="0" w:space="0" w:color="auto"/>
        <w:bottom w:val="none" w:sz="0" w:space="0" w:color="auto"/>
        <w:right w:val="none" w:sz="0" w:space="0" w:color="auto"/>
      </w:divBdr>
      <w:divsChild>
        <w:div w:id="2007200207">
          <w:marLeft w:val="0"/>
          <w:marRight w:val="0"/>
          <w:marTop w:val="0"/>
          <w:marBottom w:val="0"/>
          <w:divBdr>
            <w:top w:val="none" w:sz="0" w:space="0" w:color="auto"/>
            <w:left w:val="none" w:sz="0" w:space="0" w:color="auto"/>
            <w:bottom w:val="none" w:sz="0" w:space="0" w:color="auto"/>
            <w:right w:val="none" w:sz="0" w:space="0" w:color="auto"/>
          </w:divBdr>
        </w:div>
        <w:div w:id="1087575656">
          <w:marLeft w:val="0"/>
          <w:marRight w:val="0"/>
          <w:marTop w:val="0"/>
          <w:marBottom w:val="0"/>
          <w:divBdr>
            <w:top w:val="none" w:sz="0" w:space="0" w:color="auto"/>
            <w:left w:val="none" w:sz="0" w:space="0" w:color="auto"/>
            <w:bottom w:val="none" w:sz="0" w:space="0" w:color="auto"/>
            <w:right w:val="none" w:sz="0" w:space="0" w:color="auto"/>
          </w:divBdr>
        </w:div>
        <w:div w:id="855968400">
          <w:marLeft w:val="0"/>
          <w:marRight w:val="0"/>
          <w:marTop w:val="0"/>
          <w:marBottom w:val="0"/>
          <w:divBdr>
            <w:top w:val="none" w:sz="0" w:space="0" w:color="auto"/>
            <w:left w:val="none" w:sz="0" w:space="0" w:color="auto"/>
            <w:bottom w:val="none" w:sz="0" w:space="0" w:color="auto"/>
            <w:right w:val="none" w:sz="0" w:space="0" w:color="auto"/>
          </w:divBdr>
        </w:div>
        <w:div w:id="972447035">
          <w:marLeft w:val="0"/>
          <w:marRight w:val="0"/>
          <w:marTop w:val="0"/>
          <w:marBottom w:val="0"/>
          <w:divBdr>
            <w:top w:val="none" w:sz="0" w:space="0" w:color="auto"/>
            <w:left w:val="none" w:sz="0" w:space="0" w:color="auto"/>
            <w:bottom w:val="none" w:sz="0" w:space="0" w:color="auto"/>
            <w:right w:val="none" w:sz="0" w:space="0" w:color="auto"/>
          </w:divBdr>
        </w:div>
        <w:div w:id="1335572803">
          <w:marLeft w:val="0"/>
          <w:marRight w:val="0"/>
          <w:marTop w:val="0"/>
          <w:marBottom w:val="0"/>
          <w:divBdr>
            <w:top w:val="none" w:sz="0" w:space="0" w:color="auto"/>
            <w:left w:val="none" w:sz="0" w:space="0" w:color="auto"/>
            <w:bottom w:val="none" w:sz="0" w:space="0" w:color="auto"/>
            <w:right w:val="none" w:sz="0" w:space="0" w:color="auto"/>
          </w:divBdr>
        </w:div>
        <w:div w:id="1636059276">
          <w:marLeft w:val="0"/>
          <w:marRight w:val="0"/>
          <w:marTop w:val="0"/>
          <w:marBottom w:val="0"/>
          <w:divBdr>
            <w:top w:val="none" w:sz="0" w:space="0" w:color="auto"/>
            <w:left w:val="none" w:sz="0" w:space="0" w:color="auto"/>
            <w:bottom w:val="none" w:sz="0" w:space="0" w:color="auto"/>
            <w:right w:val="none" w:sz="0" w:space="0" w:color="auto"/>
          </w:divBdr>
        </w:div>
        <w:div w:id="844519762">
          <w:marLeft w:val="0"/>
          <w:marRight w:val="0"/>
          <w:marTop w:val="0"/>
          <w:marBottom w:val="0"/>
          <w:divBdr>
            <w:top w:val="none" w:sz="0" w:space="0" w:color="auto"/>
            <w:left w:val="none" w:sz="0" w:space="0" w:color="auto"/>
            <w:bottom w:val="none" w:sz="0" w:space="0" w:color="auto"/>
            <w:right w:val="none" w:sz="0" w:space="0" w:color="auto"/>
          </w:divBdr>
        </w:div>
      </w:divsChild>
    </w:div>
    <w:div w:id="1294677964">
      <w:bodyDiv w:val="1"/>
      <w:marLeft w:val="0"/>
      <w:marRight w:val="0"/>
      <w:marTop w:val="0"/>
      <w:marBottom w:val="0"/>
      <w:divBdr>
        <w:top w:val="none" w:sz="0" w:space="0" w:color="auto"/>
        <w:left w:val="none" w:sz="0" w:space="0" w:color="auto"/>
        <w:bottom w:val="none" w:sz="0" w:space="0" w:color="auto"/>
        <w:right w:val="none" w:sz="0" w:space="0" w:color="auto"/>
      </w:divBdr>
      <w:divsChild>
        <w:div w:id="865872758">
          <w:marLeft w:val="0"/>
          <w:marRight w:val="0"/>
          <w:marTop w:val="0"/>
          <w:marBottom w:val="0"/>
          <w:divBdr>
            <w:top w:val="none" w:sz="0" w:space="0" w:color="auto"/>
            <w:left w:val="none" w:sz="0" w:space="0" w:color="auto"/>
            <w:bottom w:val="none" w:sz="0" w:space="0" w:color="auto"/>
            <w:right w:val="none" w:sz="0" w:space="0" w:color="auto"/>
          </w:divBdr>
        </w:div>
        <w:div w:id="1412894086">
          <w:marLeft w:val="0"/>
          <w:marRight w:val="0"/>
          <w:marTop w:val="0"/>
          <w:marBottom w:val="0"/>
          <w:divBdr>
            <w:top w:val="none" w:sz="0" w:space="0" w:color="auto"/>
            <w:left w:val="none" w:sz="0" w:space="0" w:color="auto"/>
            <w:bottom w:val="none" w:sz="0" w:space="0" w:color="auto"/>
            <w:right w:val="none" w:sz="0" w:space="0" w:color="auto"/>
          </w:divBdr>
        </w:div>
        <w:div w:id="1407219386">
          <w:marLeft w:val="0"/>
          <w:marRight w:val="0"/>
          <w:marTop w:val="0"/>
          <w:marBottom w:val="0"/>
          <w:divBdr>
            <w:top w:val="none" w:sz="0" w:space="0" w:color="auto"/>
            <w:left w:val="none" w:sz="0" w:space="0" w:color="auto"/>
            <w:bottom w:val="none" w:sz="0" w:space="0" w:color="auto"/>
            <w:right w:val="none" w:sz="0" w:space="0" w:color="auto"/>
          </w:divBdr>
        </w:div>
        <w:div w:id="1559899329">
          <w:marLeft w:val="0"/>
          <w:marRight w:val="0"/>
          <w:marTop w:val="0"/>
          <w:marBottom w:val="0"/>
          <w:divBdr>
            <w:top w:val="none" w:sz="0" w:space="0" w:color="auto"/>
            <w:left w:val="none" w:sz="0" w:space="0" w:color="auto"/>
            <w:bottom w:val="none" w:sz="0" w:space="0" w:color="auto"/>
            <w:right w:val="none" w:sz="0" w:space="0" w:color="auto"/>
          </w:divBdr>
        </w:div>
        <w:div w:id="2051882648">
          <w:marLeft w:val="0"/>
          <w:marRight w:val="0"/>
          <w:marTop w:val="0"/>
          <w:marBottom w:val="0"/>
          <w:divBdr>
            <w:top w:val="none" w:sz="0" w:space="0" w:color="auto"/>
            <w:left w:val="none" w:sz="0" w:space="0" w:color="auto"/>
            <w:bottom w:val="none" w:sz="0" w:space="0" w:color="auto"/>
            <w:right w:val="none" w:sz="0" w:space="0" w:color="auto"/>
          </w:divBdr>
        </w:div>
        <w:div w:id="1460562443">
          <w:marLeft w:val="0"/>
          <w:marRight w:val="0"/>
          <w:marTop w:val="0"/>
          <w:marBottom w:val="0"/>
          <w:divBdr>
            <w:top w:val="none" w:sz="0" w:space="0" w:color="auto"/>
            <w:left w:val="none" w:sz="0" w:space="0" w:color="auto"/>
            <w:bottom w:val="none" w:sz="0" w:space="0" w:color="auto"/>
            <w:right w:val="none" w:sz="0" w:space="0" w:color="auto"/>
          </w:divBdr>
        </w:div>
        <w:div w:id="1358852895">
          <w:marLeft w:val="0"/>
          <w:marRight w:val="0"/>
          <w:marTop w:val="0"/>
          <w:marBottom w:val="0"/>
          <w:divBdr>
            <w:top w:val="none" w:sz="0" w:space="0" w:color="auto"/>
            <w:left w:val="none" w:sz="0" w:space="0" w:color="auto"/>
            <w:bottom w:val="none" w:sz="0" w:space="0" w:color="auto"/>
            <w:right w:val="none" w:sz="0" w:space="0" w:color="auto"/>
          </w:divBdr>
        </w:div>
        <w:div w:id="476143747">
          <w:marLeft w:val="0"/>
          <w:marRight w:val="0"/>
          <w:marTop w:val="0"/>
          <w:marBottom w:val="0"/>
          <w:divBdr>
            <w:top w:val="none" w:sz="0" w:space="0" w:color="auto"/>
            <w:left w:val="none" w:sz="0" w:space="0" w:color="auto"/>
            <w:bottom w:val="none" w:sz="0" w:space="0" w:color="auto"/>
            <w:right w:val="none" w:sz="0" w:space="0" w:color="auto"/>
          </w:divBdr>
        </w:div>
        <w:div w:id="860512421">
          <w:marLeft w:val="0"/>
          <w:marRight w:val="0"/>
          <w:marTop w:val="0"/>
          <w:marBottom w:val="0"/>
          <w:divBdr>
            <w:top w:val="none" w:sz="0" w:space="0" w:color="auto"/>
            <w:left w:val="none" w:sz="0" w:space="0" w:color="auto"/>
            <w:bottom w:val="none" w:sz="0" w:space="0" w:color="auto"/>
            <w:right w:val="none" w:sz="0" w:space="0" w:color="auto"/>
          </w:divBdr>
        </w:div>
      </w:divsChild>
    </w:div>
    <w:div w:id="1309899720">
      <w:bodyDiv w:val="1"/>
      <w:marLeft w:val="0"/>
      <w:marRight w:val="0"/>
      <w:marTop w:val="0"/>
      <w:marBottom w:val="0"/>
      <w:divBdr>
        <w:top w:val="none" w:sz="0" w:space="0" w:color="auto"/>
        <w:left w:val="none" w:sz="0" w:space="0" w:color="auto"/>
        <w:bottom w:val="none" w:sz="0" w:space="0" w:color="auto"/>
        <w:right w:val="none" w:sz="0" w:space="0" w:color="auto"/>
      </w:divBdr>
      <w:divsChild>
        <w:div w:id="440758158">
          <w:marLeft w:val="0"/>
          <w:marRight w:val="0"/>
          <w:marTop w:val="0"/>
          <w:marBottom w:val="0"/>
          <w:divBdr>
            <w:top w:val="none" w:sz="0" w:space="0" w:color="auto"/>
            <w:left w:val="none" w:sz="0" w:space="0" w:color="auto"/>
            <w:bottom w:val="none" w:sz="0" w:space="0" w:color="auto"/>
            <w:right w:val="none" w:sz="0" w:space="0" w:color="auto"/>
          </w:divBdr>
        </w:div>
      </w:divsChild>
    </w:div>
    <w:div w:id="1488354111">
      <w:bodyDiv w:val="1"/>
      <w:marLeft w:val="0"/>
      <w:marRight w:val="0"/>
      <w:marTop w:val="0"/>
      <w:marBottom w:val="0"/>
      <w:divBdr>
        <w:top w:val="none" w:sz="0" w:space="0" w:color="auto"/>
        <w:left w:val="none" w:sz="0" w:space="0" w:color="auto"/>
        <w:bottom w:val="none" w:sz="0" w:space="0" w:color="auto"/>
        <w:right w:val="none" w:sz="0" w:space="0" w:color="auto"/>
      </w:divBdr>
      <w:divsChild>
        <w:div w:id="1324242682">
          <w:marLeft w:val="0"/>
          <w:marRight w:val="0"/>
          <w:marTop w:val="0"/>
          <w:marBottom w:val="0"/>
          <w:divBdr>
            <w:top w:val="none" w:sz="0" w:space="0" w:color="auto"/>
            <w:left w:val="none" w:sz="0" w:space="0" w:color="auto"/>
            <w:bottom w:val="none" w:sz="0" w:space="0" w:color="auto"/>
            <w:right w:val="none" w:sz="0" w:space="0" w:color="auto"/>
          </w:divBdr>
        </w:div>
      </w:divsChild>
    </w:div>
    <w:div w:id="1540783222">
      <w:bodyDiv w:val="1"/>
      <w:marLeft w:val="0"/>
      <w:marRight w:val="0"/>
      <w:marTop w:val="0"/>
      <w:marBottom w:val="0"/>
      <w:divBdr>
        <w:top w:val="none" w:sz="0" w:space="0" w:color="auto"/>
        <w:left w:val="none" w:sz="0" w:space="0" w:color="auto"/>
        <w:bottom w:val="none" w:sz="0" w:space="0" w:color="auto"/>
        <w:right w:val="none" w:sz="0" w:space="0" w:color="auto"/>
      </w:divBdr>
      <w:divsChild>
        <w:div w:id="1693874176">
          <w:marLeft w:val="0"/>
          <w:marRight w:val="0"/>
          <w:marTop w:val="0"/>
          <w:marBottom w:val="0"/>
          <w:divBdr>
            <w:top w:val="none" w:sz="0" w:space="0" w:color="auto"/>
            <w:left w:val="none" w:sz="0" w:space="0" w:color="auto"/>
            <w:bottom w:val="none" w:sz="0" w:space="0" w:color="auto"/>
            <w:right w:val="none" w:sz="0" w:space="0" w:color="auto"/>
          </w:divBdr>
        </w:div>
        <w:div w:id="1218274671">
          <w:marLeft w:val="0"/>
          <w:marRight w:val="0"/>
          <w:marTop w:val="0"/>
          <w:marBottom w:val="0"/>
          <w:divBdr>
            <w:top w:val="none" w:sz="0" w:space="0" w:color="auto"/>
            <w:left w:val="none" w:sz="0" w:space="0" w:color="auto"/>
            <w:bottom w:val="none" w:sz="0" w:space="0" w:color="auto"/>
            <w:right w:val="none" w:sz="0" w:space="0" w:color="auto"/>
          </w:divBdr>
        </w:div>
        <w:div w:id="35009916">
          <w:marLeft w:val="0"/>
          <w:marRight w:val="0"/>
          <w:marTop w:val="0"/>
          <w:marBottom w:val="0"/>
          <w:divBdr>
            <w:top w:val="none" w:sz="0" w:space="0" w:color="auto"/>
            <w:left w:val="none" w:sz="0" w:space="0" w:color="auto"/>
            <w:bottom w:val="none" w:sz="0" w:space="0" w:color="auto"/>
            <w:right w:val="none" w:sz="0" w:space="0" w:color="auto"/>
          </w:divBdr>
        </w:div>
      </w:divsChild>
    </w:div>
    <w:div w:id="1645740626">
      <w:bodyDiv w:val="1"/>
      <w:marLeft w:val="0"/>
      <w:marRight w:val="0"/>
      <w:marTop w:val="0"/>
      <w:marBottom w:val="0"/>
      <w:divBdr>
        <w:top w:val="none" w:sz="0" w:space="0" w:color="auto"/>
        <w:left w:val="none" w:sz="0" w:space="0" w:color="auto"/>
        <w:bottom w:val="none" w:sz="0" w:space="0" w:color="auto"/>
        <w:right w:val="none" w:sz="0" w:space="0" w:color="auto"/>
      </w:divBdr>
      <w:divsChild>
        <w:div w:id="886725529">
          <w:marLeft w:val="0"/>
          <w:marRight w:val="0"/>
          <w:marTop w:val="0"/>
          <w:marBottom w:val="0"/>
          <w:divBdr>
            <w:top w:val="none" w:sz="0" w:space="0" w:color="auto"/>
            <w:left w:val="none" w:sz="0" w:space="0" w:color="auto"/>
            <w:bottom w:val="none" w:sz="0" w:space="0" w:color="auto"/>
            <w:right w:val="none" w:sz="0" w:space="0" w:color="auto"/>
          </w:divBdr>
        </w:div>
        <w:div w:id="592934886">
          <w:marLeft w:val="0"/>
          <w:marRight w:val="0"/>
          <w:marTop w:val="0"/>
          <w:marBottom w:val="0"/>
          <w:divBdr>
            <w:top w:val="none" w:sz="0" w:space="0" w:color="auto"/>
            <w:left w:val="none" w:sz="0" w:space="0" w:color="auto"/>
            <w:bottom w:val="none" w:sz="0" w:space="0" w:color="auto"/>
            <w:right w:val="none" w:sz="0" w:space="0" w:color="auto"/>
          </w:divBdr>
        </w:div>
      </w:divsChild>
    </w:div>
    <w:div w:id="1666205987">
      <w:bodyDiv w:val="1"/>
      <w:marLeft w:val="0"/>
      <w:marRight w:val="0"/>
      <w:marTop w:val="0"/>
      <w:marBottom w:val="0"/>
      <w:divBdr>
        <w:top w:val="none" w:sz="0" w:space="0" w:color="auto"/>
        <w:left w:val="none" w:sz="0" w:space="0" w:color="auto"/>
        <w:bottom w:val="none" w:sz="0" w:space="0" w:color="auto"/>
        <w:right w:val="none" w:sz="0" w:space="0" w:color="auto"/>
      </w:divBdr>
      <w:divsChild>
        <w:div w:id="2006202240">
          <w:marLeft w:val="0"/>
          <w:marRight w:val="0"/>
          <w:marTop w:val="0"/>
          <w:marBottom w:val="0"/>
          <w:divBdr>
            <w:top w:val="none" w:sz="0" w:space="0" w:color="auto"/>
            <w:left w:val="none" w:sz="0" w:space="0" w:color="auto"/>
            <w:bottom w:val="none" w:sz="0" w:space="0" w:color="auto"/>
            <w:right w:val="none" w:sz="0" w:space="0" w:color="auto"/>
          </w:divBdr>
        </w:div>
        <w:div w:id="892427148">
          <w:marLeft w:val="0"/>
          <w:marRight w:val="0"/>
          <w:marTop w:val="0"/>
          <w:marBottom w:val="0"/>
          <w:divBdr>
            <w:top w:val="none" w:sz="0" w:space="0" w:color="auto"/>
            <w:left w:val="none" w:sz="0" w:space="0" w:color="auto"/>
            <w:bottom w:val="none" w:sz="0" w:space="0" w:color="auto"/>
            <w:right w:val="none" w:sz="0" w:space="0" w:color="auto"/>
          </w:divBdr>
        </w:div>
        <w:div w:id="580984866">
          <w:marLeft w:val="0"/>
          <w:marRight w:val="0"/>
          <w:marTop w:val="0"/>
          <w:marBottom w:val="0"/>
          <w:divBdr>
            <w:top w:val="none" w:sz="0" w:space="0" w:color="auto"/>
            <w:left w:val="none" w:sz="0" w:space="0" w:color="auto"/>
            <w:bottom w:val="none" w:sz="0" w:space="0" w:color="auto"/>
            <w:right w:val="none" w:sz="0" w:space="0" w:color="auto"/>
          </w:divBdr>
        </w:div>
        <w:div w:id="992217400">
          <w:marLeft w:val="0"/>
          <w:marRight w:val="0"/>
          <w:marTop w:val="0"/>
          <w:marBottom w:val="0"/>
          <w:divBdr>
            <w:top w:val="none" w:sz="0" w:space="0" w:color="auto"/>
            <w:left w:val="none" w:sz="0" w:space="0" w:color="auto"/>
            <w:bottom w:val="none" w:sz="0" w:space="0" w:color="auto"/>
            <w:right w:val="none" w:sz="0" w:space="0" w:color="auto"/>
          </w:divBdr>
        </w:div>
        <w:div w:id="887453460">
          <w:marLeft w:val="0"/>
          <w:marRight w:val="0"/>
          <w:marTop w:val="0"/>
          <w:marBottom w:val="0"/>
          <w:divBdr>
            <w:top w:val="none" w:sz="0" w:space="0" w:color="auto"/>
            <w:left w:val="none" w:sz="0" w:space="0" w:color="auto"/>
            <w:bottom w:val="none" w:sz="0" w:space="0" w:color="auto"/>
            <w:right w:val="none" w:sz="0" w:space="0" w:color="auto"/>
          </w:divBdr>
        </w:div>
      </w:divsChild>
    </w:div>
    <w:div w:id="1702171161">
      <w:bodyDiv w:val="1"/>
      <w:marLeft w:val="0"/>
      <w:marRight w:val="0"/>
      <w:marTop w:val="0"/>
      <w:marBottom w:val="0"/>
      <w:divBdr>
        <w:top w:val="none" w:sz="0" w:space="0" w:color="auto"/>
        <w:left w:val="none" w:sz="0" w:space="0" w:color="auto"/>
        <w:bottom w:val="none" w:sz="0" w:space="0" w:color="auto"/>
        <w:right w:val="none" w:sz="0" w:space="0" w:color="auto"/>
      </w:divBdr>
      <w:divsChild>
        <w:div w:id="915091067">
          <w:marLeft w:val="0"/>
          <w:marRight w:val="0"/>
          <w:marTop w:val="0"/>
          <w:marBottom w:val="0"/>
          <w:divBdr>
            <w:top w:val="none" w:sz="0" w:space="0" w:color="auto"/>
            <w:left w:val="none" w:sz="0" w:space="0" w:color="auto"/>
            <w:bottom w:val="none" w:sz="0" w:space="0" w:color="auto"/>
            <w:right w:val="none" w:sz="0" w:space="0" w:color="auto"/>
          </w:divBdr>
        </w:div>
        <w:div w:id="849221461">
          <w:marLeft w:val="0"/>
          <w:marRight w:val="0"/>
          <w:marTop w:val="0"/>
          <w:marBottom w:val="0"/>
          <w:divBdr>
            <w:top w:val="none" w:sz="0" w:space="0" w:color="auto"/>
            <w:left w:val="none" w:sz="0" w:space="0" w:color="auto"/>
            <w:bottom w:val="none" w:sz="0" w:space="0" w:color="auto"/>
            <w:right w:val="none" w:sz="0" w:space="0" w:color="auto"/>
          </w:divBdr>
        </w:div>
        <w:div w:id="594289004">
          <w:marLeft w:val="0"/>
          <w:marRight w:val="0"/>
          <w:marTop w:val="0"/>
          <w:marBottom w:val="0"/>
          <w:divBdr>
            <w:top w:val="none" w:sz="0" w:space="0" w:color="auto"/>
            <w:left w:val="none" w:sz="0" w:space="0" w:color="auto"/>
            <w:bottom w:val="none" w:sz="0" w:space="0" w:color="auto"/>
            <w:right w:val="none" w:sz="0" w:space="0" w:color="auto"/>
          </w:divBdr>
        </w:div>
        <w:div w:id="1111245040">
          <w:marLeft w:val="0"/>
          <w:marRight w:val="0"/>
          <w:marTop w:val="0"/>
          <w:marBottom w:val="0"/>
          <w:divBdr>
            <w:top w:val="none" w:sz="0" w:space="0" w:color="auto"/>
            <w:left w:val="none" w:sz="0" w:space="0" w:color="auto"/>
            <w:bottom w:val="none" w:sz="0" w:space="0" w:color="auto"/>
            <w:right w:val="none" w:sz="0" w:space="0" w:color="auto"/>
          </w:divBdr>
        </w:div>
      </w:divsChild>
    </w:div>
    <w:div w:id="1718699889">
      <w:bodyDiv w:val="1"/>
      <w:marLeft w:val="0"/>
      <w:marRight w:val="0"/>
      <w:marTop w:val="0"/>
      <w:marBottom w:val="0"/>
      <w:divBdr>
        <w:top w:val="none" w:sz="0" w:space="0" w:color="auto"/>
        <w:left w:val="none" w:sz="0" w:space="0" w:color="auto"/>
        <w:bottom w:val="none" w:sz="0" w:space="0" w:color="auto"/>
        <w:right w:val="none" w:sz="0" w:space="0" w:color="auto"/>
      </w:divBdr>
      <w:divsChild>
        <w:div w:id="142699565">
          <w:marLeft w:val="0"/>
          <w:marRight w:val="0"/>
          <w:marTop w:val="0"/>
          <w:marBottom w:val="0"/>
          <w:divBdr>
            <w:top w:val="none" w:sz="0" w:space="0" w:color="auto"/>
            <w:left w:val="none" w:sz="0" w:space="0" w:color="auto"/>
            <w:bottom w:val="none" w:sz="0" w:space="0" w:color="auto"/>
            <w:right w:val="none" w:sz="0" w:space="0" w:color="auto"/>
          </w:divBdr>
        </w:div>
        <w:div w:id="354355240">
          <w:marLeft w:val="0"/>
          <w:marRight w:val="0"/>
          <w:marTop w:val="0"/>
          <w:marBottom w:val="0"/>
          <w:divBdr>
            <w:top w:val="none" w:sz="0" w:space="0" w:color="auto"/>
            <w:left w:val="none" w:sz="0" w:space="0" w:color="auto"/>
            <w:bottom w:val="none" w:sz="0" w:space="0" w:color="auto"/>
            <w:right w:val="none" w:sz="0" w:space="0" w:color="auto"/>
          </w:divBdr>
        </w:div>
        <w:div w:id="1955943035">
          <w:marLeft w:val="0"/>
          <w:marRight w:val="0"/>
          <w:marTop w:val="0"/>
          <w:marBottom w:val="0"/>
          <w:divBdr>
            <w:top w:val="none" w:sz="0" w:space="0" w:color="auto"/>
            <w:left w:val="none" w:sz="0" w:space="0" w:color="auto"/>
            <w:bottom w:val="none" w:sz="0" w:space="0" w:color="auto"/>
            <w:right w:val="none" w:sz="0" w:space="0" w:color="auto"/>
          </w:divBdr>
        </w:div>
        <w:div w:id="1567179681">
          <w:marLeft w:val="0"/>
          <w:marRight w:val="0"/>
          <w:marTop w:val="0"/>
          <w:marBottom w:val="0"/>
          <w:divBdr>
            <w:top w:val="none" w:sz="0" w:space="0" w:color="auto"/>
            <w:left w:val="none" w:sz="0" w:space="0" w:color="auto"/>
            <w:bottom w:val="none" w:sz="0" w:space="0" w:color="auto"/>
            <w:right w:val="none" w:sz="0" w:space="0" w:color="auto"/>
          </w:divBdr>
        </w:div>
        <w:div w:id="136186303">
          <w:marLeft w:val="0"/>
          <w:marRight w:val="0"/>
          <w:marTop w:val="0"/>
          <w:marBottom w:val="0"/>
          <w:divBdr>
            <w:top w:val="none" w:sz="0" w:space="0" w:color="auto"/>
            <w:left w:val="none" w:sz="0" w:space="0" w:color="auto"/>
            <w:bottom w:val="none" w:sz="0" w:space="0" w:color="auto"/>
            <w:right w:val="none" w:sz="0" w:space="0" w:color="auto"/>
          </w:divBdr>
        </w:div>
        <w:div w:id="2117098898">
          <w:marLeft w:val="0"/>
          <w:marRight w:val="0"/>
          <w:marTop w:val="0"/>
          <w:marBottom w:val="0"/>
          <w:divBdr>
            <w:top w:val="none" w:sz="0" w:space="0" w:color="auto"/>
            <w:left w:val="none" w:sz="0" w:space="0" w:color="auto"/>
            <w:bottom w:val="none" w:sz="0" w:space="0" w:color="auto"/>
            <w:right w:val="none" w:sz="0" w:space="0" w:color="auto"/>
          </w:divBdr>
        </w:div>
        <w:div w:id="1193422824">
          <w:marLeft w:val="0"/>
          <w:marRight w:val="0"/>
          <w:marTop w:val="0"/>
          <w:marBottom w:val="0"/>
          <w:divBdr>
            <w:top w:val="none" w:sz="0" w:space="0" w:color="auto"/>
            <w:left w:val="none" w:sz="0" w:space="0" w:color="auto"/>
            <w:bottom w:val="none" w:sz="0" w:space="0" w:color="auto"/>
            <w:right w:val="none" w:sz="0" w:space="0" w:color="auto"/>
          </w:divBdr>
        </w:div>
      </w:divsChild>
    </w:div>
    <w:div w:id="1751735582">
      <w:bodyDiv w:val="1"/>
      <w:marLeft w:val="0"/>
      <w:marRight w:val="0"/>
      <w:marTop w:val="0"/>
      <w:marBottom w:val="0"/>
      <w:divBdr>
        <w:top w:val="none" w:sz="0" w:space="0" w:color="auto"/>
        <w:left w:val="none" w:sz="0" w:space="0" w:color="auto"/>
        <w:bottom w:val="none" w:sz="0" w:space="0" w:color="auto"/>
        <w:right w:val="none" w:sz="0" w:space="0" w:color="auto"/>
      </w:divBdr>
    </w:div>
    <w:div w:id="1798063906">
      <w:bodyDiv w:val="1"/>
      <w:marLeft w:val="0"/>
      <w:marRight w:val="0"/>
      <w:marTop w:val="0"/>
      <w:marBottom w:val="0"/>
      <w:divBdr>
        <w:top w:val="none" w:sz="0" w:space="0" w:color="auto"/>
        <w:left w:val="none" w:sz="0" w:space="0" w:color="auto"/>
        <w:bottom w:val="none" w:sz="0" w:space="0" w:color="auto"/>
        <w:right w:val="none" w:sz="0" w:space="0" w:color="auto"/>
      </w:divBdr>
      <w:divsChild>
        <w:div w:id="1856578686">
          <w:marLeft w:val="0"/>
          <w:marRight w:val="0"/>
          <w:marTop w:val="0"/>
          <w:marBottom w:val="0"/>
          <w:divBdr>
            <w:top w:val="none" w:sz="0" w:space="0" w:color="auto"/>
            <w:left w:val="none" w:sz="0" w:space="0" w:color="auto"/>
            <w:bottom w:val="none" w:sz="0" w:space="0" w:color="auto"/>
            <w:right w:val="none" w:sz="0" w:space="0" w:color="auto"/>
          </w:divBdr>
        </w:div>
        <w:div w:id="17243573">
          <w:marLeft w:val="0"/>
          <w:marRight w:val="0"/>
          <w:marTop w:val="0"/>
          <w:marBottom w:val="0"/>
          <w:divBdr>
            <w:top w:val="none" w:sz="0" w:space="0" w:color="auto"/>
            <w:left w:val="none" w:sz="0" w:space="0" w:color="auto"/>
            <w:bottom w:val="none" w:sz="0" w:space="0" w:color="auto"/>
            <w:right w:val="none" w:sz="0" w:space="0" w:color="auto"/>
          </w:divBdr>
        </w:div>
        <w:div w:id="917516821">
          <w:marLeft w:val="0"/>
          <w:marRight w:val="0"/>
          <w:marTop w:val="0"/>
          <w:marBottom w:val="0"/>
          <w:divBdr>
            <w:top w:val="none" w:sz="0" w:space="0" w:color="auto"/>
            <w:left w:val="none" w:sz="0" w:space="0" w:color="auto"/>
            <w:bottom w:val="none" w:sz="0" w:space="0" w:color="auto"/>
            <w:right w:val="none" w:sz="0" w:space="0" w:color="auto"/>
          </w:divBdr>
        </w:div>
        <w:div w:id="1417240060">
          <w:marLeft w:val="0"/>
          <w:marRight w:val="0"/>
          <w:marTop w:val="0"/>
          <w:marBottom w:val="0"/>
          <w:divBdr>
            <w:top w:val="none" w:sz="0" w:space="0" w:color="auto"/>
            <w:left w:val="none" w:sz="0" w:space="0" w:color="auto"/>
            <w:bottom w:val="none" w:sz="0" w:space="0" w:color="auto"/>
            <w:right w:val="none" w:sz="0" w:space="0" w:color="auto"/>
          </w:divBdr>
        </w:div>
        <w:div w:id="643432952">
          <w:marLeft w:val="0"/>
          <w:marRight w:val="0"/>
          <w:marTop w:val="0"/>
          <w:marBottom w:val="0"/>
          <w:divBdr>
            <w:top w:val="none" w:sz="0" w:space="0" w:color="auto"/>
            <w:left w:val="none" w:sz="0" w:space="0" w:color="auto"/>
            <w:bottom w:val="none" w:sz="0" w:space="0" w:color="auto"/>
            <w:right w:val="none" w:sz="0" w:space="0" w:color="auto"/>
          </w:divBdr>
        </w:div>
        <w:div w:id="2115780614">
          <w:marLeft w:val="0"/>
          <w:marRight w:val="0"/>
          <w:marTop w:val="0"/>
          <w:marBottom w:val="0"/>
          <w:divBdr>
            <w:top w:val="none" w:sz="0" w:space="0" w:color="auto"/>
            <w:left w:val="none" w:sz="0" w:space="0" w:color="auto"/>
            <w:bottom w:val="none" w:sz="0" w:space="0" w:color="auto"/>
            <w:right w:val="none" w:sz="0" w:space="0" w:color="auto"/>
          </w:divBdr>
        </w:div>
        <w:div w:id="952203228">
          <w:marLeft w:val="0"/>
          <w:marRight w:val="0"/>
          <w:marTop w:val="0"/>
          <w:marBottom w:val="0"/>
          <w:divBdr>
            <w:top w:val="none" w:sz="0" w:space="0" w:color="auto"/>
            <w:left w:val="none" w:sz="0" w:space="0" w:color="auto"/>
            <w:bottom w:val="none" w:sz="0" w:space="0" w:color="auto"/>
            <w:right w:val="none" w:sz="0" w:space="0" w:color="auto"/>
          </w:divBdr>
        </w:div>
        <w:div w:id="1412122863">
          <w:marLeft w:val="0"/>
          <w:marRight w:val="0"/>
          <w:marTop w:val="0"/>
          <w:marBottom w:val="0"/>
          <w:divBdr>
            <w:top w:val="none" w:sz="0" w:space="0" w:color="auto"/>
            <w:left w:val="none" w:sz="0" w:space="0" w:color="auto"/>
            <w:bottom w:val="none" w:sz="0" w:space="0" w:color="auto"/>
            <w:right w:val="none" w:sz="0" w:space="0" w:color="auto"/>
          </w:divBdr>
        </w:div>
        <w:div w:id="110395010">
          <w:marLeft w:val="0"/>
          <w:marRight w:val="0"/>
          <w:marTop w:val="0"/>
          <w:marBottom w:val="0"/>
          <w:divBdr>
            <w:top w:val="none" w:sz="0" w:space="0" w:color="auto"/>
            <w:left w:val="none" w:sz="0" w:space="0" w:color="auto"/>
            <w:bottom w:val="none" w:sz="0" w:space="0" w:color="auto"/>
            <w:right w:val="none" w:sz="0" w:space="0" w:color="auto"/>
          </w:divBdr>
        </w:div>
        <w:div w:id="1985618936">
          <w:marLeft w:val="0"/>
          <w:marRight w:val="0"/>
          <w:marTop w:val="0"/>
          <w:marBottom w:val="0"/>
          <w:divBdr>
            <w:top w:val="none" w:sz="0" w:space="0" w:color="auto"/>
            <w:left w:val="none" w:sz="0" w:space="0" w:color="auto"/>
            <w:bottom w:val="none" w:sz="0" w:space="0" w:color="auto"/>
            <w:right w:val="none" w:sz="0" w:space="0" w:color="auto"/>
          </w:divBdr>
        </w:div>
        <w:div w:id="1689940890">
          <w:marLeft w:val="0"/>
          <w:marRight w:val="0"/>
          <w:marTop w:val="0"/>
          <w:marBottom w:val="0"/>
          <w:divBdr>
            <w:top w:val="none" w:sz="0" w:space="0" w:color="auto"/>
            <w:left w:val="none" w:sz="0" w:space="0" w:color="auto"/>
            <w:bottom w:val="none" w:sz="0" w:space="0" w:color="auto"/>
            <w:right w:val="none" w:sz="0" w:space="0" w:color="auto"/>
          </w:divBdr>
        </w:div>
        <w:div w:id="341201071">
          <w:marLeft w:val="0"/>
          <w:marRight w:val="0"/>
          <w:marTop w:val="0"/>
          <w:marBottom w:val="0"/>
          <w:divBdr>
            <w:top w:val="none" w:sz="0" w:space="0" w:color="auto"/>
            <w:left w:val="none" w:sz="0" w:space="0" w:color="auto"/>
            <w:bottom w:val="none" w:sz="0" w:space="0" w:color="auto"/>
            <w:right w:val="none" w:sz="0" w:space="0" w:color="auto"/>
          </w:divBdr>
        </w:div>
        <w:div w:id="1952081280">
          <w:marLeft w:val="0"/>
          <w:marRight w:val="0"/>
          <w:marTop w:val="0"/>
          <w:marBottom w:val="0"/>
          <w:divBdr>
            <w:top w:val="none" w:sz="0" w:space="0" w:color="auto"/>
            <w:left w:val="none" w:sz="0" w:space="0" w:color="auto"/>
            <w:bottom w:val="none" w:sz="0" w:space="0" w:color="auto"/>
            <w:right w:val="none" w:sz="0" w:space="0" w:color="auto"/>
          </w:divBdr>
        </w:div>
        <w:div w:id="70856058">
          <w:marLeft w:val="0"/>
          <w:marRight w:val="0"/>
          <w:marTop w:val="0"/>
          <w:marBottom w:val="0"/>
          <w:divBdr>
            <w:top w:val="none" w:sz="0" w:space="0" w:color="auto"/>
            <w:left w:val="none" w:sz="0" w:space="0" w:color="auto"/>
            <w:bottom w:val="none" w:sz="0" w:space="0" w:color="auto"/>
            <w:right w:val="none" w:sz="0" w:space="0" w:color="auto"/>
          </w:divBdr>
        </w:div>
        <w:div w:id="1116604464">
          <w:marLeft w:val="0"/>
          <w:marRight w:val="0"/>
          <w:marTop w:val="0"/>
          <w:marBottom w:val="0"/>
          <w:divBdr>
            <w:top w:val="none" w:sz="0" w:space="0" w:color="auto"/>
            <w:left w:val="none" w:sz="0" w:space="0" w:color="auto"/>
            <w:bottom w:val="none" w:sz="0" w:space="0" w:color="auto"/>
            <w:right w:val="none" w:sz="0" w:space="0" w:color="auto"/>
          </w:divBdr>
        </w:div>
        <w:div w:id="335496516">
          <w:marLeft w:val="0"/>
          <w:marRight w:val="0"/>
          <w:marTop w:val="0"/>
          <w:marBottom w:val="0"/>
          <w:divBdr>
            <w:top w:val="none" w:sz="0" w:space="0" w:color="auto"/>
            <w:left w:val="none" w:sz="0" w:space="0" w:color="auto"/>
            <w:bottom w:val="none" w:sz="0" w:space="0" w:color="auto"/>
            <w:right w:val="none" w:sz="0" w:space="0" w:color="auto"/>
          </w:divBdr>
        </w:div>
      </w:divsChild>
    </w:div>
    <w:div w:id="1874733670">
      <w:bodyDiv w:val="1"/>
      <w:marLeft w:val="0"/>
      <w:marRight w:val="0"/>
      <w:marTop w:val="0"/>
      <w:marBottom w:val="0"/>
      <w:divBdr>
        <w:top w:val="none" w:sz="0" w:space="0" w:color="auto"/>
        <w:left w:val="none" w:sz="0" w:space="0" w:color="auto"/>
        <w:bottom w:val="none" w:sz="0" w:space="0" w:color="auto"/>
        <w:right w:val="none" w:sz="0" w:space="0" w:color="auto"/>
      </w:divBdr>
      <w:divsChild>
        <w:div w:id="270941791">
          <w:marLeft w:val="0"/>
          <w:marRight w:val="0"/>
          <w:marTop w:val="0"/>
          <w:marBottom w:val="0"/>
          <w:divBdr>
            <w:top w:val="none" w:sz="0" w:space="0" w:color="auto"/>
            <w:left w:val="none" w:sz="0" w:space="0" w:color="auto"/>
            <w:bottom w:val="none" w:sz="0" w:space="0" w:color="auto"/>
            <w:right w:val="none" w:sz="0" w:space="0" w:color="auto"/>
          </w:divBdr>
        </w:div>
      </w:divsChild>
    </w:div>
    <w:div w:id="1895770494">
      <w:bodyDiv w:val="1"/>
      <w:marLeft w:val="0"/>
      <w:marRight w:val="0"/>
      <w:marTop w:val="0"/>
      <w:marBottom w:val="0"/>
      <w:divBdr>
        <w:top w:val="none" w:sz="0" w:space="0" w:color="auto"/>
        <w:left w:val="none" w:sz="0" w:space="0" w:color="auto"/>
        <w:bottom w:val="none" w:sz="0" w:space="0" w:color="auto"/>
        <w:right w:val="none" w:sz="0" w:space="0" w:color="auto"/>
      </w:divBdr>
    </w:div>
    <w:div w:id="1947620078">
      <w:bodyDiv w:val="1"/>
      <w:marLeft w:val="0"/>
      <w:marRight w:val="0"/>
      <w:marTop w:val="0"/>
      <w:marBottom w:val="0"/>
      <w:divBdr>
        <w:top w:val="none" w:sz="0" w:space="0" w:color="auto"/>
        <w:left w:val="none" w:sz="0" w:space="0" w:color="auto"/>
        <w:bottom w:val="none" w:sz="0" w:space="0" w:color="auto"/>
        <w:right w:val="none" w:sz="0" w:space="0" w:color="auto"/>
      </w:divBdr>
      <w:divsChild>
        <w:div w:id="52775738">
          <w:marLeft w:val="0"/>
          <w:marRight w:val="0"/>
          <w:marTop w:val="0"/>
          <w:marBottom w:val="0"/>
          <w:divBdr>
            <w:top w:val="none" w:sz="0" w:space="0" w:color="auto"/>
            <w:left w:val="none" w:sz="0" w:space="0" w:color="auto"/>
            <w:bottom w:val="none" w:sz="0" w:space="0" w:color="auto"/>
            <w:right w:val="none" w:sz="0" w:space="0" w:color="auto"/>
          </w:divBdr>
        </w:div>
        <w:div w:id="98566707">
          <w:marLeft w:val="0"/>
          <w:marRight w:val="0"/>
          <w:marTop w:val="0"/>
          <w:marBottom w:val="0"/>
          <w:divBdr>
            <w:top w:val="none" w:sz="0" w:space="0" w:color="auto"/>
            <w:left w:val="none" w:sz="0" w:space="0" w:color="auto"/>
            <w:bottom w:val="none" w:sz="0" w:space="0" w:color="auto"/>
            <w:right w:val="none" w:sz="0" w:space="0" w:color="auto"/>
          </w:divBdr>
        </w:div>
        <w:div w:id="1717703808">
          <w:marLeft w:val="0"/>
          <w:marRight w:val="0"/>
          <w:marTop w:val="0"/>
          <w:marBottom w:val="0"/>
          <w:divBdr>
            <w:top w:val="none" w:sz="0" w:space="0" w:color="auto"/>
            <w:left w:val="none" w:sz="0" w:space="0" w:color="auto"/>
            <w:bottom w:val="none" w:sz="0" w:space="0" w:color="auto"/>
            <w:right w:val="none" w:sz="0" w:space="0" w:color="auto"/>
          </w:divBdr>
        </w:div>
      </w:divsChild>
    </w:div>
    <w:div w:id="2005357879">
      <w:bodyDiv w:val="1"/>
      <w:marLeft w:val="0"/>
      <w:marRight w:val="0"/>
      <w:marTop w:val="0"/>
      <w:marBottom w:val="0"/>
      <w:divBdr>
        <w:top w:val="none" w:sz="0" w:space="0" w:color="auto"/>
        <w:left w:val="none" w:sz="0" w:space="0" w:color="auto"/>
        <w:bottom w:val="none" w:sz="0" w:space="0" w:color="auto"/>
        <w:right w:val="none" w:sz="0" w:space="0" w:color="auto"/>
      </w:divBdr>
      <w:divsChild>
        <w:div w:id="30037348">
          <w:marLeft w:val="0"/>
          <w:marRight w:val="0"/>
          <w:marTop w:val="0"/>
          <w:marBottom w:val="0"/>
          <w:divBdr>
            <w:top w:val="none" w:sz="0" w:space="0" w:color="auto"/>
            <w:left w:val="none" w:sz="0" w:space="0" w:color="auto"/>
            <w:bottom w:val="none" w:sz="0" w:space="0" w:color="auto"/>
            <w:right w:val="none" w:sz="0" w:space="0" w:color="auto"/>
          </w:divBdr>
        </w:div>
        <w:div w:id="1945841764">
          <w:marLeft w:val="0"/>
          <w:marRight w:val="0"/>
          <w:marTop w:val="0"/>
          <w:marBottom w:val="0"/>
          <w:divBdr>
            <w:top w:val="none" w:sz="0" w:space="0" w:color="auto"/>
            <w:left w:val="none" w:sz="0" w:space="0" w:color="auto"/>
            <w:bottom w:val="none" w:sz="0" w:space="0" w:color="auto"/>
            <w:right w:val="none" w:sz="0" w:space="0" w:color="auto"/>
          </w:divBdr>
        </w:div>
      </w:divsChild>
    </w:div>
    <w:div w:id="2029090784">
      <w:bodyDiv w:val="1"/>
      <w:marLeft w:val="0"/>
      <w:marRight w:val="0"/>
      <w:marTop w:val="0"/>
      <w:marBottom w:val="0"/>
      <w:divBdr>
        <w:top w:val="none" w:sz="0" w:space="0" w:color="auto"/>
        <w:left w:val="none" w:sz="0" w:space="0" w:color="auto"/>
        <w:bottom w:val="none" w:sz="0" w:space="0" w:color="auto"/>
        <w:right w:val="none" w:sz="0" w:space="0" w:color="auto"/>
      </w:divBdr>
    </w:div>
    <w:div w:id="2046825145">
      <w:bodyDiv w:val="1"/>
      <w:marLeft w:val="0"/>
      <w:marRight w:val="0"/>
      <w:marTop w:val="0"/>
      <w:marBottom w:val="0"/>
      <w:divBdr>
        <w:top w:val="none" w:sz="0" w:space="0" w:color="auto"/>
        <w:left w:val="none" w:sz="0" w:space="0" w:color="auto"/>
        <w:bottom w:val="none" w:sz="0" w:space="0" w:color="auto"/>
        <w:right w:val="none" w:sz="0" w:space="0" w:color="auto"/>
      </w:divBdr>
      <w:divsChild>
        <w:div w:id="1648900407">
          <w:marLeft w:val="0"/>
          <w:marRight w:val="0"/>
          <w:marTop w:val="0"/>
          <w:marBottom w:val="0"/>
          <w:divBdr>
            <w:top w:val="none" w:sz="0" w:space="0" w:color="auto"/>
            <w:left w:val="none" w:sz="0" w:space="0" w:color="auto"/>
            <w:bottom w:val="none" w:sz="0" w:space="0" w:color="auto"/>
            <w:right w:val="none" w:sz="0" w:space="0" w:color="auto"/>
          </w:divBdr>
        </w:div>
        <w:div w:id="193273408">
          <w:marLeft w:val="0"/>
          <w:marRight w:val="0"/>
          <w:marTop w:val="0"/>
          <w:marBottom w:val="0"/>
          <w:divBdr>
            <w:top w:val="none" w:sz="0" w:space="0" w:color="auto"/>
            <w:left w:val="none" w:sz="0" w:space="0" w:color="auto"/>
            <w:bottom w:val="none" w:sz="0" w:space="0" w:color="auto"/>
            <w:right w:val="none" w:sz="0" w:space="0" w:color="auto"/>
          </w:divBdr>
        </w:div>
        <w:div w:id="49497588">
          <w:marLeft w:val="540"/>
          <w:marRight w:val="0"/>
          <w:marTop w:val="0"/>
          <w:marBottom w:val="0"/>
          <w:divBdr>
            <w:top w:val="none" w:sz="0" w:space="0" w:color="auto"/>
            <w:left w:val="none" w:sz="0" w:space="0" w:color="auto"/>
            <w:bottom w:val="none" w:sz="0" w:space="0" w:color="auto"/>
            <w:right w:val="none" w:sz="0" w:space="0" w:color="auto"/>
          </w:divBdr>
        </w:div>
        <w:div w:id="1246766031">
          <w:marLeft w:val="0"/>
          <w:marRight w:val="0"/>
          <w:marTop w:val="0"/>
          <w:marBottom w:val="0"/>
          <w:divBdr>
            <w:top w:val="none" w:sz="0" w:space="0" w:color="auto"/>
            <w:left w:val="none" w:sz="0" w:space="0" w:color="auto"/>
            <w:bottom w:val="none" w:sz="0" w:space="0" w:color="auto"/>
            <w:right w:val="none" w:sz="0" w:space="0" w:color="auto"/>
          </w:divBdr>
        </w:div>
        <w:div w:id="1322931329">
          <w:marLeft w:val="0"/>
          <w:marRight w:val="0"/>
          <w:marTop w:val="0"/>
          <w:marBottom w:val="0"/>
          <w:divBdr>
            <w:top w:val="none" w:sz="0" w:space="0" w:color="auto"/>
            <w:left w:val="none" w:sz="0" w:space="0" w:color="auto"/>
            <w:bottom w:val="none" w:sz="0" w:space="0" w:color="auto"/>
            <w:right w:val="none" w:sz="0" w:space="0" w:color="auto"/>
          </w:divBdr>
        </w:div>
        <w:div w:id="20327340">
          <w:marLeft w:val="0"/>
          <w:marRight w:val="0"/>
          <w:marTop w:val="0"/>
          <w:marBottom w:val="0"/>
          <w:divBdr>
            <w:top w:val="none" w:sz="0" w:space="0" w:color="auto"/>
            <w:left w:val="none" w:sz="0" w:space="0" w:color="auto"/>
            <w:bottom w:val="none" w:sz="0" w:space="0" w:color="auto"/>
            <w:right w:val="none" w:sz="0" w:space="0" w:color="auto"/>
          </w:divBdr>
        </w:div>
        <w:div w:id="131144073">
          <w:marLeft w:val="0"/>
          <w:marRight w:val="0"/>
          <w:marTop w:val="0"/>
          <w:marBottom w:val="0"/>
          <w:divBdr>
            <w:top w:val="none" w:sz="0" w:space="0" w:color="auto"/>
            <w:left w:val="none" w:sz="0" w:space="0" w:color="auto"/>
            <w:bottom w:val="none" w:sz="0" w:space="0" w:color="auto"/>
            <w:right w:val="none" w:sz="0" w:space="0" w:color="auto"/>
          </w:divBdr>
        </w:div>
        <w:div w:id="786974521">
          <w:marLeft w:val="0"/>
          <w:marRight w:val="0"/>
          <w:marTop w:val="0"/>
          <w:marBottom w:val="0"/>
          <w:divBdr>
            <w:top w:val="none" w:sz="0" w:space="0" w:color="auto"/>
            <w:left w:val="none" w:sz="0" w:space="0" w:color="auto"/>
            <w:bottom w:val="none" w:sz="0" w:space="0" w:color="auto"/>
            <w:right w:val="none" w:sz="0" w:space="0" w:color="auto"/>
          </w:divBdr>
        </w:div>
        <w:div w:id="1748261370">
          <w:marLeft w:val="0"/>
          <w:marRight w:val="0"/>
          <w:marTop w:val="0"/>
          <w:marBottom w:val="0"/>
          <w:divBdr>
            <w:top w:val="none" w:sz="0" w:space="0" w:color="auto"/>
            <w:left w:val="none" w:sz="0" w:space="0" w:color="auto"/>
            <w:bottom w:val="none" w:sz="0" w:space="0" w:color="auto"/>
            <w:right w:val="none" w:sz="0" w:space="0" w:color="auto"/>
          </w:divBdr>
        </w:div>
      </w:divsChild>
    </w:div>
    <w:div w:id="2137211508">
      <w:bodyDiv w:val="1"/>
      <w:marLeft w:val="0"/>
      <w:marRight w:val="0"/>
      <w:marTop w:val="0"/>
      <w:marBottom w:val="0"/>
      <w:divBdr>
        <w:top w:val="none" w:sz="0" w:space="0" w:color="auto"/>
        <w:left w:val="none" w:sz="0" w:space="0" w:color="auto"/>
        <w:bottom w:val="none" w:sz="0" w:space="0" w:color="auto"/>
        <w:right w:val="none" w:sz="0" w:space="0" w:color="auto"/>
      </w:divBdr>
      <w:divsChild>
        <w:div w:id="577403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orldwildlife.org/publications/terrestrial-ecoregions-of-the-world" TargetMode="External"/><Relationship Id="rId6" Type="http://schemas.openxmlformats.org/officeDocument/2006/relationships/hyperlink" Target="http://www.worldwildlife.org/publications/terrestrial-ecoregions-of-the-world"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12</Pages>
  <Words>3949</Words>
  <Characters>22511</Characters>
  <Application>Microsoft Macintosh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Krista</dc:creator>
  <cp:keywords/>
  <dc:description/>
  <cp:lastModifiedBy>Van Buskirk, Darcy E</cp:lastModifiedBy>
  <cp:revision>9</cp:revision>
  <dcterms:created xsi:type="dcterms:W3CDTF">2016-12-04T15:28:00Z</dcterms:created>
  <dcterms:modified xsi:type="dcterms:W3CDTF">2016-12-11T21:51:00Z</dcterms:modified>
</cp:coreProperties>
</file>