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59" w:rsidRPr="00EB1B59" w:rsidRDefault="007D0CFB" w:rsidP="00EB1B59">
      <w:pPr>
        <w:pStyle w:val="af3"/>
      </w:pPr>
      <w:r w:rsidRPr="000A23C3">
        <w:t>Требования к оформлению статей для журнала</w:t>
      </w:r>
    </w:p>
    <w:p w:rsidR="007D0CFB" w:rsidRPr="000A23C3" w:rsidRDefault="007D0CFB" w:rsidP="00EB1B59">
      <w:pPr>
        <w:pStyle w:val="af3"/>
      </w:pPr>
      <w:r w:rsidRPr="000A23C3">
        <w:t>«Информационные и математические технологии в науке и управлении»</w:t>
      </w:r>
    </w:p>
    <w:p w:rsidR="007D0CFB" w:rsidRPr="00EB1B59" w:rsidRDefault="007D0CFB" w:rsidP="00EB1B59">
      <w:pPr>
        <w:pStyle w:val="af5"/>
      </w:pPr>
      <w:r w:rsidRPr="00EB1B59">
        <w:t>Требования к</w:t>
      </w:r>
      <w:r w:rsidR="00164A2E" w:rsidRPr="00EB1B59">
        <w:t xml:space="preserve"> </w:t>
      </w:r>
      <w:r w:rsidRPr="00EB1B59">
        <w:t>структуре</w:t>
      </w:r>
      <w:r w:rsidR="00164A2E" w:rsidRPr="00EB1B59">
        <w:t xml:space="preserve"> </w:t>
      </w:r>
      <w:r w:rsidRPr="00EB1B59">
        <w:t>статьи</w:t>
      </w:r>
      <w:r w:rsidR="00A93F3C">
        <w:t>.</w:t>
      </w:r>
    </w:p>
    <w:p w:rsidR="007D0CFB" w:rsidRPr="00EB1B59" w:rsidRDefault="007D0CFB" w:rsidP="00EB1B59">
      <w:pPr>
        <w:pStyle w:val="af5"/>
        <w:rPr>
          <w:szCs w:val="24"/>
        </w:rPr>
      </w:pPr>
      <w:r w:rsidRPr="00EB1B59">
        <w:rPr>
          <w:szCs w:val="24"/>
        </w:rPr>
        <w:t>На русском языке:</w:t>
      </w:r>
    </w:p>
    <w:p w:rsidR="007D0CFB" w:rsidRPr="00EB1B59" w:rsidRDefault="007D0CFB" w:rsidP="00EB1B59">
      <w:pPr>
        <w:pStyle w:val="af7"/>
      </w:pPr>
      <w:r w:rsidRPr="00EB1B59">
        <w:t xml:space="preserve">В первой строке слева </w:t>
      </w:r>
      <w:r w:rsidRPr="00EB1B59">
        <w:rPr>
          <w:b/>
        </w:rPr>
        <w:t>указывается УДК</w:t>
      </w:r>
      <w:r w:rsidR="003C0578" w:rsidRPr="00EB1B59">
        <w:t xml:space="preserve"> (</w:t>
      </w:r>
      <w:r w:rsidR="001568E2" w:rsidRPr="00EB1B59">
        <w:t xml:space="preserve">шрифт </w:t>
      </w:r>
      <w:r w:rsidR="001568E2" w:rsidRPr="00EB1B59">
        <w:noBreakHyphen/>
        <w:t xml:space="preserve"> </w:t>
      </w:r>
      <w:r w:rsidR="001568E2" w:rsidRPr="00EB1B59">
        <w:rPr>
          <w:lang w:val="en-US"/>
        </w:rPr>
        <w:t>Times</w:t>
      </w:r>
      <w:r w:rsidR="001568E2" w:rsidRPr="00EB1B59">
        <w:t xml:space="preserve"> </w:t>
      </w:r>
      <w:r w:rsidR="001568E2" w:rsidRPr="00EB1B59">
        <w:rPr>
          <w:lang w:val="en-US"/>
        </w:rPr>
        <w:t>New</w:t>
      </w:r>
      <w:r w:rsidR="001568E2" w:rsidRPr="00EB1B59">
        <w:t xml:space="preserve"> </w:t>
      </w:r>
      <w:r w:rsidR="001568E2" w:rsidRPr="00EB1B59">
        <w:rPr>
          <w:lang w:val="en-US"/>
        </w:rPr>
        <w:t>Roman</w:t>
      </w:r>
      <w:r w:rsidR="001568E2" w:rsidRPr="00EB1B59">
        <w:t xml:space="preserve">, размер кегля </w:t>
      </w:r>
      <w:r w:rsidR="001568E2" w:rsidRPr="00EB1B59">
        <w:noBreakHyphen/>
        <w:t xml:space="preserve"> 12 </w:t>
      </w:r>
      <w:proofErr w:type="spellStart"/>
      <w:r w:rsidR="001568E2" w:rsidRPr="00EB1B59">
        <w:t>пт</w:t>
      </w:r>
      <w:proofErr w:type="spellEnd"/>
      <w:r w:rsidR="001568E2" w:rsidRPr="00EB1B59">
        <w:t>, начертание – полужирный</w:t>
      </w:r>
      <w:r w:rsidR="00882386" w:rsidRPr="00EB1B59">
        <w:t>, красная строка – нет</w:t>
      </w:r>
      <w:r w:rsidR="004B6C37" w:rsidRPr="00EB1B59">
        <w:t>. См. шаблон оформления, стиль «ИМТ_УДК»</w:t>
      </w:r>
      <w:r w:rsidR="00EB1B59">
        <w:t>)</w:t>
      </w:r>
      <w:r w:rsidR="001568E2" w:rsidRPr="00EB1B59">
        <w:t>. П</w:t>
      </w:r>
      <w:r w:rsidR="003C0578" w:rsidRPr="00EB1B59">
        <w:t xml:space="preserve">равила оформления составных классификаторов </w:t>
      </w:r>
      <w:r w:rsidR="001568E2" w:rsidRPr="00EB1B59">
        <w:t xml:space="preserve">см. </w:t>
      </w:r>
      <w:r w:rsidR="003C0578" w:rsidRPr="00EB1B59">
        <w:t>ГОСТ 7.90-2007)</w:t>
      </w:r>
      <w:r w:rsidRPr="00EB1B59">
        <w:t>.</w:t>
      </w:r>
    </w:p>
    <w:p w:rsidR="007D0CFB" w:rsidRPr="007D0CFB" w:rsidRDefault="007D0CFB" w:rsidP="00EB1B59">
      <w:pPr>
        <w:pStyle w:val="af7"/>
      </w:pPr>
      <w:r w:rsidRPr="007D0CFB">
        <w:t>Затем по центру размеща</w:t>
      </w:r>
      <w:r w:rsidR="001C2FA0">
        <w:t>е</w:t>
      </w:r>
      <w:r w:rsidRPr="007D0CFB">
        <w:t xml:space="preserve">тся </w:t>
      </w:r>
      <w:r w:rsidRPr="007F142A">
        <w:rPr>
          <w:b/>
        </w:rPr>
        <w:t>название статьи</w:t>
      </w:r>
      <w:r w:rsidRPr="007D0CFB">
        <w:t xml:space="preserve"> (заглавными буквами, </w:t>
      </w:r>
      <w:r w:rsidR="001C2FA0" w:rsidRPr="00EB1B59">
        <w:t xml:space="preserve">шрифт </w:t>
      </w:r>
      <w:r w:rsidR="001C2FA0" w:rsidRPr="00EB1B59">
        <w:noBreakHyphen/>
        <w:t xml:space="preserve"> </w:t>
      </w:r>
      <w:r w:rsidR="001C2FA0" w:rsidRPr="00EB1B59">
        <w:rPr>
          <w:lang w:val="en-US"/>
        </w:rPr>
        <w:t>Times</w:t>
      </w:r>
      <w:r w:rsidR="001C2FA0" w:rsidRPr="00EB1B59">
        <w:t xml:space="preserve"> </w:t>
      </w:r>
      <w:r w:rsidR="001C2FA0" w:rsidRPr="00EB1B59">
        <w:rPr>
          <w:lang w:val="en-US"/>
        </w:rPr>
        <w:t>New</w:t>
      </w:r>
      <w:r w:rsidR="001C2FA0" w:rsidRPr="00EB1B59">
        <w:t xml:space="preserve"> </w:t>
      </w:r>
      <w:r w:rsidR="001C2FA0" w:rsidRPr="00EB1B59">
        <w:rPr>
          <w:lang w:val="en-US"/>
        </w:rPr>
        <w:t>Roman</w:t>
      </w:r>
      <w:r w:rsidR="001C2FA0" w:rsidRPr="00EB1B59">
        <w:t xml:space="preserve">, размер кегля </w:t>
      </w:r>
      <w:r w:rsidR="001C2FA0" w:rsidRPr="00EB1B59">
        <w:noBreakHyphen/>
        <w:t xml:space="preserve"> 12 </w:t>
      </w:r>
      <w:proofErr w:type="spellStart"/>
      <w:r w:rsidR="001C2FA0" w:rsidRPr="00EB1B59">
        <w:t>пт</w:t>
      </w:r>
      <w:proofErr w:type="spellEnd"/>
      <w:r w:rsidR="001C2FA0" w:rsidRPr="00EB1B59">
        <w:t>, начертание – полужирный</w:t>
      </w:r>
      <w:r w:rsidR="00882386" w:rsidRPr="00EB1B59">
        <w:t>, красная строка – нет</w:t>
      </w:r>
      <w:r w:rsidR="001C2FA0" w:rsidRPr="00EB1B59">
        <w:t>. См. шаблон оформления, стиль «</w:t>
      </w:r>
      <w:proofErr w:type="spellStart"/>
      <w:r w:rsidR="001C2FA0" w:rsidRPr="00EB1B59">
        <w:t>ИМТ_Название_статьи</w:t>
      </w:r>
      <w:proofErr w:type="spellEnd"/>
      <w:r w:rsidR="001C2FA0" w:rsidRPr="00EB1B59">
        <w:t>»</w:t>
      </w:r>
      <w:r w:rsidR="003C0578">
        <w:t>, сокращения</w:t>
      </w:r>
      <w:r w:rsidR="00EF1B0F">
        <w:t xml:space="preserve"> и переносы </w:t>
      </w:r>
      <w:r w:rsidR="000411C3">
        <w:t xml:space="preserve">в </w:t>
      </w:r>
      <w:r w:rsidR="00EF1B0F">
        <w:t>слов</w:t>
      </w:r>
      <w:r w:rsidR="000411C3">
        <w:t>ах</w:t>
      </w:r>
      <w:r w:rsidR="003C0578">
        <w:t xml:space="preserve"> не допускаются</w:t>
      </w:r>
      <w:r w:rsidRPr="007D0CFB">
        <w:t>).</w:t>
      </w:r>
    </w:p>
    <w:p w:rsidR="003C0578" w:rsidRDefault="007D0CFB" w:rsidP="00EB1B59">
      <w:pPr>
        <w:pStyle w:val="af7"/>
      </w:pPr>
      <w:r w:rsidRPr="007D0CFB">
        <w:t xml:space="preserve">Ниже </w:t>
      </w:r>
      <w:r w:rsidR="00147AF2">
        <w:t>названия</w:t>
      </w:r>
      <w:r w:rsidRPr="007D0CFB">
        <w:t xml:space="preserve"> по центру указывается </w:t>
      </w:r>
      <w:r w:rsidRPr="007F142A">
        <w:rPr>
          <w:b/>
        </w:rPr>
        <w:t>Ф</w:t>
      </w:r>
      <w:r w:rsidR="00147AF2" w:rsidRPr="007F142A">
        <w:rPr>
          <w:b/>
        </w:rPr>
        <w:t xml:space="preserve">амилия </w:t>
      </w:r>
      <w:r w:rsidRPr="007F142A">
        <w:rPr>
          <w:b/>
        </w:rPr>
        <w:t>И</w:t>
      </w:r>
      <w:r w:rsidR="00147AF2" w:rsidRPr="007F142A">
        <w:rPr>
          <w:b/>
        </w:rPr>
        <w:t xml:space="preserve">мя </w:t>
      </w:r>
      <w:r w:rsidRPr="007F142A">
        <w:rPr>
          <w:b/>
        </w:rPr>
        <w:t>О</w:t>
      </w:r>
      <w:r w:rsidR="00147AF2" w:rsidRPr="007F142A">
        <w:rPr>
          <w:b/>
        </w:rPr>
        <w:t>тчество</w:t>
      </w:r>
      <w:r w:rsidR="00147AF2">
        <w:t xml:space="preserve"> </w:t>
      </w:r>
      <w:r w:rsidRPr="007D0CFB">
        <w:t xml:space="preserve">автора </w:t>
      </w:r>
      <w:r w:rsidRPr="00EB1B59">
        <w:rPr>
          <w:rStyle w:val="af8"/>
        </w:rPr>
        <w:t>(</w:t>
      </w:r>
      <w:r w:rsidR="00B93A32" w:rsidRPr="00EB1B59">
        <w:rPr>
          <w:rStyle w:val="af8"/>
        </w:rPr>
        <w:t xml:space="preserve">шрифт </w:t>
      </w:r>
      <w:r w:rsidR="00B93A32" w:rsidRPr="00EB1B59">
        <w:rPr>
          <w:rStyle w:val="af8"/>
        </w:rPr>
        <w:noBreakHyphen/>
        <w:t xml:space="preserve"> </w:t>
      </w:r>
      <w:proofErr w:type="spellStart"/>
      <w:r w:rsidR="00B93A32" w:rsidRPr="00EB1B59">
        <w:rPr>
          <w:rStyle w:val="af8"/>
        </w:rPr>
        <w:t>Times</w:t>
      </w:r>
      <w:proofErr w:type="spellEnd"/>
      <w:r w:rsidR="00B93A32" w:rsidRPr="00EB1B59">
        <w:rPr>
          <w:rStyle w:val="af8"/>
        </w:rPr>
        <w:t xml:space="preserve"> </w:t>
      </w:r>
      <w:proofErr w:type="spellStart"/>
      <w:r w:rsidR="00B93A32" w:rsidRPr="00EB1B59">
        <w:rPr>
          <w:rStyle w:val="af8"/>
        </w:rPr>
        <w:t>New</w:t>
      </w:r>
      <w:proofErr w:type="spellEnd"/>
      <w:r w:rsidR="00B93A32" w:rsidRPr="00EB1B59">
        <w:rPr>
          <w:rStyle w:val="af8"/>
        </w:rPr>
        <w:t xml:space="preserve"> </w:t>
      </w:r>
      <w:proofErr w:type="spellStart"/>
      <w:r w:rsidR="00B93A32" w:rsidRPr="00EB1B59">
        <w:rPr>
          <w:rStyle w:val="af8"/>
        </w:rPr>
        <w:t>Roman</w:t>
      </w:r>
      <w:proofErr w:type="spellEnd"/>
      <w:r w:rsidR="00B93A32" w:rsidRPr="00EB1B59">
        <w:rPr>
          <w:rStyle w:val="af8"/>
        </w:rPr>
        <w:t xml:space="preserve">, размер кегля </w:t>
      </w:r>
      <w:r w:rsidR="00B93A32" w:rsidRPr="00EB1B59">
        <w:rPr>
          <w:rStyle w:val="af8"/>
        </w:rPr>
        <w:noBreakHyphen/>
        <w:t xml:space="preserve"> 12 </w:t>
      </w:r>
      <w:proofErr w:type="spellStart"/>
      <w:r w:rsidR="00B93A32" w:rsidRPr="00EB1B59">
        <w:rPr>
          <w:rStyle w:val="af8"/>
        </w:rPr>
        <w:t>пт</w:t>
      </w:r>
      <w:proofErr w:type="spellEnd"/>
      <w:r w:rsidR="00B93A32" w:rsidRPr="00EB1B59">
        <w:rPr>
          <w:rStyle w:val="af8"/>
        </w:rPr>
        <w:t>, начертание – полужирный</w:t>
      </w:r>
      <w:r w:rsidR="00882386" w:rsidRPr="00EB1B59">
        <w:rPr>
          <w:rStyle w:val="af8"/>
        </w:rPr>
        <w:t>, красная строка – нет</w:t>
      </w:r>
      <w:r w:rsidR="00B93A32" w:rsidRPr="00EB1B59">
        <w:rPr>
          <w:rStyle w:val="af8"/>
        </w:rPr>
        <w:t>. См. шаблон оформления, стиль «</w:t>
      </w:r>
      <w:proofErr w:type="spellStart"/>
      <w:r w:rsidR="00B93A32" w:rsidRPr="00EB1B59">
        <w:rPr>
          <w:rStyle w:val="af8"/>
        </w:rPr>
        <w:t>ИМТ_ФИО_Автор</w:t>
      </w:r>
      <w:proofErr w:type="spellEnd"/>
      <w:r w:rsidR="00B93A32" w:rsidRPr="00EB1B59">
        <w:rPr>
          <w:rStyle w:val="af8"/>
        </w:rPr>
        <w:t>»</w:t>
      </w:r>
      <w:r w:rsidRPr="00EB1B59">
        <w:rPr>
          <w:rStyle w:val="af8"/>
        </w:rPr>
        <w:t>)</w:t>
      </w:r>
      <w:r w:rsidRPr="007D0CFB">
        <w:t>,</w:t>
      </w:r>
    </w:p>
    <w:p w:rsidR="007D0CFB" w:rsidRPr="007D0CFB" w:rsidRDefault="003C0578" w:rsidP="00EB1B59">
      <w:pPr>
        <w:pStyle w:val="af7"/>
      </w:pPr>
      <w:r>
        <w:t>Н</w:t>
      </w:r>
      <w:r w:rsidR="007D0CFB" w:rsidRPr="007D0CFB">
        <w:t xml:space="preserve">а следующих строках </w:t>
      </w:r>
      <w:r w:rsidR="00EB1B59">
        <w:t xml:space="preserve">по центру указываются </w:t>
      </w:r>
      <w:r w:rsidR="007D0CFB" w:rsidRPr="007F142A">
        <w:rPr>
          <w:b/>
        </w:rPr>
        <w:t>научная степень, звание, должность</w:t>
      </w:r>
      <w:r w:rsidR="006557B1">
        <w:t xml:space="preserve"> (структурное подразделение не указывается, если оно не требуется для описания должности, например: зав. лабораторией «Информационные системы», в этом случае название подразделения не склоняется)</w:t>
      </w:r>
      <w:r w:rsidR="007D0CFB" w:rsidRPr="007D0CFB">
        <w:t xml:space="preserve">, </w:t>
      </w:r>
      <w:r w:rsidR="007D0CFB" w:rsidRPr="00BD24CA">
        <w:rPr>
          <w:b/>
        </w:rPr>
        <w:t>e-</w:t>
      </w:r>
      <w:proofErr w:type="spellStart"/>
      <w:r w:rsidR="007D0CFB" w:rsidRPr="00BD24CA">
        <w:rPr>
          <w:b/>
        </w:rPr>
        <w:t>mail</w:t>
      </w:r>
      <w:proofErr w:type="spellEnd"/>
      <w:r w:rsidR="009C296E" w:rsidRPr="009C296E">
        <w:t xml:space="preserve"> (после слова </w:t>
      </w:r>
      <w:r w:rsidR="009C296E" w:rsidRPr="009C296E">
        <w:rPr>
          <w:lang w:val="en-US"/>
        </w:rPr>
        <w:t>e</w:t>
      </w:r>
      <w:r w:rsidR="009C296E" w:rsidRPr="009C296E">
        <w:t>-</w:t>
      </w:r>
      <w:r w:rsidR="009C296E" w:rsidRPr="009C296E">
        <w:rPr>
          <w:lang w:val="en-US"/>
        </w:rPr>
        <w:t>mail</w:t>
      </w:r>
      <w:r w:rsidR="009C296E" w:rsidRPr="009C296E">
        <w:t>: и двоеточия)</w:t>
      </w:r>
      <w:r w:rsidR="007D0CFB" w:rsidRPr="00BD24CA">
        <w:t>,</w:t>
      </w:r>
      <w:r w:rsidR="007D0CFB" w:rsidRPr="007D0CFB">
        <w:t xml:space="preserve"> </w:t>
      </w:r>
      <w:r w:rsidR="007D0CFB" w:rsidRPr="00EA59CE">
        <w:rPr>
          <w:b/>
        </w:rPr>
        <w:t>полное название организации</w:t>
      </w:r>
      <w:r w:rsidR="007D0CFB" w:rsidRPr="007D0CFB">
        <w:t xml:space="preserve"> (с указанием </w:t>
      </w:r>
      <w:r>
        <w:t xml:space="preserve">аббревиатуры </w:t>
      </w:r>
      <w:r w:rsidR="007D0CFB" w:rsidRPr="007D0CFB">
        <w:t>ведомственной принадлежности</w:t>
      </w:r>
      <w:r w:rsidR="00BD24CA">
        <w:t xml:space="preserve">, например, </w:t>
      </w:r>
      <w:r>
        <w:t>Сибирское отделение Российской</w:t>
      </w:r>
      <w:r w:rsidR="00164A2E">
        <w:t xml:space="preserve"> </w:t>
      </w:r>
      <w:r w:rsidR="00BD24CA">
        <w:t xml:space="preserve">академии наук </w:t>
      </w:r>
      <w:r w:rsidR="00EB1B59">
        <w:noBreakHyphen/>
      </w:r>
      <w:r w:rsidR="00BD24CA">
        <w:t xml:space="preserve"> СО РАН</w:t>
      </w:r>
      <w:r w:rsidR="007D0CFB" w:rsidRPr="007D0CFB">
        <w:t xml:space="preserve">), </w:t>
      </w:r>
      <w:r w:rsidR="007D0CFB" w:rsidRPr="007F142A">
        <w:rPr>
          <w:b/>
        </w:rPr>
        <w:t>ее адрес</w:t>
      </w:r>
      <w:r w:rsidR="007D0CFB" w:rsidRPr="007D0CFB">
        <w:t xml:space="preserve"> (</w:t>
      </w:r>
      <w:r>
        <w:t>индекс, город, улица, дом</w:t>
      </w:r>
      <w:r w:rsidR="007D0CFB" w:rsidRPr="007D0CFB">
        <w:t>)</w:t>
      </w:r>
      <w:r w:rsidR="006557B1">
        <w:t>.</w:t>
      </w:r>
      <w:r w:rsidR="005E62CE">
        <w:t xml:space="preserve"> </w:t>
      </w:r>
      <w:r w:rsidR="007D0CFB" w:rsidRPr="007D0CFB">
        <w:t xml:space="preserve">Данная информация повторяется для каждого </w:t>
      </w:r>
      <w:r w:rsidR="007D0CFB" w:rsidRPr="00BD24CA">
        <w:t xml:space="preserve">автора если </w:t>
      </w:r>
      <w:r w:rsidR="00DE370A" w:rsidRPr="00EB1B59">
        <w:t>группа авторов</w:t>
      </w:r>
      <w:r w:rsidR="00DE370A">
        <w:t xml:space="preserve"> </w:t>
      </w:r>
      <w:r w:rsidR="007D0CFB" w:rsidRPr="00BD24CA">
        <w:t>не относ</w:t>
      </w:r>
      <w:r w:rsidR="00EB1B59">
        <w:t>и</w:t>
      </w:r>
      <w:r w:rsidR="007D0CFB" w:rsidRPr="00BD24CA">
        <w:t>тся к одной организации. Если несколько авторов относятся к одной организации,</w:t>
      </w:r>
      <w:r w:rsidR="00164A2E" w:rsidRPr="00BD24CA">
        <w:t xml:space="preserve"> </w:t>
      </w:r>
      <w:r w:rsidR="007D0CFB" w:rsidRPr="00BD24CA">
        <w:t>вначале перечисляются</w:t>
      </w:r>
      <w:r w:rsidR="00164A2E" w:rsidRPr="00BD24CA">
        <w:t xml:space="preserve"> </w:t>
      </w:r>
      <w:r w:rsidR="007D0CFB" w:rsidRPr="00BD24CA">
        <w:t xml:space="preserve">все данные авторов и </w:t>
      </w:r>
      <w:proofErr w:type="gramStart"/>
      <w:r w:rsidR="007D0CFB" w:rsidRPr="00BD24CA">
        <w:t>только после этого полное название организации</w:t>
      </w:r>
      <w:proofErr w:type="gramEnd"/>
      <w:r w:rsidR="007D0CFB" w:rsidRPr="00BD24CA">
        <w:t xml:space="preserve"> и ее адрес</w:t>
      </w:r>
      <w:r w:rsidRPr="00BD24CA">
        <w:t xml:space="preserve"> </w:t>
      </w:r>
      <w:r w:rsidRPr="00EB1B59">
        <w:t>(</w:t>
      </w:r>
      <w:r w:rsidR="0004059D" w:rsidRPr="00EB1B59">
        <w:t xml:space="preserve">шрифт </w:t>
      </w:r>
      <w:r w:rsidR="0004059D" w:rsidRPr="00EB1B59">
        <w:noBreakHyphen/>
        <w:t xml:space="preserve"> </w:t>
      </w:r>
      <w:r w:rsidR="0004059D" w:rsidRPr="00EB1B59">
        <w:rPr>
          <w:lang w:val="en-US"/>
        </w:rPr>
        <w:t>Times</w:t>
      </w:r>
      <w:r w:rsidR="0004059D" w:rsidRPr="00EB1B59">
        <w:t xml:space="preserve"> </w:t>
      </w:r>
      <w:r w:rsidR="0004059D" w:rsidRPr="00EB1B59">
        <w:rPr>
          <w:lang w:val="en-US"/>
        </w:rPr>
        <w:t>New</w:t>
      </w:r>
      <w:r w:rsidR="0004059D" w:rsidRPr="00EB1B59">
        <w:t xml:space="preserve"> </w:t>
      </w:r>
      <w:r w:rsidR="0004059D" w:rsidRPr="00EB1B59">
        <w:rPr>
          <w:lang w:val="en-US"/>
        </w:rPr>
        <w:t>Roman</w:t>
      </w:r>
      <w:r w:rsidR="0004059D" w:rsidRPr="00EB1B59">
        <w:t xml:space="preserve">, размер кегля </w:t>
      </w:r>
      <w:r w:rsidR="0004059D" w:rsidRPr="00EB1B59">
        <w:noBreakHyphen/>
        <w:t xml:space="preserve"> 12 </w:t>
      </w:r>
      <w:proofErr w:type="spellStart"/>
      <w:r w:rsidR="0004059D" w:rsidRPr="00EB1B59">
        <w:t>пт</w:t>
      </w:r>
      <w:proofErr w:type="spellEnd"/>
      <w:r w:rsidR="0004059D" w:rsidRPr="00EB1B59">
        <w:t>, начертание – обычный</w:t>
      </w:r>
      <w:r w:rsidR="00EB1B59" w:rsidRPr="00EB1B59">
        <w:t xml:space="preserve">, </w:t>
      </w:r>
      <w:r w:rsidR="00EB1B59" w:rsidRPr="00EB1B59">
        <w:rPr>
          <w:rStyle w:val="af8"/>
        </w:rPr>
        <w:t>красная строка – нет</w:t>
      </w:r>
      <w:r w:rsidR="0004059D" w:rsidRPr="00EB1B59">
        <w:t>. См. шаблон оформления, стиль «</w:t>
      </w:r>
      <w:proofErr w:type="spellStart"/>
      <w:r w:rsidR="0004059D" w:rsidRPr="00EB1B59">
        <w:t>ИМТ_Аффил</w:t>
      </w:r>
      <w:r w:rsidR="000E454E">
        <w:t>иа</w:t>
      </w:r>
      <w:r w:rsidR="0004059D" w:rsidRPr="00EB1B59">
        <w:t>ции</w:t>
      </w:r>
      <w:proofErr w:type="spellEnd"/>
      <w:r w:rsidR="0004059D" w:rsidRPr="00EB1B59">
        <w:t>»</w:t>
      </w:r>
      <w:r w:rsidRPr="00BD24CA">
        <w:t>)</w:t>
      </w:r>
      <w:r w:rsidR="007D0CFB" w:rsidRPr="00BD24CA">
        <w:t>.</w:t>
      </w:r>
    </w:p>
    <w:p w:rsidR="007D0CFB" w:rsidRPr="00BD24CA" w:rsidRDefault="007D0CFB" w:rsidP="00EB1B59">
      <w:pPr>
        <w:pStyle w:val="af7"/>
      </w:pPr>
      <w:r w:rsidRPr="00BD24CA">
        <w:t xml:space="preserve">Через </w:t>
      </w:r>
      <w:r w:rsidR="004D7FF5" w:rsidRPr="00EB1B59">
        <w:t xml:space="preserve">один интервал </w:t>
      </w:r>
      <w:r w:rsidRPr="00BD24CA">
        <w:t>после информации об авторах располагается аннотация на русском языке (указывается актуальность, цель, применяемые методы, полученные результаты).</w:t>
      </w:r>
      <w:r w:rsidR="00164A2E" w:rsidRPr="00BD24CA">
        <w:t xml:space="preserve"> </w:t>
      </w:r>
      <w:r w:rsidR="006557B1" w:rsidRPr="00BD24CA">
        <w:t xml:space="preserve">Аннотация начинается со слова </w:t>
      </w:r>
      <w:r w:rsidR="00EB1B59" w:rsidRPr="00EB1B59">
        <w:rPr>
          <w:b/>
        </w:rPr>
        <w:t>«</w:t>
      </w:r>
      <w:r w:rsidR="00EB1B59">
        <w:rPr>
          <w:b/>
        </w:rPr>
        <w:t xml:space="preserve">Аннотация.» </w:t>
      </w:r>
      <w:r w:rsidR="0066402F" w:rsidRPr="00BD24CA">
        <w:t xml:space="preserve">После </w:t>
      </w:r>
      <w:r w:rsidR="004E48AB" w:rsidRPr="00BD24CA">
        <w:t xml:space="preserve">названия </w:t>
      </w:r>
      <w:r w:rsidR="001F263C" w:rsidRPr="00EB1B59">
        <w:t>этого</w:t>
      </w:r>
      <w:r w:rsidR="001F263C">
        <w:t xml:space="preserve"> </w:t>
      </w:r>
      <w:r w:rsidR="004E48AB" w:rsidRPr="00BD24CA">
        <w:t>раздела</w:t>
      </w:r>
      <w:r w:rsidR="00EB1B59">
        <w:t xml:space="preserve"> ставится</w:t>
      </w:r>
      <w:r w:rsidR="004E48AB" w:rsidRPr="00BD24CA">
        <w:t xml:space="preserve"> </w:t>
      </w:r>
      <w:r w:rsidR="0066402F" w:rsidRPr="00BD24CA">
        <w:t>точка</w:t>
      </w:r>
      <w:r w:rsidR="00164A2E" w:rsidRPr="00BD24CA">
        <w:t xml:space="preserve"> </w:t>
      </w:r>
      <w:r w:rsidR="0066402F" w:rsidRPr="00BD24CA">
        <w:t>и через пробел следует текст,</w:t>
      </w:r>
      <w:r w:rsidR="006557B1" w:rsidRPr="00BD24CA">
        <w:t xml:space="preserve"> </w:t>
      </w:r>
      <w:r w:rsidR="0066402F" w:rsidRPr="00BD24CA">
        <w:t>который должен</w:t>
      </w:r>
      <w:r w:rsidR="00164A2E" w:rsidRPr="00BD24CA">
        <w:t xml:space="preserve"> </w:t>
      </w:r>
      <w:r w:rsidR="0066402F" w:rsidRPr="00BD24CA">
        <w:t xml:space="preserve">содержать не более 250 слов </w:t>
      </w:r>
      <w:r w:rsidR="004D7FF5" w:rsidRPr="00EB1B59">
        <w:t xml:space="preserve">(шрифт </w:t>
      </w:r>
      <w:r w:rsidR="004D7FF5" w:rsidRPr="00EB1B59">
        <w:noBreakHyphen/>
        <w:t xml:space="preserve"> </w:t>
      </w:r>
      <w:r w:rsidR="004D7FF5" w:rsidRPr="00EB1B59">
        <w:rPr>
          <w:lang w:val="en-US"/>
        </w:rPr>
        <w:t>Times</w:t>
      </w:r>
      <w:r w:rsidR="004D7FF5" w:rsidRPr="00EB1B59">
        <w:t xml:space="preserve"> </w:t>
      </w:r>
      <w:r w:rsidR="004D7FF5" w:rsidRPr="00EB1B59">
        <w:rPr>
          <w:lang w:val="en-US"/>
        </w:rPr>
        <w:t>New</w:t>
      </w:r>
      <w:r w:rsidR="004D7FF5" w:rsidRPr="00EB1B59">
        <w:t xml:space="preserve"> </w:t>
      </w:r>
      <w:r w:rsidR="004D7FF5" w:rsidRPr="00EB1B59">
        <w:rPr>
          <w:lang w:val="en-US"/>
        </w:rPr>
        <w:t>Roman</w:t>
      </w:r>
      <w:r w:rsidR="004D7FF5" w:rsidRPr="00EB1B59">
        <w:t xml:space="preserve">, размер кегля </w:t>
      </w:r>
      <w:r w:rsidR="004D7FF5" w:rsidRPr="00EB1B59">
        <w:noBreakHyphen/>
        <w:t xml:space="preserve"> 1</w:t>
      </w:r>
      <w:r w:rsidR="009913F7">
        <w:t>0</w:t>
      </w:r>
      <w:r w:rsidR="004D7FF5" w:rsidRPr="00EB1B59">
        <w:t xml:space="preserve"> </w:t>
      </w:r>
      <w:proofErr w:type="spellStart"/>
      <w:r w:rsidR="004D7FF5" w:rsidRPr="00EB1B59">
        <w:t>пт</w:t>
      </w:r>
      <w:proofErr w:type="spellEnd"/>
      <w:r w:rsidR="004D7FF5" w:rsidRPr="00EB1B59">
        <w:t xml:space="preserve">, начертание – обычный, кроме слова </w:t>
      </w:r>
      <w:r w:rsidR="00811A06" w:rsidRPr="00EB1B59">
        <w:t>«</w:t>
      </w:r>
      <w:r w:rsidR="004D7FF5" w:rsidRPr="00EB1B59">
        <w:rPr>
          <w:b/>
        </w:rPr>
        <w:t>Аннотация</w:t>
      </w:r>
      <w:r w:rsidR="00811A06" w:rsidRPr="00EB1B59">
        <w:rPr>
          <w:b/>
        </w:rPr>
        <w:t>.</w:t>
      </w:r>
      <w:r w:rsidR="00811A06" w:rsidRPr="00EB1B59">
        <w:t>»</w:t>
      </w:r>
      <w:r w:rsidR="004D7FF5" w:rsidRPr="00EB1B59">
        <w:t xml:space="preserve"> </w:t>
      </w:r>
      <w:r w:rsidR="00811A06" w:rsidRPr="00EB1B59">
        <w:noBreakHyphen/>
      </w:r>
      <w:r w:rsidR="004D7FF5" w:rsidRPr="00EB1B59">
        <w:t xml:space="preserve"> полужирны</w:t>
      </w:r>
      <w:r w:rsidR="00FE26E0">
        <w:t>й</w:t>
      </w:r>
      <w:r w:rsidR="00882386" w:rsidRPr="00EB1B59">
        <w:t xml:space="preserve">, поля </w:t>
      </w:r>
      <w:r w:rsidR="00EB1B59" w:rsidRPr="00EB1B59">
        <w:t xml:space="preserve">текста слева и справа </w:t>
      </w:r>
      <w:r w:rsidR="00EB1B59" w:rsidRPr="00EB1B59">
        <w:noBreakHyphen/>
      </w:r>
      <w:r w:rsidR="00882386" w:rsidRPr="00EB1B59">
        <w:t xml:space="preserve"> 1 см, красная строка – нет,</w:t>
      </w:r>
      <w:r w:rsidR="004D7FF5" w:rsidRPr="00EB1B59">
        <w:t xml:space="preserve"> </w:t>
      </w:r>
      <w:r w:rsidR="00BD39D2">
        <w:t xml:space="preserve">выравнивание – по ширине. </w:t>
      </w:r>
      <w:r w:rsidR="004D7FF5" w:rsidRPr="00EB1B59">
        <w:t>См. шаблон оформления, стиль «</w:t>
      </w:r>
      <w:proofErr w:type="spellStart"/>
      <w:r w:rsidR="004D7FF5" w:rsidRPr="00EB1B59">
        <w:t>ИМТ_Аннотация</w:t>
      </w:r>
      <w:proofErr w:type="spellEnd"/>
      <w:r w:rsidR="004D7FF5" w:rsidRPr="00EB1B59">
        <w:t>»)</w:t>
      </w:r>
      <w:r w:rsidR="0066402F" w:rsidRPr="00BD24CA">
        <w:t>.</w:t>
      </w:r>
    </w:p>
    <w:p w:rsidR="007D0CFB" w:rsidRPr="007D0CFB" w:rsidRDefault="007D0CFB" w:rsidP="00EB1B59">
      <w:pPr>
        <w:pStyle w:val="af7"/>
      </w:pPr>
      <w:r w:rsidRPr="007D0CFB">
        <w:t>На следующей строке перечисляются ключевые слова</w:t>
      </w:r>
      <w:r w:rsidR="0066402F">
        <w:t>.</w:t>
      </w:r>
      <w:r w:rsidRPr="007D0CFB">
        <w:t xml:space="preserve"> </w:t>
      </w:r>
      <w:r w:rsidR="0066402F" w:rsidRPr="001F263C">
        <w:t xml:space="preserve">Раздел описания ключевых слов начинается со слов </w:t>
      </w:r>
      <w:r w:rsidR="0066402F" w:rsidRPr="001F263C">
        <w:rPr>
          <w:b/>
        </w:rPr>
        <w:t>Ключевые с</w:t>
      </w:r>
      <w:r w:rsidR="00F347E0">
        <w:rPr>
          <w:b/>
        </w:rPr>
        <w:t>л</w:t>
      </w:r>
      <w:r w:rsidR="00EB1B59">
        <w:rPr>
          <w:b/>
        </w:rPr>
        <w:t>ова.</w:t>
      </w:r>
      <w:r w:rsidR="00164A2E" w:rsidRPr="001F263C">
        <w:t xml:space="preserve"> </w:t>
      </w:r>
      <w:r w:rsidR="0066402F" w:rsidRPr="001F263C">
        <w:t xml:space="preserve">После названия </w:t>
      </w:r>
      <w:r w:rsidR="001F263C" w:rsidRPr="00EB1B59">
        <w:t>этого</w:t>
      </w:r>
      <w:r w:rsidR="001F263C" w:rsidRPr="001F263C">
        <w:t xml:space="preserve"> </w:t>
      </w:r>
      <w:r w:rsidR="0066402F" w:rsidRPr="001F263C">
        <w:t>раздела</w:t>
      </w:r>
      <w:r w:rsidR="00164A2E" w:rsidRPr="001F263C">
        <w:t xml:space="preserve"> </w:t>
      </w:r>
      <w:r w:rsidR="0066402F" w:rsidRPr="001F263C">
        <w:t>ставиться точка</w:t>
      </w:r>
      <w:r w:rsidR="00164A2E" w:rsidRPr="001F263C">
        <w:t xml:space="preserve"> </w:t>
      </w:r>
      <w:r w:rsidR="0066402F" w:rsidRPr="001F263C">
        <w:t xml:space="preserve">и через пробел </w:t>
      </w:r>
      <w:r w:rsidR="00EB1B59">
        <w:t>указываются</w:t>
      </w:r>
      <w:r w:rsidR="001F263C" w:rsidRPr="001F263C">
        <w:t xml:space="preserve"> </w:t>
      </w:r>
      <w:r w:rsidR="001F263C" w:rsidRPr="00EB1B59">
        <w:t xml:space="preserve">ключевые слова, характеризующие </w:t>
      </w:r>
      <w:r w:rsidR="00EB1B59" w:rsidRPr="00EB1B59">
        <w:t>описываемое</w:t>
      </w:r>
      <w:r w:rsidR="001F263C" w:rsidRPr="00EB1B59">
        <w:t xml:space="preserve"> исследовани</w:t>
      </w:r>
      <w:r w:rsidR="00EB1B59" w:rsidRPr="00EB1B59">
        <w:t>е</w:t>
      </w:r>
      <w:r w:rsidR="0066402F" w:rsidRPr="001F263C">
        <w:t xml:space="preserve"> </w:t>
      </w:r>
      <w:r w:rsidRPr="001F263C">
        <w:t>(не более 15 слов)</w:t>
      </w:r>
      <w:r w:rsidR="00F347E0">
        <w:t xml:space="preserve"> </w:t>
      </w:r>
      <w:r w:rsidR="00F347E0" w:rsidRPr="00EB1B59">
        <w:t xml:space="preserve">(шрифт </w:t>
      </w:r>
      <w:r w:rsidR="00F347E0" w:rsidRPr="00EB1B59">
        <w:noBreakHyphen/>
        <w:t xml:space="preserve"> </w:t>
      </w:r>
      <w:r w:rsidR="00F347E0" w:rsidRPr="00EB1B59">
        <w:rPr>
          <w:lang w:val="en-US"/>
        </w:rPr>
        <w:t>Times</w:t>
      </w:r>
      <w:r w:rsidR="00F347E0" w:rsidRPr="00EB1B59">
        <w:t xml:space="preserve"> </w:t>
      </w:r>
      <w:r w:rsidR="00F347E0" w:rsidRPr="00EB1B59">
        <w:rPr>
          <w:lang w:val="en-US"/>
        </w:rPr>
        <w:t>New</w:t>
      </w:r>
      <w:r w:rsidR="00F347E0" w:rsidRPr="00EB1B59">
        <w:t xml:space="preserve"> </w:t>
      </w:r>
      <w:r w:rsidR="00F347E0" w:rsidRPr="00EB1B59">
        <w:rPr>
          <w:lang w:val="en-US"/>
        </w:rPr>
        <w:t>Roman</w:t>
      </w:r>
      <w:r w:rsidR="00F347E0" w:rsidRPr="00EB1B59">
        <w:t xml:space="preserve">, размер кегля </w:t>
      </w:r>
      <w:r w:rsidR="00F347E0" w:rsidRPr="00EB1B59">
        <w:noBreakHyphen/>
        <w:t xml:space="preserve"> 1</w:t>
      </w:r>
      <w:r w:rsidR="00271B58">
        <w:t>0</w:t>
      </w:r>
      <w:r w:rsidR="00F347E0" w:rsidRPr="00EB1B59">
        <w:t xml:space="preserve"> </w:t>
      </w:r>
      <w:proofErr w:type="spellStart"/>
      <w:r w:rsidR="00F347E0" w:rsidRPr="00EB1B59">
        <w:t>пт</w:t>
      </w:r>
      <w:proofErr w:type="spellEnd"/>
      <w:r w:rsidR="00F347E0" w:rsidRPr="00EB1B59">
        <w:t xml:space="preserve">, начертание – обычный, кроме словосочетания </w:t>
      </w:r>
      <w:r w:rsidR="00811A06" w:rsidRPr="00EB1B59">
        <w:t>«</w:t>
      </w:r>
      <w:r w:rsidR="00F347E0" w:rsidRPr="00EB1B59">
        <w:rPr>
          <w:b/>
        </w:rPr>
        <w:t>Ключевые слова</w:t>
      </w:r>
      <w:r w:rsidR="00811A06" w:rsidRPr="00EB1B59">
        <w:rPr>
          <w:b/>
        </w:rPr>
        <w:t>.</w:t>
      </w:r>
      <w:r w:rsidR="00811A06" w:rsidRPr="00EB1B59">
        <w:t>»</w:t>
      </w:r>
      <w:r w:rsidR="00F347E0" w:rsidRPr="00EB1B59">
        <w:t xml:space="preserve"> </w:t>
      </w:r>
      <w:r w:rsidR="00811A06" w:rsidRPr="00EB1B59">
        <w:noBreakHyphen/>
      </w:r>
      <w:r w:rsidR="00F347E0" w:rsidRPr="00EB1B59">
        <w:t xml:space="preserve"> полужирны</w:t>
      </w:r>
      <w:r w:rsidR="001915A7">
        <w:t>й</w:t>
      </w:r>
      <w:r w:rsidR="00882386" w:rsidRPr="00EB1B59">
        <w:t>,</w:t>
      </w:r>
      <w:r w:rsidR="00EB1B59" w:rsidRPr="00EB1B59">
        <w:t xml:space="preserve"> поля текста слева и справа </w:t>
      </w:r>
      <w:r w:rsidR="00EB1B59" w:rsidRPr="00EB1B59">
        <w:noBreakHyphen/>
        <w:t xml:space="preserve"> 1 см,</w:t>
      </w:r>
      <w:r w:rsidR="00882386" w:rsidRPr="00EB1B59">
        <w:t xml:space="preserve"> красная строка – нет</w:t>
      </w:r>
      <w:r w:rsidR="00BD39D2" w:rsidRPr="00EB1B59">
        <w:t xml:space="preserve">, </w:t>
      </w:r>
      <w:r w:rsidR="00BD39D2">
        <w:t>выравнивание – по ширине</w:t>
      </w:r>
      <w:r w:rsidR="00F347E0" w:rsidRPr="00EB1B59">
        <w:t>. См. шаблон оформления, стиль «</w:t>
      </w:r>
      <w:proofErr w:type="spellStart"/>
      <w:r w:rsidR="00F347E0" w:rsidRPr="00EB1B59">
        <w:t>ИМТ_Ключевые_слова</w:t>
      </w:r>
      <w:proofErr w:type="spellEnd"/>
      <w:r w:rsidR="00F347E0" w:rsidRPr="00EB1B59">
        <w:t>»</w:t>
      </w:r>
      <w:r w:rsidR="00C81E5C" w:rsidRPr="00EB1B59">
        <w:t>)</w:t>
      </w:r>
      <w:r w:rsidRPr="00EB1B59">
        <w:t>.</w:t>
      </w:r>
    </w:p>
    <w:p w:rsidR="007D0CFB" w:rsidRPr="00AA2BCB" w:rsidRDefault="007D0CFB" w:rsidP="001B593F">
      <w:pPr>
        <w:pStyle w:val="af7"/>
      </w:pPr>
      <w:r w:rsidRPr="001B593F">
        <w:t xml:space="preserve">Через </w:t>
      </w:r>
      <w:r w:rsidR="00811A06" w:rsidRPr="001B593F">
        <w:t xml:space="preserve">один интервал </w:t>
      </w:r>
      <w:r w:rsidRPr="001B593F">
        <w:t>располагается текст статьи, включающий</w:t>
      </w:r>
      <w:r w:rsidRPr="001B593F">
        <w:rPr>
          <w:b/>
        </w:rPr>
        <w:t xml:space="preserve"> </w:t>
      </w:r>
      <w:r w:rsidR="0066402F" w:rsidRPr="001B593F">
        <w:t xml:space="preserve">такие структурные </w:t>
      </w:r>
      <w:r w:rsidR="001F263C" w:rsidRPr="001B593F">
        <w:t xml:space="preserve">части </w:t>
      </w:r>
      <w:r w:rsidR="0066402F" w:rsidRPr="001B593F">
        <w:t>как</w:t>
      </w:r>
      <w:r w:rsidR="0066402F" w:rsidRPr="001B593F">
        <w:rPr>
          <w:b/>
        </w:rPr>
        <w:t xml:space="preserve"> </w:t>
      </w:r>
      <w:r w:rsidRPr="001B593F">
        <w:rPr>
          <w:b/>
        </w:rPr>
        <w:t>введение, основн</w:t>
      </w:r>
      <w:r w:rsidR="0066402F" w:rsidRPr="001B593F">
        <w:rPr>
          <w:b/>
        </w:rPr>
        <w:t>ая</w:t>
      </w:r>
      <w:r w:rsidRPr="001B593F">
        <w:rPr>
          <w:b/>
        </w:rPr>
        <w:t xml:space="preserve"> часть и заключение</w:t>
      </w:r>
      <w:r w:rsidR="00B71100" w:rsidRPr="001B593F">
        <w:rPr>
          <w:b/>
        </w:rPr>
        <w:t xml:space="preserve"> </w:t>
      </w:r>
      <w:r w:rsidR="00B71100" w:rsidRPr="001B593F">
        <w:t xml:space="preserve">(шрифт </w:t>
      </w:r>
      <w:r w:rsidR="00B71100" w:rsidRPr="001B593F">
        <w:noBreakHyphen/>
        <w:t xml:space="preserve"> </w:t>
      </w:r>
      <w:r w:rsidR="00B71100" w:rsidRPr="001B593F">
        <w:rPr>
          <w:lang w:val="en-US"/>
        </w:rPr>
        <w:t>Times</w:t>
      </w:r>
      <w:r w:rsidR="00B71100" w:rsidRPr="001B593F">
        <w:t xml:space="preserve"> </w:t>
      </w:r>
      <w:r w:rsidR="00B71100" w:rsidRPr="001B593F">
        <w:rPr>
          <w:lang w:val="en-US"/>
        </w:rPr>
        <w:t>New</w:t>
      </w:r>
      <w:r w:rsidR="00B71100" w:rsidRPr="001B593F">
        <w:t xml:space="preserve"> </w:t>
      </w:r>
      <w:r w:rsidR="00B71100" w:rsidRPr="001B593F">
        <w:rPr>
          <w:lang w:val="en-US"/>
        </w:rPr>
        <w:t>Roman</w:t>
      </w:r>
      <w:r w:rsidR="00B71100" w:rsidRPr="001B593F">
        <w:t xml:space="preserve">, размер кегля </w:t>
      </w:r>
      <w:r w:rsidR="00B71100" w:rsidRPr="001B593F">
        <w:noBreakHyphen/>
        <w:t xml:space="preserve"> 12 </w:t>
      </w:r>
      <w:proofErr w:type="spellStart"/>
      <w:r w:rsidR="00B71100" w:rsidRPr="001B593F">
        <w:lastRenderedPageBreak/>
        <w:t>пт</w:t>
      </w:r>
      <w:proofErr w:type="spellEnd"/>
      <w:r w:rsidR="00B71100" w:rsidRPr="001B593F">
        <w:t>, начертание – обычный</w:t>
      </w:r>
      <w:r w:rsidR="004419EB">
        <w:t>, красная строка – 1</w:t>
      </w:r>
      <w:r w:rsidR="00882386" w:rsidRPr="001B593F">
        <w:t xml:space="preserve"> см</w:t>
      </w:r>
      <w:r w:rsidR="006243E0" w:rsidRPr="001B593F">
        <w:t>, межстрочный интервал – 1,</w:t>
      </w:r>
      <w:r w:rsidR="006D4ABE">
        <w:t>1</w:t>
      </w:r>
      <w:r w:rsidR="00D93561" w:rsidRPr="00EB1B59">
        <w:t xml:space="preserve">, </w:t>
      </w:r>
      <w:r w:rsidR="00D93561">
        <w:t>выравнивание – по ширине</w:t>
      </w:r>
      <w:r w:rsidR="0016209D">
        <w:t>.</w:t>
      </w:r>
      <w:r w:rsidR="008A7AE2">
        <w:t xml:space="preserve"> </w:t>
      </w:r>
      <w:r w:rsidR="00B71100" w:rsidRPr="001B593F">
        <w:t>См. шаблон оформления, стиль «</w:t>
      </w:r>
      <w:proofErr w:type="spellStart"/>
      <w:r w:rsidR="00B71100" w:rsidRPr="001B593F">
        <w:t>ИМТ_Текст</w:t>
      </w:r>
      <w:proofErr w:type="spellEnd"/>
      <w:r w:rsidR="00B71100" w:rsidRPr="00AA2BCB">
        <w:t>»)</w:t>
      </w:r>
      <w:r w:rsidRPr="00AA2BCB">
        <w:t>.</w:t>
      </w:r>
    </w:p>
    <w:p w:rsidR="0066402F" w:rsidRDefault="007D0CFB" w:rsidP="001B593F">
      <w:pPr>
        <w:pStyle w:val="af7"/>
      </w:pPr>
      <w:r w:rsidRPr="001B593F">
        <w:t>Основная часть</w:t>
      </w:r>
      <w:r w:rsidR="001F263C" w:rsidRPr="001B593F">
        <w:t>, в свою очередь,</w:t>
      </w:r>
      <w:r w:rsidRPr="001B593F">
        <w:t xml:space="preserve"> может быть разделена на нумеруемые </w:t>
      </w:r>
      <w:r w:rsidRPr="001B593F">
        <w:rPr>
          <w:b/>
        </w:rPr>
        <w:t>разделы и подразделы</w:t>
      </w:r>
      <w:r w:rsidRPr="001B593F">
        <w:t>, имеющие названия (выделяются жирным шрифтом). После названия раздела ставится точка и через пробел следует текст раздела. Разделы и подразделы располагаются с красной строки.</w:t>
      </w:r>
    </w:p>
    <w:p w:rsidR="007D0CFB" w:rsidRDefault="0066402F" w:rsidP="001B593F">
      <w:pPr>
        <w:pStyle w:val="af7"/>
      </w:pPr>
      <w:r w:rsidRPr="001B593F">
        <w:rPr>
          <w:b/>
        </w:rPr>
        <w:t>Введение</w:t>
      </w:r>
      <w:r w:rsidRPr="007F142A">
        <w:t xml:space="preserve"> и </w:t>
      </w:r>
      <w:r w:rsidRPr="001B593F">
        <w:rPr>
          <w:b/>
        </w:rPr>
        <w:t>заключение</w:t>
      </w:r>
      <w:r w:rsidRPr="007D0CFB">
        <w:t xml:space="preserve"> не нумеруются</w:t>
      </w:r>
    </w:p>
    <w:p w:rsidR="004E48AB" w:rsidRPr="004558FE" w:rsidRDefault="004E48AB" w:rsidP="004558FE">
      <w:pPr>
        <w:pStyle w:val="af7"/>
      </w:pPr>
      <w:r w:rsidRPr="004558FE">
        <w:t xml:space="preserve">Ссылки на гранты, благодарности и т.п. </w:t>
      </w:r>
      <w:r w:rsidR="00667004">
        <w:t xml:space="preserve">(если имеются) </w:t>
      </w:r>
      <w:r w:rsidRPr="004558FE">
        <w:t xml:space="preserve">указываются </w:t>
      </w:r>
      <w:r w:rsidR="000134E0" w:rsidRPr="004558FE">
        <w:t xml:space="preserve">только </w:t>
      </w:r>
      <w:r w:rsidRPr="004558FE">
        <w:t xml:space="preserve">после </w:t>
      </w:r>
      <w:r w:rsidR="000134E0" w:rsidRPr="004558FE">
        <w:t xml:space="preserve">заключения </w:t>
      </w:r>
      <w:r w:rsidRPr="004558FE">
        <w:t xml:space="preserve">статьи и начинаются со слова </w:t>
      </w:r>
      <w:r w:rsidRPr="004558FE">
        <w:rPr>
          <w:b/>
        </w:rPr>
        <w:t xml:space="preserve">Благодарности. </w:t>
      </w:r>
      <w:r w:rsidRPr="004558FE">
        <w:t xml:space="preserve">с точкой </w:t>
      </w:r>
      <w:r w:rsidR="00B07611" w:rsidRPr="004558FE">
        <w:t xml:space="preserve">(шрифт </w:t>
      </w:r>
      <w:r w:rsidR="00B07611" w:rsidRPr="004558FE">
        <w:noBreakHyphen/>
        <w:t xml:space="preserve"> </w:t>
      </w:r>
      <w:r w:rsidR="00B07611" w:rsidRPr="004558FE">
        <w:rPr>
          <w:lang w:val="en-US"/>
        </w:rPr>
        <w:t>Times</w:t>
      </w:r>
      <w:r w:rsidR="00B07611" w:rsidRPr="004558FE">
        <w:t xml:space="preserve"> </w:t>
      </w:r>
      <w:r w:rsidR="00B07611" w:rsidRPr="004558FE">
        <w:rPr>
          <w:lang w:val="en-US"/>
        </w:rPr>
        <w:t>New</w:t>
      </w:r>
      <w:r w:rsidR="00B07611" w:rsidRPr="004558FE">
        <w:t xml:space="preserve"> </w:t>
      </w:r>
      <w:r w:rsidR="00B07611" w:rsidRPr="004558FE">
        <w:rPr>
          <w:lang w:val="en-US"/>
        </w:rPr>
        <w:t>Roman</w:t>
      </w:r>
      <w:r w:rsidR="00B07611" w:rsidRPr="004558FE">
        <w:t xml:space="preserve">, размер кегля </w:t>
      </w:r>
      <w:r w:rsidR="00B07611" w:rsidRPr="004558FE">
        <w:noBreakHyphen/>
        <w:t xml:space="preserve"> 12 </w:t>
      </w:r>
      <w:proofErr w:type="spellStart"/>
      <w:r w:rsidR="00B07611" w:rsidRPr="004558FE">
        <w:t>пт</w:t>
      </w:r>
      <w:proofErr w:type="spellEnd"/>
      <w:r w:rsidR="00B07611" w:rsidRPr="004558FE">
        <w:t>, начертание – обычный, кроме слова «</w:t>
      </w:r>
      <w:r w:rsidR="00B07611" w:rsidRPr="004558FE">
        <w:rPr>
          <w:b/>
        </w:rPr>
        <w:t>Благодарности.</w:t>
      </w:r>
      <w:r w:rsidR="00B07611" w:rsidRPr="004558FE">
        <w:t xml:space="preserve">» </w:t>
      </w:r>
      <w:r w:rsidR="00B07611" w:rsidRPr="004558FE">
        <w:noBreakHyphen/>
        <w:t xml:space="preserve"> полужирны</w:t>
      </w:r>
      <w:r w:rsidR="008E1E3C">
        <w:t>й</w:t>
      </w:r>
      <w:r w:rsidR="00200328">
        <w:t>, красная строка – 1</w:t>
      </w:r>
      <w:r w:rsidR="00964445" w:rsidRPr="004558FE">
        <w:t xml:space="preserve"> см</w:t>
      </w:r>
      <w:r w:rsidR="001A36AA">
        <w:t>,</w:t>
      </w:r>
      <w:r w:rsidR="001A36AA" w:rsidRPr="001A36AA">
        <w:t xml:space="preserve"> </w:t>
      </w:r>
      <w:r w:rsidR="001A36AA" w:rsidRPr="001B593F">
        <w:t>межстрочный интервал – 1,</w:t>
      </w:r>
      <w:proofErr w:type="gramStart"/>
      <w:r w:rsidR="001A36AA">
        <w:t>1</w:t>
      </w:r>
      <w:r w:rsidR="00D93561">
        <w:t xml:space="preserve"> </w:t>
      </w:r>
      <w:r w:rsidR="00D93561" w:rsidRPr="00EB1B59">
        <w:t>,</w:t>
      </w:r>
      <w:proofErr w:type="gramEnd"/>
      <w:r w:rsidR="00D93561" w:rsidRPr="00EB1B59">
        <w:t xml:space="preserve"> </w:t>
      </w:r>
      <w:r w:rsidR="00D93561">
        <w:t>выравнивание – по ширине</w:t>
      </w:r>
      <w:r w:rsidR="0016209D">
        <w:t>.</w:t>
      </w:r>
      <w:r w:rsidR="001A36AA">
        <w:t xml:space="preserve"> </w:t>
      </w:r>
      <w:r w:rsidR="00B07611" w:rsidRPr="004558FE">
        <w:t>См. шаблон оформления, стиль «</w:t>
      </w:r>
      <w:proofErr w:type="spellStart"/>
      <w:r w:rsidR="00B07611" w:rsidRPr="004558FE">
        <w:t>ИМТ_Текст</w:t>
      </w:r>
      <w:proofErr w:type="spellEnd"/>
      <w:r w:rsidR="00B07611" w:rsidRPr="004558FE">
        <w:t>»)</w:t>
      </w:r>
      <w:r w:rsidRPr="004558FE">
        <w:t>.</w:t>
      </w:r>
    </w:p>
    <w:p w:rsidR="007D0CFB" w:rsidRPr="00667004" w:rsidRDefault="007D0CFB" w:rsidP="00667004">
      <w:pPr>
        <w:pStyle w:val="af7"/>
      </w:pPr>
      <w:r w:rsidRPr="00667004">
        <w:t xml:space="preserve">После </w:t>
      </w:r>
      <w:r w:rsidRPr="00667004">
        <w:rPr>
          <w:b/>
        </w:rPr>
        <w:t>заключения</w:t>
      </w:r>
      <w:r w:rsidR="00667004" w:rsidRPr="00667004">
        <w:t xml:space="preserve"> (или </w:t>
      </w:r>
      <w:r w:rsidR="00667004" w:rsidRPr="00667004">
        <w:rPr>
          <w:b/>
        </w:rPr>
        <w:t>благодарностей</w:t>
      </w:r>
      <w:r w:rsidR="00667004" w:rsidRPr="00667004">
        <w:t>, если имеются)</w:t>
      </w:r>
      <w:r w:rsidRPr="00667004">
        <w:t xml:space="preserve"> по центру размещается заголовок «СПИСОК ЛИТЕРАТУРЫ»</w:t>
      </w:r>
      <w:r w:rsidR="00DE2E5B" w:rsidRPr="00667004">
        <w:t xml:space="preserve"> (заглавными буквами, шрифт </w:t>
      </w:r>
      <w:r w:rsidR="00DE2E5B" w:rsidRPr="00667004">
        <w:noBreakHyphen/>
        <w:t xml:space="preserve"> </w:t>
      </w:r>
      <w:r w:rsidR="00DE2E5B" w:rsidRPr="00667004">
        <w:rPr>
          <w:lang w:val="en-US"/>
        </w:rPr>
        <w:t>Times</w:t>
      </w:r>
      <w:r w:rsidR="00DE2E5B" w:rsidRPr="00667004">
        <w:t xml:space="preserve"> </w:t>
      </w:r>
      <w:r w:rsidR="00DE2E5B" w:rsidRPr="00667004">
        <w:rPr>
          <w:lang w:val="en-US"/>
        </w:rPr>
        <w:t>New</w:t>
      </w:r>
      <w:r w:rsidR="00DE2E5B" w:rsidRPr="00667004">
        <w:t xml:space="preserve"> </w:t>
      </w:r>
      <w:r w:rsidR="00DE2E5B" w:rsidRPr="00667004">
        <w:rPr>
          <w:lang w:val="en-US"/>
        </w:rPr>
        <w:t>Roman</w:t>
      </w:r>
      <w:r w:rsidR="00DE2E5B" w:rsidRPr="00667004">
        <w:t xml:space="preserve">, размер кегля </w:t>
      </w:r>
      <w:r w:rsidR="00DE2E5B" w:rsidRPr="00667004">
        <w:noBreakHyphen/>
        <w:t xml:space="preserve"> 12 </w:t>
      </w:r>
      <w:proofErr w:type="spellStart"/>
      <w:r w:rsidR="00DE2E5B" w:rsidRPr="00667004">
        <w:t>пт</w:t>
      </w:r>
      <w:proofErr w:type="spellEnd"/>
      <w:r w:rsidR="00DE2E5B" w:rsidRPr="00667004">
        <w:t>, начертание – обычный</w:t>
      </w:r>
      <w:r w:rsidR="00964445" w:rsidRPr="00667004">
        <w:t>, красная строка – нет</w:t>
      </w:r>
      <w:r w:rsidR="00DE2E5B" w:rsidRPr="00667004">
        <w:t>, См. шаблон оформления, стиль «</w:t>
      </w:r>
      <w:proofErr w:type="spellStart"/>
      <w:r w:rsidR="00DE2E5B" w:rsidRPr="00667004">
        <w:t>ИМТ_Литература</w:t>
      </w:r>
      <w:proofErr w:type="spellEnd"/>
      <w:r w:rsidR="00DE2E5B" w:rsidRPr="00667004">
        <w:t>»)</w:t>
      </w:r>
      <w:r w:rsidR="00164A2E" w:rsidRPr="00667004">
        <w:t xml:space="preserve"> </w:t>
      </w:r>
      <w:r w:rsidRPr="00667004">
        <w:t xml:space="preserve">и </w:t>
      </w:r>
      <w:r w:rsidR="004E48AB" w:rsidRPr="00667004">
        <w:t xml:space="preserve">ниже </w:t>
      </w:r>
      <w:r w:rsidRPr="00667004">
        <w:t xml:space="preserve">библиографический список ссылок на литературу </w:t>
      </w:r>
      <w:r w:rsidR="004E48AB" w:rsidRPr="00667004">
        <w:t>в</w:t>
      </w:r>
      <w:r w:rsidRPr="00667004">
        <w:t xml:space="preserve"> порядке</w:t>
      </w:r>
      <w:r w:rsidR="004E48AB" w:rsidRPr="00667004">
        <w:t>,</w:t>
      </w:r>
      <w:r w:rsidRPr="00667004">
        <w:t xml:space="preserve"> в котором ссылки на источники </w:t>
      </w:r>
      <w:r w:rsidR="004F47F8" w:rsidRPr="00667004">
        <w:t xml:space="preserve">упоминаются </w:t>
      </w:r>
      <w:r w:rsidRPr="00667004">
        <w:t>в тексте статьи.</w:t>
      </w:r>
      <w:r w:rsidR="00DE2E5B" w:rsidRPr="00667004">
        <w:t xml:space="preserve"> (шрифт </w:t>
      </w:r>
      <w:r w:rsidR="00DE2E5B" w:rsidRPr="00667004">
        <w:noBreakHyphen/>
        <w:t xml:space="preserve"> </w:t>
      </w:r>
      <w:r w:rsidR="00DE2E5B" w:rsidRPr="00667004">
        <w:rPr>
          <w:lang w:val="en-US"/>
        </w:rPr>
        <w:t>Times</w:t>
      </w:r>
      <w:r w:rsidR="00DE2E5B" w:rsidRPr="00667004">
        <w:t xml:space="preserve"> </w:t>
      </w:r>
      <w:r w:rsidR="00DE2E5B" w:rsidRPr="00667004">
        <w:rPr>
          <w:lang w:val="en-US"/>
        </w:rPr>
        <w:t>New</w:t>
      </w:r>
      <w:r w:rsidR="00DE2E5B" w:rsidRPr="00667004">
        <w:t xml:space="preserve"> </w:t>
      </w:r>
      <w:r w:rsidR="00DE2E5B" w:rsidRPr="00667004">
        <w:rPr>
          <w:lang w:val="en-US"/>
        </w:rPr>
        <w:t>Roman</w:t>
      </w:r>
      <w:r w:rsidR="00DE2E5B" w:rsidRPr="00667004">
        <w:t xml:space="preserve">, размер кегля </w:t>
      </w:r>
      <w:r w:rsidR="00DE2E5B" w:rsidRPr="00667004">
        <w:noBreakHyphen/>
        <w:t xml:space="preserve"> 12 </w:t>
      </w:r>
      <w:proofErr w:type="spellStart"/>
      <w:r w:rsidR="00DE2E5B" w:rsidRPr="00667004">
        <w:t>пт</w:t>
      </w:r>
      <w:proofErr w:type="spellEnd"/>
      <w:r w:rsidR="00DE2E5B" w:rsidRPr="00667004">
        <w:t>, начертание – обычный,</w:t>
      </w:r>
      <w:r w:rsidR="00815B2E">
        <w:t xml:space="preserve"> красная строка – </w:t>
      </w:r>
      <w:r w:rsidR="003D4585">
        <w:t>0,5</w:t>
      </w:r>
      <w:r w:rsidR="00964445" w:rsidRPr="00667004">
        <w:t xml:space="preserve"> см</w:t>
      </w:r>
      <w:r w:rsidR="009D742C">
        <w:t xml:space="preserve">, </w:t>
      </w:r>
      <w:r w:rsidR="009D742C" w:rsidRPr="001B593F">
        <w:t>межстрочный интервал – 1,</w:t>
      </w:r>
      <w:r w:rsidR="009D742C">
        <w:t>1</w:t>
      </w:r>
      <w:r w:rsidR="00D93561" w:rsidRPr="00EB1B59">
        <w:t xml:space="preserve">, </w:t>
      </w:r>
      <w:r w:rsidR="00D93561">
        <w:t>выравнивание – по ширине</w:t>
      </w:r>
      <w:r w:rsidR="009D742C">
        <w:t xml:space="preserve">. </w:t>
      </w:r>
      <w:r w:rsidR="00DE2E5B" w:rsidRPr="00667004">
        <w:t>См. шаблон оформления, стиль «</w:t>
      </w:r>
      <w:proofErr w:type="spellStart"/>
      <w:r w:rsidR="00DE2E5B" w:rsidRPr="00667004">
        <w:t>ИМТ_Список_литературы</w:t>
      </w:r>
      <w:proofErr w:type="spellEnd"/>
      <w:r w:rsidR="00DE2E5B" w:rsidRPr="00667004">
        <w:t>»)</w:t>
      </w:r>
      <w:r w:rsidR="007D197C">
        <w:t>.</w:t>
      </w:r>
      <w:r w:rsidR="00164A2E" w:rsidRPr="00667004">
        <w:t xml:space="preserve"> </w:t>
      </w:r>
      <w:r w:rsidR="004E48AB" w:rsidRPr="00667004">
        <w:t xml:space="preserve">Требования к оформлению библиографического списка см. </w:t>
      </w:r>
      <w:r w:rsidR="00B50451">
        <w:t>ниже.</w:t>
      </w:r>
    </w:p>
    <w:p w:rsidR="007D0CFB" w:rsidRPr="007D0CFB" w:rsidRDefault="007D0CFB" w:rsidP="00357F56">
      <w:pPr>
        <w:pStyle w:val="af5"/>
      </w:pPr>
      <w:r w:rsidRPr="007D0CFB">
        <w:t>На английском языке:</w:t>
      </w:r>
    </w:p>
    <w:p w:rsidR="00455F13" w:rsidRDefault="00455F13" w:rsidP="00357F56">
      <w:pPr>
        <w:pStyle w:val="af7"/>
      </w:pPr>
      <w:r>
        <w:t>Форматирование элементов и используемые стили такие же, как и на русском языке.</w:t>
      </w:r>
    </w:p>
    <w:p w:rsidR="007D0CFB" w:rsidRPr="007D0CFB" w:rsidRDefault="007D0CFB" w:rsidP="00357F56">
      <w:pPr>
        <w:pStyle w:val="af7"/>
      </w:pPr>
      <w:r w:rsidRPr="007D0CFB">
        <w:t xml:space="preserve">В первой строке слева указывается </w:t>
      </w:r>
      <w:r w:rsidRPr="007D0CFB">
        <w:rPr>
          <w:lang w:val="en-US"/>
        </w:rPr>
        <w:t>UDK</w:t>
      </w:r>
      <w:r w:rsidR="004E48AB">
        <w:t xml:space="preserve"> (</w:t>
      </w:r>
      <w:r w:rsidR="00357F56" w:rsidRPr="00EB1B59">
        <w:t>Правила оформления составных классификаторов см. ГОСТ 7.90-2007</w:t>
      </w:r>
      <w:r w:rsidR="004E48AB">
        <w:t>)</w:t>
      </w:r>
      <w:r>
        <w:t>.</w:t>
      </w:r>
    </w:p>
    <w:p w:rsidR="003974B5" w:rsidRPr="00E039E3" w:rsidRDefault="007D0CFB" w:rsidP="00357F56">
      <w:pPr>
        <w:pStyle w:val="af7"/>
      </w:pPr>
      <w:r w:rsidRPr="00357F56">
        <w:t>Затем по центру размещается название статьи</w:t>
      </w:r>
      <w:r w:rsidR="003974B5" w:rsidRPr="00357F56">
        <w:t xml:space="preserve">. Название статьи должно </w:t>
      </w:r>
      <w:r w:rsidR="004F47F8" w:rsidRPr="00357F56">
        <w:t>представлять перевод русского названия на английский язык</w:t>
      </w:r>
      <w:r w:rsidR="003974B5" w:rsidRPr="00357F56">
        <w:t>, при этом сокращения не допускаются, в переводе не должно быть транслитерации, кроме непереводимых названий собственных имен, приборов и других объектов, имеющих собственные названия, это также касается авторских резюме (аннотаций) и ключевых слов</w:t>
      </w:r>
      <w:r w:rsidR="00357F56" w:rsidRPr="00357F56">
        <w:t>.</w:t>
      </w:r>
    </w:p>
    <w:p w:rsidR="004E48AB" w:rsidRDefault="007D0CFB" w:rsidP="00357F56">
      <w:pPr>
        <w:pStyle w:val="af7"/>
      </w:pPr>
      <w:r w:rsidRPr="00357F56">
        <w:t xml:space="preserve">Ниже </w:t>
      </w:r>
      <w:r w:rsidR="00357F56" w:rsidRPr="00357F56">
        <w:t>названия статьи</w:t>
      </w:r>
      <w:r w:rsidRPr="00357F56">
        <w:t xml:space="preserve"> по центру указывается Ф</w:t>
      </w:r>
      <w:r w:rsidR="004E48AB" w:rsidRPr="00357F56">
        <w:t xml:space="preserve">амилия </w:t>
      </w:r>
      <w:r w:rsidRPr="00357F56">
        <w:t>И</w:t>
      </w:r>
      <w:r w:rsidR="004E48AB" w:rsidRPr="00357F56">
        <w:t xml:space="preserve">мя </w:t>
      </w:r>
      <w:r w:rsidRPr="00357F56">
        <w:t>О</w:t>
      </w:r>
      <w:r w:rsidR="004E48AB" w:rsidRPr="00357F56">
        <w:t>тчество</w:t>
      </w:r>
      <w:r w:rsidR="00CA0E44" w:rsidRPr="00357F56">
        <w:t xml:space="preserve"> (в соответствии с иностранными правилами оформления в формате: Имя О. Фамилия) </w:t>
      </w:r>
      <w:r w:rsidRPr="00357F56">
        <w:t xml:space="preserve">автора </w:t>
      </w:r>
      <w:r w:rsidR="003974B5" w:rsidRPr="00357F56">
        <w:t>(только транслитерация по системе BGN (</w:t>
      </w:r>
      <w:proofErr w:type="spellStart"/>
      <w:r w:rsidR="003974B5" w:rsidRPr="00357F56">
        <w:t>Board</w:t>
      </w:r>
      <w:proofErr w:type="spellEnd"/>
      <w:r w:rsidR="003974B5" w:rsidRPr="00357F56">
        <w:t xml:space="preserve"> </w:t>
      </w:r>
      <w:proofErr w:type="spellStart"/>
      <w:r w:rsidR="003974B5" w:rsidRPr="00357F56">
        <w:t>of</w:t>
      </w:r>
      <w:proofErr w:type="spellEnd"/>
      <w:r w:rsidR="003974B5" w:rsidRPr="00357F56">
        <w:t xml:space="preserve"> </w:t>
      </w:r>
      <w:proofErr w:type="spellStart"/>
      <w:r w:rsidR="003974B5" w:rsidRPr="00357F56">
        <w:t>Geographic</w:t>
      </w:r>
      <w:proofErr w:type="spellEnd"/>
      <w:r w:rsidR="003974B5" w:rsidRPr="00357F56">
        <w:t xml:space="preserve"> </w:t>
      </w:r>
      <w:proofErr w:type="spellStart"/>
      <w:r w:rsidR="003974B5" w:rsidRPr="00357F56">
        <w:t>Names</w:t>
      </w:r>
      <w:proofErr w:type="spellEnd"/>
      <w:r w:rsidR="003974B5" w:rsidRPr="00357F56">
        <w:t xml:space="preserve">), см. </w:t>
      </w:r>
      <w:hyperlink r:id="rId6" w:history="1">
        <w:r w:rsidR="004E48AB" w:rsidRPr="00357F56">
          <w:rPr>
            <w:rStyle w:val="aa"/>
          </w:rPr>
          <w:t>http://www.translit.ru</w:t>
        </w:r>
      </w:hyperlink>
      <w:r w:rsidR="003974B5" w:rsidRPr="00357F56">
        <w:t>)</w:t>
      </w:r>
    </w:p>
    <w:p w:rsidR="007D0CFB" w:rsidRPr="00147AF2" w:rsidRDefault="004E48AB" w:rsidP="00C81068">
      <w:pPr>
        <w:pStyle w:val="af7"/>
      </w:pPr>
      <w:r>
        <w:t>Н</w:t>
      </w:r>
      <w:r w:rsidR="007D0CFB" w:rsidRPr="00147AF2">
        <w:t>а следующих строках</w:t>
      </w:r>
      <w:r w:rsidR="00357F56">
        <w:t xml:space="preserve"> по центру указываются</w:t>
      </w:r>
      <w:r w:rsidR="007D0CFB" w:rsidRPr="00147AF2">
        <w:t xml:space="preserve"> </w:t>
      </w:r>
      <w:r w:rsidR="007D0CFB" w:rsidRPr="00E66E45">
        <w:rPr>
          <w:b/>
        </w:rPr>
        <w:t>научная степень, звание, должность, e-mail</w:t>
      </w:r>
      <w:r w:rsidR="007D0CFB" w:rsidRPr="00147AF2">
        <w:t xml:space="preserve">, </w:t>
      </w:r>
      <w:r w:rsidR="007D0CFB" w:rsidRPr="00E66E45">
        <w:rPr>
          <w:b/>
        </w:rPr>
        <w:t>полное название организации</w:t>
      </w:r>
      <w:r w:rsidR="007D0CFB" w:rsidRPr="00147AF2">
        <w:t xml:space="preserve"> </w:t>
      </w:r>
      <w:r w:rsidR="00147AF2" w:rsidRPr="00147AF2">
        <w:t xml:space="preserve">(при переводе на английский язык аббревиатуры </w:t>
      </w:r>
      <w:r w:rsidR="00147AF2" w:rsidRPr="004E48AB">
        <w:t>не</w:t>
      </w:r>
      <w:r w:rsidR="00147AF2" w:rsidRPr="00147AF2">
        <w:t xml:space="preserve"> допускаются, дается полное название организации и ведомственная принадлежность в том виде, в котором их профиль идентифицирован в БД</w:t>
      </w:r>
      <w:r w:rsidR="00164A2E">
        <w:t xml:space="preserve"> </w:t>
      </w:r>
      <w:r w:rsidR="00147AF2" w:rsidRPr="00147AF2">
        <w:t xml:space="preserve">SCOPUS), </w:t>
      </w:r>
      <w:r w:rsidR="00147AF2" w:rsidRPr="00E66E45">
        <w:rPr>
          <w:b/>
        </w:rPr>
        <w:t>ее адрес</w:t>
      </w:r>
      <w:r w:rsidR="00147AF2" w:rsidRPr="00147AF2">
        <w:t xml:space="preserve"> (</w:t>
      </w:r>
      <w:r>
        <w:t>индекс, город, улица, дом</w:t>
      </w:r>
      <w:r w:rsidR="00147AF2" w:rsidRPr="00147AF2">
        <w:t>).</w:t>
      </w:r>
      <w:r w:rsidR="00164A2E">
        <w:t xml:space="preserve"> </w:t>
      </w:r>
      <w:r w:rsidR="007D0CFB" w:rsidRPr="00CA0E44">
        <w:t>Данная информация повторяется для каждого автора</w:t>
      </w:r>
      <w:r w:rsidR="00F65AF2">
        <w:t>,</w:t>
      </w:r>
      <w:r w:rsidR="007D0CFB" w:rsidRPr="00CA0E44">
        <w:t xml:space="preserve"> если </w:t>
      </w:r>
      <w:r w:rsidR="00CA0E44" w:rsidRPr="0041696D">
        <w:t>группа авторов</w:t>
      </w:r>
      <w:r w:rsidR="00CA0E44">
        <w:t xml:space="preserve"> </w:t>
      </w:r>
      <w:r w:rsidR="007D0CFB" w:rsidRPr="00CA0E44">
        <w:t>не относ</w:t>
      </w:r>
      <w:r w:rsidR="00CA0E44" w:rsidRPr="0041696D">
        <w:t>и</w:t>
      </w:r>
      <w:r w:rsidR="007D0CFB" w:rsidRPr="00CA0E44">
        <w:t>тся к одной организации. Если несколько авторов относятся к одной организации,</w:t>
      </w:r>
      <w:r w:rsidR="00164A2E" w:rsidRPr="00CA0E44">
        <w:t xml:space="preserve"> </w:t>
      </w:r>
      <w:r w:rsidR="007D0CFB" w:rsidRPr="00CA0E44">
        <w:t>вначале перечисляются</w:t>
      </w:r>
      <w:r w:rsidR="00164A2E" w:rsidRPr="00CA0E44">
        <w:t xml:space="preserve"> </w:t>
      </w:r>
      <w:r w:rsidR="007D0CFB" w:rsidRPr="00CA0E44">
        <w:t xml:space="preserve">все данные авторов и </w:t>
      </w:r>
      <w:proofErr w:type="gramStart"/>
      <w:r w:rsidR="007D0CFB" w:rsidRPr="00CA0E44">
        <w:t>только после этого полное название организации</w:t>
      </w:r>
      <w:proofErr w:type="gramEnd"/>
      <w:r w:rsidR="007D0CFB" w:rsidRPr="00CA0E44">
        <w:t xml:space="preserve"> и ее адрес</w:t>
      </w:r>
      <w:r w:rsidR="00C81068">
        <w:t>.</w:t>
      </w:r>
    </w:p>
    <w:p w:rsidR="00C81068" w:rsidRDefault="007D0CFB" w:rsidP="00C81068">
      <w:pPr>
        <w:pStyle w:val="af7"/>
      </w:pPr>
      <w:r w:rsidRPr="00C81068">
        <w:lastRenderedPageBreak/>
        <w:t xml:space="preserve">Через </w:t>
      </w:r>
      <w:r w:rsidR="00C81068" w:rsidRPr="00C81068">
        <w:t>один интервал</w:t>
      </w:r>
      <w:r w:rsidR="00164A2E" w:rsidRPr="00C81068">
        <w:t xml:space="preserve"> </w:t>
      </w:r>
      <w:r w:rsidRPr="00C81068">
        <w:t>после информации об авторах располагается аннотация</w:t>
      </w:r>
      <w:r w:rsidR="00C81068" w:rsidRPr="00C81068">
        <w:t>, переведенная на английский язык,</w:t>
      </w:r>
      <w:r w:rsidR="00F65AF2" w:rsidRPr="00C81068">
        <w:t xml:space="preserve"> после слова </w:t>
      </w:r>
      <w:r w:rsidR="00F65AF2" w:rsidRPr="00C81068">
        <w:rPr>
          <w:b/>
          <w:lang w:val="en-US"/>
        </w:rPr>
        <w:t>Annotation</w:t>
      </w:r>
      <w:r w:rsidR="00F65AF2" w:rsidRPr="00C81068">
        <w:rPr>
          <w:b/>
        </w:rPr>
        <w:t>.</w:t>
      </w:r>
      <w:r w:rsidR="00C81068">
        <w:t xml:space="preserve"> и точки</w:t>
      </w:r>
      <w:r w:rsidR="00C81068" w:rsidRPr="00C81068">
        <w:t>.</w:t>
      </w:r>
    </w:p>
    <w:p w:rsidR="007D0CFB" w:rsidRPr="00C81068" w:rsidRDefault="007D0CFB" w:rsidP="00C81068">
      <w:pPr>
        <w:pStyle w:val="af7"/>
      </w:pPr>
      <w:r w:rsidRPr="00C81068">
        <w:t>На следующей строке перечисляются ключевые слова</w:t>
      </w:r>
      <w:r w:rsidR="009E3567" w:rsidRPr="00C81068">
        <w:t xml:space="preserve"> после слова </w:t>
      </w:r>
      <w:r w:rsidR="009E3567" w:rsidRPr="00C81068">
        <w:rPr>
          <w:b/>
          <w:lang w:val="en-US"/>
        </w:rPr>
        <w:t>Keywords</w:t>
      </w:r>
      <w:r w:rsidR="009E3567" w:rsidRPr="00C81068">
        <w:rPr>
          <w:b/>
        </w:rPr>
        <w:t>.</w:t>
      </w:r>
      <w:r w:rsidR="009E3567" w:rsidRPr="00C81068">
        <w:t xml:space="preserve"> и точки</w:t>
      </w:r>
      <w:r w:rsidRPr="00C81068">
        <w:t xml:space="preserve"> </w:t>
      </w:r>
      <w:r w:rsidR="00147AF2" w:rsidRPr="00C81068">
        <w:t>(</w:t>
      </w:r>
      <w:r w:rsidR="009E3567" w:rsidRPr="00C81068">
        <w:t>перевод русских ключевых слов</w:t>
      </w:r>
      <w:r w:rsidR="00147AF2" w:rsidRPr="00C81068">
        <w:t xml:space="preserve"> на английский я</w:t>
      </w:r>
      <w:r w:rsidR="00C81068">
        <w:t>зык, сокращения не допускаются).</w:t>
      </w:r>
    </w:p>
    <w:p w:rsidR="004558FE" w:rsidRPr="00404448" w:rsidRDefault="00C81068" w:rsidP="00404448">
      <w:pPr>
        <w:pStyle w:val="af7"/>
      </w:pPr>
      <w:r w:rsidRPr="00404448">
        <w:t>На следующей строки указываются с</w:t>
      </w:r>
      <w:r w:rsidR="004558FE" w:rsidRPr="00404448">
        <w:t xml:space="preserve">сылки на гранты, благодарности и т.п. </w:t>
      </w:r>
      <w:r w:rsidRPr="00404448">
        <w:t>переведенные на английский язык и начинающиеся</w:t>
      </w:r>
      <w:r w:rsidR="004558FE" w:rsidRPr="00404448">
        <w:t xml:space="preserve"> со слова </w:t>
      </w:r>
      <w:proofErr w:type="spellStart"/>
      <w:r w:rsidRPr="0041696D">
        <w:rPr>
          <w:b/>
        </w:rPr>
        <w:t>Acknowledgements</w:t>
      </w:r>
      <w:proofErr w:type="spellEnd"/>
      <w:r w:rsidRPr="0041696D">
        <w:rPr>
          <w:b/>
        </w:rPr>
        <w:t>.</w:t>
      </w:r>
      <w:r w:rsidRPr="00404448">
        <w:t xml:space="preserve"> и точки</w:t>
      </w:r>
      <w:r w:rsidR="004558FE" w:rsidRPr="00404448">
        <w:t>.</w:t>
      </w:r>
    </w:p>
    <w:p w:rsidR="007D0CFB" w:rsidRDefault="007D0CFB" w:rsidP="00404448">
      <w:pPr>
        <w:pStyle w:val="af7"/>
      </w:pPr>
      <w:r w:rsidRPr="00404448">
        <w:t>Затем по центру размещается заголовок «REFERENCES» и библиографический список ссылок на литературу</w:t>
      </w:r>
      <w:r w:rsidR="003974B5" w:rsidRPr="00404448">
        <w:t xml:space="preserve">, который </w:t>
      </w:r>
      <w:r w:rsidR="00147AF2" w:rsidRPr="00404448">
        <w:t>должен повторять в своей последовательности список литературы на русском языке</w:t>
      </w:r>
      <w:r w:rsidRPr="00404448">
        <w:t>.</w:t>
      </w:r>
    </w:p>
    <w:p w:rsidR="003C696D" w:rsidRDefault="003C696D" w:rsidP="00404448">
      <w:pPr>
        <w:pStyle w:val="af5"/>
      </w:pPr>
      <w:r>
        <w:t>Требования к электронному формату статьи</w:t>
      </w:r>
      <w:r w:rsidR="00A93F3C">
        <w:t>.</w:t>
      </w:r>
    </w:p>
    <w:p w:rsidR="003C696D" w:rsidRPr="007A5253" w:rsidRDefault="003C696D" w:rsidP="00404448">
      <w:pPr>
        <w:pStyle w:val="af7"/>
      </w:pPr>
      <w:r w:rsidRPr="00404448">
        <w:t xml:space="preserve">Статьи представляются в электронном виде, в формате </w:t>
      </w:r>
      <w:r w:rsidR="009E3567" w:rsidRPr="00404448">
        <w:rPr>
          <w:lang w:val="en-US"/>
        </w:rPr>
        <w:t>MS</w:t>
      </w:r>
      <w:r w:rsidR="009E3567" w:rsidRPr="00404448">
        <w:t xml:space="preserve"> </w:t>
      </w:r>
      <w:r w:rsidR="009E3567" w:rsidRPr="00404448">
        <w:rPr>
          <w:lang w:val="en-US"/>
        </w:rPr>
        <w:t>Office</w:t>
      </w:r>
      <w:r w:rsidR="009E3567" w:rsidRPr="00404448">
        <w:t xml:space="preserve"> </w:t>
      </w:r>
      <w:r w:rsidRPr="00404448">
        <w:t>Word 2003-2010, а также в формате .</w:t>
      </w:r>
      <w:r w:rsidRPr="00404448">
        <w:rPr>
          <w:lang w:val="en-US"/>
        </w:rPr>
        <w:t>pdf</w:t>
      </w:r>
      <w:r w:rsidRPr="00404448">
        <w:t xml:space="preserve"> (для проверки правильности отображения формул и </w:t>
      </w:r>
      <w:r w:rsidRPr="007A5253">
        <w:t>рисунков).</w:t>
      </w:r>
    </w:p>
    <w:p w:rsidR="00264052" w:rsidRPr="007A5253" w:rsidRDefault="009E3567" w:rsidP="00404448">
      <w:pPr>
        <w:pStyle w:val="af7"/>
      </w:pPr>
      <w:r w:rsidRPr="00404448">
        <w:t xml:space="preserve">Объем статьи </w:t>
      </w:r>
      <w:r w:rsidRPr="00404448">
        <w:noBreakHyphen/>
      </w:r>
      <w:r w:rsidR="00E72AAD">
        <w:t xml:space="preserve"> </w:t>
      </w:r>
      <w:r w:rsidR="00E72AAD">
        <w:rPr>
          <w:lang w:val="en-US"/>
        </w:rPr>
        <w:t>7</w:t>
      </w:r>
      <w:r w:rsidR="00E72AAD">
        <w:t>-12</w:t>
      </w:r>
      <w:bookmarkStart w:id="0" w:name="_GoBack"/>
      <w:bookmarkEnd w:id="0"/>
      <w:r w:rsidR="003C696D" w:rsidRPr="00404448">
        <w:t xml:space="preserve"> страниц</w:t>
      </w:r>
      <w:r w:rsidR="00AE3471" w:rsidRPr="00404448">
        <w:t>.</w:t>
      </w:r>
      <w:r w:rsidR="003C696D" w:rsidRPr="00404448">
        <w:t xml:space="preserve"> </w:t>
      </w:r>
      <w:r w:rsidR="00AE3471" w:rsidRPr="00404448">
        <w:t>Поля</w:t>
      </w:r>
      <w:r w:rsidR="00404448">
        <w:t xml:space="preserve"> страницы</w:t>
      </w:r>
      <w:r w:rsidR="00AE3471" w:rsidRPr="00404448">
        <w:t xml:space="preserve"> (снизу, сверху, справа, слева) </w:t>
      </w:r>
      <w:r w:rsidR="00404448">
        <w:noBreakHyphen/>
        <w:t xml:space="preserve"> 2 см</w:t>
      </w:r>
      <w:r w:rsidR="00404448" w:rsidRPr="00404448">
        <w:t>.</w:t>
      </w:r>
      <w:r w:rsidR="008F6CC6">
        <w:t xml:space="preserve"> Для всего документа установить автоматический перенос слов</w:t>
      </w:r>
      <w:r w:rsidR="00C47CE9">
        <w:t xml:space="preserve"> (</w:t>
      </w:r>
      <w:r w:rsidR="007B7532">
        <w:t>м</w:t>
      </w:r>
      <w:r w:rsidR="00C47CE9">
        <w:t>еню «Разметка страницы», пункт «Расстановка переносов», выбрать «Авто</w:t>
      </w:r>
      <w:r w:rsidR="00C47CE9" w:rsidRPr="007A5253">
        <w:t>»)</w:t>
      </w:r>
      <w:r w:rsidR="007A5253" w:rsidRPr="007A5253">
        <w:t>.</w:t>
      </w:r>
    </w:p>
    <w:p w:rsidR="006E7333" w:rsidRDefault="006E7333" w:rsidP="00404448">
      <w:pPr>
        <w:pStyle w:val="af5"/>
      </w:pPr>
      <w:r>
        <w:t>Требования к оформлению формул</w:t>
      </w:r>
      <w:r w:rsidR="00A93F3C">
        <w:t>.</w:t>
      </w:r>
    </w:p>
    <w:p w:rsidR="003064BE" w:rsidRPr="009D77CB" w:rsidRDefault="003064BE" w:rsidP="00404448">
      <w:pPr>
        <w:pStyle w:val="af7"/>
        <w:rPr>
          <w:b/>
        </w:rPr>
      </w:pPr>
      <w:r w:rsidRPr="00404448">
        <w:rPr>
          <w:rStyle w:val="af8"/>
        </w:rPr>
        <w:t xml:space="preserve">Для набора формул в тексте следует использовать встроенный в </w:t>
      </w:r>
      <w:proofErr w:type="spellStart"/>
      <w:r w:rsidRPr="00404448">
        <w:rPr>
          <w:rStyle w:val="af8"/>
        </w:rPr>
        <w:t>Word</w:t>
      </w:r>
      <w:proofErr w:type="spellEnd"/>
      <w:r w:rsidRPr="00404448">
        <w:rPr>
          <w:rStyle w:val="af8"/>
        </w:rPr>
        <w:t xml:space="preserve"> редактор формул. Не следует набирать формулы п</w:t>
      </w:r>
      <w:r w:rsidR="00404448">
        <w:rPr>
          <w:rStyle w:val="af8"/>
        </w:rPr>
        <w:t>рямым форматированием (например</w:t>
      </w:r>
      <w:r w:rsidRPr="00404448">
        <w:rPr>
          <w:rStyle w:val="af8"/>
        </w:rPr>
        <w:t xml:space="preserve">: </w:t>
      </w:r>
      <w:r w:rsidRPr="00404448">
        <w:rPr>
          <w:rStyle w:val="af8"/>
          <w:i/>
        </w:rPr>
        <w:t>a + b = c</w:t>
      </w:r>
      <w:r w:rsidRPr="00404448">
        <w:rPr>
          <w:rStyle w:val="af8"/>
        </w:rPr>
        <w:t>).</w:t>
      </w:r>
      <w:r w:rsidRPr="009D77CB">
        <w:t xml:space="preserve"> Следует так: </w:t>
      </w:r>
      <m:oMath>
        <m:r>
          <m:rPr>
            <m:sty m:val="bi"/>
          </m:rPr>
          <w:rPr>
            <w:rFonts w:ascii="Cambria Math" w:hAnsi="Cambria Math"/>
          </w:rPr>
          <m:t>a+b=c</m:t>
        </m:r>
      </m:oMath>
      <w:r w:rsidRPr="009D77CB">
        <w:t xml:space="preserve"> (формула встроенного редактора </w:t>
      </w:r>
      <w:r>
        <w:rPr>
          <w:lang w:val="en-US"/>
        </w:rPr>
        <w:t>Word</w:t>
      </w:r>
      <w:r w:rsidRPr="009D77CB">
        <w:t>).</w:t>
      </w:r>
    </w:p>
    <w:p w:rsidR="003064BE" w:rsidRPr="00EF0734" w:rsidRDefault="003064BE" w:rsidP="00404448">
      <w:pPr>
        <w:pStyle w:val="af7"/>
      </w:pPr>
      <w:r w:rsidRPr="00EF0734">
        <w:t xml:space="preserve">При наборе </w:t>
      </w:r>
      <w:proofErr w:type="spellStart"/>
      <w:r w:rsidRPr="00EF0734">
        <w:t>выключных</w:t>
      </w:r>
      <w:proofErr w:type="spellEnd"/>
      <w:r w:rsidRPr="00EF0734">
        <w:t xml:space="preserve"> формул</w:t>
      </w:r>
      <w:r>
        <w:t xml:space="preserve"> (</w:t>
      </w:r>
      <w:proofErr w:type="spellStart"/>
      <w:r>
        <w:rPr>
          <w:b/>
          <w:bCs/>
        </w:rPr>
        <w:t>выключная</w:t>
      </w:r>
      <w:proofErr w:type="spellEnd"/>
      <w:r>
        <w:rPr>
          <w:b/>
          <w:bCs/>
        </w:rPr>
        <w:t xml:space="preserve"> формула </w:t>
      </w:r>
      <w:r>
        <w:t xml:space="preserve">помещается на отдельной строке по центру и </w:t>
      </w:r>
      <w:r w:rsidR="00A95B7F" w:rsidRPr="0041696D">
        <w:t>имеет</w:t>
      </w:r>
      <w:r w:rsidR="00A95B7F">
        <w:t xml:space="preserve"> </w:t>
      </w:r>
      <w:r>
        <w:t>номер справа)</w:t>
      </w:r>
      <w:r w:rsidRPr="00EF0734">
        <w:t xml:space="preserve"> </w:t>
      </w:r>
      <w:r w:rsidR="006E7333">
        <w:t>нужно</w:t>
      </w:r>
      <w:r w:rsidR="00164A2E">
        <w:t xml:space="preserve"> </w:t>
      </w:r>
      <w:r w:rsidR="006E7333" w:rsidRPr="00EF0734">
        <w:t xml:space="preserve">пользоваться возможностями редактора формул </w:t>
      </w:r>
      <w:proofErr w:type="spellStart"/>
      <w:r w:rsidR="006E7333" w:rsidRPr="00EF0734">
        <w:t>Word</w:t>
      </w:r>
      <w:proofErr w:type="spellEnd"/>
      <w:r w:rsidR="006E7333">
        <w:t>.</w:t>
      </w:r>
      <w:r w:rsidR="00164A2E">
        <w:t xml:space="preserve"> </w:t>
      </w:r>
      <w:r w:rsidR="006E7333">
        <w:t>Например</w:t>
      </w:r>
      <w:r w:rsidRPr="00EF0734">
        <w:t>:</w:t>
      </w:r>
    </w:p>
    <w:p w:rsidR="006E7333" w:rsidRPr="00A95B7F" w:rsidRDefault="003064BE" w:rsidP="00404448">
      <w:pPr>
        <w:pStyle w:val="af7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3064BE" w:rsidRPr="00404448" w:rsidRDefault="006E7333" w:rsidP="00404448">
      <w:pPr>
        <w:pStyle w:val="af7"/>
      </w:pPr>
      <w:r w:rsidRPr="00404448">
        <w:t>Для размещения формулы по центру листа следует использовать</w:t>
      </w:r>
      <w:r w:rsidR="00164A2E" w:rsidRPr="00404448">
        <w:t xml:space="preserve"> </w:t>
      </w:r>
      <w:r w:rsidR="003064BE" w:rsidRPr="00404448">
        <w:t xml:space="preserve">стиль </w:t>
      </w:r>
      <w:r w:rsidR="00AE3471" w:rsidRPr="00404448">
        <w:rPr>
          <w:b/>
        </w:rPr>
        <w:t>«</w:t>
      </w:r>
      <w:proofErr w:type="spellStart"/>
      <w:r w:rsidR="00AE3471" w:rsidRPr="00404448">
        <w:rPr>
          <w:rStyle w:val="StyleName"/>
          <w:rFonts w:ascii="Times New Roman" w:hAnsi="Times New Roman" w:cs="Times New Roman"/>
          <w:b w:val="0"/>
        </w:rPr>
        <w:t>ИМТ_Формула</w:t>
      </w:r>
      <w:proofErr w:type="spellEnd"/>
      <w:r w:rsidR="00AE3471" w:rsidRPr="00404448">
        <w:rPr>
          <w:rStyle w:val="StyleName"/>
          <w:rFonts w:ascii="Times New Roman" w:hAnsi="Times New Roman" w:cs="Times New Roman"/>
          <w:b w:val="0"/>
        </w:rPr>
        <w:t>»</w:t>
      </w:r>
      <w:r w:rsidR="00404448">
        <w:rPr>
          <w:rStyle w:val="StyleName"/>
          <w:rFonts w:ascii="Times New Roman" w:hAnsi="Times New Roman" w:cs="Times New Roman"/>
          <w:b w:val="0"/>
        </w:rPr>
        <w:t xml:space="preserve"> (см. Шаблон)</w:t>
      </w:r>
      <w:r w:rsidR="003064BE" w:rsidRPr="00404448">
        <w:t xml:space="preserve">, позволяющий вставлять нумерованные </w:t>
      </w:r>
      <w:proofErr w:type="spellStart"/>
      <w:r w:rsidR="003064BE" w:rsidRPr="00404448">
        <w:t>выключные</w:t>
      </w:r>
      <w:proofErr w:type="spellEnd"/>
      <w:r w:rsidR="003064BE" w:rsidRPr="00404448">
        <w:t xml:space="preserve"> формулы, например, так:</w:t>
      </w:r>
    </w:p>
    <w:p w:rsidR="003064BE" w:rsidRPr="00EF0734" w:rsidRDefault="003064BE" w:rsidP="003064BE">
      <w:pPr>
        <w:pStyle w:val="ac"/>
        <w:spacing w:line="288" w:lineRule="auto"/>
        <w:ind w:firstLine="709"/>
        <w:rPr>
          <w:szCs w:val="24"/>
        </w:rPr>
      </w:pPr>
      <w:r w:rsidRPr="00EF0734">
        <w:rPr>
          <w:szCs w:val="24"/>
        </w:rPr>
        <w:tab/>
      </w:r>
      <w:r w:rsidRPr="00EF0734">
        <w:rPr>
          <w:position w:val="-6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7" o:title=""/>
          </v:shape>
          <o:OLEObject Type="Embed" ProgID="Equation.DSMT4" ShapeID="_x0000_i1025" DrawAspect="Content" ObjectID="_1706693034" r:id="rId8"/>
        </w:object>
      </w:r>
      <w:r w:rsidRPr="00EF0734">
        <w:rPr>
          <w:szCs w:val="24"/>
        </w:rPr>
        <w:t>.</w:t>
      </w:r>
      <w:r w:rsidRPr="00EF0734">
        <w:rPr>
          <w:szCs w:val="24"/>
        </w:rPr>
        <w:tab/>
        <w:t>(1)</w:t>
      </w:r>
    </w:p>
    <w:p w:rsidR="003064BE" w:rsidRPr="00404448" w:rsidRDefault="003064BE" w:rsidP="00404448">
      <w:pPr>
        <w:pStyle w:val="af7"/>
      </w:pPr>
      <w:r w:rsidRPr="00404448">
        <w:t xml:space="preserve">Расположение формулы в этом стиле обеспечивается символами табуляции (один перед формулой, один перед номером), которые вставляются клавишей </w:t>
      </w:r>
      <w:r w:rsidR="00404448">
        <w:t>«</w:t>
      </w:r>
      <w:proofErr w:type="spellStart"/>
      <w:r w:rsidRPr="00404448">
        <w:t>Tab</w:t>
      </w:r>
      <w:proofErr w:type="spellEnd"/>
      <w:r w:rsidR="00404448">
        <w:t>»</w:t>
      </w:r>
      <w:r w:rsidRPr="00404448">
        <w:t xml:space="preserve">. Обращаем внимание, что если абзац текста не заканчивается на </w:t>
      </w:r>
      <w:proofErr w:type="spellStart"/>
      <w:r w:rsidRPr="00404448">
        <w:t>выключной</w:t>
      </w:r>
      <w:proofErr w:type="spellEnd"/>
      <w:r w:rsidRPr="00404448">
        <w:t xml:space="preserve"> формуле, то </w:t>
      </w:r>
      <w:r w:rsidR="006E7333" w:rsidRPr="00404448">
        <w:t>после нее абзацного отступа нет.</w:t>
      </w:r>
    </w:p>
    <w:p w:rsidR="006E7333" w:rsidRDefault="006E7333" w:rsidP="0026320E">
      <w:pPr>
        <w:pStyle w:val="af5"/>
      </w:pPr>
      <w:r w:rsidRPr="006E7333">
        <w:t>Требования к оформлению рисунков</w:t>
      </w:r>
      <w:r w:rsidR="00A93F3C">
        <w:t>.</w:t>
      </w:r>
    </w:p>
    <w:p w:rsidR="006E7333" w:rsidRPr="00B65392" w:rsidRDefault="006E7333" w:rsidP="0026320E">
      <w:pPr>
        <w:pStyle w:val="af7"/>
      </w:pPr>
      <w:r w:rsidRPr="0026320E">
        <w:t>Рисунки</w:t>
      </w:r>
      <w:r w:rsidR="00A95B7F" w:rsidRPr="0026320E">
        <w:t xml:space="preserve"> должны быть выполнены в черно-белой цветовой схеме. В крайних случаях возможно использование цветов, если того требует содержимое рисунка (например, график с несколькими рядами данных, которые необходимо отделить друг от друга цветом).</w:t>
      </w:r>
    </w:p>
    <w:p w:rsidR="006E7333" w:rsidRPr="00EF0734" w:rsidRDefault="006E7333" w:rsidP="0026320E">
      <w:pPr>
        <w:pStyle w:val="af7"/>
      </w:pPr>
      <w:r w:rsidRPr="0026320E">
        <w:t>Рисунки в текст статьи можно вставлять</w:t>
      </w:r>
      <w:r w:rsidR="00164A2E" w:rsidRPr="0026320E">
        <w:t xml:space="preserve"> </w:t>
      </w:r>
      <w:r w:rsidR="00D77822" w:rsidRPr="0026320E">
        <w:rPr>
          <w:b/>
        </w:rPr>
        <w:t>тремя</w:t>
      </w:r>
      <w:r w:rsidRPr="0026320E">
        <w:t xml:space="preserve"> способами. </w:t>
      </w:r>
      <w:r w:rsidR="00AB017B" w:rsidRPr="00AB017B">
        <w:rPr>
          <w:b/>
        </w:rPr>
        <w:t>П</w:t>
      </w:r>
      <w:r w:rsidRPr="0026320E">
        <w:rPr>
          <w:b/>
        </w:rPr>
        <w:t>ерв</w:t>
      </w:r>
      <w:r w:rsidR="00AB017B">
        <w:rPr>
          <w:b/>
        </w:rPr>
        <w:t>ым</w:t>
      </w:r>
      <w:r w:rsidRPr="0026320E">
        <w:t xml:space="preserve"> способ</w:t>
      </w:r>
      <w:r w:rsidR="00AB017B">
        <w:t>ом</w:t>
      </w:r>
      <w:r w:rsidRPr="0026320E">
        <w:t xml:space="preserve"> рисунок вставляется в элемент «Надпись»</w:t>
      </w:r>
      <w:r w:rsidR="00CF157E" w:rsidRPr="0026320E">
        <w:t xml:space="preserve"> (меню «Вставка», </w:t>
      </w:r>
      <w:r w:rsidR="006F7FC3" w:rsidRPr="0026320E">
        <w:t>пункт</w:t>
      </w:r>
      <w:r w:rsidR="00CF157E" w:rsidRPr="0026320E">
        <w:t xml:space="preserve"> «Надпись»)</w:t>
      </w:r>
      <w:r w:rsidRPr="0026320E">
        <w:t>.</w:t>
      </w:r>
      <w:r w:rsidRPr="0026320E">
        <w:rPr>
          <w:b/>
        </w:rPr>
        <w:t xml:space="preserve"> </w:t>
      </w:r>
      <w:r w:rsidRPr="0026320E">
        <w:t xml:space="preserve">В этом случае следует вставить </w:t>
      </w:r>
      <w:r w:rsidR="006F7FC3" w:rsidRPr="0026320E">
        <w:t xml:space="preserve">по центру </w:t>
      </w:r>
      <w:r w:rsidRPr="0026320E">
        <w:t>текст</w:t>
      </w:r>
      <w:r w:rsidR="006F7FC3" w:rsidRPr="0026320E">
        <w:t>а</w:t>
      </w:r>
      <w:r w:rsidRPr="0026320E">
        <w:t xml:space="preserve"> надпись, задав через формат надписи следующие параметры:</w:t>
      </w:r>
    </w:p>
    <w:p w:rsidR="006E7333" w:rsidRPr="00EF0734" w:rsidRDefault="006E7333" w:rsidP="0026320E">
      <w:pPr>
        <w:pStyle w:val="a"/>
      </w:pPr>
      <w:r w:rsidRPr="00EF0734">
        <w:t>вкладка «Положение» обтекание «сверху и снизу», привязка к тексту;</w:t>
      </w:r>
    </w:p>
    <w:p w:rsidR="006E7333" w:rsidRPr="00EF0734" w:rsidRDefault="006E7333" w:rsidP="0026320E">
      <w:pPr>
        <w:pStyle w:val="a"/>
      </w:pPr>
      <w:r w:rsidRPr="00EF0734">
        <w:t>вкладка «Цвета и линии»: цвет линии «нет цвета»;</w:t>
      </w:r>
    </w:p>
    <w:p w:rsidR="006E7333" w:rsidRPr="00EF0734" w:rsidRDefault="006E7333" w:rsidP="0026320E">
      <w:pPr>
        <w:pStyle w:val="a"/>
      </w:pPr>
      <w:r w:rsidRPr="00EF0734">
        <w:lastRenderedPageBreak/>
        <w:t>вкладка «Над</w:t>
      </w:r>
      <w:r w:rsidR="006F7FC3">
        <w:t>пись»: внутренние поля нулевые.</w:t>
      </w:r>
    </w:p>
    <w:p w:rsidR="006E7333" w:rsidRDefault="006E7333" w:rsidP="0026320E">
      <w:pPr>
        <w:pStyle w:val="af7"/>
        <w:rPr>
          <w:b/>
        </w:rPr>
      </w:pPr>
      <w:r w:rsidRPr="0078671D">
        <w:t>Пример вставки</w:t>
      </w:r>
      <w:r w:rsidR="00AB017B">
        <w:t xml:space="preserve"> </w:t>
      </w:r>
      <w:r>
        <w:t>показан на</w:t>
      </w:r>
      <w:r w:rsidR="00164A2E">
        <w:t xml:space="preserve"> </w:t>
      </w:r>
      <w:r w:rsidRPr="0078671D">
        <w:t>рис.</w:t>
      </w:r>
      <w:r w:rsidR="0026320E">
        <w:rPr>
          <w:b/>
        </w:rPr>
        <w:t xml:space="preserve"> </w:t>
      </w:r>
      <w:r w:rsidRPr="0078671D">
        <w:t>1.</w:t>
      </w:r>
    </w:p>
    <w:p w:rsidR="006E7333" w:rsidRPr="0026320E" w:rsidRDefault="006F7FC3" w:rsidP="00EE2803">
      <w:pPr>
        <w:pStyle w:val="af7"/>
      </w:pPr>
      <w:r w:rsidRPr="00AB017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86FFB" wp14:editId="50DCCB39">
                <wp:simplePos x="0" y="0"/>
                <wp:positionH relativeFrom="column">
                  <wp:posOffset>1681480</wp:posOffset>
                </wp:positionH>
                <wp:positionV relativeFrom="paragraph">
                  <wp:posOffset>20955</wp:posOffset>
                </wp:positionV>
                <wp:extent cx="2374265" cy="1403985"/>
                <wp:effectExtent l="0" t="0" r="9525" b="0"/>
                <wp:wrapTopAndBottom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C3" w:rsidRDefault="006F7FC3" w:rsidP="006F7FC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566FF4E" wp14:editId="6B5D2C46">
                                  <wp:extent cx="1200150" cy="1108139"/>
                                  <wp:effectExtent l="0" t="0" r="0" b="0"/>
                                  <wp:docPr id="2" name="Рисунок 2" descr="Raptor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aptor.bmp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93" cy="1113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F7FC3" w:rsidRPr="006F7FC3" w:rsidRDefault="006F7FC3" w:rsidP="006F7F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32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Рис. 1.</w:t>
                            </w:r>
                            <w:r w:rsidRPr="006F7F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Вставка рисунка с помощью надписи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86F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2.4pt;margin-top:1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" filled="f" stroked="f" strokeweight="0">
                <v:textbox style="mso-fit-shape-to-text:t" inset="0,0,0,0">
                  <w:txbxContent>
                    <w:p w:rsidR="006F7FC3" w:rsidRDefault="006F7FC3" w:rsidP="006F7FC3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66FF4E" wp14:editId="6B5D2C46">
                            <wp:extent cx="1200150" cy="1108139"/>
                            <wp:effectExtent l="0" t="0" r="0" b="0"/>
                            <wp:docPr id="2" name="Рисунок 2" descr="Raptor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ptor.bmp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893" cy="1113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F7FC3" w:rsidRPr="006F7FC3" w:rsidRDefault="006F7FC3" w:rsidP="006F7F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32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Рис. 1.</w:t>
                      </w:r>
                      <w:r w:rsidRPr="006F7F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Вставка рисунка с помощью надписи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017B" w:rsidRPr="00AB017B">
        <w:rPr>
          <w:b/>
        </w:rPr>
        <w:t>В</w:t>
      </w:r>
      <w:r w:rsidR="00F65C7C" w:rsidRPr="006A635F">
        <w:rPr>
          <w:b/>
        </w:rPr>
        <w:t>тор</w:t>
      </w:r>
      <w:r w:rsidR="00AB017B">
        <w:rPr>
          <w:b/>
        </w:rPr>
        <w:t>ы</w:t>
      </w:r>
      <w:r w:rsidR="00F65C7C" w:rsidRPr="006A635F">
        <w:rPr>
          <w:b/>
        </w:rPr>
        <w:t>м</w:t>
      </w:r>
      <w:r w:rsidR="00F65C7C" w:rsidRPr="0026320E">
        <w:t xml:space="preserve"> способ</w:t>
      </w:r>
      <w:r w:rsidR="00AB017B">
        <w:t>ом</w:t>
      </w:r>
      <w:r w:rsidR="00F65C7C" w:rsidRPr="0026320E">
        <w:t xml:space="preserve"> рисунок вставляется в ячейку таблицы. В этом случае следует вставить в текст таблицу</w:t>
      </w:r>
      <w:r w:rsidR="00164A2E" w:rsidRPr="0026320E">
        <w:t xml:space="preserve"> </w:t>
      </w:r>
      <w:r w:rsidR="00F65C7C" w:rsidRPr="0026320E">
        <w:t>(1 столбец, 2 строки). В пер</w:t>
      </w:r>
      <w:r w:rsidR="001D7AAF" w:rsidRPr="0026320E">
        <w:t xml:space="preserve">вую строку вставить рисунок, во </w:t>
      </w:r>
      <w:r w:rsidR="00F65C7C" w:rsidRPr="0026320E">
        <w:t xml:space="preserve">вторую </w:t>
      </w:r>
      <w:r w:rsidR="001D7AAF" w:rsidRPr="0026320E">
        <w:t xml:space="preserve">строку </w:t>
      </w:r>
      <w:r w:rsidR="001D7AAF" w:rsidRPr="0026320E">
        <w:noBreakHyphen/>
        <w:t xml:space="preserve"> </w:t>
      </w:r>
      <w:r w:rsidR="00F65C7C" w:rsidRPr="0026320E">
        <w:t>подпись</w:t>
      </w:r>
      <w:r w:rsidR="00164A2E" w:rsidRPr="0026320E">
        <w:t xml:space="preserve"> </w:t>
      </w:r>
      <w:r w:rsidR="00F65C7C" w:rsidRPr="0026320E">
        <w:t xml:space="preserve">рисунка (рис. 2), отцентрировать их и </w:t>
      </w:r>
      <w:r w:rsidR="001D7AAF" w:rsidRPr="0026320E">
        <w:t xml:space="preserve">убрать </w:t>
      </w:r>
      <w:r w:rsidR="00F65C7C" w:rsidRPr="0026320E">
        <w:t>границы таблицы</w:t>
      </w:r>
      <w:r w:rsidR="001D7AAF" w:rsidRPr="0026320E">
        <w:t xml:space="preserve"> (контекстное меню таблицы «Границы и заливка», вкладка «Границы», выбрать «Нет»)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E7333" w:rsidTr="001D7AAF">
        <w:tc>
          <w:tcPr>
            <w:tcW w:w="9854" w:type="dxa"/>
          </w:tcPr>
          <w:p w:rsidR="006E7333" w:rsidRDefault="006E7333" w:rsidP="0065739D">
            <w:pPr>
              <w:pStyle w:val="a2"/>
              <w:ind w:firstLine="0"/>
              <w:jc w:val="center"/>
            </w:pPr>
            <w:r w:rsidRPr="00EF0734">
              <w:rPr>
                <w:noProof/>
                <w:szCs w:val="24"/>
              </w:rPr>
              <w:drawing>
                <wp:inline distT="0" distB="0" distL="0" distR="0" wp14:anchorId="60C7836C" wp14:editId="6109AF5B">
                  <wp:extent cx="1600200" cy="1477518"/>
                  <wp:effectExtent l="0" t="0" r="0" b="8890"/>
                  <wp:docPr id="4" name="Рисунок 1" descr="Rapto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ptor.b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56" cy="148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33" w:rsidTr="001D7AAF">
        <w:tc>
          <w:tcPr>
            <w:tcW w:w="9854" w:type="dxa"/>
          </w:tcPr>
          <w:p w:rsidR="006E7333" w:rsidRDefault="006E7333" w:rsidP="0065739D">
            <w:pPr>
              <w:pStyle w:val="a2"/>
              <w:ind w:firstLine="0"/>
              <w:jc w:val="center"/>
            </w:pPr>
            <w:r w:rsidRPr="00F43D66">
              <w:rPr>
                <w:b/>
              </w:rPr>
              <w:t>Рис. 2.</w:t>
            </w:r>
            <w:r w:rsidRPr="00A03045">
              <w:t xml:space="preserve"> Пример вставки рисунка</w:t>
            </w:r>
            <w:r>
              <w:t xml:space="preserve"> в ячейку таблицы</w:t>
            </w:r>
          </w:p>
        </w:tc>
      </w:tr>
    </w:tbl>
    <w:p w:rsidR="001D7AAF" w:rsidRDefault="001D7AAF" w:rsidP="00EE2803">
      <w:pPr>
        <w:pStyle w:val="af7"/>
      </w:pPr>
      <w:r w:rsidRPr="00EE2803">
        <w:rPr>
          <w:b/>
        </w:rPr>
        <w:t>Третьим</w:t>
      </w:r>
      <w:r w:rsidRPr="00EE2803">
        <w:t xml:space="preserve"> способом рисунки вставляются в текст с помощью вставки рисунка (меню «Вставка», пункт «Рисунок») В этом случае и рисунок и подпись нужно самостоятельно выставить по центру текста, либо для рисунка воспользоваться сти</w:t>
      </w:r>
      <w:r w:rsidR="005E0F3F">
        <w:t>лем «</w:t>
      </w:r>
      <w:proofErr w:type="spellStart"/>
      <w:r w:rsidR="005E0F3F">
        <w:t>ИМТ_Рис</w:t>
      </w:r>
      <w:proofErr w:type="spellEnd"/>
      <w:r w:rsidR="005E0F3F">
        <w:t>», для подписи «</w:t>
      </w:r>
      <w:proofErr w:type="spellStart"/>
      <w:r w:rsidR="005E0F3F">
        <w:t>ИМТ</w:t>
      </w:r>
      <w:r w:rsidRPr="00EE2803">
        <w:t>_Рис</w:t>
      </w:r>
      <w:r w:rsidR="005E0F3F">
        <w:t>_подпись</w:t>
      </w:r>
      <w:proofErr w:type="spellEnd"/>
      <w:r w:rsidRPr="00EE2803">
        <w:t xml:space="preserve">» (см. </w:t>
      </w:r>
      <w:r w:rsidR="00EE2803">
        <w:t>ш</w:t>
      </w:r>
      <w:r w:rsidRPr="00EE2803">
        <w:t>аблон</w:t>
      </w:r>
      <w:r w:rsidR="00EE2803">
        <w:t xml:space="preserve"> оформления</w:t>
      </w:r>
      <w:r w:rsidRPr="00EE2803">
        <w:t>)</w:t>
      </w:r>
    </w:p>
    <w:p w:rsidR="001D7AAF" w:rsidRDefault="001D7AAF" w:rsidP="001D7AAF">
      <w:pPr>
        <w:pStyle w:val="a2"/>
        <w:jc w:val="center"/>
        <w:rPr>
          <w:szCs w:val="24"/>
        </w:rPr>
      </w:pPr>
      <w:r w:rsidRPr="00EF0734">
        <w:rPr>
          <w:noProof/>
          <w:szCs w:val="24"/>
          <w:lang w:eastAsia="ru-RU"/>
        </w:rPr>
        <w:drawing>
          <wp:inline distT="0" distB="0" distL="0" distR="0" wp14:anchorId="3507F097" wp14:editId="0CA5B018">
            <wp:extent cx="1600200" cy="1477518"/>
            <wp:effectExtent l="0" t="0" r="0" b="8890"/>
            <wp:docPr id="8" name="Рисунок 1" descr="Rap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tor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556" cy="14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AF" w:rsidRPr="001D7AAF" w:rsidRDefault="001D7AAF" w:rsidP="001D7AAF">
      <w:pPr>
        <w:pStyle w:val="a2"/>
        <w:jc w:val="center"/>
        <w:rPr>
          <w:szCs w:val="24"/>
        </w:rPr>
      </w:pPr>
      <w:r w:rsidRPr="00A93F3C">
        <w:rPr>
          <w:b/>
          <w:szCs w:val="24"/>
        </w:rPr>
        <w:t>Рис. 3.</w:t>
      </w:r>
      <w:r>
        <w:rPr>
          <w:szCs w:val="24"/>
        </w:rPr>
        <w:t xml:space="preserve"> Пример вставки рисунка через меню «Вставка»</w:t>
      </w:r>
      <w:r>
        <w:rPr>
          <w:szCs w:val="24"/>
        </w:rPr>
        <w:noBreakHyphen/>
      </w:r>
      <w:r w:rsidRPr="001D7AAF">
        <w:rPr>
          <w:szCs w:val="24"/>
        </w:rPr>
        <w:t>&gt;</w:t>
      </w:r>
      <w:r>
        <w:rPr>
          <w:szCs w:val="24"/>
        </w:rPr>
        <w:t xml:space="preserve"> «Рисунок»</w:t>
      </w:r>
    </w:p>
    <w:p w:rsidR="00F65C7C" w:rsidRDefault="00F65C7C" w:rsidP="00A93F3C">
      <w:pPr>
        <w:pStyle w:val="af5"/>
      </w:pPr>
      <w:r w:rsidRPr="00F65C7C">
        <w:t>Требования к оформлению</w:t>
      </w:r>
      <w:r w:rsidRPr="006E7333">
        <w:t xml:space="preserve"> </w:t>
      </w:r>
      <w:r>
        <w:t>т</w:t>
      </w:r>
      <w:r w:rsidR="006E7333" w:rsidRPr="00EF0734">
        <w:t>аблицы</w:t>
      </w:r>
      <w:r w:rsidR="00A93F3C">
        <w:t>.</w:t>
      </w:r>
      <w:r w:rsidR="006E7333">
        <w:t xml:space="preserve"> </w:t>
      </w:r>
    </w:p>
    <w:p w:rsidR="006E7333" w:rsidRPr="00B65392" w:rsidRDefault="006E7333" w:rsidP="006C5B9B">
      <w:pPr>
        <w:pStyle w:val="af7"/>
        <w:rPr>
          <w:b/>
        </w:rPr>
      </w:pPr>
      <w:r w:rsidRPr="006C5B9B">
        <w:t>Обычным образом вставленные таблицы привязываются к тексту. Рекомендуется в свойствах таблицы установить выравнивание по центру и в параметрах снять галочку «</w:t>
      </w:r>
      <w:proofErr w:type="spellStart"/>
      <w:r w:rsidR="006C5B9B">
        <w:t>А</w:t>
      </w:r>
      <w:r w:rsidRPr="006C5B9B">
        <w:t>втоподбор</w:t>
      </w:r>
      <w:proofErr w:type="spellEnd"/>
      <w:r w:rsidRPr="006C5B9B">
        <w:t xml:space="preserve"> размеров по содержимому», межстрочный интервал </w:t>
      </w:r>
      <w:r w:rsidR="001D7AAF" w:rsidRPr="006C5B9B">
        <w:noBreakHyphen/>
      </w:r>
      <w:r w:rsidRPr="006C5B9B">
        <w:t xml:space="preserve"> 1. Текст таблицы набирается кеглем 12 </w:t>
      </w:r>
      <w:proofErr w:type="spellStart"/>
      <w:r w:rsidRPr="006C5B9B">
        <w:t>пт</w:t>
      </w:r>
      <w:proofErr w:type="spellEnd"/>
      <w:r w:rsidRPr="006C5B9B">
        <w:t xml:space="preserve"> </w:t>
      </w:r>
      <w:r w:rsidR="00B17A75">
        <w:t>(табл. 1)</w:t>
      </w:r>
      <w:r w:rsidRPr="006C5B9B">
        <w:t>. По ширине таблица должна быть равна ширине полосы набора</w:t>
      </w:r>
      <w:r w:rsidR="001D7AAF" w:rsidRPr="006C5B9B">
        <w:t xml:space="preserve"> текста</w:t>
      </w:r>
      <w:r w:rsidRPr="006C5B9B">
        <w:t xml:space="preserve"> или немного меньше.</w:t>
      </w:r>
      <w:r w:rsidR="00AE3471" w:rsidRPr="006C5B9B">
        <w:rPr>
          <w:b/>
        </w:rPr>
        <w:t xml:space="preserve"> </w:t>
      </w:r>
      <w:r w:rsidR="00AE3471" w:rsidRPr="006C5B9B">
        <w:t>Подпись таблицы набирается сверху</w:t>
      </w:r>
      <w:r w:rsidR="00AE3471" w:rsidRPr="006C5B9B">
        <w:rPr>
          <w:b/>
        </w:rPr>
        <w:t xml:space="preserve"> </w:t>
      </w:r>
      <w:r w:rsidR="00AE3471" w:rsidRPr="006C5B9B">
        <w:t xml:space="preserve">(шрифт </w:t>
      </w:r>
      <w:r w:rsidR="00AE3471" w:rsidRPr="006C5B9B">
        <w:rPr>
          <w:b/>
        </w:rPr>
        <w:noBreakHyphen/>
      </w:r>
      <w:r w:rsidR="00AE3471" w:rsidRPr="006C5B9B">
        <w:t xml:space="preserve"> </w:t>
      </w:r>
      <w:proofErr w:type="spellStart"/>
      <w:r w:rsidR="00AE3471" w:rsidRPr="006C5B9B">
        <w:t>Times</w:t>
      </w:r>
      <w:proofErr w:type="spellEnd"/>
      <w:r w:rsidR="00AE3471" w:rsidRPr="006C5B9B">
        <w:t xml:space="preserve"> </w:t>
      </w:r>
      <w:proofErr w:type="spellStart"/>
      <w:r w:rsidR="00AE3471" w:rsidRPr="006C5B9B">
        <w:lastRenderedPageBreak/>
        <w:t>New</w:t>
      </w:r>
      <w:proofErr w:type="spellEnd"/>
      <w:r w:rsidR="00AE3471" w:rsidRPr="006C5B9B">
        <w:t xml:space="preserve"> </w:t>
      </w:r>
      <w:proofErr w:type="spellStart"/>
      <w:r w:rsidR="00AE3471" w:rsidRPr="006C5B9B">
        <w:t>Roman</w:t>
      </w:r>
      <w:proofErr w:type="spellEnd"/>
      <w:r w:rsidR="00AE3471" w:rsidRPr="006C5B9B">
        <w:t xml:space="preserve">, размер кегля </w:t>
      </w:r>
      <w:r w:rsidR="00AE3471" w:rsidRPr="006C5B9B">
        <w:rPr>
          <w:b/>
        </w:rPr>
        <w:noBreakHyphen/>
      </w:r>
      <w:r w:rsidR="00AE3471" w:rsidRPr="006C5B9B">
        <w:t xml:space="preserve"> 12 </w:t>
      </w:r>
      <w:proofErr w:type="spellStart"/>
      <w:r w:rsidR="00AE3471" w:rsidRPr="006C5B9B">
        <w:t>пт</w:t>
      </w:r>
      <w:proofErr w:type="spellEnd"/>
      <w:r w:rsidR="00AE3471" w:rsidRPr="006C5B9B">
        <w:t>, начертание – обычный, красная строка – нет,</w:t>
      </w:r>
      <w:r w:rsidR="00AE3471" w:rsidRPr="006C5B9B">
        <w:rPr>
          <w:b/>
        </w:rPr>
        <w:t xml:space="preserve"> </w:t>
      </w:r>
      <w:r w:rsidR="00AE3471" w:rsidRPr="006C5B9B">
        <w:t>выравнивание – справа</w:t>
      </w:r>
      <w:r w:rsidR="00AE3471" w:rsidRPr="00B17A75">
        <w:t>.</w:t>
      </w:r>
      <w:r w:rsidR="00AE3471" w:rsidRPr="006C5B9B">
        <w:t xml:space="preserve"> См. шаблон оформления, стиль «</w:t>
      </w:r>
      <w:proofErr w:type="spellStart"/>
      <w:r w:rsidR="00AE3471" w:rsidRPr="006C5B9B">
        <w:t>ИМТ_Табл_подпись</w:t>
      </w:r>
      <w:proofErr w:type="spellEnd"/>
      <w:r w:rsidR="00AE3471" w:rsidRPr="006C5B9B">
        <w:t>»)</w:t>
      </w:r>
    </w:p>
    <w:p w:rsidR="006E7333" w:rsidRPr="00EF0734" w:rsidRDefault="006E7333" w:rsidP="006E7333">
      <w:pPr>
        <w:pStyle w:val="21"/>
        <w:spacing w:line="288" w:lineRule="auto"/>
        <w:ind w:firstLine="709"/>
        <w:jc w:val="right"/>
        <w:rPr>
          <w:sz w:val="24"/>
        </w:rPr>
      </w:pPr>
      <w:r w:rsidRPr="00EF0734">
        <w:rPr>
          <w:b/>
          <w:sz w:val="24"/>
        </w:rPr>
        <w:t>Таблица 1.</w:t>
      </w:r>
      <w:r w:rsidRPr="00EF0734">
        <w:rPr>
          <w:sz w:val="24"/>
        </w:rPr>
        <w:t xml:space="preserve"> Пример оформления таблицы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63"/>
        <w:gridCol w:w="2216"/>
        <w:gridCol w:w="2216"/>
      </w:tblGrid>
      <w:tr w:rsidR="006E7333" w:rsidRPr="00EF0734" w:rsidTr="0065739D">
        <w:tc>
          <w:tcPr>
            <w:tcW w:w="2268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Боковик</w:t>
            </w:r>
          </w:p>
        </w:tc>
        <w:tc>
          <w:tcPr>
            <w:tcW w:w="2763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Тексты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  <w:lang w:val="en-US"/>
              </w:rPr>
            </w:pPr>
            <w:r w:rsidRPr="0078671D">
              <w:rPr>
                <w:sz w:val="24"/>
              </w:rPr>
              <w:t>Целые числа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Дробные числа</w:t>
            </w:r>
          </w:p>
        </w:tc>
      </w:tr>
      <w:tr w:rsidR="006E7333" w:rsidRPr="00EF0734" w:rsidTr="0065739D">
        <w:tc>
          <w:tcPr>
            <w:tcW w:w="2268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rPr>
                <w:sz w:val="24"/>
                <w:lang w:val="en-US"/>
              </w:rPr>
            </w:pPr>
            <w:r w:rsidRPr="0078671D">
              <w:rPr>
                <w:sz w:val="24"/>
              </w:rPr>
              <w:t>Строка</w:t>
            </w:r>
            <w:r w:rsidRPr="0078671D"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2763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синий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3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3,55</w:t>
            </w:r>
          </w:p>
        </w:tc>
      </w:tr>
      <w:tr w:rsidR="006E7333" w:rsidRPr="00EF0734" w:rsidTr="0065739D">
        <w:tc>
          <w:tcPr>
            <w:tcW w:w="2268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Строка 2</w:t>
            </w:r>
          </w:p>
        </w:tc>
        <w:tc>
          <w:tcPr>
            <w:tcW w:w="2763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зеленый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16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43,22</w:t>
            </w:r>
          </w:p>
        </w:tc>
      </w:tr>
      <w:tr w:rsidR="006E7333" w:rsidRPr="00EF0734" w:rsidTr="0065739D">
        <w:tc>
          <w:tcPr>
            <w:tcW w:w="2268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Строка 3</w:t>
            </w:r>
          </w:p>
        </w:tc>
        <w:tc>
          <w:tcPr>
            <w:tcW w:w="2763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красный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130</w:t>
            </w:r>
          </w:p>
        </w:tc>
        <w:tc>
          <w:tcPr>
            <w:tcW w:w="2216" w:type="dxa"/>
          </w:tcPr>
          <w:p w:rsidR="006E7333" w:rsidRPr="0078671D" w:rsidRDefault="006E7333" w:rsidP="0065739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123,12</w:t>
            </w:r>
          </w:p>
        </w:tc>
      </w:tr>
    </w:tbl>
    <w:p w:rsidR="006E7333" w:rsidRPr="00EF0734" w:rsidRDefault="006E7333" w:rsidP="006C5B9B">
      <w:pPr>
        <w:pStyle w:val="af7"/>
      </w:pPr>
      <w:r w:rsidRPr="00EF0734">
        <w:t>Вертикальные пробелы вокруг таблицы формируются за счет окружающего текста.</w:t>
      </w:r>
    </w:p>
    <w:p w:rsidR="006E7333" w:rsidRPr="00264052" w:rsidRDefault="00264052" w:rsidP="006C5B9B">
      <w:pPr>
        <w:pStyle w:val="af5"/>
      </w:pPr>
      <w:r w:rsidRPr="00264052">
        <w:t>Требования к оформлению</w:t>
      </w:r>
      <w:r w:rsidR="00164A2E">
        <w:t xml:space="preserve"> </w:t>
      </w:r>
      <w:r w:rsidR="006C5B9B">
        <w:t>с</w:t>
      </w:r>
      <w:r w:rsidR="006E7333" w:rsidRPr="00264052">
        <w:t>писк</w:t>
      </w:r>
      <w:r w:rsidRPr="00264052">
        <w:t>ов</w:t>
      </w:r>
      <w:r w:rsidR="006C5B9B">
        <w:t>.</w:t>
      </w:r>
    </w:p>
    <w:p w:rsidR="00F65C7C" w:rsidRPr="00845FA1" w:rsidRDefault="00F65C7C" w:rsidP="006C5B9B">
      <w:pPr>
        <w:pStyle w:val="af7"/>
      </w:pPr>
      <w:r w:rsidRPr="00F65C7C">
        <w:t>Список представляет собой несколько идущих подряд абзацев, обознач</w:t>
      </w:r>
      <w:r w:rsidR="006C5B9B">
        <w:t xml:space="preserve">енных нумерацией или маркерами. </w:t>
      </w:r>
      <w:r w:rsidRPr="00F65C7C">
        <w:t xml:space="preserve">Маркированные списки используются для перечисления объектов, </w:t>
      </w:r>
      <w:r>
        <w:t>п</w:t>
      </w:r>
      <w:r w:rsidRPr="00F65C7C">
        <w:t>оследовательность которых не слишком важна.</w:t>
      </w:r>
      <w:r w:rsidR="006C5B9B">
        <w:t xml:space="preserve"> </w:t>
      </w:r>
      <w:r w:rsidRPr="00845FA1">
        <w:t>Например:</w:t>
      </w:r>
    </w:p>
    <w:p w:rsidR="006E7333" w:rsidRPr="00F65C7C" w:rsidRDefault="006E7333" w:rsidP="0041696D">
      <w:pPr>
        <w:pStyle w:val="a"/>
      </w:pPr>
      <w:r w:rsidRPr="00F65C7C">
        <w:t>изменением параметров каких конструктивных факторов наиболее эффективно влиять на результат (случай доработки данного конкретного сегмента, если меняются технические требования к изделию);</w:t>
      </w:r>
    </w:p>
    <w:p w:rsidR="006E7333" w:rsidRDefault="006E7333" w:rsidP="0041696D">
      <w:pPr>
        <w:pStyle w:val="a"/>
      </w:pPr>
      <w:r w:rsidRPr="00F65C7C">
        <w:t>введение в рассмотрение каких конструктивных факторов на ранних стадиях НИОКР позволяет оценить «жизнеспособность» и перспективы дальнейшего разви</w:t>
      </w:r>
      <w:r w:rsidR="00845FA1">
        <w:t>тия изделия.</w:t>
      </w:r>
    </w:p>
    <w:p w:rsidR="00845FA1" w:rsidRPr="00E5765B" w:rsidRDefault="001A6A69" w:rsidP="0041696D">
      <w:pPr>
        <w:pStyle w:val="af7"/>
      </w:pPr>
      <w:r w:rsidRPr="0041696D">
        <w:t>Маркер</w:t>
      </w:r>
      <w:r w:rsidR="0043509E" w:rsidRPr="0041696D">
        <w:t xml:space="preserve"> списка</w:t>
      </w:r>
      <w:r w:rsidRPr="0041696D">
        <w:t xml:space="preserve"> </w:t>
      </w:r>
      <w:r w:rsidRPr="0041696D">
        <w:noBreakHyphen/>
        <w:t xml:space="preserve"> </w:t>
      </w:r>
      <w:r w:rsidRPr="0041696D">
        <w:sym w:font="Symbol" w:char="F0B7"/>
      </w:r>
      <w:r w:rsidRPr="0041696D">
        <w:t xml:space="preserve"> (код знака – 183), </w:t>
      </w:r>
      <w:r w:rsidR="00E5765B" w:rsidRPr="0041696D">
        <w:t xml:space="preserve">шрифт </w:t>
      </w:r>
      <w:r w:rsidR="00E5765B" w:rsidRPr="0041696D">
        <w:noBreakHyphen/>
        <w:t xml:space="preserve"> </w:t>
      </w:r>
      <w:r w:rsidR="00E5765B" w:rsidRPr="0041696D">
        <w:rPr>
          <w:lang w:val="en-US"/>
        </w:rPr>
        <w:t>Times</w:t>
      </w:r>
      <w:r w:rsidR="00E5765B" w:rsidRPr="0041696D">
        <w:t xml:space="preserve"> </w:t>
      </w:r>
      <w:r w:rsidR="00E5765B" w:rsidRPr="0041696D">
        <w:rPr>
          <w:lang w:val="en-US"/>
        </w:rPr>
        <w:t>New</w:t>
      </w:r>
      <w:r w:rsidR="00E5765B" w:rsidRPr="0041696D">
        <w:t xml:space="preserve"> </w:t>
      </w:r>
      <w:r w:rsidR="00E5765B" w:rsidRPr="0041696D">
        <w:rPr>
          <w:lang w:val="en-US"/>
        </w:rPr>
        <w:t>Roman</w:t>
      </w:r>
      <w:r w:rsidR="00E5765B" w:rsidRPr="0041696D">
        <w:t xml:space="preserve">, размер кегля </w:t>
      </w:r>
      <w:r w:rsidR="00E5765B" w:rsidRPr="0041696D">
        <w:noBreakHyphen/>
        <w:t xml:space="preserve"> 12 </w:t>
      </w:r>
      <w:proofErr w:type="spellStart"/>
      <w:r w:rsidR="00E5765B" w:rsidRPr="0041696D">
        <w:t>пт</w:t>
      </w:r>
      <w:proofErr w:type="spellEnd"/>
      <w:r w:rsidR="00E5765B" w:rsidRPr="0041696D">
        <w:t>, начертание – обычный, красная строка</w:t>
      </w:r>
      <w:r w:rsidR="0029405B">
        <w:t xml:space="preserve"> – нет, отступ текста – 0</w:t>
      </w:r>
      <w:r w:rsidR="00E5765B" w:rsidRPr="0041696D">
        <w:t>,5 см</w:t>
      </w:r>
      <w:r w:rsidRPr="0041696D">
        <w:t xml:space="preserve">, межстрочный </w:t>
      </w:r>
      <w:r w:rsidR="0043509E" w:rsidRPr="0041696D">
        <w:t>интервал</w:t>
      </w:r>
      <w:r w:rsidRPr="0041696D">
        <w:t xml:space="preserve"> – 1,</w:t>
      </w:r>
      <w:r w:rsidR="00757E11">
        <w:t>1</w:t>
      </w:r>
      <w:r w:rsidR="00E5765B" w:rsidRPr="0041696D">
        <w:t>. См. шаблон оформления, стиль «</w:t>
      </w:r>
      <w:proofErr w:type="spellStart"/>
      <w:r w:rsidR="00E5765B" w:rsidRPr="0041696D">
        <w:t>ИМТ_Список_марк</w:t>
      </w:r>
      <w:proofErr w:type="spellEnd"/>
      <w:r w:rsidR="00E5765B" w:rsidRPr="0041696D">
        <w:t>»</w:t>
      </w:r>
      <w:r w:rsidRPr="0041696D">
        <w:t>.</w:t>
      </w:r>
    </w:p>
    <w:p w:rsidR="00845FA1" w:rsidRPr="00F65C7C" w:rsidRDefault="00F65C7C" w:rsidP="0041696D">
      <w:pPr>
        <w:pStyle w:val="af7"/>
      </w:pPr>
      <w:r w:rsidRPr="00F65C7C">
        <w:t>Нумерованные</w:t>
      </w:r>
      <w:r w:rsidR="00164A2E">
        <w:t xml:space="preserve"> </w:t>
      </w:r>
      <w:r w:rsidRPr="00F65C7C">
        <w:t>списки используются для перечисления последовательности связанных между собой действий или объектов.</w:t>
      </w:r>
      <w:r w:rsidR="0041696D">
        <w:t xml:space="preserve"> </w:t>
      </w:r>
      <w:r w:rsidR="00845FA1">
        <w:t>Например:</w:t>
      </w:r>
    </w:p>
    <w:p w:rsidR="006E7333" w:rsidRPr="009E096B" w:rsidRDefault="006E7333" w:rsidP="0041696D">
      <w:pPr>
        <w:pStyle w:val="a0"/>
      </w:pPr>
      <w:r w:rsidRPr="009E096B">
        <w:t>Определение и согласование целей выживания и развития системы в целом в условиях неопределенности и динамики рынка</w:t>
      </w:r>
      <w:r w:rsidR="0041696D">
        <w:t>.</w:t>
      </w:r>
    </w:p>
    <w:p w:rsidR="006E7333" w:rsidRPr="009E096B" w:rsidRDefault="006E7333" w:rsidP="0041696D">
      <w:pPr>
        <w:pStyle w:val="a0"/>
      </w:pPr>
      <w:r w:rsidRPr="009E096B">
        <w:t>Формирование согласованного восприятия внешней и внутренней среды системы</w:t>
      </w:r>
      <w:r w:rsidR="0041696D">
        <w:t>.</w:t>
      </w:r>
    </w:p>
    <w:p w:rsidR="006E7333" w:rsidRPr="009E096B" w:rsidRDefault="006E7333" w:rsidP="0041696D">
      <w:pPr>
        <w:pStyle w:val="a0"/>
      </w:pPr>
      <w:r w:rsidRPr="009E096B">
        <w:t>Формирование согласованного представления о ситуации целеустремленного состояния</w:t>
      </w:r>
      <w:r w:rsidR="0041696D">
        <w:t>.</w:t>
      </w:r>
    </w:p>
    <w:p w:rsidR="006E7333" w:rsidRPr="0041696D" w:rsidRDefault="001A6A69" w:rsidP="00757E11">
      <w:pPr>
        <w:pStyle w:val="af7"/>
      </w:pPr>
      <w:r w:rsidRPr="0041696D">
        <w:t>Нумерация – арабская</w:t>
      </w:r>
      <w:r w:rsidR="00DD66E6">
        <w:t xml:space="preserve"> с точкой</w:t>
      </w:r>
      <w:r w:rsidRPr="0041696D">
        <w:t xml:space="preserve">, шрифт </w:t>
      </w:r>
      <w:r w:rsidRPr="0041696D">
        <w:noBreakHyphen/>
        <w:t xml:space="preserve"> </w:t>
      </w:r>
      <w:r w:rsidRPr="0041696D">
        <w:rPr>
          <w:lang w:val="en-US"/>
        </w:rPr>
        <w:t>Times</w:t>
      </w:r>
      <w:r w:rsidRPr="0041696D">
        <w:t xml:space="preserve"> </w:t>
      </w:r>
      <w:r w:rsidRPr="0041696D">
        <w:rPr>
          <w:lang w:val="en-US"/>
        </w:rPr>
        <w:t>New</w:t>
      </w:r>
      <w:r w:rsidRPr="0041696D">
        <w:t xml:space="preserve"> </w:t>
      </w:r>
      <w:r w:rsidRPr="0041696D">
        <w:rPr>
          <w:lang w:val="en-US"/>
        </w:rPr>
        <w:t>Roman</w:t>
      </w:r>
      <w:r w:rsidRPr="0041696D">
        <w:t xml:space="preserve">, размер кегля </w:t>
      </w:r>
      <w:r w:rsidRPr="0041696D">
        <w:noBreakHyphen/>
        <w:t xml:space="preserve"> 12 </w:t>
      </w:r>
      <w:proofErr w:type="spellStart"/>
      <w:r w:rsidRPr="0041696D">
        <w:t>пт</w:t>
      </w:r>
      <w:proofErr w:type="spellEnd"/>
      <w:r w:rsidRPr="0041696D">
        <w:t xml:space="preserve">, начертание – обычный, красная строка – нет, отступ текста – </w:t>
      </w:r>
      <w:r w:rsidR="005931FD">
        <w:t>0</w:t>
      </w:r>
      <w:r w:rsidRPr="0041696D">
        <w:t xml:space="preserve">,5 см, межстрочный </w:t>
      </w:r>
      <w:r w:rsidR="0041696D" w:rsidRPr="0041696D">
        <w:t>интервал</w:t>
      </w:r>
      <w:r w:rsidRPr="0041696D">
        <w:t xml:space="preserve"> – 1,</w:t>
      </w:r>
      <w:r w:rsidR="00757E11">
        <w:t>1</w:t>
      </w:r>
      <w:r w:rsidRPr="0041696D">
        <w:t>. См. шаблон оформления, стиль «</w:t>
      </w:r>
      <w:proofErr w:type="spellStart"/>
      <w:r w:rsidRPr="0041696D">
        <w:t>ИМТ_Список_Нумер</w:t>
      </w:r>
      <w:proofErr w:type="spellEnd"/>
      <w:r w:rsidRPr="0041696D">
        <w:t>».</w:t>
      </w:r>
    </w:p>
    <w:p w:rsidR="00845FA1" w:rsidRDefault="00264052" w:rsidP="0041696D">
      <w:pPr>
        <w:pStyle w:val="af5"/>
      </w:pPr>
      <w:r w:rsidRPr="00264052">
        <w:t>Требовани</w:t>
      </w:r>
      <w:r w:rsidR="001D6DBC">
        <w:t>я</w:t>
      </w:r>
      <w:r w:rsidRPr="00264052">
        <w:t xml:space="preserve"> к оформлению списка литературы</w:t>
      </w:r>
      <w:r>
        <w:t>.</w:t>
      </w:r>
    </w:p>
    <w:p w:rsidR="00D56738" w:rsidRDefault="00D56738" w:rsidP="00D56738">
      <w:pPr>
        <w:pStyle w:val="af7"/>
        <w:rPr>
          <w:rStyle w:val="aa"/>
        </w:rPr>
      </w:pPr>
      <w:r>
        <w:t xml:space="preserve">Список литературы оформляется согласно </w:t>
      </w:r>
      <w:r w:rsidR="00BD107D" w:rsidRPr="00BD107D">
        <w:t xml:space="preserve">ГОСТ 7.1-2003 СИБИД. </w:t>
      </w:r>
      <w:r w:rsidR="00BD107D">
        <w:t>«</w:t>
      </w:r>
      <w:r w:rsidR="00BD107D" w:rsidRPr="00BD107D">
        <w:t>Библиографическая запись. Библиографическое описание. Общие требования и правила составления</w:t>
      </w:r>
      <w:r w:rsidR="00BD107D">
        <w:t xml:space="preserve">». Ссылка на документ: </w:t>
      </w:r>
      <w:hyperlink r:id="rId11" w:history="1">
        <w:r w:rsidR="00BD107D" w:rsidRPr="00F365BB">
          <w:rPr>
            <w:rStyle w:val="aa"/>
          </w:rPr>
          <w:t>http://docs.cntd.ru/document/1200034383</w:t>
        </w:r>
      </w:hyperlink>
      <w:r w:rsidR="00591DFE">
        <w:rPr>
          <w:rStyle w:val="aa"/>
        </w:rPr>
        <w:t>.</w:t>
      </w:r>
    </w:p>
    <w:p w:rsidR="00591DFE" w:rsidRDefault="00591DFE" w:rsidP="00591DFE">
      <w:pPr>
        <w:pStyle w:val="af7"/>
        <w:rPr>
          <w:rStyle w:val="aa"/>
          <w:color w:val="auto"/>
          <w:u w:val="none"/>
        </w:rPr>
      </w:pPr>
      <w:r>
        <w:rPr>
          <w:rStyle w:val="aa"/>
          <w:color w:val="auto"/>
          <w:u w:val="none"/>
        </w:rPr>
        <w:t xml:space="preserve">В конце ссылки на статью </w:t>
      </w:r>
      <w:r w:rsidRPr="00591DFE">
        <w:rPr>
          <w:rStyle w:val="aa"/>
          <w:b/>
          <w:color w:val="auto"/>
          <w:u w:val="none"/>
        </w:rPr>
        <w:t xml:space="preserve">обязательно </w:t>
      </w:r>
      <w:r>
        <w:rPr>
          <w:rStyle w:val="aa"/>
          <w:color w:val="auto"/>
          <w:u w:val="none"/>
        </w:rPr>
        <w:t xml:space="preserve">указывается ее </w:t>
      </w:r>
      <w:r>
        <w:rPr>
          <w:rStyle w:val="aa"/>
          <w:color w:val="auto"/>
          <w:u w:val="none"/>
          <w:lang w:val="en-US"/>
        </w:rPr>
        <w:t>DOI</w:t>
      </w:r>
      <w:r>
        <w:rPr>
          <w:rStyle w:val="aa"/>
          <w:color w:val="auto"/>
          <w:u w:val="none"/>
        </w:rPr>
        <w:t xml:space="preserve"> (при наличии). Указывается </w:t>
      </w:r>
      <w:r w:rsidRPr="00591DFE">
        <w:rPr>
          <w:rStyle w:val="aa"/>
          <w:b/>
          <w:color w:val="auto"/>
          <w:u w:val="none"/>
        </w:rPr>
        <w:t>только</w:t>
      </w:r>
      <w:r>
        <w:rPr>
          <w:rStyle w:val="aa"/>
          <w:color w:val="auto"/>
          <w:u w:val="none"/>
        </w:rPr>
        <w:t xml:space="preserve"> его цифровая часть после </w:t>
      </w:r>
      <w:r w:rsidR="00F56448">
        <w:rPr>
          <w:rStyle w:val="aa"/>
          <w:color w:val="auto"/>
          <w:u w:val="none"/>
        </w:rPr>
        <w:t xml:space="preserve">аббревиатуры </w:t>
      </w:r>
      <w:r>
        <w:rPr>
          <w:rStyle w:val="aa"/>
          <w:color w:val="auto"/>
          <w:u w:val="none"/>
          <w:lang w:val="en-US"/>
        </w:rPr>
        <w:t>DOI</w:t>
      </w:r>
      <w:r w:rsidRPr="00591DFE">
        <w:rPr>
          <w:rStyle w:val="aa"/>
          <w:color w:val="auto"/>
          <w:u w:val="none"/>
        </w:rPr>
        <w:t xml:space="preserve">: </w:t>
      </w:r>
      <w:r>
        <w:rPr>
          <w:rStyle w:val="aa"/>
          <w:color w:val="auto"/>
          <w:u w:val="none"/>
        </w:rPr>
        <w:t>и двоеточия.</w:t>
      </w:r>
    </w:p>
    <w:p w:rsidR="00591DFE" w:rsidRDefault="001C412F" w:rsidP="00591DFE">
      <w:pPr>
        <w:pStyle w:val="af7"/>
      </w:pPr>
      <w:r w:rsidRPr="001C412F">
        <w:rPr>
          <w:b/>
        </w:rPr>
        <w:sym w:font="Symbol" w:char="F0D6"/>
      </w:r>
      <w:r w:rsidRPr="001C412F">
        <w:rPr>
          <w:b/>
        </w:rPr>
        <w:t xml:space="preserve"> Правильно:</w:t>
      </w:r>
      <w:r>
        <w:t xml:space="preserve"> </w:t>
      </w:r>
      <w:r>
        <w:rPr>
          <w:lang w:val="en-US"/>
        </w:rPr>
        <w:t>DOI</w:t>
      </w:r>
      <w:r w:rsidRPr="001C412F">
        <w:t>: 10.38028/ESI.2020.19.3.001</w:t>
      </w:r>
      <w:r>
        <w:t>.</w:t>
      </w:r>
    </w:p>
    <w:p w:rsidR="001C412F" w:rsidRPr="001C412F" w:rsidRDefault="001C412F" w:rsidP="00591DFE">
      <w:pPr>
        <w:pStyle w:val="af7"/>
      </w:pPr>
      <w:r w:rsidRPr="001C412F">
        <w:rPr>
          <w:b/>
        </w:rPr>
        <w:t>× Неправильно:</w:t>
      </w:r>
      <w:r>
        <w:t xml:space="preserve"> </w:t>
      </w:r>
      <w:r>
        <w:rPr>
          <w:lang w:val="en-US"/>
        </w:rPr>
        <w:t>DOI</w:t>
      </w:r>
      <w:r w:rsidRPr="001C412F">
        <w:t>: https://www.doi.org/10.38028/</w:t>
      </w:r>
      <w:r w:rsidRPr="001C412F">
        <w:rPr>
          <w:lang w:val="en-US"/>
        </w:rPr>
        <w:t>ESI</w:t>
      </w:r>
      <w:r w:rsidRPr="001C412F">
        <w:t>.2020.19.3.001</w:t>
      </w:r>
    </w:p>
    <w:sectPr w:rsidR="001C412F" w:rsidRPr="001C412F" w:rsidSect="007D0C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Bengal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B5"/>
    <w:multiLevelType w:val="hybridMultilevel"/>
    <w:tmpl w:val="47A037E8"/>
    <w:lvl w:ilvl="0" w:tplc="425422C6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C43A24"/>
    <w:multiLevelType w:val="hybridMultilevel"/>
    <w:tmpl w:val="48CE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993"/>
    <w:multiLevelType w:val="hybridMultilevel"/>
    <w:tmpl w:val="A03A6F8A"/>
    <w:lvl w:ilvl="0" w:tplc="F378EDE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C4219"/>
    <w:multiLevelType w:val="multilevel"/>
    <w:tmpl w:val="15640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136137"/>
    <w:multiLevelType w:val="hybridMultilevel"/>
    <w:tmpl w:val="72A0C0F6"/>
    <w:lvl w:ilvl="0" w:tplc="8ABA7626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31770B"/>
    <w:multiLevelType w:val="multilevel"/>
    <w:tmpl w:val="439627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823FD4"/>
    <w:multiLevelType w:val="hybridMultilevel"/>
    <w:tmpl w:val="4AAAA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EDEE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D67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E60310"/>
    <w:multiLevelType w:val="hybridMultilevel"/>
    <w:tmpl w:val="7CDC7904"/>
    <w:lvl w:ilvl="0" w:tplc="F378EDE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64E02"/>
    <w:multiLevelType w:val="hybridMultilevel"/>
    <w:tmpl w:val="F1468E0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059AC"/>
    <w:multiLevelType w:val="hybridMultilevel"/>
    <w:tmpl w:val="E34C7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B1E3C"/>
    <w:multiLevelType w:val="hybridMultilevel"/>
    <w:tmpl w:val="52DAE2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BC722F1"/>
    <w:multiLevelType w:val="hybridMultilevel"/>
    <w:tmpl w:val="74D8F2FC"/>
    <w:lvl w:ilvl="0" w:tplc="F378EDE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04445"/>
    <w:multiLevelType w:val="hybridMultilevel"/>
    <w:tmpl w:val="2046692E"/>
    <w:lvl w:ilvl="0" w:tplc="6852889A">
      <w:start w:val="1"/>
      <w:numFmt w:val="decimal"/>
      <w:pStyle w:val="a0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68001E"/>
    <w:multiLevelType w:val="hybridMultilevel"/>
    <w:tmpl w:val="3E166410"/>
    <w:lvl w:ilvl="0" w:tplc="F378EDE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3C25"/>
    <w:multiLevelType w:val="multilevel"/>
    <w:tmpl w:val="439627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9CA1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14"/>
  </w:num>
  <w:num w:numId="9">
    <w:abstractNumId w:val="2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5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FB"/>
    <w:rsid w:val="000134E0"/>
    <w:rsid w:val="0004059D"/>
    <w:rsid w:val="000411C3"/>
    <w:rsid w:val="0006111D"/>
    <w:rsid w:val="000A23C3"/>
    <w:rsid w:val="000E454E"/>
    <w:rsid w:val="00147AF2"/>
    <w:rsid w:val="001568E2"/>
    <w:rsid w:val="0016209D"/>
    <w:rsid w:val="00164A2E"/>
    <w:rsid w:val="001915A7"/>
    <w:rsid w:val="001A36AA"/>
    <w:rsid w:val="001A6A69"/>
    <w:rsid w:val="001B593F"/>
    <w:rsid w:val="001C2FA0"/>
    <w:rsid w:val="001C412F"/>
    <w:rsid w:val="001D2BEA"/>
    <w:rsid w:val="001D6DBC"/>
    <w:rsid w:val="001D7AAF"/>
    <w:rsid w:val="001F263C"/>
    <w:rsid w:val="00200328"/>
    <w:rsid w:val="0026320E"/>
    <w:rsid w:val="00264052"/>
    <w:rsid w:val="00271B58"/>
    <w:rsid w:val="0029405B"/>
    <w:rsid w:val="003064BE"/>
    <w:rsid w:val="003078FC"/>
    <w:rsid w:val="00357F56"/>
    <w:rsid w:val="003974B5"/>
    <w:rsid w:val="003C0578"/>
    <w:rsid w:val="003C696D"/>
    <w:rsid w:val="003D4585"/>
    <w:rsid w:val="00404448"/>
    <w:rsid w:val="0041696D"/>
    <w:rsid w:val="0043509E"/>
    <w:rsid w:val="004419EB"/>
    <w:rsid w:val="004558FE"/>
    <w:rsid w:val="00455F13"/>
    <w:rsid w:val="004A2424"/>
    <w:rsid w:val="004B6C37"/>
    <w:rsid w:val="004D7FF5"/>
    <w:rsid w:val="004E48AB"/>
    <w:rsid w:val="004F47F8"/>
    <w:rsid w:val="005267A6"/>
    <w:rsid w:val="00591DFE"/>
    <w:rsid w:val="005931FD"/>
    <w:rsid w:val="005E0F3F"/>
    <w:rsid w:val="005E62CE"/>
    <w:rsid w:val="006243E0"/>
    <w:rsid w:val="006557B1"/>
    <w:rsid w:val="0066402F"/>
    <w:rsid w:val="00667004"/>
    <w:rsid w:val="006A635F"/>
    <w:rsid w:val="006C5B9B"/>
    <w:rsid w:val="006D4ABE"/>
    <w:rsid w:val="006E7333"/>
    <w:rsid w:val="006F7FC3"/>
    <w:rsid w:val="00721AA3"/>
    <w:rsid w:val="0074664B"/>
    <w:rsid w:val="00757E11"/>
    <w:rsid w:val="007A5253"/>
    <w:rsid w:val="007B7532"/>
    <w:rsid w:val="007D0CFB"/>
    <w:rsid w:val="007D197C"/>
    <w:rsid w:val="007E7E9F"/>
    <w:rsid w:val="007F142A"/>
    <w:rsid w:val="00811A06"/>
    <w:rsid w:val="00815B2E"/>
    <w:rsid w:val="00845FA1"/>
    <w:rsid w:val="00882386"/>
    <w:rsid w:val="008A7AE2"/>
    <w:rsid w:val="008D34E2"/>
    <w:rsid w:val="008E1E3C"/>
    <w:rsid w:val="008F6CC6"/>
    <w:rsid w:val="00964445"/>
    <w:rsid w:val="009878C0"/>
    <w:rsid w:val="009913F7"/>
    <w:rsid w:val="009C296E"/>
    <w:rsid w:val="009D742C"/>
    <w:rsid w:val="009E096B"/>
    <w:rsid w:val="009E3567"/>
    <w:rsid w:val="00A93F3C"/>
    <w:rsid w:val="00A95B7F"/>
    <w:rsid w:val="00AA2BCB"/>
    <w:rsid w:val="00AB017B"/>
    <w:rsid w:val="00AE3471"/>
    <w:rsid w:val="00B07611"/>
    <w:rsid w:val="00B17A75"/>
    <w:rsid w:val="00B50451"/>
    <w:rsid w:val="00B71100"/>
    <w:rsid w:val="00B93A32"/>
    <w:rsid w:val="00BD107D"/>
    <w:rsid w:val="00BD24CA"/>
    <w:rsid w:val="00BD39D2"/>
    <w:rsid w:val="00C47CE9"/>
    <w:rsid w:val="00C81068"/>
    <w:rsid w:val="00C81E5C"/>
    <w:rsid w:val="00CA0E44"/>
    <w:rsid w:val="00CB60ED"/>
    <w:rsid w:val="00CF157E"/>
    <w:rsid w:val="00D56738"/>
    <w:rsid w:val="00D63CFD"/>
    <w:rsid w:val="00D77822"/>
    <w:rsid w:val="00D93561"/>
    <w:rsid w:val="00DD66E6"/>
    <w:rsid w:val="00DD7719"/>
    <w:rsid w:val="00DE2E5B"/>
    <w:rsid w:val="00DE370A"/>
    <w:rsid w:val="00E47F54"/>
    <w:rsid w:val="00E5765B"/>
    <w:rsid w:val="00E66E45"/>
    <w:rsid w:val="00E72AAD"/>
    <w:rsid w:val="00EA59CE"/>
    <w:rsid w:val="00EB1B59"/>
    <w:rsid w:val="00EB58D6"/>
    <w:rsid w:val="00EE2803"/>
    <w:rsid w:val="00EF1B0F"/>
    <w:rsid w:val="00EF353A"/>
    <w:rsid w:val="00F347E0"/>
    <w:rsid w:val="00F56448"/>
    <w:rsid w:val="00F65AF2"/>
    <w:rsid w:val="00F65C7C"/>
    <w:rsid w:val="00F86B93"/>
    <w:rsid w:val="00F933E6"/>
    <w:rsid w:val="00FB3931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9800"/>
  <w15:docId w15:val="{3849CACD-0ABE-4221-9D1A-BFCAD226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">
    <w:name w:val="heading 1"/>
    <w:basedOn w:val="a1"/>
    <w:next w:val="a1"/>
    <w:link w:val="10"/>
    <w:uiPriority w:val="9"/>
    <w:rsid w:val="00BD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306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2"/>
    <w:link w:val="30"/>
    <w:uiPriority w:val="9"/>
    <w:unhideWhenUsed/>
    <w:rsid w:val="003064BE"/>
    <w:pPr>
      <w:keepLines w:val="0"/>
      <w:spacing w:before="240" w:after="120" w:line="300" w:lineRule="auto"/>
      <w:contextualSpacing/>
      <w:jc w:val="center"/>
      <w:outlineLvl w:val="2"/>
    </w:pPr>
    <w:rPr>
      <w:rFonts w:ascii="Times New Roman" w:hAnsi="Times New Roman"/>
      <w:iCs/>
      <w:color w:val="auto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lock Text"/>
    <w:basedOn w:val="a1"/>
    <w:link w:val="a7"/>
    <w:rsid w:val="007D0CFB"/>
    <w:pPr>
      <w:spacing w:after="0" w:line="240" w:lineRule="auto"/>
      <w:ind w:left="265" w:right="334"/>
      <w:jc w:val="both"/>
    </w:pPr>
    <w:rPr>
      <w:rFonts w:ascii="AGBengaly" w:eastAsia="Times New Roman" w:hAnsi="AGBengaly" w:cs="Times New Roman"/>
      <w:sz w:val="24"/>
      <w:szCs w:val="24"/>
      <w:lang w:eastAsia="ru-RU"/>
    </w:rPr>
  </w:style>
  <w:style w:type="paragraph" w:styleId="a8">
    <w:name w:val="List Paragraph"/>
    <w:basedOn w:val="a1"/>
    <w:link w:val="a9"/>
    <w:uiPriority w:val="34"/>
    <w:rsid w:val="003974B5"/>
    <w:pPr>
      <w:spacing w:after="0" w:line="240" w:lineRule="auto"/>
      <w:ind w:left="720"/>
    </w:pPr>
    <w:rPr>
      <w:rFonts w:ascii="Calibri" w:eastAsia="Times New Roman" w:hAnsi="Calibri" w:cs="Times New Roman"/>
      <w:lang w:val="en-US" w:eastAsia="ru-RU"/>
    </w:rPr>
  </w:style>
  <w:style w:type="character" w:styleId="aa">
    <w:name w:val="Hyperlink"/>
    <w:basedOn w:val="a3"/>
    <w:uiPriority w:val="99"/>
    <w:unhideWhenUsed/>
    <w:rsid w:val="004E48AB"/>
    <w:rPr>
      <w:color w:val="0000FF" w:themeColor="hyperlink"/>
      <w:u w:val="single"/>
    </w:rPr>
  </w:style>
  <w:style w:type="character" w:customStyle="1" w:styleId="30">
    <w:name w:val="Заголовок 3 Знак"/>
    <w:basedOn w:val="a3"/>
    <w:link w:val="3"/>
    <w:uiPriority w:val="9"/>
    <w:rsid w:val="003064BE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a2">
    <w:name w:val="Body Text"/>
    <w:basedOn w:val="a1"/>
    <w:link w:val="ab"/>
    <w:uiPriority w:val="99"/>
    <w:unhideWhenUsed/>
    <w:rsid w:val="003064BE"/>
    <w:pPr>
      <w:spacing w:after="0" w:line="300" w:lineRule="auto"/>
      <w:ind w:firstLine="425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b">
    <w:name w:val="Основной текст Знак"/>
    <w:basedOn w:val="a3"/>
    <w:link w:val="a2"/>
    <w:uiPriority w:val="99"/>
    <w:rsid w:val="003064BE"/>
    <w:rPr>
      <w:rFonts w:ascii="Times New Roman" w:eastAsia="Calibri" w:hAnsi="Times New Roman" w:cs="Times New Roman"/>
      <w:sz w:val="24"/>
    </w:rPr>
  </w:style>
  <w:style w:type="paragraph" w:customStyle="1" w:styleId="ac">
    <w:name w:val="Формула"/>
    <w:basedOn w:val="a2"/>
    <w:qFormat/>
    <w:rsid w:val="003064BE"/>
    <w:pPr>
      <w:tabs>
        <w:tab w:val="center" w:pos="4678"/>
        <w:tab w:val="right" w:pos="9355"/>
      </w:tabs>
      <w:ind w:firstLine="0"/>
      <w:jc w:val="left"/>
    </w:pPr>
  </w:style>
  <w:style w:type="character" w:customStyle="1" w:styleId="StyleName">
    <w:name w:val="StyleName"/>
    <w:basedOn w:val="a3"/>
    <w:uiPriority w:val="1"/>
    <w:rsid w:val="003064BE"/>
    <w:rPr>
      <w:rFonts w:ascii="Courier New" w:hAnsi="Courier New" w:cs="Courier New"/>
      <w:b/>
    </w:rPr>
  </w:style>
  <w:style w:type="character" w:customStyle="1" w:styleId="20">
    <w:name w:val="Заголовок 2 Знак"/>
    <w:basedOn w:val="a3"/>
    <w:link w:val="2"/>
    <w:uiPriority w:val="9"/>
    <w:semiHidden/>
    <w:rsid w:val="00306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Рисунок"/>
    <w:basedOn w:val="a1"/>
    <w:rsid w:val="006E7333"/>
    <w:pPr>
      <w:keepNext/>
      <w:keepLines/>
      <w:spacing w:before="120" w:after="60" w:line="300" w:lineRule="auto"/>
      <w:jc w:val="center"/>
    </w:pPr>
    <w:rPr>
      <w:rFonts w:ascii="Times New Roman" w:eastAsia="Calibri" w:hAnsi="Times New Roman" w:cs="Times New Roman"/>
      <w:noProof/>
      <w:sz w:val="24"/>
      <w:lang w:eastAsia="ru-RU"/>
    </w:rPr>
  </w:style>
  <w:style w:type="paragraph" w:customStyle="1" w:styleId="ae">
    <w:name w:val="Рисунок_подпись"/>
    <w:basedOn w:val="ad"/>
    <w:rsid w:val="006E7333"/>
    <w:pPr>
      <w:keepNext w:val="0"/>
    </w:pPr>
    <w:rPr>
      <w:sz w:val="20"/>
      <w:szCs w:val="20"/>
    </w:rPr>
  </w:style>
  <w:style w:type="paragraph" w:styleId="21">
    <w:name w:val="List Bullet 2"/>
    <w:basedOn w:val="a1"/>
    <w:rsid w:val="006E7333"/>
    <w:pPr>
      <w:spacing w:after="0" w:line="300" w:lineRule="auto"/>
      <w:ind w:left="709" w:hanging="142"/>
      <w:jc w:val="both"/>
    </w:pPr>
    <w:rPr>
      <w:rFonts w:ascii="Times New Roman" w:eastAsia="Times New Roman" w:hAnsi="Times New Roman" w:cs="Times New Roman"/>
      <w:kern w:val="20"/>
      <w:sz w:val="20"/>
      <w:szCs w:val="24"/>
      <w:lang w:eastAsia="ru-RU"/>
    </w:rPr>
  </w:style>
  <w:style w:type="table" w:styleId="af">
    <w:name w:val="Table Grid"/>
    <w:basedOn w:val="a4"/>
    <w:rsid w:val="006E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6E7333"/>
    <w:rPr>
      <w:rFonts w:ascii="Calibri" w:eastAsia="Times New Roman" w:hAnsi="Calibri" w:cs="Times New Roman"/>
      <w:lang w:val="en-US" w:eastAsia="ru-RU"/>
    </w:rPr>
  </w:style>
  <w:style w:type="paragraph" w:customStyle="1" w:styleId="af0">
    <w:name w:val="дообычный"/>
    <w:basedOn w:val="a1"/>
    <w:rsid w:val="00F6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добыч-1"/>
    <w:basedOn w:val="a1"/>
    <w:rsid w:val="00F6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16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4A2E"/>
    <w:rPr>
      <w:rFonts w:ascii="Tahoma" w:hAnsi="Tahoma" w:cs="Tahoma"/>
      <w:sz w:val="16"/>
      <w:szCs w:val="16"/>
    </w:rPr>
  </w:style>
  <w:style w:type="paragraph" w:customStyle="1" w:styleId="af3">
    <w:name w:val="Требования_Заголовок"/>
    <w:basedOn w:val="a1"/>
    <w:link w:val="af4"/>
    <w:qFormat/>
    <w:rsid w:val="00EB1B59"/>
    <w:pPr>
      <w:spacing w:after="6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f5">
    <w:name w:val="Требования_подзаголовок"/>
    <w:basedOn w:val="a6"/>
    <w:link w:val="af6"/>
    <w:qFormat/>
    <w:rsid w:val="006C5B9B"/>
    <w:pPr>
      <w:spacing w:before="120" w:after="60"/>
      <w:ind w:left="0" w:right="0" w:firstLine="567"/>
      <w:jc w:val="left"/>
    </w:pPr>
    <w:rPr>
      <w:rFonts w:ascii="Times New Roman" w:hAnsi="Times New Roman"/>
      <w:b/>
      <w:szCs w:val="28"/>
    </w:rPr>
  </w:style>
  <w:style w:type="character" w:customStyle="1" w:styleId="af4">
    <w:name w:val="Требования_Заголовок Знак"/>
    <w:basedOn w:val="a3"/>
    <w:link w:val="af3"/>
    <w:rsid w:val="00EB1B59"/>
    <w:rPr>
      <w:rFonts w:ascii="Times New Roman" w:hAnsi="Times New Roman" w:cs="Times New Roman"/>
      <w:b/>
      <w:sz w:val="28"/>
      <w:szCs w:val="28"/>
    </w:rPr>
  </w:style>
  <w:style w:type="paragraph" w:customStyle="1" w:styleId="af7">
    <w:name w:val="Требования_текст"/>
    <w:basedOn w:val="a1"/>
    <w:link w:val="af8"/>
    <w:qFormat/>
    <w:rsid w:val="0026320E"/>
    <w:pPr>
      <w:spacing w:after="60" w:line="288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Цитата Знак"/>
    <w:basedOn w:val="a3"/>
    <w:link w:val="a6"/>
    <w:rsid w:val="00EB1B59"/>
    <w:rPr>
      <w:rFonts w:ascii="AGBengaly" w:eastAsia="Times New Roman" w:hAnsi="AGBengaly" w:cs="Times New Roman"/>
      <w:sz w:val="24"/>
      <w:szCs w:val="24"/>
      <w:lang w:eastAsia="ru-RU"/>
    </w:rPr>
  </w:style>
  <w:style w:type="character" w:customStyle="1" w:styleId="af6">
    <w:name w:val="Требования_подзаголовок Знак"/>
    <w:basedOn w:val="a7"/>
    <w:link w:val="af5"/>
    <w:rsid w:val="006C5B9B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a">
    <w:name w:val="Требования_марк_список"/>
    <w:basedOn w:val="af7"/>
    <w:link w:val="af9"/>
    <w:qFormat/>
    <w:rsid w:val="0029405B"/>
    <w:pPr>
      <w:numPr>
        <w:numId w:val="16"/>
      </w:numPr>
      <w:spacing w:line="264" w:lineRule="auto"/>
      <w:ind w:left="284" w:firstLine="0"/>
    </w:pPr>
  </w:style>
  <w:style w:type="character" w:customStyle="1" w:styleId="af8">
    <w:name w:val="Требования_текст Знак"/>
    <w:basedOn w:val="a3"/>
    <w:link w:val="af7"/>
    <w:rsid w:val="0026320E"/>
    <w:rPr>
      <w:rFonts w:ascii="Times New Roman" w:hAnsi="Times New Roman" w:cs="Times New Roman"/>
      <w:sz w:val="24"/>
      <w:szCs w:val="24"/>
    </w:rPr>
  </w:style>
  <w:style w:type="paragraph" w:customStyle="1" w:styleId="a0">
    <w:name w:val="Требования_список_нумерованный"/>
    <w:basedOn w:val="a"/>
    <w:link w:val="afa"/>
    <w:qFormat/>
    <w:rsid w:val="005931FD"/>
    <w:pPr>
      <w:numPr>
        <w:numId w:val="17"/>
      </w:numPr>
      <w:ind w:left="284" w:firstLine="0"/>
    </w:pPr>
  </w:style>
  <w:style w:type="character" w:customStyle="1" w:styleId="af9">
    <w:name w:val="Требования_марк_список Знак"/>
    <w:basedOn w:val="af8"/>
    <w:link w:val="a"/>
    <w:rsid w:val="0029405B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3"/>
    <w:link w:val="1"/>
    <w:uiPriority w:val="9"/>
    <w:rsid w:val="00BD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a">
    <w:name w:val="Требования_список_нумерованный Знак"/>
    <w:basedOn w:val="af9"/>
    <w:link w:val="a0"/>
    <w:rsid w:val="005931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nslit.ru" TargetMode="External"/><Relationship Id="rId11" Type="http://schemas.openxmlformats.org/officeDocument/2006/relationships/hyperlink" Target="http://docs.cntd.ru/document/120003438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CD1F9-710C-4109-AC0C-AFC17DBF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CatHome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Xiaomi</cp:lastModifiedBy>
  <cp:revision>67</cp:revision>
  <dcterms:created xsi:type="dcterms:W3CDTF">2021-02-03T12:57:00Z</dcterms:created>
  <dcterms:modified xsi:type="dcterms:W3CDTF">2022-02-18T04:37:00Z</dcterms:modified>
</cp:coreProperties>
</file>