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-787399</wp:posOffset>
                </wp:positionH>
                <wp:positionV relativeFrom="paragraph">
                  <wp:posOffset>-380999</wp:posOffset>
                </wp:positionV>
                <wp:extent cx="3477260" cy="17335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6895" y="2922750"/>
                          <a:ext cx="345821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10.07.2013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המרצות: ד"ר שרון ברקן,  גב' לליב כהן- ישראלי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 נהול משאבי אנוש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681-1-2071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  תשע"ג   סמסטר: ב'  מועד: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  שעה וחצי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אין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0" w:before="0" w:line="360"/>
                              <w:ind w:left="0" w:right="0" w:firstLine="283.99999618530273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-787399</wp:posOffset>
                </wp:positionH>
                <wp:positionV relativeFrom="paragraph">
                  <wp:posOffset>-380999</wp:posOffset>
                </wp:positionV>
                <wp:extent cx="3477260" cy="173355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7260" cy="1733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חסויה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1"/>
        </w:rPr>
        <w:t xml:space="preserve">וסגורה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אמריקאיות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מזכה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שתסומן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מתשובה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תיפסל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לסמן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שבעמוד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לסימונים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!!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מראיינים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פוגע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באחידות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הראיונות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מגביר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תקפות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הראיון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המראיינים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ומסרבל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המיון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להקטין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הטיות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בראיון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נכונים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tabs>
          <w:tab w:val="left" w:leader="none" w:pos="386"/>
        </w:tabs>
        <w:bidi w:val="1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חבריו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מתארים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אותו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כאדם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ביישן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חומרני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ויציב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יתאים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במונחי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הולנד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7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פסיכולוג</w:t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פועל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בקו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ייצור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פרסומאי</w:t>
      </w:r>
      <w:r w:rsidDel="00000000" w:rsidR="00000000" w:rsidRPr="00000000">
        <w:rPr>
          <w:sz w:val="24"/>
          <w:szCs w:val="24"/>
          <w:rtl w:val="1"/>
        </w:rPr>
        <w:t xml:space="preserve">  </w:t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רופא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שיניים</w:t>
      </w:r>
    </w:p>
    <w:p w:rsidR="00000000" w:rsidDel="00000000" w:rsidP="00000000" w:rsidRDefault="00000000" w:rsidRPr="00000000" w14:paraId="0000001C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Survivors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downsizing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factors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Sahdev)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כיצד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למזער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ההשפעות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השליליות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צמצום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בארגון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והדרכות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2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לפטר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3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031"/>
        </w:tabs>
        <w:bidi w:val="1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נחמה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סיימה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ההוראה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ועבדה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כמורה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תיכון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שנתיים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שנתיים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רכזת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שכבה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שנתיים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מכן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קודמה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לתפקיד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מנהלת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החליטה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להתפטר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מבית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ולשנות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תחום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קורס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מאמנים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אישיים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והחלה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לעבוד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בחברה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כמאמנת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אישית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הייתה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מרוצה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הרוויחה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הרבה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והרגישה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הסטאטוס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031"/>
        </w:tabs>
        <w:bidi w:val="1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עלפ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המתואר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בשאלה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סוג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נחמה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הוא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ליניארית</w:t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יציבה</w:t>
      </w:r>
    </w:p>
    <w:p w:rsidR="00000000" w:rsidDel="00000000" w:rsidP="00000000" w:rsidRDefault="00000000" w:rsidRPr="00000000" w14:paraId="00000029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ג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ספיראלית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tabs>
          <w:tab w:val="left" w:leader="none" w:pos="386"/>
        </w:tabs>
        <w:bidi w:val="1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משתנה</w:t>
      </w:r>
    </w:p>
    <w:p w:rsidR="00000000" w:rsidDel="00000000" w:rsidP="00000000" w:rsidRDefault="00000000" w:rsidRPr="00000000" w14:paraId="0000002B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"HRM and the beginnings of organizational change"</w:t>
        <w:br w:type="textWrapping"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 Francis)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אינו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מוזכר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כחלק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closure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understanding</w:t>
      </w:r>
      <w:r w:rsidDel="00000000" w:rsidR="00000000" w:rsidRPr="00000000">
        <w:rPr>
          <w:rtl w:val="1"/>
        </w:rPr>
        <w:t xml:space="preserve">)  </w:t>
      </w:r>
    </w:p>
    <w:p w:rsidR="00000000" w:rsidDel="00000000" w:rsidP="00000000" w:rsidRDefault="00000000" w:rsidRPr="00000000" w14:paraId="0000002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initiative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1"/>
        </w:rPr>
        <w:t xml:space="preserve">))</w:t>
      </w:r>
    </w:p>
    <w:p w:rsidR="00000000" w:rsidDel="00000000" w:rsidP="00000000" w:rsidRDefault="00000000" w:rsidRPr="00000000" w14:paraId="00000030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ind w:right="794"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encouraging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2">
      <w:pPr>
        <w:bidi w:val="1"/>
        <w:ind w:left="786" w:right="7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ind w:right="79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"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workplaces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</w:t>
        <w:br w:type="textWrapping"/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Peters &amp; Zelewski)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מהבאים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מוזכר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כחיסרון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הנובע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משימוש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מעשי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במודל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תוכנית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programming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): </w:t>
      </w:r>
    </w:p>
    <w:p w:rsidR="00000000" w:rsidDel="00000000" w:rsidP="00000000" w:rsidRDefault="00000000" w:rsidRPr="00000000" w14:paraId="00000034">
      <w:pPr>
        <w:bidi w:val="1"/>
        <w:ind w:right="7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ind w:right="7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יקר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כלכלית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6">
      <w:pPr>
        <w:bidi w:val="1"/>
        <w:ind w:right="7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להפחתת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מוטיבציה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בקרב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העובדים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ind w:right="79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חסרונות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ind w:left="786" w:right="7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7.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דסלר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9: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</w:t>
      </w:r>
      <w:r w:rsidDel="00000000" w:rsidR="00000000" w:rsidRPr="00000000">
        <w:rPr>
          <w:b w:val="1"/>
          <w:bCs w:val="1"/>
          <w:rtl w:val="1"/>
        </w:rPr>
        <w:t xml:space="preserve">...</w:t>
      </w:r>
    </w:p>
    <w:p w:rsidR="00000000" w:rsidDel="00000000" w:rsidP="00000000" w:rsidRDefault="00000000" w:rsidRPr="00000000" w14:paraId="0000003A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3B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</w:p>
    <w:p w:rsidR="00000000" w:rsidDel="00000000" w:rsidP="00000000" w:rsidRDefault="00000000" w:rsidRPr="00000000" w14:paraId="0000003C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נכפה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תפוקותש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</w:p>
    <w:p w:rsidR="00000000" w:rsidDel="00000000" w:rsidP="00000000" w:rsidRDefault="00000000" w:rsidRPr="00000000" w14:paraId="0000003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3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3F">
      <w:pPr>
        <w:bidi w:val="1"/>
        <w:ind w:left="786" w:right="7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786" w:right="7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left="786" w:right="7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left="786" w:right="79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right="794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8.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בהתבסס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הנלמד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litigating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employee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אילו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מהמשפטים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הבאים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נכון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לגבי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הנגזרות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והדינמיות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הגבוהה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בשוק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?</w:t>
      </w:r>
    </w:p>
    <w:p w:rsidR="00000000" w:rsidDel="00000000" w:rsidP="00000000" w:rsidRDefault="00000000" w:rsidRPr="00000000" w14:paraId="00000044">
      <w:pPr>
        <w:bidi w:val="1"/>
        <w:ind w:right="79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קריירה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וארגונית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הולכת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וגדלה</w:t>
      </w:r>
    </w:p>
    <w:p w:rsidR="00000000" w:rsidDel="00000000" w:rsidP="00000000" w:rsidRDefault="00000000" w:rsidRPr="00000000" w14:paraId="00000045">
      <w:pPr>
        <w:bidi w:val="1"/>
        <w:ind w:right="79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למועמד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ונאמנות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קודמים</w:t>
      </w:r>
    </w:p>
    <w:p w:rsidR="00000000" w:rsidDel="00000000" w:rsidP="00000000" w:rsidRDefault="00000000" w:rsidRPr="00000000" w14:paraId="00000046">
      <w:pPr>
        <w:bidi w:val="1"/>
        <w:ind w:right="79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לעובדים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וותיקים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בארגונים</w:t>
      </w:r>
    </w:p>
    <w:p w:rsidR="00000000" w:rsidDel="00000000" w:rsidP="00000000" w:rsidRDefault="00000000" w:rsidRPr="00000000" w14:paraId="00000047">
      <w:pPr>
        <w:bidi w:val="1"/>
        <w:ind w:right="79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ומיומנויות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מתמשך</w:t>
      </w:r>
    </w:p>
    <w:p w:rsidR="00000000" w:rsidDel="00000000" w:rsidP="00000000" w:rsidRDefault="00000000" w:rsidRPr="00000000" w14:paraId="00000048">
      <w:pPr>
        <w:bidi w:val="1"/>
        <w:ind w:right="79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+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9.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Turning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great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performances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יסייעו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לצמצום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לביצוע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4B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10.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תפקיד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מחלקת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פיטורי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52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הפיטורין</w:t>
      </w:r>
    </w:p>
    <w:p w:rsidR="00000000" w:rsidDel="00000000" w:rsidP="00000000" w:rsidRDefault="00000000" w:rsidRPr="00000000" w14:paraId="00000053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במנהלות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הפיטורין</w:t>
      </w:r>
    </w:p>
    <w:p w:rsidR="00000000" w:rsidDel="00000000" w:rsidP="00000000" w:rsidRDefault="00000000" w:rsidRPr="00000000" w14:paraId="00000054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פיטורין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</w:p>
    <w:p w:rsidR="00000000" w:rsidDel="00000000" w:rsidP="00000000" w:rsidRDefault="00000000" w:rsidRPr="00000000" w14:paraId="00000055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ד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+</w:t>
      </w: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57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11. </w:t>
      </w:r>
      <w:r w:rsidDel="00000000" w:rsidR="00000000" w:rsidRPr="00000000">
        <w:rPr>
          <w:b w:val="1"/>
          <w:bCs w:val="1"/>
          <w:rtl w:val="1"/>
        </w:rPr>
        <w:t xml:space="preserve">איזה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למצוא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בארגוני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הייטק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59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ומוחלטת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ind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במודעת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העובד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אדיב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ללקוחות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 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לפיתרון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פירסום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widowControl w:val="1"/>
        <w:bidi w:val="1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עיסוק</w:t>
      </w:r>
    </w:p>
    <w:p w:rsidR="00000000" w:rsidDel="00000000" w:rsidP="00000000" w:rsidRDefault="00000000" w:rsidRPr="00000000" w14:paraId="00000064">
      <w:pPr>
        <w:widowControl w:val="1"/>
        <w:bidi w:val="1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עיסוק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bidi w:val="1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עיסוק</w:t>
      </w:r>
    </w:p>
    <w:p w:rsidR="00000000" w:rsidDel="00000000" w:rsidP="00000000" w:rsidRDefault="00000000" w:rsidRPr="00000000" w14:paraId="00000066">
      <w:pPr>
        <w:widowControl w:val="1"/>
        <w:bidi w:val="1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קירטריון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ניבוי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בעבודה</w:t>
      </w:r>
    </w:p>
    <w:p w:rsidR="00000000" w:rsidDel="00000000" w:rsidP="00000000" w:rsidRDefault="00000000" w:rsidRPr="00000000" w14:paraId="00000067">
      <w:pPr>
        <w:widowControl w:val="1"/>
        <w:bidi w:val="1"/>
        <w:ind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נכונה</w:t>
      </w:r>
    </w:p>
    <w:p w:rsidR="00000000" w:rsidDel="00000000" w:rsidP="00000000" w:rsidRDefault="00000000" w:rsidRPr="00000000" w14:paraId="00000068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13.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לטעון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ספיראלית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6A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</w:p>
    <w:p w:rsidR="00000000" w:rsidDel="00000000" w:rsidP="00000000" w:rsidRDefault="00000000" w:rsidRPr="00000000" w14:paraId="0000006B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06C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היא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מהווה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מעיו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שילוב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בין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קריירה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לינארית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וקריירה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משתנה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ראליסטי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הולנד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14. </w:t>
      </w:r>
      <w:r w:rsidDel="00000000" w:rsidR="00000000" w:rsidRPr="00000000">
        <w:rPr>
          <w:b w:val="1"/>
          <w:bCs w:val="1"/>
          <w:rtl w:val="1"/>
        </w:rPr>
        <w:t xml:space="preserve">באילו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מהשלבים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חשוב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ביותר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לעובד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אינטלגנציה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גבוהה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71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בתהליך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הקליטה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בארגון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הגיוס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עצמו</w:t>
      </w:r>
    </w:p>
    <w:p w:rsidR="00000000" w:rsidDel="00000000" w:rsidP="00000000" w:rsidRDefault="00000000" w:rsidRPr="00000000" w14:paraId="00000073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הפיטורין</w:t>
      </w:r>
    </w:p>
    <w:p w:rsidR="00000000" w:rsidDel="00000000" w:rsidP="00000000" w:rsidRDefault="00000000" w:rsidRPr="00000000" w14:paraId="00000074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</w:p>
    <w:p w:rsidR="00000000" w:rsidDel="00000000" w:rsidP="00000000" w:rsidRDefault="00000000" w:rsidRPr="00000000" w14:paraId="00000075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הנהוליים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firstLine="26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15. </w:t>
      </w:r>
      <w:r w:rsidDel="00000000" w:rsidR="00000000" w:rsidRPr="00000000">
        <w:rPr>
          <w:b w:val="1"/>
          <w:bCs w:val="1"/>
          <w:rtl w:val="1"/>
        </w:rPr>
        <w:t xml:space="preserve">יורם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ארגון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לספק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מומלץ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7A">
      <w:pPr>
        <w:bidi w:val="1"/>
        <w:ind w:firstLine="26"/>
        <w:rPr/>
      </w:pP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להשתמש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בהדרכה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מחוץ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לעבודה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הכוללת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סמולציות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ומשחקי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תפקידים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רוטציה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</w:p>
    <w:p w:rsidR="00000000" w:rsidDel="00000000" w:rsidP="00000000" w:rsidRDefault="00000000" w:rsidRPr="00000000" w14:paraId="0000007C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7D">
      <w:pPr>
        <w:bidi w:val="1"/>
        <w:ind w:firstLine="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firstLine="26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16.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מהמשפטים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אינו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נכון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קליטת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בארגון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7F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מלוכלכת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081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83">
      <w:pPr>
        <w:bidi w:val="1"/>
        <w:ind w:firstLine="26"/>
        <w:rPr/>
      </w:pPr>
      <w:r w:rsidDel="00000000" w:rsidR="00000000" w:rsidRPr="00000000">
        <w:rPr>
          <w:highlight w:val="yellow"/>
          <w:rtl w:val="1"/>
        </w:rPr>
        <w:t xml:space="preserve">ה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+</w:t>
      </w: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ind w:firstLine="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firstLine="2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firstLine="26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17.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הנלמד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בשעורים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הראשונים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מנהלי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ומנהלות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משאבי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מחר</w:t>
      </w:r>
      <w:r w:rsidDel="00000000" w:rsidR="00000000" w:rsidRPr="00000000">
        <w:rPr>
          <w:b w:val="1"/>
          <w:bCs w:val="1"/>
          <w:rtl w:val="1"/>
        </w:rPr>
        <w:t xml:space="preserve">" - </w:t>
      </w:r>
      <w:r w:rsidDel="00000000" w:rsidR="00000000" w:rsidRPr="00000000">
        <w:rPr>
          <w:b w:val="1"/>
          <w:bCs w:val="1"/>
          <w:rtl w:val="1"/>
        </w:rPr>
        <w:t xml:space="preserve">חשוב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שיהיו</w:t>
      </w:r>
      <w:r w:rsidDel="00000000" w:rsidR="00000000" w:rsidRPr="00000000">
        <w:rPr>
          <w:b w:val="1"/>
          <w:bCs w:val="1"/>
          <w:rtl w:val="1"/>
        </w:rPr>
        <w:t xml:space="preserve">.....</w:t>
      </w:r>
    </w:p>
    <w:p w:rsidR="00000000" w:rsidDel="00000000" w:rsidP="00000000" w:rsidRDefault="00000000" w:rsidRPr="00000000" w14:paraId="00000087">
      <w:pPr>
        <w:bidi w:val="1"/>
        <w:ind w:firstLine="26"/>
        <w:rPr/>
      </w:pPr>
      <w:r w:rsidDel="00000000" w:rsidR="00000000" w:rsidRPr="00000000">
        <w:rPr>
          <w:highlight w:val="yellow"/>
          <w:rtl w:val="1"/>
        </w:rPr>
        <w:t xml:space="preserve">א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סוכני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שינוי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משמעותיים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בארגון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המלווים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תהליכי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שינויי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מתחילתם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סופם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צינור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מובילי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ב</w:t>
      </w:r>
    </w:p>
    <w:p w:rsidR="00000000" w:rsidDel="00000000" w:rsidP="00000000" w:rsidRDefault="00000000" w:rsidRPr="00000000" w14:paraId="0000008B">
      <w:pPr>
        <w:bidi w:val="1"/>
        <w:ind w:firstLine="26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+</w:t>
      </w:r>
      <w:r w:rsidDel="00000000" w:rsidR="00000000" w:rsidRPr="00000000">
        <w:rPr>
          <w:rtl w:val="1"/>
        </w:rPr>
        <w:t xml:space="preserve">ג</w:t>
      </w:r>
    </w:p>
    <w:p w:rsidR="00000000" w:rsidDel="00000000" w:rsidP="00000000" w:rsidRDefault="00000000" w:rsidRPr="00000000" w14:paraId="0000008C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18.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לטעון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</w:t>
      </w:r>
      <w:r w:rsidDel="00000000" w:rsidR="00000000" w:rsidRPr="00000000">
        <w:rPr>
          <w:b w:val="1"/>
          <w:bCs w:val="1"/>
          <w:rtl w:val="1"/>
        </w:rPr>
        <w:t xml:space="preserve">"?</w:t>
      </w:r>
    </w:p>
    <w:p w:rsidR="00000000" w:rsidDel="00000000" w:rsidP="00000000" w:rsidRDefault="00000000" w:rsidRPr="00000000" w14:paraId="0000008E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</w:p>
    <w:p w:rsidR="00000000" w:rsidDel="00000000" w:rsidP="00000000" w:rsidRDefault="00000000" w:rsidRPr="00000000" w14:paraId="0000008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</w:p>
    <w:p w:rsidR="00000000" w:rsidDel="00000000" w:rsidP="00000000" w:rsidRDefault="00000000" w:rsidRPr="00000000" w14:paraId="00000090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</w:p>
    <w:p w:rsidR="00000000" w:rsidDel="00000000" w:rsidP="00000000" w:rsidRDefault="00000000" w:rsidRPr="00000000" w14:paraId="00000091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ד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מדובר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במקור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גיוס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פנימי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העשוי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להגביר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תופעות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פוליטיקה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ארגונית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93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19. </w:t>
      </w:r>
      <w:r w:rsidDel="00000000" w:rsidR="00000000" w:rsidRPr="00000000">
        <w:rPr>
          <w:b w:val="1"/>
          <w:bCs w:val="1"/>
          <w:rtl w:val="1"/>
        </w:rPr>
        <w:t xml:space="preserve">ראיון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יחסית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מועמדים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המראיינ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ת</w:t>
      </w:r>
      <w:r w:rsidDel="00000000" w:rsidR="00000000" w:rsidRPr="00000000">
        <w:rPr>
          <w:b w:val="1"/>
          <w:bCs w:val="1"/>
          <w:rtl w:val="1"/>
        </w:rPr>
        <w:t xml:space="preserve">,  </w:t>
      </w:r>
      <w:r w:rsidDel="00000000" w:rsidR="00000000" w:rsidRPr="00000000">
        <w:rPr>
          <w:b w:val="1"/>
          <w:bCs w:val="1"/>
          <w:rtl w:val="1"/>
        </w:rPr>
        <w:t xml:space="preserve">סביר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שיועבר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במתכונת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....</w:t>
      </w:r>
    </w:p>
    <w:p w:rsidR="00000000" w:rsidDel="00000000" w:rsidP="00000000" w:rsidRDefault="00000000" w:rsidRPr="00000000" w14:paraId="00000095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</w:p>
    <w:p w:rsidR="00000000" w:rsidDel="00000000" w:rsidP="00000000" w:rsidRDefault="00000000" w:rsidRPr="00000000" w14:paraId="00000096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</w:p>
    <w:p w:rsidR="00000000" w:rsidDel="00000000" w:rsidP="00000000" w:rsidRDefault="00000000" w:rsidRPr="00000000" w14:paraId="00000097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ראיון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חצי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מובנה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</w:p>
    <w:p w:rsidR="00000000" w:rsidDel="00000000" w:rsidP="00000000" w:rsidRDefault="00000000" w:rsidRPr="00000000" w14:paraId="00000099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</w:p>
    <w:p w:rsidR="00000000" w:rsidDel="00000000" w:rsidP="00000000" w:rsidRDefault="00000000" w:rsidRPr="00000000" w14:paraId="0000009A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20. </w:t>
      </w:r>
      <w:r w:rsidDel="00000000" w:rsidR="00000000" w:rsidRPr="00000000">
        <w:rPr>
          <w:b w:val="1"/>
          <w:bCs w:val="1"/>
          <w:rtl w:val="1"/>
        </w:rPr>
        <w:t xml:space="preserve">מרכז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מתייחס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9C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מגוון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תחת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קורת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גג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אחת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סוציומטריים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26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21.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מהבאים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חיוני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מצב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ינבא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A3">
      <w:pPr>
        <w:bidi w:val="1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עיסוקים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מוטים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מהתרבות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ןעבורו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מועמדים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סוציודמוגרפיים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במגוון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הכוללים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מבחני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משכל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והישג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ind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rtl w:val="1"/>
        </w:rPr>
        <w:t xml:space="preserve">+</w:t>
      </w:r>
      <w:r w:rsidDel="00000000" w:rsidR="00000000" w:rsidRPr="00000000">
        <w:rPr>
          <w:rFonts w:ascii="Arial" w:cs="Arial" w:eastAsia="Arial" w:hAnsi="Arial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ind w:firstLine="26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22.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מהמשפטים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אינטליגנציה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רגשית</w:t>
      </w:r>
      <w:r w:rsidDel="00000000" w:rsidR="00000000" w:rsidRPr="00000000">
        <w:rPr>
          <w:b w:val="1"/>
          <w:bCs w:val="1"/>
          <w:rtl w:val="1"/>
        </w:rPr>
        <w:t xml:space="preserve"> ?</w:t>
      </w:r>
    </w:p>
    <w:p w:rsidR="00000000" w:rsidDel="00000000" w:rsidP="00000000" w:rsidRDefault="00000000" w:rsidRPr="00000000" w14:paraId="000000AA">
      <w:pPr>
        <w:bidi w:val="1"/>
        <w:ind w:firstLine="26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ind w:firstLine="26"/>
        <w:jc w:val="both"/>
        <w:rPr/>
      </w:pP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מגוון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מחקרים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מעידים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אנטלגנציה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רגשית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גבוהה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חשובה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להצלחה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בתפקידי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נהול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ind w:firstLine="26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אינטליגנציה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ind w:firstLine="26"/>
        <w:jc w:val="both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אנטלגנציה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ind w:firstLine="26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אנטלגנציה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23.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מהמשפטים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מבחנים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השלכתיים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B1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מומלץ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מבחנים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השלכתיים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יבחנו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בנפרד</w:t>
      </w:r>
      <w:r w:rsidDel="00000000" w:rsidR="00000000" w:rsidRPr="00000000">
        <w:rPr>
          <w:highlight w:val="yellow"/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כחלק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ממערך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כלי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מיון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נוספים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24. </w:t>
      </w:r>
      <w:r w:rsidDel="00000000" w:rsidR="00000000" w:rsidRPr="00000000">
        <w:rPr>
          <w:b w:val="1"/>
          <w:bCs w:val="1"/>
          <w:rtl w:val="1"/>
        </w:rPr>
        <w:t xml:space="preserve">במסגרת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ארגונית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אילו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מהסכנות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עשויה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להתרחש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ארגון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? </w:t>
      </w:r>
    </w:p>
    <w:p w:rsidR="00000000" w:rsidDel="00000000" w:rsidP="00000000" w:rsidRDefault="00000000" w:rsidRPr="00000000" w14:paraId="000000B8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ind w:firstLine="0"/>
        <w:rPr/>
      </w:pPr>
      <w:r w:rsidDel="00000000" w:rsidR="00000000" w:rsidRPr="00000000">
        <w:rPr>
          <w:highlight w:val="yellow"/>
          <w:rtl w:val="1"/>
        </w:rPr>
        <w:t xml:space="preserve">ג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סטראוטיפים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מנהלים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קודמים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ישפיעו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לרעה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לטובה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על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ציפיות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הממונים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העכשוויים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ind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25. </w:t>
      </w:r>
      <w:r w:rsidDel="00000000" w:rsidR="00000000" w:rsidRPr="00000000">
        <w:rPr>
          <w:b w:val="1"/>
          <w:bCs w:val="1"/>
          <w:rtl w:val="1"/>
        </w:rPr>
        <w:t xml:space="preserve">נושא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קליטת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עובדים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מתייחס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ind w:firstLine="0"/>
        <w:rPr/>
      </w:pPr>
      <w:bookmarkStart w:colFirst="0" w:colLast="0" w:name="_heading=h.gjdgxs" w:id="0"/>
      <w:bookmarkEnd w:id="0"/>
      <w:r w:rsidDel="00000000" w:rsidR="00000000" w:rsidRPr="00000000">
        <w:rPr>
          <w:highlight w:val="yellow"/>
          <w:rtl w:val="1"/>
        </w:rPr>
        <w:t xml:space="preserve">ב</w:t>
      </w:r>
      <w:r w:rsidDel="00000000" w:rsidR="00000000" w:rsidRPr="00000000">
        <w:rPr>
          <w:highlight w:val="yellow"/>
          <w:rtl w:val="1"/>
        </w:rPr>
        <w:t xml:space="preserve">. </w:t>
      </w:r>
      <w:r w:rsidDel="00000000" w:rsidR="00000000" w:rsidRPr="00000000">
        <w:rPr>
          <w:highlight w:val="yellow"/>
          <w:rtl w:val="1"/>
        </w:rPr>
        <w:t xml:space="preserve">תהליך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פורמאלי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ולא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פורמאלי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שבסיומו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הופך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העובד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החדש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לחלק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מהארגון</w:t>
      </w:r>
      <w:r w:rsidDel="00000000" w:rsidR="00000000" w:rsidRPr="00000000">
        <w:rPr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בעבודה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ההררכיה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ind w:firstLine="0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פריטי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ביבליוגרפיה</w:t>
      </w:r>
      <w:r w:rsidDel="00000000" w:rsidR="00000000" w:rsidRPr="00000000">
        <w:rPr>
          <w:b w:val="1"/>
          <w:bCs w:val="1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bidi w:val="1"/>
        <w:spacing w:after="180" w:lineRule="auto"/>
        <w:ind w:left="227" w:hanging="227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Dessler. G. (2008).  Human Resource Management (11th Edition-International Edition). Upper Saddle River, N.J. : Prentice Hall.ch.1,4,9.</w:t>
      </w:r>
    </w:p>
    <w:p w:rsidR="00000000" w:rsidDel="00000000" w:rsidP="00000000" w:rsidRDefault="00000000" w:rsidRPr="00000000" w14:paraId="000000CF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20" w:lineRule="auto"/>
        <w:ind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Peters, M.L &amp; Zelewski,S.(2007). Assignment of employees to workplaces. Management Research News, 30(2) , pp.84-99.</w:t>
      </w:r>
    </w:p>
    <w:p w:rsidR="00000000" w:rsidDel="00000000" w:rsidP="00000000" w:rsidRDefault="00000000" w:rsidRPr="00000000" w14:paraId="000000D0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Francis, H., (2003). HRM and the beginnings of organizational change. Journal of Organizational Change Management, 16(3).</w:t>
      </w:r>
    </w:p>
    <w:p w:rsidR="00000000" w:rsidDel="00000000" w:rsidP="00000000" w:rsidRDefault="00000000" w:rsidRPr="00000000" w14:paraId="000000D1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Mankins, M.C., &amp; Steele, R. (2005). Turning great strategy into great performance. Harvard Business Review. 83 97), pp. 64-78.</w:t>
      </w:r>
    </w:p>
    <w:p w:rsidR="00000000" w:rsidDel="00000000" w:rsidP="00000000" w:rsidRDefault="00000000" w:rsidRPr="00000000" w14:paraId="000000D2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Maure, T.J., &amp; Rafuse, N.E (2001). Learning not litigating: Managing employee development and avoiding claims of age discrimination. The Academy of Management Executive. 15(4), pp. 110-122.</w:t>
      </w:r>
    </w:p>
    <w:p w:rsidR="00000000" w:rsidDel="00000000" w:rsidP="00000000" w:rsidRDefault="00000000" w:rsidRPr="00000000" w14:paraId="000000D3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bidi w:val="1"/>
        <w:ind w:left="230" w:hanging="23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Sahdev, K. (2003). ‘Survivors’ reactions to downsizing: the importance Human Resource Management Journal, 13 (4), pp. 56–74.</w:t>
      </w:r>
    </w:p>
    <w:p w:rsidR="00000000" w:rsidDel="00000000" w:rsidP="00000000" w:rsidRDefault="00000000" w:rsidRPr="00000000" w14:paraId="000000D4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spacing w:after="18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1152"/>
          <w:tab w:val="left" w:leader="none" w:pos="2304"/>
          <w:tab w:val="left" w:leader="none" w:pos="3456"/>
          <w:tab w:val="left" w:leader="none" w:pos="4608"/>
          <w:tab w:val="left" w:leader="none" w:pos="5760"/>
          <w:tab w:val="left" w:leader="none" w:pos="6912"/>
          <w:tab w:val="left" w:leader="none" w:pos="8063"/>
          <w:tab w:val="left" w:leader="none" w:pos="9216"/>
          <w:tab w:val="left" w:leader="none" w:pos="10368"/>
        </w:tabs>
        <w:bidi w:val="1"/>
        <w:spacing w:after="180" w:lineRule="auto"/>
        <w:ind w:left="227" w:hanging="227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jc w:val="righ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נבחן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 ________</w:t>
      </w:r>
    </w:p>
    <w:p w:rsidR="00000000" w:rsidDel="00000000" w:rsidP="00000000" w:rsidRDefault="00000000" w:rsidRPr="00000000" w14:paraId="000000E6">
      <w:pPr>
        <w:bidi w:val="1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1"/>
        </w:rPr>
        <w:t xml:space="preserve">תשובות</w:t>
      </w:r>
    </w:p>
    <w:p w:rsidR="00000000" w:rsidDel="00000000" w:rsidP="00000000" w:rsidRDefault="00000000" w:rsidRPr="00000000" w14:paraId="000000E8">
      <w:pPr>
        <w:bidi w:val="1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2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1389"/>
        <w:gridCol w:w="1379"/>
        <w:gridCol w:w="1368"/>
        <w:gridCol w:w="1380"/>
        <w:gridCol w:w="1367"/>
        <w:tblGridChange w:id="0">
          <w:tblGrid>
            <w:gridCol w:w="1413"/>
            <w:gridCol w:w="1389"/>
            <w:gridCol w:w="1379"/>
            <w:gridCol w:w="1368"/>
            <w:gridCol w:w="1380"/>
            <w:gridCol w:w="1367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E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E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F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0F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0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0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0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1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1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1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2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2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3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3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3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4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4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4F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55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5B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61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67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6D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73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shd w:fill="c0c0c0" w:val="clear"/>
          </w:tcPr>
          <w:p w:rsidR="00000000" w:rsidDel="00000000" w:rsidP="00000000" w:rsidRDefault="00000000" w:rsidRPr="00000000" w14:paraId="00000179">
            <w:pPr>
              <w:bidi w:val="1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א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ב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ג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ד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bidi w:val="1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1"/>
              </w:rPr>
              <w:t xml:space="preserve">ה</w:t>
            </w:r>
          </w:p>
        </w:tc>
      </w:tr>
    </w:tbl>
    <w:p w:rsidR="00000000" w:rsidDel="00000000" w:rsidP="00000000" w:rsidRDefault="00000000" w:rsidRPr="00000000" w14:paraId="0000017F">
      <w:pPr>
        <w:bidi w:val="1"/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בהצלחה</w:t>
      </w:r>
      <w:r w:rsidDel="00000000" w:rsidR="00000000" w:rsidRPr="00000000">
        <w:rPr>
          <w:b w:val="1"/>
          <w:bCs w:val="1"/>
          <w:rtl w:val="1"/>
        </w:rPr>
        <w:t xml:space="preserve"> !!</w:t>
      </w:r>
    </w:p>
    <w:sectPr>
      <w:footerReference r:id="rId8" w:type="default"/>
      <w:footerReference r:id="rId9" w:type="even"/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360" w:lineRule="auto"/>
      <w:ind w:left="0" w:right="0" w:firstLine="284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360" w:lineRule="auto"/>
      <w:ind w:left="0" w:right="360" w:firstLine="284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360" w:lineRule="auto"/>
      <w:ind w:left="0" w:right="0" w:firstLine="284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360" w:lineRule="auto"/>
      <w:ind w:left="0" w:right="360" w:firstLine="284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  <w:bidi w:val="1"/>
        <w:spacing w:line="360" w:lineRule="auto"/>
        <w:ind w:firstLine="284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041957"/>
    <w:pPr>
      <w:widowControl w:val="0"/>
      <w:bidi w:val="1"/>
      <w:spacing w:line="360" w:lineRule="auto"/>
      <w:ind w:firstLine="284"/>
    </w:pPr>
    <w:rPr>
      <w:rFonts w:cs="Arial"/>
      <w:sz w:val="22"/>
      <w:szCs w:val="24"/>
      <w:lang w:eastAsia="he-IL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numbering" w:styleId="Style2" w:customStyle="1">
    <w:name w:val="Style2"/>
    <w:rsid w:val="00041957"/>
    <w:pPr>
      <w:numPr>
        <w:numId w:val="1"/>
      </w:numPr>
    </w:pPr>
  </w:style>
  <w:style w:type="paragraph" w:styleId="a" w:customStyle="1">
    <w:name w:val="מיכל"/>
    <w:basedOn w:val="Normal"/>
    <w:rsid w:val="004C041D"/>
    <w:pPr>
      <w:widowControl w:val="1"/>
      <w:ind w:firstLine="0"/>
      <w:jc w:val="both"/>
    </w:pPr>
    <w:rPr>
      <w:rFonts w:cs="David"/>
      <w:sz w:val="24"/>
      <w:lang w:eastAsia="en-US"/>
    </w:rPr>
  </w:style>
  <w:style w:type="paragraph" w:styleId="Footer">
    <w:name w:val="footer"/>
    <w:basedOn w:val="Normal"/>
    <w:rsid w:val="003E79B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E79B0"/>
  </w:style>
  <w:style w:type="table" w:styleId="TableGrid">
    <w:name w:val="Table Grid"/>
    <w:basedOn w:val="TableNormal"/>
    <w:rsid w:val="00F9087B"/>
    <w:pPr>
      <w:bidi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qFormat w:val="1"/>
    <w:rsid w:val="00DF5822"/>
    <w:pPr>
      <w:widowControl w:val="1"/>
      <w:bidi w:val="0"/>
      <w:spacing w:after="200" w:line="240" w:lineRule="atLeast"/>
      <w:ind w:left="720" w:firstLine="0"/>
    </w:pPr>
    <w:rPr>
      <w:rFonts w:ascii="Arial" w:hAnsi="Arial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wRVNRDxu6mluBb0CKvgub5JNg==">CgMxLjAyCGguZ2pkZ3hzOAByITExZzBSRHNmNTFYTEdkNWRVajRaNUIzYWNfcHNSOVFVWQ==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2015-11-04T17:26:00Z</dcterms:created>
  <dc:creator>tempuser</dc:creator>
</cp:coreProperties>
</file>