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123" w:rsidRDefault="00CD79D5" w:rsidP="005423A8">
      <w:pPr>
        <w:spacing w:line="360" w:lineRule="auto"/>
        <w:rPr>
          <w:rtl/>
        </w:rPr>
      </w:pPr>
      <w:r>
        <w:rPr>
          <w:rFonts w:hint="cs"/>
          <w:rtl/>
        </w:rPr>
        <w:t>פתרון מועד ב'</w:t>
      </w:r>
    </w:p>
    <w:p w:rsidR="00CD79D5" w:rsidRDefault="00CD79D5" w:rsidP="005423A8">
      <w:pPr>
        <w:spacing w:line="360" w:lineRule="auto"/>
        <w:rPr>
          <w:u w:val="single"/>
          <w:rtl/>
        </w:rPr>
      </w:pPr>
      <w:r w:rsidRPr="00CD79D5">
        <w:rPr>
          <w:rFonts w:hint="cs"/>
          <w:u w:val="single"/>
          <w:rtl/>
        </w:rPr>
        <w:t>שאלה 1</w:t>
      </w:r>
    </w:p>
    <w:p w:rsidR="00A472E2" w:rsidRDefault="006C289C" w:rsidP="005423A8">
      <w:pPr>
        <w:pStyle w:val="a3"/>
        <w:numPr>
          <w:ilvl w:val="0"/>
          <w:numId w:val="1"/>
        </w:numPr>
        <w:spacing w:line="360" w:lineRule="auto"/>
      </w:pPr>
      <w:r w:rsidRPr="00A472E2">
        <w:rPr>
          <w:position w:val="-90"/>
        </w:rPr>
        <w:object w:dxaOrig="7180" w:dyaOrig="19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in;height:97.05pt" o:ole="">
            <v:imagedata r:id="rId6" o:title=""/>
          </v:shape>
          <o:OLEObject Type="Embed" ProgID="Equation.3" ShapeID="_x0000_i1025" DrawAspect="Content" ObjectID="_1466230522" r:id="rId7"/>
        </w:object>
      </w:r>
    </w:p>
    <w:p w:rsidR="00CD79D5" w:rsidRDefault="006C289C" w:rsidP="005423A8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אמת. </w:t>
      </w:r>
      <w:r w:rsidR="00CD79D5">
        <w:rPr>
          <w:rFonts w:hint="cs"/>
          <w:rtl/>
        </w:rPr>
        <w:t xml:space="preserve">במודל שבו </w:t>
      </w:r>
      <w:r w:rsidR="00CD79D5">
        <w:t>Year3</w:t>
      </w:r>
      <w:r w:rsidR="00CD79D5">
        <w:rPr>
          <w:rFonts w:hint="cs"/>
          <w:rtl/>
        </w:rPr>
        <w:t xml:space="preserve"> הוא המשתנה המוסבר, </w:t>
      </w:r>
      <w:r w:rsidR="00CD79D5">
        <w:t xml:space="preserve">Year1 </w:t>
      </w:r>
      <w:r>
        <w:rPr>
          <w:rFonts w:hint="cs"/>
          <w:rtl/>
        </w:rPr>
        <w:t xml:space="preserve"> יוצא לא מובהק, ורק </w:t>
      </w:r>
      <w:r>
        <w:t>Year 2</w:t>
      </w:r>
      <w:r>
        <w:rPr>
          <w:rFonts w:hint="cs"/>
          <w:rtl/>
        </w:rPr>
        <w:t xml:space="preserve"> מובהק. ולכן רק השנה </w:t>
      </w:r>
      <w:r w:rsidR="007146AB">
        <w:rPr>
          <w:rFonts w:hint="cs"/>
          <w:rtl/>
        </w:rPr>
        <w:t>ה</w:t>
      </w:r>
      <w:r>
        <w:rPr>
          <w:rFonts w:hint="cs"/>
          <w:rtl/>
        </w:rPr>
        <w:t>קודמת משפיעה על התחזית.</w:t>
      </w:r>
    </w:p>
    <w:p w:rsidR="00CD79D5" w:rsidRDefault="000A1059" w:rsidP="005423A8">
      <w:pPr>
        <w:pStyle w:val="a3"/>
        <w:numPr>
          <w:ilvl w:val="0"/>
          <w:numId w:val="1"/>
        </w:numPr>
        <w:spacing w:line="360" w:lineRule="auto"/>
      </w:pPr>
      <w:r>
        <w:t xml:space="preserve"> </w:t>
      </w:r>
      <w:r w:rsidR="006C289C">
        <w:rPr>
          <w:rFonts w:hint="cs"/>
        </w:rPr>
        <w:t xml:space="preserve">BIC </w:t>
      </w:r>
      <w:r w:rsidR="006C289C">
        <w:rPr>
          <w:rFonts w:hint="cs"/>
          <w:rtl/>
        </w:rPr>
        <w:t>מושפע מה-</w:t>
      </w:r>
      <w:r w:rsidR="006C289C">
        <w:rPr>
          <w:rFonts w:hint="cs"/>
        </w:rPr>
        <w:t>SSE</w:t>
      </w:r>
      <w:r w:rsidR="006C289C">
        <w:rPr>
          <w:rFonts w:hint="cs"/>
          <w:rtl/>
        </w:rPr>
        <w:t xml:space="preserve">. ולכן </w:t>
      </w:r>
      <w:r>
        <w:t>BIC</w:t>
      </w:r>
      <w:r w:rsidR="006C289C">
        <w:rPr>
          <w:rFonts w:hint="cs"/>
          <w:rtl/>
        </w:rPr>
        <w:t xml:space="preserve"> הכי נמוך יהיה זה בעל ה-</w:t>
      </w:r>
      <w:r w:rsidR="006C289C">
        <w:rPr>
          <w:rFonts w:hint="cs"/>
        </w:rPr>
        <w:t>SSE</w:t>
      </w:r>
      <w:r w:rsidR="006C289C">
        <w:rPr>
          <w:rFonts w:hint="cs"/>
          <w:rtl/>
        </w:rPr>
        <w:t xml:space="preserve"> הכי נמוך, או לחילופין ה-</w:t>
      </w:r>
      <w:r w:rsidR="006C289C">
        <w:rPr>
          <w:rFonts w:hint="cs"/>
        </w:rPr>
        <w:t>SSR</w:t>
      </w:r>
      <w:r w:rsidR="006C289C">
        <w:rPr>
          <w:rFonts w:hint="cs"/>
          <w:rtl/>
        </w:rPr>
        <w:t xml:space="preserve"> הגבוה ביותר. זה יתקבל כתוצאה ממבחן </w:t>
      </w:r>
      <w:r w:rsidR="006C289C">
        <w:rPr>
          <w:rFonts w:hint="cs"/>
        </w:rPr>
        <w:t>F</w:t>
      </w:r>
      <w:r w:rsidR="006C289C">
        <w:rPr>
          <w:rFonts w:hint="cs"/>
          <w:rtl/>
        </w:rPr>
        <w:t xml:space="preserve"> חלקי הגבוה ביותר, שגם כן ניתן לקבל באמצעות טבלת המקדמים. </w:t>
      </w:r>
      <w:r w:rsidR="006D7914">
        <w:rPr>
          <w:rFonts w:hint="cs"/>
          <w:rtl/>
        </w:rPr>
        <w:t>לכן המשתנים עם ה-</w:t>
      </w:r>
      <w:proofErr w:type="spellStart"/>
      <w:r w:rsidR="006D7914">
        <w:t>tst</w:t>
      </w:r>
      <w:proofErr w:type="spellEnd"/>
      <w:r w:rsidR="006D7914">
        <w:rPr>
          <w:rFonts w:hint="cs"/>
          <w:rtl/>
        </w:rPr>
        <w:t xml:space="preserve"> הגבוהים ביותר יתנו את ה-</w:t>
      </w:r>
      <w:r>
        <w:t>BIC</w:t>
      </w:r>
      <w:r w:rsidR="006D7914">
        <w:rPr>
          <w:rFonts w:hint="cs"/>
          <w:rtl/>
        </w:rPr>
        <w:t xml:space="preserve"> הנמוך ביותר, ולכן המודל המתאים הוא זה שמכיל רק את </w:t>
      </w:r>
      <w:r w:rsidR="006D7914">
        <w:t>Year 1</w:t>
      </w:r>
      <w:r w:rsidR="006D7914">
        <w:rPr>
          <w:rFonts w:hint="cs"/>
          <w:rtl/>
        </w:rPr>
        <w:t xml:space="preserve"> ואת </w:t>
      </w:r>
      <w:r w:rsidR="006D7914">
        <w:t>Year 2</w:t>
      </w:r>
      <w:r w:rsidR="006D7914">
        <w:rPr>
          <w:rFonts w:hint="cs"/>
          <w:rtl/>
        </w:rPr>
        <w:t>.</w:t>
      </w:r>
      <w:r w:rsidR="0039348C">
        <w:rPr>
          <w:rFonts w:hint="cs"/>
          <w:rtl/>
        </w:rPr>
        <w:t xml:space="preserve"> </w:t>
      </w:r>
    </w:p>
    <w:p w:rsidR="00A22D48" w:rsidRDefault="000A1059" w:rsidP="005423A8">
      <w:pPr>
        <w:pStyle w:val="a3"/>
        <w:numPr>
          <w:ilvl w:val="0"/>
          <w:numId w:val="1"/>
        </w:numPr>
        <w:spacing w:line="360" w:lineRule="auto"/>
      </w:pPr>
      <w:r w:rsidRPr="000A1059">
        <w:rPr>
          <w:position w:val="-46"/>
        </w:rPr>
        <w:object w:dxaOrig="7280" w:dyaOrig="1680">
          <v:shape id="_x0000_i1026" type="#_x0000_t75" style="width:363.75pt;height:84.5pt" o:ole="">
            <v:imagedata r:id="rId8" o:title=""/>
          </v:shape>
          <o:OLEObject Type="Embed" ProgID="Equation.3" ShapeID="_x0000_i1026" DrawAspect="Content" ObjectID="_1466230523" r:id="rId9"/>
        </w:object>
      </w:r>
    </w:p>
    <w:p w:rsidR="005423A8" w:rsidRDefault="005423A8">
      <w:pPr>
        <w:bidi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:rsidR="00A472E2" w:rsidRPr="003578C1" w:rsidRDefault="00A472E2" w:rsidP="005423A8">
      <w:pPr>
        <w:spacing w:line="360" w:lineRule="auto"/>
        <w:rPr>
          <w:b/>
          <w:bCs/>
          <w:u w:val="single"/>
          <w:rtl/>
        </w:rPr>
      </w:pPr>
      <w:r w:rsidRPr="003578C1">
        <w:rPr>
          <w:rFonts w:hint="cs"/>
          <w:b/>
          <w:bCs/>
          <w:u w:val="single"/>
          <w:rtl/>
        </w:rPr>
        <w:lastRenderedPageBreak/>
        <w:t>שאלה 2</w:t>
      </w:r>
    </w:p>
    <w:p w:rsidR="00A472E2" w:rsidRDefault="00A472E2" w:rsidP="005423A8">
      <w:pPr>
        <w:spacing w:line="360" w:lineRule="auto"/>
        <w:rPr>
          <w:rtl/>
        </w:rPr>
      </w:pPr>
      <w:r>
        <w:rPr>
          <w:rFonts w:hint="cs"/>
          <w:rtl/>
        </w:rPr>
        <w:t xml:space="preserve">א. </w:t>
      </w:r>
      <w:r w:rsidRPr="00031A41">
        <w:rPr>
          <w:position w:val="-92"/>
        </w:rPr>
        <w:object w:dxaOrig="4540" w:dyaOrig="1960">
          <v:shape id="_x0000_i1027" type="#_x0000_t75" style="width:227.9pt;height:98.9pt" o:ole="">
            <v:imagedata r:id="rId10" o:title=""/>
          </v:shape>
          <o:OLEObject Type="Embed" ProgID="Equation.3" ShapeID="_x0000_i1027" DrawAspect="Content" ObjectID="_1466230524" r:id="rId11"/>
        </w:object>
      </w:r>
    </w:p>
    <w:p w:rsidR="00A472E2" w:rsidRDefault="00A472E2" w:rsidP="005423A8">
      <w:pPr>
        <w:spacing w:line="360" w:lineRule="auto"/>
        <w:rPr>
          <w:rtl/>
        </w:rPr>
      </w:pPr>
      <w:r>
        <w:rPr>
          <w:rFonts w:hint="cs"/>
          <w:rtl/>
        </w:rPr>
        <w:t>ב. ניתן להביע את המודל הפשוט כך:</w:t>
      </w:r>
    </w:p>
    <w:p w:rsidR="00A472E2" w:rsidRDefault="00A472E2" w:rsidP="005423A8">
      <w:pPr>
        <w:spacing w:line="360" w:lineRule="auto"/>
        <w:rPr>
          <w:rtl/>
        </w:rPr>
      </w:pPr>
      <w:r>
        <w:rPr>
          <w:rFonts w:hint="cs"/>
          <w:rtl/>
        </w:rPr>
        <w:t xml:space="preserve"> </w:t>
      </w:r>
      <w:r w:rsidRPr="001D27F9">
        <w:rPr>
          <w:position w:val="-10"/>
        </w:rPr>
        <w:object w:dxaOrig="180" w:dyaOrig="340">
          <v:shape id="_x0000_i1028" type="#_x0000_t75" style="width:8.75pt;height:17.55pt" o:ole="">
            <v:imagedata r:id="rId12" o:title=""/>
          </v:shape>
          <o:OLEObject Type="Embed" ProgID="Equation.3" ShapeID="_x0000_i1028" DrawAspect="Content" ObjectID="_1466230525" r:id="rId13"/>
        </w:object>
      </w:r>
      <w:r w:rsidRPr="001D27F9">
        <w:rPr>
          <w:position w:val="-52"/>
        </w:rPr>
        <w:object w:dxaOrig="4020" w:dyaOrig="1219">
          <v:shape id="_x0000_i1029" type="#_x0000_t75" style="width:200.95pt;height:60.75pt" o:ole="">
            <v:imagedata r:id="rId14" o:title=""/>
          </v:shape>
          <o:OLEObject Type="Embed" ProgID="Equation.3" ShapeID="_x0000_i1029" DrawAspect="Content" ObjectID="_1466230526" r:id="rId15"/>
        </w:object>
      </w:r>
    </w:p>
    <w:p w:rsidR="00A472E2" w:rsidRPr="00777750" w:rsidRDefault="00A472E2" w:rsidP="005423A8">
      <w:pPr>
        <w:spacing w:line="360" w:lineRule="auto"/>
        <w:rPr>
          <w:rtl/>
        </w:rPr>
      </w:pPr>
      <w:r>
        <w:rPr>
          <w:rFonts w:hint="cs"/>
          <w:rtl/>
        </w:rPr>
        <w:t xml:space="preserve">כלומר במודל רגרסיה אל הממוצע </w:t>
      </w:r>
      <w:r w:rsidRPr="00777750">
        <w:rPr>
          <w:position w:val="-12"/>
        </w:rPr>
        <w:object w:dxaOrig="1900" w:dyaOrig="400">
          <v:shape id="_x0000_i1030" type="#_x0000_t75" style="width:94.55pt;height:20.05pt" o:ole="">
            <v:imagedata r:id="rId16" o:title=""/>
          </v:shape>
          <o:OLEObject Type="Embed" ProgID="Equation.3" ShapeID="_x0000_i1030" DrawAspect="Content" ObjectID="_1466230527" r:id="rId17"/>
        </w:object>
      </w:r>
      <w:r>
        <w:rPr>
          <w:rFonts w:hint="cs"/>
          <w:rtl/>
        </w:rPr>
        <w:t xml:space="preserve"> ללא שינוי, ואילו </w:t>
      </w:r>
      <w:r w:rsidRPr="001D27F9">
        <w:rPr>
          <w:position w:val="-12"/>
        </w:rPr>
        <w:object w:dxaOrig="3100" w:dyaOrig="400">
          <v:shape id="_x0000_i1031" type="#_x0000_t75" style="width:154.65pt;height:20.05pt" o:ole="">
            <v:imagedata r:id="rId18" o:title=""/>
          </v:shape>
          <o:OLEObject Type="Embed" ProgID="Equation.3" ShapeID="_x0000_i1031" DrawAspect="Content" ObjectID="_1466230528" r:id="rId19"/>
        </w:object>
      </w:r>
    </w:p>
    <w:p w:rsidR="00A472E2" w:rsidRDefault="00A472E2" w:rsidP="005423A8">
      <w:pPr>
        <w:spacing w:line="360" w:lineRule="auto"/>
        <w:rPr>
          <w:rtl/>
        </w:rPr>
      </w:pPr>
      <w:r>
        <w:rPr>
          <w:rFonts w:hint="cs"/>
          <w:rtl/>
        </w:rPr>
        <w:t xml:space="preserve">ג. כעת מבקשים למצוא מודל בין </w:t>
      </w:r>
      <w:r w:rsidRPr="001D27F9">
        <w:rPr>
          <w:position w:val="-24"/>
        </w:rPr>
        <w:object w:dxaOrig="1460" w:dyaOrig="620">
          <v:shape id="_x0000_i1032" type="#_x0000_t75" style="width:72.65pt;height:30.7pt" o:ole="">
            <v:imagedata r:id="rId20" o:title=""/>
          </v:shape>
          <o:OLEObject Type="Embed" ProgID="Equation.3" ShapeID="_x0000_i1032" DrawAspect="Content" ObjectID="_1466230529" r:id="rId21"/>
        </w:object>
      </w:r>
      <w:r>
        <w:rPr>
          <w:rFonts w:hint="cs"/>
          <w:rtl/>
        </w:rPr>
        <w:t xml:space="preserve"> לבין </w:t>
      </w:r>
      <w:r>
        <w:rPr>
          <w:rFonts w:hint="cs"/>
        </w:rPr>
        <w:t>X</w:t>
      </w:r>
      <w:r w:rsidRPr="001D27F9">
        <w:rPr>
          <w:vertAlign w:val="subscript"/>
        </w:rPr>
        <w:t>i</w:t>
      </w:r>
      <w:r>
        <w:rPr>
          <w:rFonts w:hint="cs"/>
          <w:vertAlign w:val="subscript"/>
          <w:rtl/>
        </w:rPr>
        <w:t>.</w:t>
      </w:r>
      <w:r w:rsidRPr="008E6478">
        <w:rPr>
          <w:position w:val="-34"/>
        </w:rPr>
        <w:t xml:space="preserve"> </w:t>
      </w:r>
    </w:p>
    <w:p w:rsidR="00A472E2" w:rsidRPr="00EA2EA0" w:rsidRDefault="00A472E2" w:rsidP="005423A8">
      <w:pPr>
        <w:spacing w:line="360" w:lineRule="auto"/>
        <w:rPr>
          <w:rtl/>
        </w:rPr>
      </w:pPr>
      <w:r w:rsidRPr="00777750">
        <w:rPr>
          <w:position w:val="-78"/>
        </w:rPr>
        <w:object w:dxaOrig="9499" w:dyaOrig="1680">
          <v:shape id="_x0000_i1033" type="#_x0000_t75" style="width:475.2pt;height:83.25pt" o:ole="">
            <v:imagedata r:id="rId22" o:title=""/>
          </v:shape>
          <o:OLEObject Type="Embed" ProgID="Equation.3" ShapeID="_x0000_i1033" DrawAspect="Content" ObjectID="_1466230530" r:id="rId23"/>
        </w:object>
      </w:r>
    </w:p>
    <w:p w:rsidR="00A472E2" w:rsidRDefault="00A472E2" w:rsidP="005423A8">
      <w:pPr>
        <w:spacing w:line="360" w:lineRule="auto"/>
        <w:rPr>
          <w:rtl/>
        </w:rPr>
      </w:pPr>
      <w:r w:rsidRPr="007D2A06">
        <w:rPr>
          <w:position w:val="-28"/>
        </w:rPr>
        <w:object w:dxaOrig="6840" w:dyaOrig="680">
          <v:shape id="_x0000_i1034" type="#_x0000_t75" style="width:341.85pt;height:33.8pt" o:ole="">
            <v:imagedata r:id="rId24" o:title=""/>
          </v:shape>
          <o:OLEObject Type="Embed" ProgID="Equation.3" ShapeID="_x0000_i1034" DrawAspect="Content" ObjectID="_1466230531" r:id="rId25"/>
        </w:object>
      </w:r>
    </w:p>
    <w:p w:rsidR="00A472E2" w:rsidRDefault="00A472E2" w:rsidP="005423A8">
      <w:pPr>
        <w:spacing w:line="360" w:lineRule="auto"/>
        <w:rPr>
          <w:rtl/>
        </w:rPr>
      </w:pPr>
      <w:r w:rsidRPr="004B3DBC">
        <w:rPr>
          <w:position w:val="-92"/>
        </w:rPr>
        <w:object w:dxaOrig="5500" w:dyaOrig="1520">
          <v:shape id="_x0000_i1035" type="#_x0000_t75" style="width:275.5pt;height:75.15pt" o:ole="">
            <v:imagedata r:id="rId26" o:title=""/>
          </v:shape>
          <o:OLEObject Type="Embed" ProgID="Equation.3" ShapeID="_x0000_i1035" DrawAspect="Content" ObjectID="_1466230532" r:id="rId27"/>
        </w:object>
      </w:r>
    </w:p>
    <w:p w:rsidR="00A472E2" w:rsidRDefault="00A472E2" w:rsidP="005423A8">
      <w:pPr>
        <w:spacing w:line="360" w:lineRule="auto"/>
        <w:rPr>
          <w:rtl/>
        </w:rPr>
      </w:pPr>
      <w:r>
        <w:rPr>
          <w:rFonts w:hint="cs"/>
          <w:rtl/>
        </w:rPr>
        <w:t>ולכן נדחה את השערת האפס</w:t>
      </w:r>
    </w:p>
    <w:p w:rsidR="00A472E2" w:rsidRDefault="00A472E2" w:rsidP="005423A8">
      <w:pPr>
        <w:spacing w:line="360" w:lineRule="auto"/>
        <w:rPr>
          <w:rtl/>
        </w:rPr>
      </w:pPr>
      <w:r>
        <w:rPr>
          <w:rFonts w:hint="cs"/>
          <w:rtl/>
        </w:rPr>
        <w:t xml:space="preserve">ד. </w:t>
      </w:r>
    </w:p>
    <w:p w:rsidR="00A472E2" w:rsidRDefault="00A472E2" w:rsidP="005423A8">
      <w:pPr>
        <w:bidi w:val="0"/>
        <w:spacing w:line="360" w:lineRule="auto"/>
      </w:pPr>
      <w:r w:rsidRPr="00777750">
        <w:rPr>
          <w:position w:val="-54"/>
        </w:rPr>
        <w:object w:dxaOrig="8500" w:dyaOrig="1200">
          <v:shape id="_x0000_i1036" type="#_x0000_t75" style="width:425.1pt;height:60.1pt" o:ole="">
            <v:imagedata r:id="rId28" o:title=""/>
          </v:shape>
          <o:OLEObject Type="Embed" ProgID="Equation.3" ShapeID="_x0000_i1036" DrawAspect="Content" ObjectID="_1466230533" r:id="rId29"/>
        </w:object>
      </w:r>
    </w:p>
    <w:p w:rsidR="0039348C" w:rsidRDefault="0039348C" w:rsidP="005423A8">
      <w:pPr>
        <w:spacing w:line="360" w:lineRule="auto"/>
        <w:rPr>
          <w:u w:val="single"/>
          <w:rtl/>
        </w:rPr>
      </w:pPr>
      <w:r>
        <w:rPr>
          <w:rFonts w:hint="cs"/>
          <w:u w:val="single"/>
          <w:rtl/>
        </w:rPr>
        <w:t>שאלה 3</w:t>
      </w:r>
    </w:p>
    <w:p w:rsidR="0039348C" w:rsidRDefault="0039348C" w:rsidP="005423A8">
      <w:pPr>
        <w:spacing w:line="360" w:lineRule="auto"/>
        <w:rPr>
          <w:rtl/>
        </w:rPr>
      </w:pPr>
      <w:r>
        <w:rPr>
          <w:rFonts w:hint="cs"/>
          <w:rtl/>
        </w:rPr>
        <w:t xml:space="preserve">(שורה ראשונה הם 1,2 וכך הלאה). </w:t>
      </w:r>
    </w:p>
    <w:p w:rsidR="0039348C" w:rsidRDefault="0039348C" w:rsidP="005423A8">
      <w:pPr>
        <w:spacing w:line="360" w:lineRule="auto"/>
        <w:rPr>
          <w:rtl/>
        </w:rPr>
      </w:pPr>
      <w:r>
        <w:rPr>
          <w:rFonts w:hint="cs"/>
          <w:rtl/>
        </w:rPr>
        <w:t xml:space="preserve">ראשית, כמובן שא"א להבדיל בין 3 ל-6 כי שניהם </w:t>
      </w:r>
      <w:proofErr w:type="spellStart"/>
      <w:r>
        <w:rPr>
          <w:rFonts w:hint="cs"/>
          <w:rtl/>
        </w:rPr>
        <w:t>נורמלים</w:t>
      </w:r>
      <w:proofErr w:type="spellEnd"/>
      <w:r>
        <w:rPr>
          <w:rFonts w:hint="cs"/>
          <w:rtl/>
        </w:rPr>
        <w:t xml:space="preserve"> ובלא הכי אנחנו מתקננים. </w:t>
      </w:r>
    </w:p>
    <w:p w:rsidR="0039348C" w:rsidRDefault="0039348C" w:rsidP="005423A8">
      <w:pPr>
        <w:spacing w:line="360" w:lineRule="auto"/>
        <w:rPr>
          <w:rtl/>
        </w:rPr>
      </w:pPr>
      <w:r>
        <w:rPr>
          <w:rFonts w:hint="cs"/>
          <w:rtl/>
        </w:rPr>
        <w:t xml:space="preserve">בהתפלגות </w:t>
      </w:r>
      <w:proofErr w:type="spellStart"/>
      <w:r>
        <w:rPr>
          <w:rFonts w:hint="cs"/>
          <w:rtl/>
        </w:rPr>
        <w:t>המעריכית</w:t>
      </w:r>
      <w:proofErr w:type="spellEnd"/>
      <w:r>
        <w:rPr>
          <w:rFonts w:hint="cs"/>
          <w:rtl/>
        </w:rPr>
        <w:t xml:space="preserve"> החציון קטן מהממוצע (היה הדוגמאות ה-</w:t>
      </w:r>
      <w:proofErr w:type="spellStart"/>
      <w:r>
        <w:t>QQPlot</w:t>
      </w:r>
      <w:proofErr w:type="spellEnd"/>
      <w:r>
        <w:rPr>
          <w:rFonts w:hint="cs"/>
          <w:rtl/>
        </w:rPr>
        <w:t xml:space="preserve"> שלימדתי) ולכן זה גרף 5. </w:t>
      </w:r>
    </w:p>
    <w:p w:rsidR="0039348C" w:rsidRDefault="0039348C" w:rsidP="005423A8">
      <w:pPr>
        <w:spacing w:line="360" w:lineRule="auto"/>
        <w:rPr>
          <w:rtl/>
        </w:rPr>
      </w:pPr>
      <w:r>
        <w:rPr>
          <w:rFonts w:hint="cs"/>
          <w:rtl/>
        </w:rPr>
        <w:t xml:space="preserve">גרף 4 הוא בדיוק ההיפך ולכן זה </w:t>
      </w:r>
      <w:proofErr w:type="spellStart"/>
      <w:r>
        <w:rPr>
          <w:rFonts w:hint="cs"/>
          <w:rtl/>
        </w:rPr>
        <w:t>המעריכי</w:t>
      </w:r>
      <w:proofErr w:type="spellEnd"/>
      <w:r>
        <w:rPr>
          <w:rFonts w:hint="cs"/>
          <w:rtl/>
        </w:rPr>
        <w:t xml:space="preserve"> השלילי.</w:t>
      </w:r>
    </w:p>
    <w:p w:rsidR="0039348C" w:rsidRDefault="0039348C" w:rsidP="005423A8">
      <w:pPr>
        <w:spacing w:line="360" w:lineRule="auto"/>
        <w:rPr>
          <w:rtl/>
        </w:rPr>
      </w:pPr>
      <w:r>
        <w:rPr>
          <w:rFonts w:hint="cs"/>
          <w:rtl/>
        </w:rPr>
        <w:t xml:space="preserve">גרף 1 הוא </w:t>
      </w:r>
      <w:r>
        <w:t xml:space="preserve">T </w:t>
      </w:r>
      <w:r>
        <w:rPr>
          <w:rFonts w:hint="cs"/>
          <w:rtl/>
        </w:rPr>
        <w:t xml:space="preserve"> (הקיצוניים </w:t>
      </w:r>
      <w:proofErr w:type="spellStart"/>
      <w:r>
        <w:rPr>
          <w:rFonts w:hint="cs"/>
          <w:rtl/>
        </w:rPr>
        <w:t>באיזור</w:t>
      </w:r>
      <w:proofErr w:type="spellEnd"/>
      <w:r>
        <w:rPr>
          <w:rFonts w:hint="cs"/>
          <w:rtl/>
        </w:rPr>
        <w:t xml:space="preserve"> 3 או -3 בעוד של ציר ה-</w:t>
      </w:r>
      <w:r>
        <w:t xml:space="preserve">X </w:t>
      </w:r>
      <w:r>
        <w:rPr>
          <w:rFonts w:hint="cs"/>
          <w:rtl/>
        </w:rPr>
        <w:t xml:space="preserve"> זה </w:t>
      </w:r>
      <w:proofErr w:type="spellStart"/>
      <w:r>
        <w:rPr>
          <w:rFonts w:hint="cs"/>
          <w:rtl/>
        </w:rPr>
        <w:t>באיזור</w:t>
      </w:r>
      <w:proofErr w:type="spellEnd"/>
      <w:r>
        <w:rPr>
          <w:rFonts w:hint="cs"/>
          <w:rtl/>
        </w:rPr>
        <w:t xml:space="preserve"> 2) </w:t>
      </w:r>
    </w:p>
    <w:p w:rsidR="0039348C" w:rsidRDefault="0039348C" w:rsidP="005423A8">
      <w:pPr>
        <w:spacing w:line="360" w:lineRule="auto"/>
        <w:rPr>
          <w:rtl/>
        </w:rPr>
      </w:pPr>
      <w:r>
        <w:rPr>
          <w:rFonts w:hint="cs"/>
          <w:rtl/>
        </w:rPr>
        <w:t xml:space="preserve">גרף 2 הוא האחיד מהטיעון ההפוך. </w:t>
      </w:r>
    </w:p>
    <w:p w:rsidR="0039348C" w:rsidRDefault="0039348C" w:rsidP="005423A8">
      <w:pPr>
        <w:spacing w:line="360" w:lineRule="auto"/>
        <w:rPr>
          <w:u w:val="single"/>
          <w:rtl/>
        </w:rPr>
      </w:pPr>
      <w:r>
        <w:rPr>
          <w:rFonts w:hint="cs"/>
          <w:u w:val="single"/>
          <w:rtl/>
        </w:rPr>
        <w:t>שאלה 4</w:t>
      </w:r>
    </w:p>
    <w:p w:rsidR="0039348C" w:rsidRDefault="0039348C" w:rsidP="005423A8">
      <w:pPr>
        <w:pStyle w:val="a3"/>
        <w:numPr>
          <w:ilvl w:val="0"/>
          <w:numId w:val="2"/>
        </w:numPr>
        <w:spacing w:line="360" w:lineRule="auto"/>
      </w:pPr>
      <w:r w:rsidRPr="0039348C">
        <w:rPr>
          <w:rFonts w:hint="cs"/>
          <w:rtl/>
        </w:rPr>
        <w:t>במקרה זה תהיה קולינאריות מלאה</w:t>
      </w:r>
    </w:p>
    <w:p w:rsidR="0039348C" w:rsidRPr="0039348C" w:rsidRDefault="00D45C6D" w:rsidP="005423A8">
      <w:pPr>
        <w:pStyle w:val="a3"/>
        <w:numPr>
          <w:ilvl w:val="0"/>
          <w:numId w:val="2"/>
        </w:numPr>
        <w:spacing w:line="360" w:lineRule="auto"/>
        <w:rPr>
          <w:rtl/>
        </w:rPr>
      </w:pPr>
      <w:r>
        <w:rPr>
          <w:rFonts w:hint="cs"/>
          <w:rtl/>
        </w:rPr>
        <w:t xml:space="preserve">כל אחד מהאומדים, אחרי חלוקה בשונות יהיה חי בריבוע חלקי דרגות החופש. לכן, השונות של כל אומד תהיה </w:t>
      </w:r>
      <w:r w:rsidRPr="00D45C6D">
        <w:rPr>
          <w:position w:val="-28"/>
        </w:rPr>
        <w:object w:dxaOrig="520" w:dyaOrig="700">
          <v:shape id="_x0000_i1037" type="#_x0000_t75" style="width:26.3pt;height:35.05pt" o:ole="">
            <v:imagedata r:id="rId30" o:title=""/>
          </v:shape>
          <o:OLEObject Type="Embed" ProgID="Equation.3" ShapeID="_x0000_i1037" DrawAspect="Content" ObjectID="_1466230534" r:id="rId31"/>
        </w:object>
      </w:r>
      <w:r>
        <w:rPr>
          <w:rFonts w:hint="cs"/>
          <w:rtl/>
        </w:rPr>
        <w:t>. ל-</w:t>
      </w:r>
      <w:r>
        <w:t xml:space="preserve">MSE </w:t>
      </w:r>
      <w:r>
        <w:rPr>
          <w:rFonts w:hint="cs"/>
          <w:rtl/>
        </w:rPr>
        <w:t xml:space="preserve"> יש </w:t>
      </w:r>
      <w:r>
        <w:t>n-2</w:t>
      </w:r>
      <w:r>
        <w:rPr>
          <w:rFonts w:hint="cs"/>
          <w:rtl/>
        </w:rPr>
        <w:t xml:space="preserve"> ולא </w:t>
      </w:r>
      <w:r>
        <w:t xml:space="preserve">MSPE </w:t>
      </w:r>
      <w:r>
        <w:rPr>
          <w:rFonts w:hint="cs"/>
          <w:rtl/>
        </w:rPr>
        <w:t xml:space="preserve"> יש </w:t>
      </w:r>
      <w:r>
        <w:t>n-m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ד"ח</w:t>
      </w:r>
      <w:proofErr w:type="spellEnd"/>
      <w:r>
        <w:rPr>
          <w:rFonts w:hint="cs"/>
          <w:rtl/>
        </w:rPr>
        <w:t>. לכן ה-</w:t>
      </w:r>
      <w:r>
        <w:t>MSE</w:t>
      </w:r>
      <w:r>
        <w:rPr>
          <w:rFonts w:hint="cs"/>
          <w:rtl/>
        </w:rPr>
        <w:t xml:space="preserve"> עדיף</w:t>
      </w:r>
      <w:bookmarkStart w:id="0" w:name="_GoBack"/>
      <w:bookmarkEnd w:id="0"/>
    </w:p>
    <w:sectPr w:rsidR="0039348C" w:rsidRPr="0039348C" w:rsidSect="00D52A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E64C83"/>
    <w:multiLevelType w:val="hybridMultilevel"/>
    <w:tmpl w:val="A1B87ECC"/>
    <w:lvl w:ilvl="0" w:tplc="AFE0CE4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B52C76"/>
    <w:multiLevelType w:val="hybridMultilevel"/>
    <w:tmpl w:val="8BFA88D2"/>
    <w:lvl w:ilvl="0" w:tplc="392A7D62">
      <w:start w:val="1"/>
      <w:numFmt w:val="hebrew1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D79D5"/>
    <w:rsid w:val="00024482"/>
    <w:rsid w:val="000A1059"/>
    <w:rsid w:val="001C4123"/>
    <w:rsid w:val="0039348C"/>
    <w:rsid w:val="0053732E"/>
    <w:rsid w:val="005423A8"/>
    <w:rsid w:val="005F386E"/>
    <w:rsid w:val="006C289C"/>
    <w:rsid w:val="006D7914"/>
    <w:rsid w:val="007146AB"/>
    <w:rsid w:val="00872772"/>
    <w:rsid w:val="00A22D48"/>
    <w:rsid w:val="00A472E2"/>
    <w:rsid w:val="00CD79D5"/>
    <w:rsid w:val="00CF22A6"/>
    <w:rsid w:val="00D45C6D"/>
    <w:rsid w:val="00D52A7F"/>
    <w:rsid w:val="00D8558D"/>
    <w:rsid w:val="00F148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77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79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79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34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0A5A91-72C0-4FB0-B0BD-D7D6D9931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237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yoav</dc:creator>
  <cp:lastModifiedBy>Ayala</cp:lastModifiedBy>
  <cp:revision>2</cp:revision>
  <dcterms:created xsi:type="dcterms:W3CDTF">2014-07-07T06:27:00Z</dcterms:created>
  <dcterms:modified xsi:type="dcterms:W3CDTF">2014-07-07T06:27:00Z</dcterms:modified>
</cp:coreProperties>
</file>