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52"/>
          <w:szCs w:val="52"/>
        </w:rPr>
        <w:t xml:space="preserve">AI-Prowler HR Onboarding Module</w:t>
      </w:r>
    </w:p>
    <w:p>
      <w:pPr>
        <w:spacing w:after="140" w:before="140"/>
        <w:jc w:val="center"/>
      </w:pPr>
      <w:r>
        <w:rPr>
          <w:b/>
          <w:bCs/>
          <w:color w:val="0B5FFF"/>
          <w:sz w:val="36"/>
          <w:szCs w:val="36"/>
        </w:rPr>
        <w:t xml:space="preserve">Implementation Plan — Version 2.1</w:t>
      </w:r>
    </w:p>
    <w:p>
      <w:pPr>
        <w:spacing w:after="500"/>
        <w:jc w:val="center"/>
      </w:pPr>
      <w:r>
        <w:rPr>
          <w:i/>
          <w:iCs/>
          <w:sz w:val="22"/>
          <w:szCs w:val="22"/>
        </w:rPr>
        <w:t xml:space="preserve">Adds the Phase 1 MVP Test Plan — written in the AI-Prowler house style (structural + behavioral regression tests, the same convention used for the Jobs PWA)</w:t>
      </w:r>
    </w:p>
    <w:p>
      <w:pPr>
        <w:spacing w:after="40"/>
        <w:jc w:val="center"/>
      </w:pPr>
      <w:r>
        <w:rPr>
          <w:sz w:val="20"/>
          <w:szCs w:val="20"/>
        </w:rPr>
        <w:t xml:space="preserve">Supersedes: AI-Prowler HR Onboarding Module Implementation Plan v2.0</w:t>
      </w:r>
    </w:p>
    <w:p>
      <w:pPr>
        <w:spacing w:after="40"/>
        <w:jc w:val="center"/>
      </w:pPr>
      <w:r>
        <w:rPr>
          <w:sz w:val="20"/>
          <w:szCs w:val="20"/>
        </w:rPr>
        <w:t xml:space="preserve">Based on: Approved Architecture Spec v1.1 · Task Tracking Master · Federal &amp; State Compliance Reference</w:t>
      </w:r>
    </w:p>
    <w:p>
      <w:pPr>
        <w:spacing w:after="20" w:before="500"/>
        <w:jc w:val="center"/>
      </w:pPr>
      <w:r>
        <w:rPr>
          <w:sz w:val="20"/>
          <w:szCs w:val="20"/>
        </w:rPr>
        <w:t xml:space="preserve">Version 2.1 · Compiled August 27, 2026</w:t>
      </w:r>
    </w:p>
    <w:p>
      <w:pPr>
        <w:jc w:val="center"/>
      </w:pPr>
      <w:r>
        <w:rPr>
          <w:i/>
          <w:iCs/>
          <w:color w:val="666666"/>
          <w:sz w:val="18"/>
          <w:szCs w:val="18"/>
        </w:rPr>
        <w:t xml:space="preserve">NOTE: Tax rates and regulatory requirements change annually. Verify all figures at IRS.gov, DOL.gov, and state agency sites before launch.</w:t>
      </w:r>
    </w:p>
    <w:p>
      <w:pPr>
        <w:sectPr>
          <w:pgSz w:w="12240" w:h="15840" w:orient="portrait"/>
          <w:pgMar w:top="1080" w:right="1080" w:bottom="1080" w:left="1080" w:header="708" w:footer="708" w:gutter="0"/>
          <w:pgNumType/>
          <w:docGrid w:linePitch="360"/>
        </w:sectPr>
      </w:pPr>
    </w:p>
    <w:p>
      <w:pPr>
        <w:pStyle w:val="Heading1"/>
        <w:spacing w:after="180" w:before="360"/>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spacing w:after="180" w:before="360"/>
      </w:pPr>
      <w:r>
        <w:t xml:space="preserve">1. What's New</w:t>
      </w:r>
    </w:p>
    <w:p>
      <w:pPr>
        <w:pStyle w:val="Heading2"/>
        <w:spacing w:after="130" w:before="260"/>
      </w:pPr>
      <w:r>
        <w:t xml:space="preserve">1.1 What's New in v2.1 (this revision)</w:t>
      </w:r>
    </w:p>
    <w:p>
      <w:pPr>
        <w:spacing w:after="120"/>
      </w:pPr>
      <w:r>
        <w:t xml:space="preserve">This revision adds the Phase 1 MVP Test Plan (Section 13). It replaces the short v2.0 testing checklist with a full test plan written the same way the Jobs PWA's own tests were written — structural regression-guard tests that read the real shipped source (index.html, manifest.json, sw.js, ai_prowler_mcp.py) rather than mocked fixtures, behavioral tests executed through a small Node.js harness for anything stateful, and pytest test-ID conventions (C-HR-*) matching the C-MCP-*, C-GUI-* style already used across the AI-Prowler test suite (see tests/PHASE_A_PRIME_TEST_PLAN.md, tests/VALIDATION_CHECKLIST.md).</w:t>
      </w:r>
    </w:p>
    <w:p>
      <w:pPr>
        <w:spacing w:after="120"/>
      </w:pPr>
      <w:r>
        <w:t xml:space="preserve">Nothing in Sections 2–12 has changed from v2.0 — they are reproduced here unmodified so this document stands alone as the single current implementation plan.</w:t>
      </w:r>
    </w:p>
    <w:p>
      <w:pPr>
        <w:pStyle w:val="Heading2"/>
        <w:spacing w:after="130" w:before="260"/>
      </w:pPr>
      <w:r>
        <w:t xml:space="preserve">1.2 What's New in Implementation Plan v2 (carried forward from v2.0)</w:t>
      </w:r>
    </w:p>
    <w:p>
      <w:pPr>
        <w:spacing w:after="120"/>
      </w:pPr>
      <w:r>
        <w:t xml:space="preserve">This version integrates three major additions identified after the compliance research pass:</w:t>
      </w:r>
    </w:p>
    <w:p>
      <w:pPr>
        <w:pStyle w:val="ListParagraph"/>
        <w:numPr>
          <w:ilvl w:val="0"/>
          <w:numId w:val="1"/>
        </w:numPr>
        <w:spacing w:after="60"/>
      </w:pPr>
      <w:r>
        <w:t xml:space="preserve">Federal &amp; State Compliance Flows: All IRS, DOL, USCIS, and state-specific requirements are now embedded directly into the process flows and task system. Every task includes the legal basis, the form link, the deadline, and the penalty for missing it.</w:t>
      </w:r>
    </w:p>
    <w:p>
      <w:pPr>
        <w:pStyle w:val="ListParagraph"/>
        <w:numPr>
          <w:ilvl w:val="0"/>
          <w:numId w:val="1"/>
        </w:numPr>
        <w:spacing w:after="60"/>
      </w:pPr>
      <w:r>
        <w:t xml:space="preserve">Employer Setup Wizard: A new first-run setup flow guides the business owner through EIN, EFTPS, state tax registrations, workers comp, and payroll system selection before the first employee is added.</w:t>
      </w:r>
    </w:p>
    <w:p>
      <w:pPr>
        <w:pStyle w:val="ListParagraph"/>
        <w:numPr>
          <w:ilvl w:val="0"/>
          <w:numId w:val="1"/>
        </w:numPr>
        <w:spacing w:after="60"/>
      </w:pPr>
      <w:r>
        <w:t xml:space="preserve">Full Task Tracking System: A complete task management engine for managers and employees — with status indicators, escalation rules, digest emails, in-app dashboards, and a task accountability model that ensures nothing gets dropped.</w:t>
      </w:r>
    </w:p>
    <w:p>
      <w:pPr>
        <w:spacing w:after="160"/>
      </w:pPr>
      <w:r>
        <w:rPr>
          <w:i/>
          <w:iCs/>
          <w:color w:val="555555"/>
          <w:sz w:val="20"/>
          <w:szCs w:val="20"/>
        </w:rPr>
        <w:t xml:space="preserve">The task tracking system is the backbone of the one-stop guide vision. Every compliance deadline, every form, every handoff becomes a tracked task with an owner, a due date, instructions, a form link, and an escalation path.</w:t>
      </w:r>
    </w:p>
    <w:p>
      <w:pPr>
        <w:pStyle w:val="Heading1"/>
        <w:spacing w:after="180" w:before="360"/>
      </w:pPr>
      <w:r>
        <w:t xml:space="preserve">2.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880"/>
      </w:tblGrid>
      <w:tr>
        <w:trPr>
          <w:tblHeader/>
        </w:trPr>
        <w:tc>
          <w:tcPr>
            <w:tcW w:type="dxa" w:w="1800"/>
            <w:shd w:fill="1F3864" w:color="auto" w:val="clear"/>
            <w:tcMar>
              <w:top w:type="dxa" w:w="50"/>
              <w:left w:type="dxa" w:w="70"/>
              <w:bottom w:type="dxa" w:w="50"/>
              <w:right w:type="dxa" w:w="70"/>
            </w:tcMar>
            <w:vAlign w:val="center"/>
          </w:tcPr>
          <w:p>
            <w:pPr>
              <w:jc w:val="left"/>
            </w:pPr>
            <w:r>
              <w:rPr>
                <w:b/>
                <w:bCs/>
                <w:color w:val="FFFFFF"/>
                <w:sz w:val="17"/>
                <w:szCs w:val="17"/>
              </w:rPr>
              <w:t xml:space="preserve">Layer</w:t>
            </w:r>
          </w:p>
        </w:tc>
        <w:tc>
          <w:tcPr>
            <w:tcW w:type="dxa" w:w="3400"/>
            <w:shd w:fill="1F3864" w:color="auto" w:val="clear"/>
            <w:tcMar>
              <w:top w:type="dxa" w:w="50"/>
              <w:left w:type="dxa" w:w="70"/>
              <w:bottom w:type="dxa" w:w="50"/>
              <w:right w:type="dxa" w:w="70"/>
            </w:tcMar>
            <w:vAlign w:val="center"/>
          </w:tcPr>
          <w:p>
            <w:pPr>
              <w:jc w:val="left"/>
            </w:pPr>
            <w:r>
              <w:rPr>
                <w:b/>
                <w:bCs/>
                <w:color w:val="FFFFFF"/>
                <w:sz w:val="17"/>
                <w:szCs w:val="17"/>
              </w:rPr>
              <w:t xml:space="preserve">Technology</w:t>
            </w:r>
          </w:p>
        </w:tc>
        <w:tc>
          <w:tcPr>
            <w:tcW w:type="dxa" w:w="4880"/>
            <w:shd w:fill="1F3864" w:color="auto" w:val="clear"/>
            <w:tcMar>
              <w:top w:type="dxa" w:w="50"/>
              <w:left w:type="dxa" w:w="70"/>
              <w:bottom w:type="dxa" w:w="50"/>
              <w:right w:type="dxa" w:w="70"/>
            </w:tcMar>
            <w:vAlign w:val="center"/>
          </w:tcPr>
          <w:p>
            <w:pPr>
              <w:jc w:val="left"/>
            </w:pPr>
            <w:r>
              <w:rPr>
                <w:b/>
                <w:bCs/>
                <w:color w:val="FFFFFF"/>
                <w:sz w:val="17"/>
                <w:szCs w:val="17"/>
              </w:rPr>
              <w:t xml:space="preserve">Notes</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Frontend</w:t>
            </w:r>
          </w:p>
        </w:tc>
        <w:tc>
          <w:tcPr>
            <w:tcW w:type="dxa" w:w="3400"/>
            <w:tcMar>
              <w:top w:type="dxa" w:w="50"/>
              <w:left w:type="dxa" w:w="70"/>
              <w:bottom w:type="dxa" w:w="50"/>
              <w:right w:type="dxa" w:w="70"/>
            </w:tcMar>
            <w:vAlign w:val="center"/>
          </w:tcPr>
          <w:p>
            <w:pPr>
              <w:jc w:val="left"/>
            </w:pPr>
            <w:r>
              <w:rPr>
                <w:b w:val="false"/>
                <w:bCs w:val="false"/>
                <w:sz w:val="17"/>
                <w:szCs w:val="17"/>
              </w:rPr>
              <w:t xml:space="preserve">Vanilla HTML/CSS/JS (PWA)</w:t>
            </w:r>
          </w:p>
        </w:tc>
        <w:tc>
          <w:tcPr>
            <w:tcW w:type="dxa" w:w="4880"/>
            <w:tcMar>
              <w:top w:type="dxa" w:w="50"/>
              <w:left w:type="dxa" w:w="70"/>
              <w:bottom w:type="dxa" w:w="50"/>
              <w:right w:type="dxa" w:w="70"/>
            </w:tcMar>
            <w:vAlign w:val="center"/>
          </w:tcPr>
          <w:p>
            <w:pPr>
              <w:jc w:val="left"/>
            </w:pPr>
            <w:r>
              <w:rPr>
                <w:b w:val="false"/>
                <w:bCs w:val="false"/>
                <w:sz w:val="17"/>
                <w:szCs w:val="17"/>
              </w:rPr>
              <w:t xml:space="preserve">Single index.html at /hr/. Same as Jobs PWA — no framework.</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Styling</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CSS custom properties + Inter font</w:t>
            </w:r>
          </w:p>
        </w:tc>
        <w:tc>
          <w:tcPr>
            <w:tcW w:type="dxa" w:w="4880"/>
            <w:shd w:fill="F3F6FB" w:color="auto" w:val="clear"/>
            <w:tcMar>
              <w:top w:type="dxa" w:w="50"/>
              <w:left w:type="dxa" w:w="70"/>
              <w:bottom w:type="dxa" w:w="50"/>
              <w:right w:type="dxa" w:w="70"/>
            </w:tcMar>
            <w:vAlign w:val="center"/>
          </w:tcPr>
          <w:p>
            <w:pPr>
              <w:jc w:val="left"/>
            </w:pPr>
            <w:r>
              <w:rPr>
                <w:b w:val="false"/>
                <w:bCs w:val="false"/>
                <w:sz w:val="17"/>
                <w:szCs w:val="17"/>
              </w:rPr>
              <w:t xml:space="preserve">Colors: #07080f bg, #00d4ff cyan, #00e87a green, #ffb700 amber, #ff4455 red. Exact match to Jobs PWA.</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Auth</w:t>
            </w:r>
          </w:p>
        </w:tc>
        <w:tc>
          <w:tcPr>
            <w:tcW w:type="dxa" w:w="3400"/>
            <w:tcMar>
              <w:top w:type="dxa" w:w="50"/>
              <w:left w:type="dxa" w:w="70"/>
              <w:bottom w:type="dxa" w:w="50"/>
              <w:right w:type="dxa" w:w="70"/>
            </w:tcMar>
            <w:vAlign w:val="center"/>
          </w:tcPr>
          <w:p>
            <w:pPr>
              <w:jc w:val="left"/>
            </w:pPr>
            <w:r>
              <w:rPr>
                <w:b w:val="false"/>
                <w:bCs w:val="false"/>
                <w:sz w:val="17"/>
                <w:szCs w:val="17"/>
              </w:rPr>
              <w:t xml:space="preserve">Bearer Token (existing AI-Prowler auth)</w:t>
            </w:r>
          </w:p>
        </w:tc>
        <w:tc>
          <w:tcPr>
            <w:tcW w:type="dxa" w:w="4880"/>
            <w:tcMar>
              <w:top w:type="dxa" w:w="50"/>
              <w:left w:type="dxa" w:w="70"/>
              <w:bottom w:type="dxa" w:w="50"/>
              <w:right w:type="dxa" w:w="70"/>
            </w:tcMar>
            <w:vAlign w:val="center"/>
          </w:tcPr>
          <w:p>
            <w:pPr>
              <w:jc w:val="left"/>
            </w:pPr>
            <w:r>
              <w:rPr>
                <w:b w:val="false"/>
                <w:bCs w:val="false"/>
                <w:sz w:val="17"/>
                <w:szCs w:val="17"/>
              </w:rPr>
              <w:t xml:space="preserve">Employee self-service: work email + PIN, hashed in hr_db.json.</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Backend / API</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AI-Prowler MCP server (Python)</w:t>
            </w:r>
          </w:p>
        </w:tc>
        <w:tc>
          <w:tcPr>
            <w:tcW w:type="dxa" w:w="4880"/>
            <w:shd w:fill="F3F6FB" w:color="auto" w:val="clear"/>
            <w:tcMar>
              <w:top w:type="dxa" w:w="50"/>
              <w:left w:type="dxa" w:w="70"/>
              <w:bottom w:type="dxa" w:w="50"/>
              <w:right w:type="dxa" w:w="70"/>
            </w:tcMar>
            <w:vAlign w:val="center"/>
          </w:tcPr>
          <w:p>
            <w:pPr>
              <w:jc w:val="left"/>
            </w:pPr>
            <w:r>
              <w:rPr>
                <w:b w:val="false"/>
                <w:bCs w:val="false"/>
                <w:sz w:val="17"/>
                <w:szCs w:val="17"/>
              </w:rPr>
              <w:t xml:space="preserve">New HR tool group in ai_prowler_mcp.py. 12+ MCP tools.</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Database</w:t>
            </w:r>
          </w:p>
        </w:tc>
        <w:tc>
          <w:tcPr>
            <w:tcW w:type="dxa" w:w="3400"/>
            <w:tcMar>
              <w:top w:type="dxa" w:w="50"/>
              <w:left w:type="dxa" w:w="70"/>
              <w:bottom w:type="dxa" w:w="50"/>
              <w:right w:type="dxa" w:w="70"/>
            </w:tcMar>
            <w:vAlign w:val="center"/>
          </w:tcPr>
          <w:p>
            <w:pPr>
              <w:jc w:val="left"/>
            </w:pPr>
            <w:r>
              <w:rPr>
                <w:b w:val="false"/>
                <w:bCs w:val="false"/>
                <w:sz w:val="17"/>
                <w:szCs w:val="17"/>
              </w:rPr>
              <w:t xml:space="preserve">JSON flat files</w:t>
            </w:r>
          </w:p>
        </w:tc>
        <w:tc>
          <w:tcPr>
            <w:tcW w:type="dxa" w:w="4880"/>
            <w:tcMar>
              <w:top w:type="dxa" w:w="50"/>
              <w:left w:type="dxa" w:w="70"/>
              <w:bottom w:type="dxa" w:w="50"/>
              <w:right w:type="dxa" w:w="70"/>
            </w:tcMar>
            <w:vAlign w:val="center"/>
          </w:tcPr>
          <w:p>
            <w:pPr>
              <w:jc w:val="left"/>
            </w:pPr>
            <w:r>
              <w:rPr>
                <w:b w:val="false"/>
                <w:bCs w:val="false"/>
                <w:sz w:val="17"/>
                <w:szCs w:val="17"/>
              </w:rPr>
              <w:t xml:space="preserve">hr_db.json (all HR data), hr_state_rules.json (configurable), hr_task_templates.json (templates), hr_task_tracking.json (digest state).</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Document Storage</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Local filesystem</w:t>
            </w:r>
          </w:p>
        </w:tc>
        <w:tc>
          <w:tcPr>
            <w:tcW w:type="dxa" w:w="4880"/>
            <w:shd w:fill="F3F6FB" w:color="auto" w:val="clear"/>
            <w:tcMar>
              <w:top w:type="dxa" w:w="50"/>
              <w:left w:type="dxa" w:w="70"/>
              <w:bottom w:type="dxa" w:w="50"/>
              <w:right w:type="dxa" w:w="70"/>
            </w:tcMar>
            <w:vAlign w:val="center"/>
          </w:tcPr>
          <w:p>
            <w:pPr>
              <w:jc w:val="left"/>
            </w:pPr>
            <w:r>
              <w:rPr>
                <w:b w:val="false"/>
                <w:bCs w:val="false"/>
                <w:sz w:val="17"/>
                <w:szCs w:val="17"/>
              </w:rPr>
              <w:t xml:space="preserve">Configurable root. Per-employee subfolders: /hiring /onboarding /active /termination /general.</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Email</w:t>
            </w:r>
          </w:p>
        </w:tc>
        <w:tc>
          <w:tcPr>
            <w:tcW w:type="dxa" w:w="3400"/>
            <w:tcMar>
              <w:top w:type="dxa" w:w="50"/>
              <w:left w:type="dxa" w:w="70"/>
              <w:bottom w:type="dxa" w:w="50"/>
              <w:right w:type="dxa" w:w="70"/>
            </w:tcMar>
            <w:vAlign w:val="center"/>
          </w:tcPr>
          <w:p>
            <w:pPr>
              <w:jc w:val="left"/>
            </w:pPr>
            <w:r>
              <w:rPr>
                <w:b w:val="false"/>
                <w:bCs w:val="false"/>
                <w:sz w:val="17"/>
                <w:szCs w:val="17"/>
              </w:rPr>
              <w:t xml:space="preserve">AI-Prowler SMTP (existing)</w:t>
            </w:r>
          </w:p>
        </w:tc>
        <w:tc>
          <w:tcPr>
            <w:tcW w:type="dxa" w:w="4880"/>
            <w:tcMar>
              <w:top w:type="dxa" w:w="50"/>
              <w:left w:type="dxa" w:w="70"/>
              <w:bottom w:type="dxa" w:w="50"/>
              <w:right w:type="dxa" w:w="70"/>
            </w:tcMar>
            <w:vAlign w:val="center"/>
          </w:tcPr>
          <w:p>
            <w:pPr>
              <w:jc w:val="left"/>
            </w:pPr>
            <w:r>
              <w:rPr>
                <w:b w:val="false"/>
                <w:bCs w:val="false"/>
                <w:sz w:val="17"/>
                <w:szCs w:val="17"/>
              </w:rPr>
              <w:t xml:space="preserve">Task notifications, digest emails, pre-start welcome, compliance alerts.</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Task Scheduler</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Python background job (daily + real-time)</w:t>
            </w:r>
          </w:p>
        </w:tc>
        <w:tc>
          <w:tcPr>
            <w:tcW w:type="dxa" w:w="4880"/>
            <w:shd w:fill="F3F6FB" w:color="auto" w:val="clear"/>
            <w:tcMar>
              <w:top w:type="dxa" w:w="50"/>
              <w:left w:type="dxa" w:w="70"/>
              <w:bottom w:type="dxa" w:w="50"/>
              <w:right w:type="dxa" w:w="70"/>
            </w:tcMar>
            <w:vAlign w:val="center"/>
          </w:tcPr>
          <w:p>
            <w:pPr>
              <w:jc w:val="left"/>
            </w:pPr>
            <w:r>
              <w:rPr>
                <w:b w:val="false"/>
                <w:bCs w:val="false"/>
                <w:sz w:val="17"/>
                <w:szCs w:val="17"/>
              </w:rPr>
              <w:t xml:space="preserve">Runs daily: overdue checks, digest generation, expiration alerts. Real-time: immediate notifications on task assignment/completion.</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Service Worker</w:t>
            </w:r>
          </w:p>
        </w:tc>
        <w:tc>
          <w:tcPr>
            <w:tcW w:type="dxa" w:w="3400"/>
            <w:tcMar>
              <w:top w:type="dxa" w:w="50"/>
              <w:left w:type="dxa" w:w="70"/>
              <w:bottom w:type="dxa" w:w="50"/>
              <w:right w:type="dxa" w:w="70"/>
            </w:tcMar>
            <w:vAlign w:val="center"/>
          </w:tcPr>
          <w:p>
            <w:pPr>
              <w:jc w:val="left"/>
            </w:pPr>
            <w:r>
              <w:rPr>
                <w:b w:val="false"/>
                <w:bCs w:val="false"/>
                <w:sz w:val="17"/>
                <w:szCs w:val="17"/>
              </w:rPr>
              <w:t xml:space="preserve">Network-first (same as Jobs sw.js)</w:t>
            </w:r>
          </w:p>
        </w:tc>
        <w:tc>
          <w:tcPr>
            <w:tcW w:type="dxa" w:w="4880"/>
            <w:tcMar>
              <w:top w:type="dxa" w:w="50"/>
              <w:left w:type="dxa" w:w="70"/>
              <w:bottom w:type="dxa" w:w="50"/>
              <w:right w:type="dxa" w:w="70"/>
            </w:tcMar>
            <w:vAlign w:val="center"/>
          </w:tcPr>
          <w:p>
            <w:pPr>
              <w:jc w:val="left"/>
            </w:pPr>
            <w:r>
              <w:rPr>
                <w:b w:val="false"/>
                <w:bCs w:val="false"/>
                <w:sz w:val="17"/>
                <w:szCs w:val="17"/>
              </w:rPr>
              <w:t xml:space="preserve">Cache key: hr-v1. Offline: task list readable; completions queued.</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State Rules</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hr_state_rules.json</w:t>
            </w:r>
          </w:p>
        </w:tc>
        <w:tc>
          <w:tcPr>
            <w:tcW w:type="dxa" w:w="4880"/>
            <w:shd w:fill="F3F6FB" w:color="auto" w:val="clear"/>
            <w:tcMar>
              <w:top w:type="dxa" w:w="50"/>
              <w:left w:type="dxa" w:w="70"/>
              <w:bottom w:type="dxa" w:w="50"/>
              <w:right w:type="dxa" w:w="70"/>
            </w:tcMar>
            <w:vAlign w:val="center"/>
          </w:tcPr>
          <w:p>
            <w:pPr>
              <w:jc w:val="left"/>
            </w:pPr>
            <w:r>
              <w:rPr>
                <w:b w:val="false"/>
                <w:bCs w:val="false"/>
                <w:sz w:val="17"/>
                <w:szCs w:val="17"/>
              </w:rPr>
              <w:t xml:space="preserve">Editable via Settings UI. No code deploy to update.</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Forms Library</w:t>
            </w:r>
          </w:p>
        </w:tc>
        <w:tc>
          <w:tcPr>
            <w:tcW w:type="dxa" w:w="3400"/>
            <w:tcMar>
              <w:top w:type="dxa" w:w="50"/>
              <w:left w:type="dxa" w:w="70"/>
              <w:bottom w:type="dxa" w:w="50"/>
              <w:right w:type="dxa" w:w="70"/>
            </w:tcMar>
            <w:vAlign w:val="center"/>
          </w:tcPr>
          <w:p>
            <w:pPr>
              <w:jc w:val="left"/>
            </w:pPr>
            <w:r>
              <w:rPr>
                <w:b w:val="false"/>
                <w:bCs w:val="false"/>
                <w:sz w:val="17"/>
                <w:szCs w:val="17"/>
              </w:rPr>
              <w:t xml:space="preserve">Embedded in task templates</w:t>
            </w:r>
          </w:p>
        </w:tc>
        <w:tc>
          <w:tcPr>
            <w:tcW w:type="dxa" w:w="4880"/>
            <w:tcMar>
              <w:top w:type="dxa" w:w="50"/>
              <w:left w:type="dxa" w:w="70"/>
              <w:bottom w:type="dxa" w:w="50"/>
              <w:right w:type="dxa" w:w="70"/>
            </w:tcMar>
            <w:vAlign w:val="center"/>
          </w:tcPr>
          <w:p>
            <w:pPr>
              <w:jc w:val="left"/>
            </w:pPr>
            <w:r>
              <w:rPr>
                <w:b w:val="false"/>
                <w:bCs w:val="false"/>
                <w:sz w:val="17"/>
                <w:szCs w:val="17"/>
              </w:rPr>
              <w:t xml:space="preserve">Official form links stored in task template JSON. Sourced from IRS.gov, DOL.gov, SSA.gov, USCIS.gov, state agency sites.</w:t>
            </w:r>
          </w:p>
        </w:tc>
      </w:tr>
    </w:tbl>
    <w:p>
      <w:pPr>
        <w:pStyle w:val="Heading1"/>
        <w:spacing w:after="180" w:before="360"/>
      </w:pPr>
      <w:r>
        <w:t xml:space="preserve">3. File &amp; Folder Structure (Updated)</w:t>
      </w:r>
    </w:p>
    <w:p>
      <w:pPr>
        <w:pStyle w:val="Heading2"/>
        <w:spacing w:after="130" w:before="260"/>
      </w:pPr>
      <w:r>
        <w:t xml:space="preserve">3.1 Server-Side</w:t>
      </w:r>
    </w:p>
    <w:p>
      <w:pPr>
        <w:spacing w:after="120"/>
      </w:pPr>
      <w:r>
        <w:t xml:space="preserve">New files vs. v1 are marked NEW:</w:t>
      </w:r>
    </w:p>
    <w:p>
      <w:pPr>
        <w:shd w:fill="F5F5F5" w:color="auto" w:val="clear"/>
        <w:spacing w:after="10"/>
      </w:pPr>
      <w:r>
        <w:rPr>
          <w:rFonts w:ascii="Consolas" w:cs="Consolas" w:eastAsia="Consolas" w:hAnsi="Consolas"/>
          <w:sz w:val="18"/>
          <w:szCs w:val="18"/>
        </w:rPr>
        <w:t xml:space="preserve">ai-prowler/</w:t>
      </w:r>
    </w:p>
    <w:p>
      <w:pPr>
        <w:shd w:fill="F5F5F5" w:color="auto" w:val="clear"/>
        <w:spacing w:after="10"/>
      </w:pPr>
      <w:r>
        <w:rPr>
          <w:rFonts w:ascii="Consolas" w:cs="Consolas" w:eastAsia="Consolas" w:hAnsi="Consolas"/>
          <w:sz w:val="18"/>
          <w:szCs w:val="18"/>
        </w:rPr>
        <w:t xml:space="preserve">  rag_gui.py                    ← existing; no changes</w:t>
      </w:r>
    </w:p>
    <w:p>
      <w:pPr>
        <w:shd w:fill="F5F5F5" w:color="auto" w:val="clear"/>
        <w:spacing w:after="10"/>
      </w:pPr>
      <w:r>
        <w:rPr>
          <w:rFonts w:ascii="Consolas" w:cs="Consolas" w:eastAsia="Consolas" w:hAnsi="Consolas"/>
          <w:sz w:val="18"/>
          <w:szCs w:val="18"/>
        </w:rPr>
        <w:t xml:space="preserve">  ai_prowler_mcp.py             ← add HR tool group here</w:t>
      </w:r>
    </w:p>
    <w:p>
      <w:pPr>
        <w:shd w:fill="F5F5F5" w:color="auto" w:val="clear"/>
        <w:spacing w:after="10"/>
      </w:pPr>
      <w:r>
        <w:rPr>
          <w:rFonts w:ascii="Consolas" w:cs="Consolas" w:eastAsia="Consolas" w:hAnsi="Consolas"/>
          <w:sz w:val="18"/>
          <w:szCs w:val="18"/>
        </w:rPr>
        <w:t xml:space="preserve">  hr/                           ← NEW: HR PWA root (served at /hr/)</w:t>
      </w:r>
    </w:p>
    <w:p>
      <w:pPr>
        <w:shd w:fill="F5F5F5" w:color="auto" w:val="clear"/>
        <w:spacing w:after="10"/>
      </w:pPr>
      <w:r>
        <w:rPr>
          <w:rFonts w:ascii="Consolas" w:cs="Consolas" w:eastAsia="Consolas" w:hAnsi="Consolas"/>
          <w:sz w:val="18"/>
          <w:szCs w:val="18"/>
        </w:rPr>
        <w:t xml:space="preserve">    index.html                  ← entire HR PWA frontend</w:t>
      </w:r>
    </w:p>
    <w:p>
      <w:pPr>
        <w:shd w:fill="F5F5F5" w:color="auto" w:val="clear"/>
        <w:spacing w:after="10"/>
      </w:pPr>
      <w:r>
        <w:rPr>
          <w:rFonts w:ascii="Consolas" w:cs="Consolas" w:eastAsia="Consolas" w:hAnsi="Consolas"/>
          <w:sz w:val="18"/>
          <w:szCs w:val="18"/>
        </w:rPr>
        <w:t xml:space="preserve">    manifest.json               ← PWA manifest (theme #07080f, name AI-Prowler HR)</w:t>
      </w:r>
    </w:p>
    <w:p>
      <w:pPr>
        <w:shd w:fill="F5F5F5" w:color="auto" w:val="clear"/>
        <w:spacing w:after="10"/>
      </w:pPr>
      <w:r>
        <w:rPr>
          <w:rFonts w:ascii="Consolas" w:cs="Consolas" w:eastAsia="Consolas" w:hAnsi="Consolas"/>
          <w:sz w:val="18"/>
          <w:szCs w:val="18"/>
        </w:rPr>
        <w:t xml:space="preserve">    sw.js                       ← network-first service worker</w:t>
      </w:r>
    </w:p>
    <w:p>
      <w:pPr>
        <w:shd w:fill="F5F5F5" w:color="auto" w:val="clear"/>
        <w:spacing w:after="10"/>
      </w:pPr>
      <w:r>
        <w:rPr>
          <w:rFonts w:ascii="Consolas" w:cs="Consolas" w:eastAsia="Consolas" w:hAnsi="Consolas"/>
          <w:sz w:val="18"/>
          <w:szCs w:val="18"/>
        </w:rPr>
        <w:t xml:space="preserve">    icon-192.png / icon-512.png ← HR module icons</w:t>
      </w:r>
    </w:p>
    <w:p>
      <w:pPr>
        <w:shd w:fill="F5F5F5" w:color="auto" w:val="clear"/>
        <w:spacing w:after="10"/>
      </w:pPr>
      <w:r>
        <w:rPr>
          <w:rFonts w:ascii="Consolas" w:cs="Consolas" w:eastAsia="Consolas" w:hAnsi="Consolas"/>
          <w:sz w:val="18"/>
          <w:szCs w:val="18"/>
        </w:rPr>
        <w:t xml:space="preserve">  data/</w:t>
      </w:r>
    </w:p>
    <w:p>
      <w:pPr>
        <w:shd w:fill="F5F5F5" w:color="auto" w:val="clear"/>
        <w:spacing w:after="10"/>
      </w:pPr>
      <w:r>
        <w:rPr>
          <w:rFonts w:ascii="Consolas" w:cs="Consolas" w:eastAsia="Consolas" w:hAnsi="Consolas"/>
          <w:sz w:val="18"/>
          <w:szCs w:val="18"/>
        </w:rPr>
        <w:t xml:space="preserve">    hr_db.json                  ← all HR data (employees, tasks, docs, events)</w:t>
      </w:r>
    </w:p>
    <w:p>
      <w:pPr>
        <w:shd w:fill="F5F5F5" w:color="auto" w:val="clear"/>
        <w:spacing w:after="10"/>
      </w:pPr>
      <w:r>
        <w:rPr>
          <w:rFonts w:ascii="Consolas" w:cs="Consolas" w:eastAsia="Consolas" w:hAnsi="Consolas"/>
          <w:sz w:val="18"/>
          <w:szCs w:val="18"/>
        </w:rPr>
        <w:t xml:space="preserve">    hr_state_rules.json         ← state compliance rules (configurable, editable UI)</w:t>
      </w:r>
    </w:p>
    <w:p>
      <w:pPr>
        <w:shd w:fill="F5F5F5" w:color="auto" w:val="clear"/>
        <w:spacing w:after="10"/>
      </w:pPr>
      <w:r>
        <w:rPr>
          <w:rFonts w:ascii="Consolas" w:cs="Consolas" w:eastAsia="Consolas" w:hAnsi="Consolas"/>
          <w:sz w:val="18"/>
          <w:szCs w:val="18"/>
        </w:rPr>
        <w:t xml:space="preserve">    hr_task_templates.json      ← task templates per dept + employment type + state</w:t>
      </w:r>
    </w:p>
    <w:p>
      <w:pPr>
        <w:shd w:fill="F5F5F5" w:color="auto" w:val="clear"/>
        <w:spacing w:after="10"/>
      </w:pPr>
      <w:r>
        <w:rPr>
          <w:rFonts w:ascii="Consolas" w:cs="Consolas" w:eastAsia="Consolas" w:hAnsi="Consolas"/>
          <w:sz w:val="18"/>
          <w:szCs w:val="18"/>
        </w:rPr>
        <w:t xml:space="preserve">    hr_forms_library.json       ← NEW: all federal/state form links + descriptions</w:t>
      </w:r>
    </w:p>
    <w:p>
      <w:pPr>
        <w:shd w:fill="F5F5F5" w:color="auto" w:val="clear"/>
        <w:spacing w:after="10"/>
      </w:pPr>
      <w:r>
        <w:rPr>
          <w:rFonts w:ascii="Consolas" w:cs="Consolas" w:eastAsia="Consolas" w:hAnsi="Consolas"/>
          <w:sz w:val="18"/>
          <w:szCs w:val="18"/>
        </w:rPr>
        <w:t xml:space="preserve">    hr_task_tracking.json       ← NEW: digest state, last-sent timestamps, ack log</w:t>
      </w:r>
    </w:p>
    <w:p>
      <w:pPr>
        <w:shd w:fill="F5F5F5" w:color="auto" w:val="clear"/>
        <w:spacing w:after="10"/>
      </w:pPr>
      <w:r>
        <w:rPr>
          <w:rFonts w:ascii="Consolas" w:cs="Consolas" w:eastAsia="Consolas" w:hAnsi="Consolas"/>
          <w:sz w:val="18"/>
          <w:szCs w:val="18"/>
        </w:rPr>
        <w:t xml:space="preserve">  {configured_doc_root}/</w:t>
      </w:r>
    </w:p>
    <w:p>
      <w:pPr>
        <w:shd w:fill="F5F5F5" w:color="auto" w:val="clear"/>
        <w:spacing w:after="10"/>
      </w:pPr>
      <w:r>
        <w:rPr>
          <w:rFonts w:ascii="Consolas" w:cs="Consolas" w:eastAsia="Consolas" w:hAnsi="Consolas"/>
          <w:sz w:val="18"/>
          <w:szCs w:val="18"/>
        </w:rPr>
        <w:t xml:space="preserve">    EMP-00001_LastName_First/</w:t>
      </w:r>
    </w:p>
    <w:p>
      <w:pPr>
        <w:shd w:fill="F5F5F5" w:color="auto" w:val="clear"/>
        <w:spacing w:after="10"/>
      </w:pPr>
      <w:r>
        <w:rPr>
          <w:rFonts w:ascii="Consolas" w:cs="Consolas" w:eastAsia="Consolas" w:hAnsi="Consolas"/>
          <w:sz w:val="18"/>
          <w:szCs w:val="18"/>
        </w:rPr>
        <w:t xml:space="preserve">      hiring/</w:t>
      </w:r>
    </w:p>
    <w:p>
      <w:pPr>
        <w:shd w:fill="F5F5F5" w:color="auto" w:val="clear"/>
        <w:spacing w:after="10"/>
      </w:pPr>
      <w:r>
        <w:rPr>
          <w:rFonts w:ascii="Consolas" w:cs="Consolas" w:eastAsia="Consolas" w:hAnsi="Consolas"/>
          <w:sz w:val="18"/>
          <w:szCs w:val="18"/>
        </w:rPr>
        <w:t xml:space="preserve">      onboarding/</w:t>
      </w:r>
    </w:p>
    <w:p>
      <w:pPr>
        <w:shd w:fill="F5F5F5" w:color="auto" w:val="clear"/>
        <w:spacing w:after="10"/>
      </w:pPr>
      <w:r>
        <w:rPr>
          <w:rFonts w:ascii="Consolas" w:cs="Consolas" w:eastAsia="Consolas" w:hAnsi="Consolas"/>
          <w:sz w:val="18"/>
          <w:szCs w:val="18"/>
        </w:rPr>
        <w:t xml:space="preserve">      active/</w:t>
      </w:r>
    </w:p>
    <w:p>
      <w:pPr>
        <w:shd w:fill="F5F5F5" w:color="auto" w:val="clear"/>
        <w:spacing w:after="10"/>
      </w:pPr>
      <w:r>
        <w:rPr>
          <w:rFonts w:ascii="Consolas" w:cs="Consolas" w:eastAsia="Consolas" w:hAnsi="Consolas"/>
          <w:sz w:val="18"/>
          <w:szCs w:val="18"/>
        </w:rPr>
        <w:t xml:space="preserve">      termination/</w:t>
      </w:r>
    </w:p>
    <w:p>
      <w:pPr>
        <w:shd w:fill="F5F5F5" w:color="auto" w:val="clear"/>
        <w:spacing w:after="10"/>
      </w:pPr>
      <w:r>
        <w:rPr>
          <w:rFonts w:ascii="Consolas" w:cs="Consolas" w:eastAsia="Consolas" w:hAnsi="Consolas"/>
          <w:sz w:val="18"/>
          <w:szCs w:val="18"/>
        </w:rPr>
        <w:t xml:space="preserve">      general/</w:t>
      </w:r>
    </w:p>
    <w:p>
      <w:pPr>
        <w:pStyle w:val="Heading2"/>
        <w:spacing w:after="130" w:before="260"/>
      </w:pPr>
      <w:r>
        <w:t xml:space="preserve">3.2 hr_task_templates.json — Structure</w:t>
      </w:r>
    </w:p>
    <w:p>
      <w:pPr>
        <w:spacing w:after="120"/>
      </w:pPr>
      <w:r>
        <w:t xml:space="preserve">Each template entry defines the complete task with all tracking metadata:</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  "base":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"template_id": "TMPL-001",</w:t>
      </w:r>
    </w:p>
    <w:p>
      <w:pPr>
        <w:shd w:fill="F5F5F5" w:color="auto" w:val="clear"/>
        <w:spacing w:after="10"/>
      </w:pPr>
      <w:r>
        <w:rPr>
          <w:rFonts w:ascii="Consolas" w:cs="Consolas" w:eastAsia="Consolas" w:hAnsi="Consolas"/>
          <w:sz w:val="18"/>
          <w:szCs w:val="18"/>
        </w:rPr>
        <w:t xml:space="preserve">      "phase": "Pre-Arrival",</w:t>
      </w:r>
    </w:p>
    <w:p>
      <w:pPr>
        <w:shd w:fill="F5F5F5" w:color="auto" w:val="clear"/>
        <w:spacing w:after="10"/>
      </w:pPr>
      <w:r>
        <w:rPr>
          <w:rFonts w:ascii="Consolas" w:cs="Consolas" w:eastAsia="Consolas" w:hAnsi="Consolas"/>
          <w:sz w:val="18"/>
          <w:szCs w:val="18"/>
        </w:rPr>
        <w:t xml:space="preserve">      "name": "Report new hire to state directory",</w:t>
      </w:r>
    </w:p>
    <w:p>
      <w:pPr>
        <w:shd w:fill="F5F5F5" w:color="auto" w:val="clear"/>
        <w:spacing w:after="10"/>
      </w:pPr>
      <w:r>
        <w:rPr>
          <w:rFonts w:ascii="Consolas" w:cs="Consolas" w:eastAsia="Consolas" w:hAnsi="Consolas"/>
          <w:sz w:val="18"/>
          <w:szCs w:val="18"/>
        </w:rPr>
        <w:t xml:space="preserve">      "assigned_to_role": "HR",</w:t>
      </w:r>
    </w:p>
    <w:p>
      <w:pPr>
        <w:shd w:fill="F5F5F5" w:color="auto" w:val="clear"/>
        <w:spacing w:after="10"/>
      </w:pPr>
      <w:r>
        <w:rPr>
          <w:rFonts w:ascii="Consolas" w:cs="Consolas" w:eastAsia="Consolas" w:hAnsi="Consolas"/>
          <w:sz w:val="18"/>
          <w:szCs w:val="18"/>
        </w:rPr>
        <w:t xml:space="preserve">      "due_offset_days": 20,</w:t>
      </w:r>
    </w:p>
    <w:p>
      <w:pPr>
        <w:shd w:fill="F5F5F5" w:color="auto" w:val="clear"/>
        <w:spacing w:after="10"/>
      </w:pPr>
      <w:r>
        <w:rPr>
          <w:rFonts w:ascii="Consolas" w:cs="Consolas" w:eastAsia="Consolas" w:hAnsi="Consolas"/>
          <w:sz w:val="18"/>
          <w:szCs w:val="18"/>
        </w:rPr>
        <w:t xml:space="preserve">      "due_anchor": "start_date",</w:t>
      </w:r>
    </w:p>
    <w:p>
      <w:pPr>
        <w:shd w:fill="F5F5F5" w:color="auto" w:val="clear"/>
        <w:spacing w:after="10"/>
      </w:pPr>
      <w:r>
        <w:rPr>
          <w:rFonts w:ascii="Consolas" w:cs="Consolas" w:eastAsia="Consolas" w:hAnsi="Consolas"/>
          <w:sz w:val="18"/>
          <w:szCs w:val="18"/>
        </w:rPr>
        <w:t xml:space="preserve">      "priority": "CRITICAL",</w:t>
      </w:r>
    </w:p>
    <w:p>
      <w:pPr>
        <w:shd w:fill="F5F5F5" w:color="auto" w:val="clear"/>
        <w:spacing w:after="10"/>
      </w:pPr>
      <w:r>
        <w:rPr>
          <w:rFonts w:ascii="Consolas" w:cs="Consolas" w:eastAsia="Consolas" w:hAnsi="Consolas"/>
          <w:sz w:val="18"/>
          <w:szCs w:val="18"/>
        </w:rPr>
        <w:t xml:space="preserve">      "federal_required": true,</w:t>
      </w:r>
    </w:p>
    <w:p>
      <w:pPr>
        <w:shd w:fill="F5F5F5" w:color="auto" w:val="clear"/>
        <w:spacing w:after="10"/>
      </w:pPr>
      <w:r>
        <w:rPr>
          <w:rFonts w:ascii="Consolas" w:cs="Consolas" w:eastAsia="Consolas" w:hAnsi="Consolas"/>
          <w:sz w:val="18"/>
          <w:szCs w:val="18"/>
        </w:rPr>
        <w:t xml:space="preserve">      "state_specific": false,</w:t>
      </w:r>
    </w:p>
    <w:p>
      <w:pPr>
        <w:shd w:fill="F5F5F5" w:color="auto" w:val="clear"/>
        <w:spacing w:after="10"/>
      </w:pPr>
      <w:r>
        <w:rPr>
          <w:rFonts w:ascii="Consolas" w:cs="Consolas" w:eastAsia="Consolas" w:hAnsi="Consolas"/>
          <w:sz w:val="18"/>
          <w:szCs w:val="18"/>
        </w:rPr>
        <w:t xml:space="preserve">      "instructions": "Federal law (PRWORA) requires all employers to report every new hire to the state new hire directory within 20 days of hire. No size exemption.",</w:t>
      </w:r>
    </w:p>
    <w:p>
      <w:pPr>
        <w:shd w:fill="F5F5F5" w:color="auto" w:val="clear"/>
        <w:spacing w:after="10"/>
      </w:pPr>
      <w:r>
        <w:rPr>
          <w:rFonts w:ascii="Consolas" w:cs="Consolas" w:eastAsia="Consolas" w:hAnsi="Consolas"/>
          <w:sz w:val="18"/>
          <w:szCs w:val="18"/>
        </w:rPr>
        <w:t xml:space="preserve">      "form_ref": "new-hire-reporting",</w:t>
      </w:r>
    </w:p>
    <w:p>
      <w:pPr>
        <w:shd w:fill="F5F5F5" w:color="auto" w:val="clear"/>
        <w:spacing w:after="10"/>
      </w:pPr>
      <w:r>
        <w:rPr>
          <w:rFonts w:ascii="Consolas" w:cs="Consolas" w:eastAsia="Consolas" w:hAnsi="Consolas"/>
          <w:sz w:val="18"/>
          <w:szCs w:val="18"/>
        </w:rPr>
        <w:t xml:space="preserve">      "portal_link_key": "state_new_hire_portal",</w:t>
      </w:r>
    </w:p>
    <w:p>
      <w:pPr>
        <w:shd w:fill="F5F5F5" w:color="auto" w:val="clear"/>
        <w:spacing w:after="10"/>
      </w:pPr>
      <w:r>
        <w:rPr>
          <w:rFonts w:ascii="Consolas" w:cs="Consolas" w:eastAsia="Consolas" w:hAnsi="Consolas"/>
          <w:sz w:val="18"/>
          <w:szCs w:val="18"/>
        </w:rPr>
        <w:t xml:space="preserve">      "penalty": "Up to $25/employee; $500 if conspiracy with employee.",</w:t>
      </w:r>
    </w:p>
    <w:p>
      <w:pPr>
        <w:shd w:fill="F5F5F5" w:color="auto" w:val="clear"/>
        <w:spacing w:after="10"/>
      </w:pPr>
      <w:r>
        <w:rPr>
          <w:rFonts w:ascii="Consolas" w:cs="Consolas" w:eastAsia="Consolas" w:hAnsi="Consolas"/>
          <w:sz w:val="18"/>
          <w:szCs w:val="18"/>
        </w:rPr>
        <w:t xml:space="preserve">      "escalation_hours": 24</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"state_overrides": {</w:t>
      </w:r>
    </w:p>
    <w:p>
      <w:pPr>
        <w:shd w:fill="F5F5F5" w:color="auto" w:val="clear"/>
        <w:spacing w:after="10"/>
      </w:pPr>
      <w:r>
        <w:rPr>
          <w:rFonts w:ascii="Consolas" w:cs="Consolas" w:eastAsia="Consolas" w:hAnsi="Consolas"/>
          <w:sz w:val="18"/>
          <w:szCs w:val="18"/>
        </w:rPr>
        <w:t xml:space="preserve">    "MA": {</w:t>
      </w:r>
    </w:p>
    <w:p>
      <w:pPr>
        <w:shd w:fill="F5F5F5" w:color="auto" w:val="clear"/>
        <w:spacing w:after="10"/>
      </w:pPr>
      <w:r>
        <w:rPr>
          <w:rFonts w:ascii="Consolas" w:cs="Consolas" w:eastAsia="Consolas" w:hAnsi="Consolas"/>
          <w:sz w:val="18"/>
          <w:szCs w:val="18"/>
        </w:rPr>
        <w:t xml:space="preserve">      "template_id": "TMPL-001",</w:t>
      </w:r>
    </w:p>
    <w:p>
      <w:pPr>
        <w:shd w:fill="F5F5F5" w:color="auto" w:val="clear"/>
        <w:spacing w:after="10"/>
      </w:pPr>
      <w:r>
        <w:rPr>
          <w:rFonts w:ascii="Consolas" w:cs="Consolas" w:eastAsia="Consolas" w:hAnsi="Consolas"/>
          <w:sz w:val="18"/>
          <w:szCs w:val="18"/>
        </w:rPr>
        <w:t xml:space="preserve">      "due_offset_days": 14,</w:t>
      </w:r>
    </w:p>
    <w:p>
      <w:pPr>
        <w:shd w:fill="F5F5F5" w:color="auto" w:val="clear"/>
        <w:spacing w:after="10"/>
      </w:pPr>
      <w:r>
        <w:rPr>
          <w:rFonts w:ascii="Consolas" w:cs="Consolas" w:eastAsia="Consolas" w:hAnsi="Consolas"/>
          <w:sz w:val="18"/>
          <w:szCs w:val="18"/>
        </w:rPr>
        <w:t xml:space="preserve">      "penalty": "MA requires 14-day reporting."</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w:t>
      </w:r>
    </w:p>
    <w:p>
      <w:pPr>
        <w:pStyle w:val="Heading2"/>
        <w:spacing w:after="130" w:before="260"/>
      </w:pPr>
      <w:r>
        <w:t xml:space="preserve">3.3 hr_forms_library.json — Structure</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  "W-4": {</w:t>
      </w:r>
    </w:p>
    <w:p>
      <w:pPr>
        <w:shd w:fill="F5F5F5" w:color="auto" w:val="clear"/>
        <w:spacing w:after="10"/>
      </w:pPr>
      <w:r>
        <w:rPr>
          <w:rFonts w:ascii="Consolas" w:cs="Consolas" w:eastAsia="Consolas" w:hAnsi="Consolas"/>
          <w:sz w:val="18"/>
          <w:szCs w:val="18"/>
        </w:rPr>
        <w:t xml:space="preserve">    "name": "Employee's Withholding Certificate",</w:t>
      </w:r>
    </w:p>
    <w:p>
      <w:pPr>
        <w:shd w:fill="F5F5F5" w:color="auto" w:val="clear"/>
        <w:spacing w:after="10"/>
      </w:pPr>
      <w:r>
        <w:rPr>
          <w:rFonts w:ascii="Consolas" w:cs="Consolas" w:eastAsia="Consolas" w:hAnsi="Consolas"/>
          <w:sz w:val="18"/>
          <w:szCs w:val="18"/>
        </w:rPr>
        <w:t xml:space="preserve">    "agency": "IRS",</w:t>
      </w:r>
    </w:p>
    <w:p>
      <w:pPr>
        <w:shd w:fill="F5F5F5" w:color="auto" w:val="clear"/>
        <w:spacing w:after="10"/>
      </w:pPr>
      <w:r>
        <w:rPr>
          <w:rFonts w:ascii="Consolas" w:cs="Consolas" w:eastAsia="Consolas" w:hAnsi="Consolas"/>
          <w:sz w:val="18"/>
          <w:szCs w:val="18"/>
        </w:rPr>
        <w:t xml:space="preserve">    "pdf_url": "https://www.irs.gov/pub/irs-pdf/fw4.pdf",</w:t>
      </w:r>
    </w:p>
    <w:p>
      <w:pPr>
        <w:shd w:fill="F5F5F5" w:color="auto" w:val="clear"/>
        <w:spacing w:after="10"/>
      </w:pPr>
      <w:r>
        <w:rPr>
          <w:rFonts w:ascii="Consolas" w:cs="Consolas" w:eastAsia="Consolas" w:hAnsi="Consolas"/>
          <w:sz w:val="18"/>
          <w:szCs w:val="18"/>
        </w:rPr>
        <w:t xml:space="preserve">    "instructions_url": "https://www.irs.gov/forms-pubs/about-form-w-4",</w:t>
      </w:r>
    </w:p>
    <w:p>
      <w:pPr>
        <w:shd w:fill="F5F5F5" w:color="auto" w:val="clear"/>
        <w:spacing w:after="10"/>
      </w:pPr>
      <w:r>
        <w:rPr>
          <w:rFonts w:ascii="Consolas" w:cs="Consolas" w:eastAsia="Consolas" w:hAnsi="Consolas"/>
          <w:sz w:val="18"/>
          <w:szCs w:val="18"/>
        </w:rPr>
        <w:t xml:space="preserve">    "online_filing": false,</w:t>
      </w:r>
    </w:p>
    <w:p>
      <w:pPr>
        <w:shd w:fill="F5F5F5" w:color="auto" w:val="clear"/>
        <w:spacing w:after="10"/>
      </w:pPr>
      <w:r>
        <w:rPr>
          <w:rFonts w:ascii="Consolas" w:cs="Consolas" w:eastAsia="Consolas" w:hAnsi="Consolas"/>
          <w:sz w:val="18"/>
          <w:szCs w:val="18"/>
        </w:rPr>
        <w:t xml:space="preserve">    "description": "Employee completes to tell employer how much federal income tax to withhold from each paycheck. Required before first paycheck. Employer keeps on file — NOT filed with IRS.",</w:t>
      </w:r>
    </w:p>
    <w:p>
      <w:pPr>
        <w:shd w:fill="F5F5F5" w:color="auto" w:val="clear"/>
        <w:spacing w:after="10"/>
      </w:pPr>
      <w:r>
        <w:rPr>
          <w:rFonts w:ascii="Consolas" w:cs="Consolas" w:eastAsia="Consolas" w:hAnsi="Consolas"/>
          <w:sz w:val="18"/>
          <w:szCs w:val="18"/>
        </w:rPr>
        <w:t xml:space="preserve">    "deadline": "Day 1 — before first paycheck"</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"CA-DE4": { "...": "..." },</w:t>
      </w:r>
    </w:p>
    <w:p>
      <w:pPr>
        <w:shd w:fill="F5F5F5" w:color="auto" w:val="clear"/>
        <w:spacing w:after="10"/>
      </w:pPr>
      <w:r>
        <w:rPr>
          <w:rFonts w:ascii="Consolas" w:cs="Consolas" w:eastAsia="Consolas" w:hAnsi="Consolas"/>
          <w:sz w:val="18"/>
          <w:szCs w:val="18"/>
        </w:rPr>
        <w:t xml:space="preserve">  "I-9": { "...": "..." }</w:t>
      </w:r>
    </w:p>
    <w:p>
      <w:pPr>
        <w:shd w:fill="F5F5F5" w:color="auto" w:val="clear"/>
        <w:spacing w:after="10"/>
      </w:pPr>
      <w:r>
        <w:rPr>
          <w:rFonts w:ascii="Consolas" w:cs="Consolas" w:eastAsia="Consolas" w:hAnsi="Consolas"/>
          <w:sz w:val="18"/>
          <w:szCs w:val="18"/>
        </w:rPr>
        <w:t xml:space="preserve">}</w:t>
      </w:r>
    </w:p>
    <w:p>
      <w:pPr>
        <w:pStyle w:val="Heading1"/>
        <w:spacing w:after="180" w:before="360"/>
      </w:pPr>
      <w:r>
        <w:t xml:space="preserve">4. Employer Setup Wizard — First Launch</w:t>
      </w:r>
    </w:p>
    <w:p>
      <w:pPr>
        <w:spacing w:after="120"/>
      </w:pPr>
      <w:r>
        <w:t xml:space="preserve">On first launch (hr_db.json is empty or config.setup_complete is false), the app runs a setup wizard before allowing any employee records to be created. This ensures all federal and state registrations are tracked.</w:t>
      </w:r>
    </w:p>
    <w:p>
      <w:pPr>
        <w:spacing w:after="160"/>
      </w:pPr>
      <w:r>
        <w:rPr>
          <w:i/>
          <w:iCs/>
          <w:color w:val="555555"/>
          <w:sz w:val="20"/>
          <w:szCs w:val="20"/>
        </w:rPr>
        <w:t xml:space="preserve">APP: Setup wizard generates a "Company Setup" task group visible in the Tasks tab until all items are resolved. Red badge on Tasks icon until all setup tasks are complete. Owner is the assigned actor for all setup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shd w:fill="1F3864" w:color="auto" w:val="clear"/>
            <w:tcMar>
              <w:top w:type="dxa" w:w="50"/>
              <w:left w:type="dxa" w:w="70"/>
              <w:bottom w:type="dxa" w:w="50"/>
              <w:right w:type="dxa" w:w="70"/>
            </w:tcMar>
            <w:vAlign w:val="center"/>
          </w:tcPr>
          <w:p>
            <w:pPr>
              <w:jc w:val="left"/>
            </w:pPr>
            <w:r>
              <w:rPr>
                <w:b/>
                <w:bCs/>
                <w:color w:val="FFFFFF"/>
                <w:sz w:val="17"/>
                <w:szCs w:val="17"/>
              </w:rPr>
              <w:t xml:space="preserve">Step</w:t>
            </w:r>
          </w:p>
        </w:tc>
        <w:tc>
          <w:tcPr>
            <w:tcW w:type="dxa" w:w="3800"/>
            <w:shd w:fill="1F3864" w:color="auto" w:val="clear"/>
            <w:tcMar>
              <w:top w:type="dxa" w:w="50"/>
              <w:left w:type="dxa" w:w="70"/>
              <w:bottom w:type="dxa" w:w="50"/>
              <w:right w:type="dxa" w:w="70"/>
            </w:tcMar>
            <w:vAlign w:val="center"/>
          </w:tcPr>
          <w:p>
            <w:pPr>
              <w:jc w:val="left"/>
            </w:pPr>
            <w:r>
              <w:rPr>
                <w:b/>
                <w:bCs/>
                <w:color w:val="FFFFFF"/>
                <w:sz w:val="17"/>
                <w:szCs w:val="17"/>
              </w:rPr>
              <w:t xml:space="preserve">What It Collects / Does</w:t>
            </w:r>
          </w:p>
        </w:tc>
        <w:tc>
          <w:tcPr>
            <w:tcW w:type="dxa" w:w="3680"/>
            <w:shd w:fill="1F3864" w:color="auto" w:val="clear"/>
            <w:tcMar>
              <w:top w:type="dxa" w:w="50"/>
              <w:left w:type="dxa" w:w="70"/>
              <w:bottom w:type="dxa" w:w="50"/>
              <w:right w:type="dxa" w:w="70"/>
            </w:tcMar>
            <w:vAlign w:val="center"/>
          </w:tcPr>
          <w:p>
            <w:pPr>
              <w:jc w:val="left"/>
            </w:pPr>
            <w:r>
              <w:rPr>
                <w:b/>
                <w:bCs/>
                <w:color w:val="FFFFFF"/>
                <w:sz w:val="17"/>
                <w:szCs w:val="17"/>
              </w:rPr>
              <w:t xml:space="preserve">Validation / Task Generated</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1 — Company Info</w:t>
            </w:r>
          </w:p>
        </w:tc>
        <w:tc>
          <w:tcPr>
            <w:tcW w:type="dxa" w:w="3800"/>
            <w:tcMar>
              <w:top w:type="dxa" w:w="50"/>
              <w:left w:type="dxa" w:w="70"/>
              <w:bottom w:type="dxa" w:w="50"/>
              <w:right w:type="dxa" w:w="70"/>
            </w:tcMar>
            <w:vAlign w:val="center"/>
          </w:tcPr>
          <w:p>
            <w:pPr>
              <w:jc w:val="left"/>
            </w:pPr>
            <w:r>
              <w:rPr>
                <w:b w:val="false"/>
                <w:bCs w:val="false"/>
                <w:sz w:val="17"/>
                <w:szCs w:val="17"/>
              </w:rPr>
              <w:t xml:space="preserve">Company legal name, DBA, address, industry, entity type (LLC, Corp, etc.)</w:t>
            </w:r>
          </w:p>
        </w:tc>
        <w:tc>
          <w:tcPr>
            <w:tcW w:type="dxa" w:w="3680"/>
            <w:tcMar>
              <w:top w:type="dxa" w:w="50"/>
              <w:left w:type="dxa" w:w="70"/>
              <w:bottom w:type="dxa" w:w="50"/>
              <w:right w:type="dxa" w:w="70"/>
            </w:tcMar>
            <w:vAlign w:val="center"/>
          </w:tcPr>
          <w:p>
            <w:pPr>
              <w:jc w:val="left"/>
            </w:pPr>
            <w:r>
              <w:rPr>
                <w:b w:val="false"/>
                <w:bCs w:val="false"/>
                <w:sz w:val="17"/>
                <w:szCs w:val="17"/>
              </w:rPr>
              <w:t xml:space="preserve">Stored in config. Required before proceeding.</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2 — EIN</w:t>
            </w:r>
          </w:p>
        </w:tc>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Federal Employer Identification Number entry. Link to IRS online EIN application if blank.</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If blank: generates owner task "Apply for EIN" with link to irs.gov/ein. Blocks payroll handoff task if still missing.</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3 — EFTPS</w:t>
            </w:r>
          </w:p>
        </w:tc>
        <w:tc>
          <w:tcPr>
            <w:tcW w:type="dxa" w:w="3800"/>
            <w:tcMar>
              <w:top w:type="dxa" w:w="50"/>
              <w:left w:type="dxa" w:w="70"/>
              <w:bottom w:type="dxa" w:w="50"/>
              <w:right w:type="dxa" w:w="70"/>
            </w:tcMar>
            <w:vAlign w:val="center"/>
          </w:tcPr>
          <w:p>
            <w:pPr>
              <w:jc w:val="left"/>
            </w:pPr>
            <w:r>
              <w:rPr>
                <w:b w:val="false"/>
                <w:bCs w:val="false"/>
                <w:sz w:val="17"/>
                <w:szCs w:val="17"/>
              </w:rPr>
              <w:t xml:space="preserve">Confirm EFTPS enrollment (Y/N). Link to eftps.gov if not enrolled.</w:t>
            </w:r>
          </w:p>
        </w:tc>
        <w:tc>
          <w:tcPr>
            <w:tcW w:type="dxa" w:w="3680"/>
            <w:tcMar>
              <w:top w:type="dxa" w:w="50"/>
              <w:left w:type="dxa" w:w="70"/>
              <w:bottom w:type="dxa" w:w="50"/>
              <w:right w:type="dxa" w:w="70"/>
            </w:tcMar>
            <w:vAlign w:val="center"/>
          </w:tcPr>
          <w:p>
            <w:pPr>
              <w:jc w:val="left"/>
            </w:pPr>
            <w:r>
              <w:rPr>
                <w:b w:val="false"/>
                <w:bCs w:val="false"/>
                <w:sz w:val="17"/>
                <w:szCs w:val="17"/>
              </w:rPr>
              <w:t xml:space="preserve">If No: generates task "Enroll in EFTPS — required for federal tax deposits." Due: before first paycheck.</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4 — Work States</w:t>
            </w:r>
          </w:p>
        </w:tc>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Which states will employees work in? Multi-select from initial 8.</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For each selected state: generates state-specific registration tasks (SUI, withholding, WC, PFML where required).</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5 — State SUI Registration</w:t>
            </w:r>
          </w:p>
        </w:tc>
        <w:tc>
          <w:tcPr>
            <w:tcW w:type="dxa" w:w="3800"/>
            <w:tcMar>
              <w:top w:type="dxa" w:w="50"/>
              <w:left w:type="dxa" w:w="70"/>
              <w:bottom w:type="dxa" w:w="50"/>
              <w:right w:type="dxa" w:w="70"/>
            </w:tcMar>
            <w:vAlign w:val="center"/>
          </w:tcPr>
          <w:p>
            <w:pPr>
              <w:jc w:val="left"/>
            </w:pPr>
            <w:r>
              <w:rPr>
                <w:b w:val="false"/>
                <w:bCs w:val="false"/>
                <w:sz w:val="17"/>
                <w:szCs w:val="17"/>
              </w:rPr>
              <w:t xml:space="preserve">For each selected state: confirm registered (Y/N). Links to each state SUI portal.</w:t>
            </w:r>
          </w:p>
        </w:tc>
        <w:tc>
          <w:tcPr>
            <w:tcW w:type="dxa" w:w="3680"/>
            <w:tcMar>
              <w:top w:type="dxa" w:w="50"/>
              <w:left w:type="dxa" w:w="70"/>
              <w:bottom w:type="dxa" w:w="50"/>
              <w:right w:type="dxa" w:w="70"/>
            </w:tcMar>
            <w:vAlign w:val="center"/>
          </w:tcPr>
          <w:p>
            <w:pPr>
              <w:jc w:val="left"/>
            </w:pPr>
            <w:r>
              <w:rPr>
                <w:b w:val="false"/>
                <w:bCs w:val="false"/>
                <w:sz w:val="17"/>
                <w:szCs w:val="17"/>
              </w:rPr>
              <w:t xml:space="preserve">If No for any state: generates "Register for SUI in {state}" task with portal link and deadline.</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6 — State Income Tax Registration</w:t>
            </w:r>
          </w:p>
        </w:tc>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For income tax states (CA, NY, IL, CO, MA): confirm withholding account registered.</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If No: generates "Register state withholding account in {state}" task.</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7 — Workers Compensation</w:t>
            </w:r>
          </w:p>
        </w:tc>
        <w:tc>
          <w:tcPr>
            <w:tcW w:type="dxa" w:w="3800"/>
            <w:tcMar>
              <w:top w:type="dxa" w:w="50"/>
              <w:left w:type="dxa" w:w="70"/>
              <w:bottom w:type="dxa" w:w="50"/>
              <w:right w:type="dxa" w:w="70"/>
            </w:tcMar>
            <w:vAlign w:val="center"/>
          </w:tcPr>
          <w:p>
            <w:pPr>
              <w:jc w:val="left"/>
            </w:pPr>
            <w:r>
              <w:rPr>
                <w:b w:val="false"/>
                <w:bCs w:val="false"/>
                <w:sz w:val="17"/>
                <w:szCs w:val="17"/>
              </w:rPr>
              <w:t xml:space="preserve">For each state: confirm WC coverage in place (Y/N). Links to state WC agency.</w:t>
            </w:r>
          </w:p>
        </w:tc>
        <w:tc>
          <w:tcPr>
            <w:tcW w:type="dxa" w:w="3680"/>
            <w:tcMar>
              <w:top w:type="dxa" w:w="50"/>
              <w:left w:type="dxa" w:w="70"/>
              <w:bottom w:type="dxa" w:w="50"/>
              <w:right w:type="dxa" w:w="70"/>
            </w:tcMar>
            <w:vAlign w:val="center"/>
          </w:tcPr>
          <w:p>
            <w:pPr>
              <w:jc w:val="left"/>
            </w:pPr>
            <w:r>
              <w:rPr>
                <w:b w:val="false"/>
                <w:bCs w:val="false"/>
                <w:sz w:val="17"/>
                <w:szCs w:val="17"/>
              </w:rPr>
              <w:t xml:space="preserve">If No: generates "Obtain workers compensation insurance — {state}" task. Mandatory in most states.</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8 — Special State Programs</w:t>
            </w:r>
          </w:p>
        </w:tc>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CA: EDD/SDI. NY: DBL + PFL carrier. WA: PFML. CO: FAMLI. MA: PFML.</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Generates registration tasks for each applicable program if not confirmed.</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9 — Payroll System</w:t>
            </w:r>
          </w:p>
        </w:tc>
        <w:tc>
          <w:tcPr>
            <w:tcW w:type="dxa" w:w="3800"/>
            <w:tcMar>
              <w:top w:type="dxa" w:w="50"/>
              <w:left w:type="dxa" w:w="70"/>
              <w:bottom w:type="dxa" w:w="50"/>
              <w:right w:type="dxa" w:w="70"/>
            </w:tcMar>
            <w:vAlign w:val="center"/>
          </w:tcPr>
          <w:p>
            <w:pPr>
              <w:jc w:val="left"/>
            </w:pPr>
            <w:r>
              <w:rPr>
                <w:b w:val="false"/>
                <w:bCs w:val="false"/>
                <w:sz w:val="17"/>
                <w:szCs w:val="17"/>
              </w:rPr>
              <w:t xml:space="preserve">Which payroll platform do you use? Gusto / QuickBooks / ADP / Rippling / Paychex / OnPay / Other.</w:t>
            </w:r>
          </w:p>
        </w:tc>
        <w:tc>
          <w:tcPr>
            <w:tcW w:type="dxa" w:w="3680"/>
            <w:tcMar>
              <w:top w:type="dxa" w:w="50"/>
              <w:left w:type="dxa" w:w="70"/>
              <w:bottom w:type="dxa" w:w="50"/>
              <w:right w:type="dxa" w:w="70"/>
            </w:tcMar>
            <w:vAlign w:val="center"/>
          </w:tcPr>
          <w:p>
            <w:pPr>
              <w:jc w:val="left"/>
            </w:pPr>
            <w:r>
              <w:rPr>
                <w:b w:val="false"/>
                <w:bCs w:val="false"/>
                <w:sz w:val="17"/>
                <w:szCs w:val="17"/>
              </w:rPr>
              <w:t xml:space="preserve">Stored in config. Used to customize payroll handoff task instructions per platform.</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10 — Document Root</w:t>
            </w:r>
          </w:p>
        </w:tc>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Confirm or set the root path for employee document folders.</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Creates test folder to confirm write access. Stores in config.doc_root.</w:t>
            </w:r>
          </w:p>
        </w:tc>
      </w:tr>
    </w:tbl>
    <w:p>
      <w:pPr>
        <w:pStyle w:val="Heading1"/>
        <w:spacing w:after="180" w:before="360"/>
      </w:pPr>
      <w:r>
        <w:t xml:space="preserve">5. Process Flows — Updated with Federal &amp; State Compliance</w:t>
      </w:r>
    </w:p>
    <w:p>
      <w:pPr>
        <w:pStyle w:val="Heading2"/>
        <w:spacing w:after="130" w:before="260"/>
      </w:pPr>
      <w:r>
        <w:t xml:space="preserve">5.1 Phase 1 — Hiring (Pre-Start)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500"/>
        <w:gridCol w:w="3000"/>
        <w:gridCol w:w="3180"/>
      </w:tblGrid>
      <w:tr>
        <w:trPr>
          <w:tblHeader/>
        </w:trPr>
        <w:tc>
          <w:tcPr>
            <w:tcW w:type="dxa" w:w="500"/>
            <w:shd w:fill="1F3864" w:color="auto" w:val="clear"/>
            <w:tcMar>
              <w:top w:type="dxa" w:w="50"/>
              <w:left w:type="dxa" w:w="70"/>
              <w:bottom w:type="dxa" w:w="50"/>
              <w:right w:type="dxa" w:w="70"/>
            </w:tcMar>
            <w:vAlign w:val="center"/>
          </w:tcPr>
          <w:p>
            <w:pPr>
              <w:jc w:val="left"/>
            </w:pPr>
            <w:r>
              <w:rPr>
                <w:b/>
                <w:bCs/>
                <w:color w:val="FFFFFF"/>
                <w:sz w:val="17"/>
                <w:szCs w:val="17"/>
              </w:rPr>
              <w:t xml:space="preserve">Step</w:t>
            </w:r>
          </w:p>
        </w:tc>
        <w:tc>
          <w:tcPr>
            <w:tcW w:type="dxa" w:w="900"/>
            <w:shd w:fill="1F3864" w:color="auto" w:val="clear"/>
            <w:tcMar>
              <w:top w:type="dxa" w:w="50"/>
              <w:left w:type="dxa" w:w="70"/>
              <w:bottom w:type="dxa" w:w="50"/>
              <w:right w:type="dxa" w:w="70"/>
            </w:tcMar>
            <w:vAlign w:val="center"/>
          </w:tcPr>
          <w:p>
            <w:pPr>
              <w:jc w:val="left"/>
            </w:pPr>
            <w:r>
              <w:rPr>
                <w:b/>
                <w:bCs/>
                <w:color w:val="FFFFFF"/>
                <w:sz w:val="17"/>
                <w:szCs w:val="17"/>
              </w:rPr>
              <w:t xml:space="preserve">Actor</w:t>
            </w:r>
          </w:p>
        </w:tc>
        <w:tc>
          <w:tcPr>
            <w:tcW w:type="dxa" w:w="2500"/>
            <w:shd w:fill="1F3864" w:color="auto" w:val="clear"/>
            <w:tcMar>
              <w:top w:type="dxa" w:w="50"/>
              <w:left w:type="dxa" w:w="70"/>
              <w:bottom w:type="dxa" w:w="50"/>
              <w:right w:type="dxa" w:w="70"/>
            </w:tcMar>
            <w:vAlign w:val="center"/>
          </w:tcPr>
          <w:p>
            <w:pPr>
              <w:jc w:val="left"/>
            </w:pPr>
            <w:r>
              <w:rPr>
                <w:b/>
                <w:bCs/>
                <w:color w:val="FFFFFF"/>
                <w:sz w:val="17"/>
                <w:szCs w:val="17"/>
              </w:rPr>
              <w:t xml:space="preserve">Action</w:t>
            </w:r>
          </w:p>
        </w:tc>
        <w:tc>
          <w:tcPr>
            <w:tcW w:type="dxa" w:w="3000"/>
            <w:shd w:fill="1F3864" w:color="auto" w:val="clear"/>
            <w:tcMar>
              <w:top w:type="dxa" w:w="50"/>
              <w:left w:type="dxa" w:w="70"/>
              <w:bottom w:type="dxa" w:w="50"/>
              <w:right w:type="dxa" w:w="70"/>
            </w:tcMar>
            <w:vAlign w:val="center"/>
          </w:tcPr>
          <w:p>
            <w:pPr>
              <w:jc w:val="left"/>
            </w:pPr>
            <w:r>
              <w:rPr>
                <w:b/>
                <w:bCs/>
                <w:color w:val="FFFFFF"/>
                <w:sz w:val="17"/>
                <w:szCs w:val="17"/>
              </w:rPr>
              <w:t xml:space="preserve">Legal Basis / Deadline</w:t>
            </w:r>
          </w:p>
        </w:tc>
        <w:tc>
          <w:tcPr>
            <w:tcW w:type="dxa" w:w="3180"/>
            <w:shd w:fill="1F3864" w:color="auto" w:val="clear"/>
            <w:tcMar>
              <w:top w:type="dxa" w:w="50"/>
              <w:left w:type="dxa" w:w="70"/>
              <w:bottom w:type="dxa" w:w="50"/>
              <w:right w:type="dxa" w:w="70"/>
            </w:tcMar>
            <w:vAlign w:val="center"/>
          </w:tcPr>
          <w:p>
            <w:pPr>
              <w:jc w:val="left"/>
            </w:pPr>
            <w:r>
              <w:rPr>
                <w:b/>
                <w:bCs/>
                <w:color w:val="FFFFFF"/>
                <w:sz w:val="17"/>
                <w:szCs w:val="17"/>
              </w:rPr>
              <w:t xml:space="preserve">App Task Generated</w:t>
            </w:r>
          </w:p>
        </w:tc>
      </w:tr>
      <w:tr>
        <w:tc>
          <w:tcPr>
            <w:tcW w:type="dxa" w:w="500"/>
            <w:tcMar>
              <w:top w:type="dxa" w:w="50"/>
              <w:left w:type="dxa" w:w="70"/>
              <w:bottom w:type="dxa" w:w="50"/>
              <w:right w:type="dxa" w:w="70"/>
            </w:tcMar>
            <w:vAlign w:val="center"/>
          </w:tcPr>
          <w:p>
            <w:pPr>
              <w:jc w:val="left"/>
            </w:pPr>
            <w:r>
              <w:rPr>
                <w:b w:val="false"/>
                <w:bCs w:val="false"/>
                <w:sz w:val="17"/>
                <w:szCs w:val="17"/>
              </w:rPr>
              <w:t xml:space="preserve">1</w:t>
            </w:r>
          </w:p>
        </w:tc>
        <w:tc>
          <w:tcPr>
            <w:tcW w:type="dxa" w:w="900"/>
            <w:tcMar>
              <w:top w:type="dxa" w:w="50"/>
              <w:left w:type="dxa" w:w="70"/>
              <w:bottom w:type="dxa" w:w="50"/>
              <w:right w:type="dxa" w:w="70"/>
            </w:tcMar>
            <w:vAlign w:val="center"/>
          </w:tcPr>
          <w:p>
            <w:pPr>
              <w:jc w:val="left"/>
            </w:pPr>
            <w:r>
              <w:rPr>
                <w:b w:val="false"/>
                <w:bCs w:val="false"/>
                <w:sz w:val="17"/>
                <w:szCs w:val="17"/>
              </w:rPr>
              <w:t xml:space="preserve">HR/Owner</w:t>
            </w:r>
          </w:p>
        </w:tc>
        <w:tc>
          <w:tcPr>
            <w:tcW w:type="dxa" w:w="2500"/>
            <w:tcMar>
              <w:top w:type="dxa" w:w="50"/>
              <w:left w:type="dxa" w:w="70"/>
              <w:bottom w:type="dxa" w:w="50"/>
              <w:right w:type="dxa" w:w="70"/>
            </w:tcMar>
            <w:vAlign w:val="center"/>
          </w:tcPr>
          <w:p>
            <w:pPr>
              <w:jc w:val="left"/>
            </w:pPr>
            <w:r>
              <w:rPr>
                <w:b w:val="false"/>
                <w:bCs w:val="false"/>
                <w:sz w:val="17"/>
                <w:szCs w:val="17"/>
              </w:rPr>
              <w:t xml:space="preserve">Create new employee record in app</w:t>
            </w:r>
          </w:p>
        </w:tc>
        <w:tc>
          <w:tcPr>
            <w:tcW w:type="dxa" w:w="3000"/>
            <w:tcMar>
              <w:top w:type="dxa" w:w="50"/>
              <w:left w:type="dxa" w:w="70"/>
              <w:bottom w:type="dxa" w:w="50"/>
              <w:right w:type="dxa" w:w="70"/>
            </w:tcMar>
            <w:vAlign w:val="center"/>
          </w:tcPr>
          <w:p>
            <w:pPr>
              <w:jc w:val="left"/>
            </w:pPr>
            <w:r>
              <w:rPr>
                <w:b w:val="false"/>
                <w:bCs w:val="false"/>
                <w:sz w:val="17"/>
                <w:szCs w:val="17"/>
              </w:rPr>
              <w:t xml:space="preserve">N/A</w:t>
            </w:r>
          </w:p>
        </w:tc>
        <w:tc>
          <w:tcPr>
            <w:tcW w:type="dxa" w:w="3180"/>
            <w:tcMar>
              <w:top w:type="dxa" w:w="50"/>
              <w:left w:type="dxa" w:w="70"/>
              <w:bottom w:type="dxa" w:w="50"/>
              <w:right w:type="dxa" w:w="70"/>
            </w:tcMar>
            <w:vAlign w:val="center"/>
          </w:tcPr>
          <w:p>
            <w:pPr>
              <w:jc w:val="left"/>
            </w:pPr>
            <w:r>
              <w:rPr>
                <w:b w:val="false"/>
                <w:bCs w:val="false"/>
                <w:sz w:val="17"/>
                <w:szCs w:val="17"/>
              </w:rPr>
              <w:t xml:space="preserve">System generates Employee ID. Creates document folder. Triggers task generation engine.</w:t>
            </w:r>
          </w:p>
        </w:tc>
      </w:tr>
      <w:tr>
        <w:tc>
          <w:tcPr>
            <w:tcW w:type="dxa" w:w="500"/>
            <w:shd w:fill="F3F6FB" w:color="auto" w:val="clear"/>
            <w:tcMar>
              <w:top w:type="dxa" w:w="50"/>
              <w:left w:type="dxa" w:w="70"/>
              <w:bottom w:type="dxa" w:w="50"/>
              <w:right w:type="dxa" w:w="70"/>
            </w:tcMar>
            <w:vAlign w:val="center"/>
          </w:tcPr>
          <w:p>
            <w:pPr>
              <w:jc w:val="left"/>
            </w:pPr>
            <w:r>
              <w:rPr>
                <w:b w:val="false"/>
                <w:bCs w:val="false"/>
                <w:sz w:val="17"/>
                <w:szCs w:val="17"/>
              </w:rPr>
              <w:t xml:space="preserve">2</w:t>
            </w:r>
          </w:p>
        </w:tc>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2500"/>
            <w:shd w:fill="F3F6FB" w:color="auto" w:val="clear"/>
            <w:tcMar>
              <w:top w:type="dxa" w:w="50"/>
              <w:left w:type="dxa" w:w="70"/>
              <w:bottom w:type="dxa" w:w="50"/>
              <w:right w:type="dxa" w:w="70"/>
            </w:tcMar>
            <w:vAlign w:val="center"/>
          </w:tcPr>
          <w:p>
            <w:pPr>
              <w:jc w:val="left"/>
            </w:pPr>
            <w:r>
              <w:rPr>
                <w:b w:val="false"/>
                <w:bCs w:val="false"/>
                <w:sz w:val="17"/>
                <w:szCs w:val="17"/>
              </w:rPr>
              <w:t xml:space="preserve">Generate offer letter from template. Mark as sent.</w:t>
            </w:r>
          </w:p>
        </w:tc>
        <w:tc>
          <w:tcPr>
            <w:tcW w:type="dxa" w:w="3000"/>
            <w:shd w:fill="F3F6FB" w:color="auto" w:val="clear"/>
            <w:tcMar>
              <w:top w:type="dxa" w:w="50"/>
              <w:left w:type="dxa" w:w="70"/>
              <w:bottom w:type="dxa" w:w="50"/>
              <w:right w:type="dxa" w:w="70"/>
            </w:tcMar>
            <w:vAlign w:val="center"/>
          </w:tcPr>
          <w:p>
            <w:pPr>
              <w:jc w:val="left"/>
            </w:pPr>
            <w:r>
              <w:rPr>
                <w:b w:val="false"/>
                <w:bCs w:val="false"/>
                <w:sz w:val="17"/>
                <w:szCs w:val="17"/>
              </w:rPr>
              <w:t xml:space="preserve">Include: salary, title, start date, at-will clause. State non-compete warning if work_state bans them (CA, MN).</w:t>
            </w:r>
          </w:p>
        </w:tc>
        <w:tc>
          <w:tcPr>
            <w:tcW w:type="dxa" w:w="3180"/>
            <w:shd w:fill="F3F6FB" w:color="auto" w:val="clear"/>
            <w:tcMar>
              <w:top w:type="dxa" w:w="50"/>
              <w:left w:type="dxa" w:w="70"/>
              <w:bottom w:type="dxa" w:w="50"/>
              <w:right w:type="dxa" w:w="70"/>
            </w:tcMar>
            <w:vAlign w:val="center"/>
          </w:tcPr>
          <w:p>
            <w:pPr>
              <w:jc w:val="left"/>
            </w:pPr>
            <w:r>
              <w:rPr>
                <w:b w:val="false"/>
                <w:bCs w:val="false"/>
                <w:sz w:val="17"/>
                <w:szCs w:val="17"/>
              </w:rPr>
              <w:t xml:space="preserve">Task: "Upload signed offer letter scan to /hiring/ folder." Due: before start date.</w:t>
            </w:r>
          </w:p>
        </w:tc>
      </w:tr>
      <w:tr>
        <w:tc>
          <w:tcPr>
            <w:tcW w:type="dxa" w:w="500"/>
            <w:tcMar>
              <w:top w:type="dxa" w:w="50"/>
              <w:left w:type="dxa" w:w="70"/>
              <w:bottom w:type="dxa" w:w="50"/>
              <w:right w:type="dxa" w:w="70"/>
            </w:tcMar>
            <w:vAlign w:val="center"/>
          </w:tcPr>
          <w:p>
            <w:pPr>
              <w:jc w:val="left"/>
            </w:pPr>
            <w:r>
              <w:rPr>
                <w:b w:val="false"/>
                <w:bCs w:val="false"/>
                <w:sz w:val="17"/>
                <w:szCs w:val="17"/>
              </w:rPr>
              <w:t xml:space="preserve">3</w:t>
            </w:r>
          </w:p>
        </w:tc>
        <w:tc>
          <w:tcPr>
            <w:tcW w:type="dxa" w:w="900"/>
            <w:tcMar>
              <w:top w:type="dxa" w:w="50"/>
              <w:left w:type="dxa" w:w="70"/>
              <w:bottom w:type="dxa" w:w="50"/>
              <w:right w:type="dxa" w:w="70"/>
            </w:tcMar>
            <w:vAlign w:val="center"/>
          </w:tcPr>
          <w:p>
            <w:pPr>
              <w:jc w:val="left"/>
            </w:pPr>
            <w:r>
              <w:rPr>
                <w:b w:val="false"/>
                <w:bCs w:val="false"/>
                <w:sz w:val="17"/>
                <w:szCs w:val="17"/>
              </w:rPr>
              <w:t xml:space="preserve">HR</w:t>
            </w:r>
          </w:p>
        </w:tc>
        <w:tc>
          <w:tcPr>
            <w:tcW w:type="dxa" w:w="2500"/>
            <w:tcMar>
              <w:top w:type="dxa" w:w="50"/>
              <w:left w:type="dxa" w:w="70"/>
              <w:bottom w:type="dxa" w:w="50"/>
              <w:right w:type="dxa" w:w="70"/>
            </w:tcMar>
            <w:vAlign w:val="center"/>
          </w:tcPr>
          <w:p>
            <w:pPr>
              <w:jc w:val="left"/>
            </w:pPr>
            <w:r>
              <w:rPr>
                <w:b w:val="false"/>
                <w:bCs w:val="false"/>
                <w:sz w:val="17"/>
                <w:szCs w:val="17"/>
              </w:rPr>
              <w:t xml:space="preserve">Provide FCRA notice to candidate before background check</w:t>
            </w:r>
          </w:p>
        </w:tc>
        <w:tc>
          <w:tcPr>
            <w:tcW w:type="dxa" w:w="3000"/>
            <w:tcMar>
              <w:top w:type="dxa" w:w="50"/>
              <w:left w:type="dxa" w:w="70"/>
              <w:bottom w:type="dxa" w:w="50"/>
              <w:right w:type="dxa" w:w="70"/>
            </w:tcMar>
            <w:vAlign w:val="center"/>
          </w:tcPr>
          <w:p>
            <w:pPr>
              <w:jc w:val="left"/>
            </w:pPr>
            <w:r>
              <w:rPr>
                <w:b w:val="false"/>
                <w:bCs w:val="false"/>
                <w:sz w:val="17"/>
                <w:szCs w:val="17"/>
              </w:rPr>
              <w:t xml:space="preserve">FCRA — federal requirement before any background check is run</w:t>
            </w:r>
          </w:p>
        </w:tc>
        <w:tc>
          <w:tcPr>
            <w:tcW w:type="dxa" w:w="3180"/>
            <w:tcMar>
              <w:top w:type="dxa" w:w="50"/>
              <w:left w:type="dxa" w:w="70"/>
              <w:bottom w:type="dxa" w:w="50"/>
              <w:right w:type="dxa" w:w="70"/>
            </w:tcMar>
            <w:vAlign w:val="center"/>
          </w:tcPr>
          <w:p>
            <w:pPr>
              <w:jc w:val="left"/>
            </w:pPr>
            <w:r>
              <w:rPr>
                <w:b w:val="false"/>
                <w:bCs w:val="false"/>
                <w:sz w:val="17"/>
                <w:szCs w:val="17"/>
              </w:rPr>
              <w:t xml:space="preserve">Task: "Provide FCRA notice to candidate." Link to CFPB model FCRA notice. Due: before background check.</w:t>
            </w:r>
          </w:p>
        </w:tc>
      </w:tr>
      <w:tr>
        <w:tc>
          <w:tcPr>
            <w:tcW w:type="dxa" w:w="500"/>
            <w:shd w:fill="F3F6FB" w:color="auto" w:val="clear"/>
            <w:tcMar>
              <w:top w:type="dxa" w:w="50"/>
              <w:left w:type="dxa" w:w="70"/>
              <w:bottom w:type="dxa" w:w="50"/>
              <w:right w:type="dxa" w:w="70"/>
            </w:tcMar>
            <w:vAlign w:val="center"/>
          </w:tcPr>
          <w:p>
            <w:pPr>
              <w:jc w:val="left"/>
            </w:pPr>
            <w:r>
              <w:rPr>
                <w:b w:val="false"/>
                <w:bCs w:val="false"/>
                <w:sz w:val="17"/>
                <w:szCs w:val="17"/>
              </w:rPr>
              <w:t xml:space="preserve">4</w:t>
            </w:r>
          </w:p>
        </w:tc>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2500"/>
            <w:shd w:fill="F3F6FB" w:color="auto" w:val="clear"/>
            <w:tcMar>
              <w:top w:type="dxa" w:w="50"/>
              <w:left w:type="dxa" w:w="70"/>
              <w:bottom w:type="dxa" w:w="50"/>
              <w:right w:type="dxa" w:w="70"/>
            </w:tcMar>
            <w:vAlign w:val="center"/>
          </w:tcPr>
          <w:p>
            <w:pPr>
              <w:jc w:val="left"/>
            </w:pPr>
            <w:r>
              <w:rPr>
                <w:b w:val="false"/>
                <w:bCs w:val="false"/>
                <w:sz w:val="17"/>
                <w:szCs w:val="17"/>
              </w:rPr>
              <w:t xml:space="preserve">Initiate background check (external vendor link)</w:t>
            </w:r>
          </w:p>
        </w:tc>
        <w:tc>
          <w:tcPr>
            <w:tcW w:type="dxa" w:w="3000"/>
            <w:shd w:fill="F3F6FB" w:color="auto" w:val="clear"/>
            <w:tcMar>
              <w:top w:type="dxa" w:w="50"/>
              <w:left w:type="dxa" w:w="70"/>
              <w:bottom w:type="dxa" w:w="50"/>
              <w:right w:type="dxa" w:w="70"/>
            </w:tcMar>
            <w:vAlign w:val="center"/>
          </w:tcPr>
          <w:p>
            <w:pPr>
              <w:jc w:val="left"/>
            </w:pPr>
            <w:r>
              <w:rPr>
                <w:b w:val="false"/>
                <w:bCs w:val="false"/>
                <w:sz w:val="17"/>
                <w:szCs w:val="17"/>
              </w:rPr>
              <w:t xml:space="preserve">FCRA adverse action process: if denying based on report, must provide pre-adverse action notice + copy of report + Summary of Rights</w:t>
            </w:r>
          </w:p>
        </w:tc>
        <w:tc>
          <w:tcPr>
            <w:tcW w:type="dxa" w:w="3180"/>
            <w:shd w:fill="F3F6FB" w:color="auto" w:val="clear"/>
            <w:tcMar>
              <w:top w:type="dxa" w:w="50"/>
              <w:left w:type="dxa" w:w="70"/>
              <w:bottom w:type="dxa" w:w="50"/>
              <w:right w:type="dxa" w:w="70"/>
            </w:tcMar>
            <w:vAlign w:val="center"/>
          </w:tcPr>
          <w:p>
            <w:pPr>
              <w:jc w:val="left"/>
            </w:pPr>
            <w:r>
              <w:rPr>
                <w:b w:val="false"/>
                <w:bCs w:val="false"/>
                <w:sz w:val="17"/>
                <w:szCs w:val="17"/>
              </w:rPr>
              <w:t xml:space="preserve">Task: "Complete background check." Link to vendor. Due: before start date.</w:t>
            </w:r>
          </w:p>
        </w:tc>
      </w:tr>
      <w:tr>
        <w:tc>
          <w:tcPr>
            <w:tcW w:type="dxa" w:w="500"/>
            <w:tcMar>
              <w:top w:type="dxa" w:w="50"/>
              <w:left w:type="dxa" w:w="70"/>
              <w:bottom w:type="dxa" w:w="50"/>
              <w:right w:type="dxa" w:w="70"/>
            </w:tcMar>
            <w:vAlign w:val="center"/>
          </w:tcPr>
          <w:p>
            <w:pPr>
              <w:jc w:val="left"/>
            </w:pPr>
            <w:r>
              <w:rPr>
                <w:b w:val="false"/>
                <w:bCs w:val="false"/>
                <w:sz w:val="17"/>
                <w:szCs w:val="17"/>
              </w:rPr>
              <w:t xml:space="preserve">5</w:t>
            </w:r>
          </w:p>
        </w:tc>
        <w:tc>
          <w:tcPr>
            <w:tcW w:type="dxa" w:w="900"/>
            <w:tcMar>
              <w:top w:type="dxa" w:w="50"/>
              <w:left w:type="dxa" w:w="70"/>
              <w:bottom w:type="dxa" w:w="50"/>
              <w:right w:type="dxa" w:w="70"/>
            </w:tcMar>
            <w:vAlign w:val="center"/>
          </w:tcPr>
          <w:p>
            <w:pPr>
              <w:jc w:val="left"/>
            </w:pPr>
            <w:r>
              <w:rPr>
                <w:b w:val="false"/>
                <w:bCs w:val="false"/>
                <w:sz w:val="17"/>
                <w:szCs w:val="17"/>
              </w:rPr>
              <w:t xml:space="preserve">HR</w:t>
            </w:r>
          </w:p>
        </w:tc>
        <w:tc>
          <w:tcPr>
            <w:tcW w:type="dxa" w:w="2500"/>
            <w:tcMar>
              <w:top w:type="dxa" w:w="50"/>
              <w:left w:type="dxa" w:w="70"/>
              <w:bottom w:type="dxa" w:w="50"/>
              <w:right w:type="dxa" w:w="70"/>
            </w:tcMar>
            <w:vAlign w:val="center"/>
          </w:tcPr>
          <w:p>
            <w:pPr>
              <w:jc w:val="left"/>
            </w:pPr>
            <w:r>
              <w:rPr>
                <w:b w:val="false"/>
                <w:bCs w:val="false"/>
                <w:sz w:val="17"/>
                <w:szCs w:val="17"/>
              </w:rPr>
              <w:t xml:space="preserve">Background check cleared — trigger onboarding</w:t>
            </w:r>
          </w:p>
        </w:tc>
        <w:tc>
          <w:tcPr>
            <w:tcW w:type="dxa" w:w="3000"/>
            <w:tcMar>
              <w:top w:type="dxa" w:w="50"/>
              <w:left w:type="dxa" w:w="70"/>
              <w:bottom w:type="dxa" w:w="50"/>
              <w:right w:type="dxa" w:w="70"/>
            </w:tcMar>
            <w:vAlign w:val="center"/>
          </w:tcPr>
          <w:p>
            <w:pPr>
              <w:jc w:val="left"/>
            </w:pPr>
            <w:r>
              <w:rPr>
                <w:b w:val="false"/>
                <w:bCs w:val="false"/>
                <w:sz w:val="17"/>
                <w:szCs w:val="17"/>
              </w:rPr>
              <w:t xml:space="preserve">System auto-transitions to Pre-Arrival. Notifies IT and Manager.</w:t>
            </w:r>
          </w:p>
        </w:tc>
        <w:tc>
          <w:tcPr>
            <w:tcW w:type="dxa" w:w="3180"/>
            <w:tcMar>
              <w:top w:type="dxa" w:w="50"/>
              <w:left w:type="dxa" w:w="70"/>
              <w:bottom w:type="dxa" w:w="50"/>
              <w:right w:type="dxa" w:w="70"/>
            </w:tcMar>
            <w:vAlign w:val="center"/>
          </w:tcPr>
          <w:p>
            <w:pPr>
              <w:jc w:val="left"/>
            </w:pPr>
            <w:r>
              <w:rPr>
                <w:b w:val="false"/>
                <w:bCs w:val="false"/>
                <w:sz w:val="17"/>
                <w:szCs w:val="17"/>
              </w:rPr>
              <w:t xml:space="preserve">Pre-Arrival task set auto-generated. IT notified. Welcome email scheduled.</w:t>
            </w:r>
          </w:p>
        </w:tc>
      </w:tr>
      <w:tr>
        <w:tc>
          <w:tcPr>
            <w:tcW w:type="dxa" w:w="500"/>
            <w:shd w:fill="F3F6FB" w:color="auto" w:val="clear"/>
            <w:tcMar>
              <w:top w:type="dxa" w:w="50"/>
              <w:left w:type="dxa" w:w="70"/>
              <w:bottom w:type="dxa" w:w="50"/>
              <w:right w:type="dxa" w:w="70"/>
            </w:tcMar>
            <w:vAlign w:val="center"/>
          </w:tcPr>
          <w:p>
            <w:pPr>
              <w:jc w:val="left"/>
            </w:pPr>
            <w:r>
              <w:rPr>
                <w:b w:val="false"/>
                <w:bCs w:val="false"/>
                <w:sz w:val="17"/>
                <w:szCs w:val="17"/>
              </w:rPr>
              <w:t xml:space="preserve">6</w:t>
            </w:r>
          </w:p>
        </w:tc>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2500"/>
            <w:shd w:fill="F3F6FB" w:color="auto" w:val="clear"/>
            <w:tcMar>
              <w:top w:type="dxa" w:w="50"/>
              <w:left w:type="dxa" w:w="70"/>
              <w:bottom w:type="dxa" w:w="50"/>
              <w:right w:type="dxa" w:w="70"/>
            </w:tcMar>
            <w:vAlign w:val="center"/>
          </w:tcPr>
          <w:p>
            <w:pPr>
              <w:jc w:val="left"/>
            </w:pPr>
            <w:r>
              <w:rPr>
                <w:b w:val="false"/>
                <w:bCs w:val="false"/>
                <w:sz w:val="17"/>
                <w:szCs w:val="17"/>
              </w:rPr>
              <w:t xml:space="preserve">Report new hire to state new hire directory</w:t>
            </w:r>
          </w:p>
        </w:tc>
        <w:tc>
          <w:tcPr>
            <w:tcW w:type="dxa" w:w="3000"/>
            <w:shd w:fill="F3F6FB" w:color="auto" w:val="clear"/>
            <w:tcMar>
              <w:top w:type="dxa" w:w="50"/>
              <w:left w:type="dxa" w:w="70"/>
              <w:bottom w:type="dxa" w:w="50"/>
              <w:right w:type="dxa" w:w="70"/>
            </w:tcMar>
            <w:vAlign w:val="center"/>
          </w:tcPr>
          <w:p>
            <w:pPr>
              <w:jc w:val="left"/>
            </w:pPr>
            <w:r>
              <w:rPr>
                <w:b w:val="false"/>
                <w:bCs w:val="false"/>
                <w:sz w:val="17"/>
                <w:szCs w:val="17"/>
              </w:rPr>
              <w:t xml:space="preserve">PRWORA — ALL employers — within 20 days of hire (14 days MA)</w:t>
            </w:r>
          </w:p>
        </w:tc>
        <w:tc>
          <w:tcPr>
            <w:tcW w:type="dxa" w:w="3180"/>
            <w:shd w:fill="F3F6FB" w:color="auto" w:val="clear"/>
            <w:tcMar>
              <w:top w:type="dxa" w:w="50"/>
              <w:left w:type="dxa" w:w="70"/>
              <w:bottom w:type="dxa" w:w="50"/>
              <w:right w:type="dxa" w:w="70"/>
            </w:tcMar>
            <w:vAlign w:val="center"/>
          </w:tcPr>
          <w:p>
            <w:pPr>
              <w:jc w:val="left"/>
            </w:pPr>
            <w:r>
              <w:rPr>
                <w:b w:val="false"/>
                <w:bCs w:val="false"/>
                <w:sz w:val="17"/>
                <w:szCs w:val="17"/>
              </w:rPr>
              <w:t xml:space="preserve">CRITICAL task assigned to HR with state portal link and penalty: "$25/employee late filing."</w:t>
            </w:r>
          </w:p>
        </w:tc>
      </w:tr>
      <w:tr>
        <w:tc>
          <w:tcPr>
            <w:tcW w:type="dxa" w:w="500"/>
            <w:tcMar>
              <w:top w:type="dxa" w:w="50"/>
              <w:left w:type="dxa" w:w="70"/>
              <w:bottom w:type="dxa" w:w="50"/>
              <w:right w:type="dxa" w:w="70"/>
            </w:tcMar>
            <w:vAlign w:val="center"/>
          </w:tcPr>
          <w:p>
            <w:pPr>
              <w:jc w:val="left"/>
            </w:pPr>
            <w:r>
              <w:rPr>
                <w:b w:val="false"/>
                <w:bCs w:val="false"/>
                <w:sz w:val="17"/>
                <w:szCs w:val="17"/>
              </w:rPr>
              <w:t xml:space="preserve">7</w:t>
            </w:r>
          </w:p>
        </w:tc>
        <w:tc>
          <w:tcPr>
            <w:tcW w:type="dxa" w:w="900"/>
            <w:tcMar>
              <w:top w:type="dxa" w:w="50"/>
              <w:left w:type="dxa" w:w="70"/>
              <w:bottom w:type="dxa" w:w="50"/>
              <w:right w:type="dxa" w:w="70"/>
            </w:tcMar>
            <w:vAlign w:val="center"/>
          </w:tcPr>
          <w:p>
            <w:pPr>
              <w:jc w:val="left"/>
            </w:pPr>
            <w:r>
              <w:rPr>
                <w:b w:val="false"/>
                <w:bCs w:val="false"/>
                <w:sz w:val="17"/>
                <w:szCs w:val="17"/>
              </w:rPr>
              <w:t xml:space="preserve">Owner/HR</w:t>
            </w:r>
          </w:p>
        </w:tc>
        <w:tc>
          <w:tcPr>
            <w:tcW w:type="dxa" w:w="2500"/>
            <w:tcMar>
              <w:top w:type="dxa" w:w="50"/>
              <w:left w:type="dxa" w:w="70"/>
              <w:bottom w:type="dxa" w:w="50"/>
              <w:right w:type="dxa" w:w="70"/>
            </w:tcMar>
            <w:vAlign w:val="center"/>
          </w:tcPr>
          <w:p>
            <w:pPr>
              <w:jc w:val="left"/>
            </w:pPr>
            <w:r>
              <w:rPr>
                <w:b w:val="false"/>
                <w:bCs w:val="false"/>
                <w:sz w:val="17"/>
                <w:szCs w:val="17"/>
              </w:rPr>
              <w:t xml:space="preserve">Complete payroll system setup for this employee</w:t>
            </w:r>
          </w:p>
        </w:tc>
        <w:tc>
          <w:tcPr>
            <w:tcW w:type="dxa" w:w="3000"/>
            <w:tcMar>
              <w:top w:type="dxa" w:w="50"/>
              <w:left w:type="dxa" w:w="70"/>
              <w:bottom w:type="dxa" w:w="50"/>
              <w:right w:type="dxa" w:w="70"/>
            </w:tcMar>
            <w:vAlign w:val="center"/>
          </w:tcPr>
          <w:p>
            <w:pPr>
              <w:jc w:val="left"/>
            </w:pPr>
            <w:r>
              <w:rPr>
                <w:b w:val="false"/>
                <w:bCs w:val="false"/>
                <w:sz w:val="17"/>
                <w:szCs w:val="17"/>
              </w:rPr>
              <w:t xml:space="preserve">Must occur before first paycheck</w:t>
            </w:r>
          </w:p>
        </w:tc>
        <w:tc>
          <w:tcPr>
            <w:tcW w:type="dxa" w:w="3180"/>
            <w:tcMar>
              <w:top w:type="dxa" w:w="50"/>
              <w:left w:type="dxa" w:w="70"/>
              <w:bottom w:type="dxa" w:w="50"/>
              <w:right w:type="dxa" w:w="70"/>
            </w:tcMar>
            <w:vAlign w:val="center"/>
          </w:tcPr>
          <w:p>
            <w:pPr>
              <w:jc w:val="left"/>
            </w:pPr>
            <w:r>
              <w:rPr>
                <w:b w:val="false"/>
                <w:bCs w:val="false"/>
                <w:sz w:val="17"/>
                <w:szCs w:val="17"/>
              </w:rPr>
              <w:t xml:space="preserve">Task: "Add {employee name} to payroll system." Checklist: W-4 data, direct deposit, pay rate, state tax. Due: before start date.</w:t>
            </w:r>
          </w:p>
        </w:tc>
      </w:tr>
    </w:tbl>
    <w:p>
      <w:pPr>
        <w:pStyle w:val="Heading2"/>
        <w:spacing w:after="130" w:before="260"/>
      </w:pPr>
      <w:r>
        <w:t xml:space="preserve">5.2 Phase 2 — Pre-Arrival Tasks (Days -7 to 0)</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900"/>
        <w:gridCol w:w="3500"/>
        <w:gridCol w:w="2880"/>
      </w:tblGrid>
      <w:tr>
        <w:trPr>
          <w:tblHeader/>
        </w:trPr>
        <w:tc>
          <w:tcPr>
            <w:tcW w:type="dxa" w:w="2600"/>
            <w:shd w:fill="1F3864" w:color="auto" w:val="clear"/>
            <w:tcMar>
              <w:top w:type="dxa" w:w="50"/>
              <w:left w:type="dxa" w:w="70"/>
              <w:bottom w:type="dxa" w:w="50"/>
              <w:right w:type="dxa" w:w="70"/>
            </w:tcMar>
            <w:vAlign w:val="center"/>
          </w:tcPr>
          <w:p>
            <w:pPr>
              <w:jc w:val="left"/>
            </w:pPr>
            <w:r>
              <w:rPr>
                <w:b/>
                <w:bCs/>
                <w:color w:val="FFFFFF"/>
                <w:sz w:val="17"/>
                <w:szCs w:val="17"/>
              </w:rPr>
              <w:t xml:space="preserve">Task</w:t>
            </w:r>
          </w:p>
        </w:tc>
        <w:tc>
          <w:tcPr>
            <w:tcW w:type="dxa" w:w="1200"/>
            <w:shd w:fill="1F3864" w:color="auto" w:val="clear"/>
            <w:tcMar>
              <w:top w:type="dxa" w:w="50"/>
              <w:left w:type="dxa" w:w="70"/>
              <w:bottom w:type="dxa" w:w="50"/>
              <w:right w:type="dxa" w:w="70"/>
            </w:tcMar>
            <w:vAlign w:val="center"/>
          </w:tcPr>
          <w:p>
            <w:pPr>
              <w:jc w:val="left"/>
            </w:pPr>
            <w:r>
              <w:rPr>
                <w:b/>
                <w:bCs/>
                <w:color w:val="FFFFFF"/>
                <w:sz w:val="17"/>
                <w:szCs w:val="17"/>
              </w:rPr>
              <w:t xml:space="preserve">Actor</w:t>
            </w:r>
          </w:p>
        </w:tc>
        <w:tc>
          <w:tcPr>
            <w:tcW w:type="dxa" w:w="900"/>
            <w:shd w:fill="1F3864" w:color="auto" w:val="clear"/>
            <w:tcMar>
              <w:top w:type="dxa" w:w="50"/>
              <w:left w:type="dxa" w:w="70"/>
              <w:bottom w:type="dxa" w:w="50"/>
              <w:right w:type="dxa" w:w="70"/>
            </w:tcMar>
            <w:vAlign w:val="center"/>
          </w:tcPr>
          <w:p>
            <w:pPr>
              <w:jc w:val="left"/>
            </w:pPr>
            <w:r>
              <w:rPr>
                <w:b/>
                <w:bCs/>
                <w:color w:val="FFFFFF"/>
                <w:sz w:val="17"/>
                <w:szCs w:val="17"/>
              </w:rPr>
              <w:t xml:space="preserve">Due</w:t>
            </w:r>
          </w:p>
        </w:tc>
        <w:tc>
          <w:tcPr>
            <w:tcW w:type="dxa" w:w="3500"/>
            <w:shd w:fill="1F3864" w:color="auto" w:val="clear"/>
            <w:tcMar>
              <w:top w:type="dxa" w:w="50"/>
              <w:left w:type="dxa" w:w="70"/>
              <w:bottom w:type="dxa" w:w="50"/>
              <w:right w:type="dxa" w:w="70"/>
            </w:tcMar>
            <w:vAlign w:val="center"/>
          </w:tcPr>
          <w:p>
            <w:pPr>
              <w:jc w:val="left"/>
            </w:pPr>
            <w:r>
              <w:rPr>
                <w:b/>
                <w:bCs/>
                <w:color w:val="FFFFFF"/>
                <w:sz w:val="17"/>
                <w:szCs w:val="17"/>
              </w:rPr>
              <w:t xml:space="preserve">Instructions in App</w:t>
            </w:r>
          </w:p>
        </w:tc>
        <w:tc>
          <w:tcPr>
            <w:tcW w:type="dxa" w:w="2880"/>
            <w:shd w:fill="1F3864" w:color="auto" w:val="clear"/>
            <w:tcMar>
              <w:top w:type="dxa" w:w="50"/>
              <w:left w:type="dxa" w:w="70"/>
              <w:bottom w:type="dxa" w:w="50"/>
              <w:right w:type="dxa" w:w="70"/>
            </w:tcMar>
            <w:vAlign w:val="center"/>
          </w:tcPr>
          <w:p>
            <w:pPr>
              <w:jc w:val="left"/>
            </w:pPr>
            <w:r>
              <w:rPr>
                <w:b/>
                <w:bCs/>
                <w:color w:val="FFFFFF"/>
                <w:sz w:val="17"/>
                <w:szCs w:val="17"/>
              </w:rPr>
              <w:t xml:space="preserve">Compliance Note</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IT: Provision work email and accounts</w:t>
            </w:r>
          </w:p>
        </w:tc>
        <w:tc>
          <w:tcPr>
            <w:tcW w:type="dxa" w:w="1200"/>
            <w:tcMar>
              <w:top w:type="dxa" w:w="50"/>
              <w:left w:type="dxa" w:w="70"/>
              <w:bottom w:type="dxa" w:w="50"/>
              <w:right w:type="dxa" w:w="70"/>
            </w:tcMar>
            <w:vAlign w:val="center"/>
          </w:tcPr>
          <w:p>
            <w:pPr>
              <w:jc w:val="left"/>
            </w:pPr>
            <w:r>
              <w:rPr>
                <w:b w:val="false"/>
                <w:bCs w:val="false"/>
                <w:sz w:val="17"/>
                <w:szCs w:val="17"/>
              </w:rPr>
              <w:t xml:space="preserve">IT</w:t>
            </w:r>
          </w:p>
        </w:tc>
        <w:tc>
          <w:tcPr>
            <w:tcW w:type="dxa" w:w="900"/>
            <w:tcMar>
              <w:top w:type="dxa" w:w="50"/>
              <w:left w:type="dxa" w:w="70"/>
              <w:bottom w:type="dxa" w:w="50"/>
              <w:right w:type="dxa" w:w="70"/>
            </w:tcMar>
            <w:vAlign w:val="center"/>
          </w:tcPr>
          <w:p>
            <w:pPr>
              <w:jc w:val="left"/>
            </w:pPr>
            <w:r>
              <w:rPr>
                <w:b w:val="false"/>
                <w:bCs w:val="false"/>
                <w:sz w:val="17"/>
                <w:szCs w:val="17"/>
              </w:rPr>
              <w:t xml:space="preserve">Day -5</w:t>
            </w:r>
          </w:p>
        </w:tc>
        <w:tc>
          <w:tcPr>
            <w:tcW w:type="dxa" w:w="3500"/>
            <w:tcMar>
              <w:top w:type="dxa" w:w="50"/>
              <w:left w:type="dxa" w:w="70"/>
              <w:bottom w:type="dxa" w:w="50"/>
              <w:right w:type="dxa" w:w="70"/>
            </w:tcMar>
            <w:vAlign w:val="center"/>
          </w:tcPr>
          <w:p>
            <w:pPr>
              <w:jc w:val="left"/>
            </w:pPr>
            <w:r>
              <w:rPr>
                <w:b w:val="false"/>
                <w:bCs w:val="false"/>
                <w:sz w:val="17"/>
                <w:szCs w:val="17"/>
              </w:rPr>
              <w:t xml:space="preserve">Create {first.last}@company.com. Set up SSO, Slack, required SaaS tools. Document access granted.</w:t>
            </w:r>
          </w:p>
        </w:tc>
        <w:tc>
          <w:tcPr>
            <w:tcW w:type="dxa" w:w="2880"/>
            <w:tcMar>
              <w:top w:type="dxa" w:w="50"/>
              <w:left w:type="dxa" w:w="70"/>
              <w:bottom w:type="dxa" w:w="50"/>
              <w:right w:type="dxa" w:w="70"/>
            </w:tcMar>
            <w:vAlign w:val="center"/>
          </w:tcPr>
          <w:p>
            <w:pPr>
              <w:jc w:val="left"/>
            </w:pPr>
            <w:r>
              <w:rPr>
                <w:b w:val="false"/>
                <w:bCs w:val="false"/>
                <w:sz w:val="17"/>
                <w:szCs w:val="17"/>
              </w:rPr>
              <w:t xml:space="preserve">Work email required before employee can complete self-service portal tasks.</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IT: Order/stage equipment</w:t>
            </w:r>
          </w:p>
        </w:tc>
        <w:tc>
          <w:tcPr>
            <w:tcW w:type="dxa" w:w="1200"/>
            <w:shd w:fill="F3F6FB" w:color="auto" w:val="clear"/>
            <w:tcMar>
              <w:top w:type="dxa" w:w="50"/>
              <w:left w:type="dxa" w:w="70"/>
              <w:bottom w:type="dxa" w:w="50"/>
              <w:right w:type="dxa" w:w="70"/>
            </w:tcMar>
            <w:vAlign w:val="center"/>
          </w:tcPr>
          <w:p>
            <w:pPr>
              <w:jc w:val="left"/>
            </w:pPr>
            <w:r>
              <w:rPr>
                <w:b w:val="false"/>
                <w:bCs w:val="false"/>
                <w:sz w:val="17"/>
                <w:szCs w:val="17"/>
              </w:rPr>
              <w:t xml:space="preserve">IT</w:t>
            </w:r>
          </w:p>
        </w:tc>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Day -5</w:t>
            </w:r>
          </w:p>
        </w:tc>
        <w:tc>
          <w:tcPr>
            <w:tcW w:type="dxa" w:w="3500"/>
            <w:shd w:fill="F3F6FB" w:color="auto" w:val="clear"/>
            <w:tcMar>
              <w:top w:type="dxa" w:w="50"/>
              <w:left w:type="dxa" w:w="70"/>
              <w:bottom w:type="dxa" w:w="50"/>
              <w:right w:type="dxa" w:w="70"/>
            </w:tcMar>
            <w:vAlign w:val="center"/>
          </w:tcPr>
          <w:p>
            <w:pPr>
              <w:jc w:val="left"/>
            </w:pPr>
            <w:r>
              <w:rPr>
                <w:b w:val="false"/>
                <w:bCs w:val="false"/>
                <w:sz w:val="17"/>
                <w:szCs w:val="17"/>
              </w:rPr>
              <w:t xml:space="preserve">Remote: ship to home address in record. On-site: stage at assigned desk.</w:t>
            </w:r>
          </w:p>
        </w:tc>
        <w:tc>
          <w:tcPr>
            <w:tcW w:type="dxa" w:w="2880"/>
            <w:shd w:fill="F3F6FB" w:color="auto" w:val="clear"/>
            <w:tcMar>
              <w:top w:type="dxa" w:w="50"/>
              <w:left w:type="dxa" w:w="70"/>
              <w:bottom w:type="dxa" w:w="50"/>
              <w:right w:type="dxa" w:w="70"/>
            </w:tcMar>
            <w:vAlign w:val="center"/>
          </w:tcPr>
          <w:p>
            <w:pPr>
              <w:jc w:val="left"/>
            </w:pPr>
            <w:r>
              <w:rPr>
                <w:b w:val="false"/>
                <w:bCs w:val="false"/>
                <w:sz w:val="17"/>
                <w:szCs w:val="17"/>
              </w:rPr>
              <w:t xml:space="preserve">Equipment list in task notes. Check remote address is correct in employee record.</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HR: Schedule orientation agenda</w:t>
            </w:r>
          </w:p>
        </w:tc>
        <w:tc>
          <w:tcPr>
            <w:tcW w:type="dxa" w:w="1200"/>
            <w:tcMar>
              <w:top w:type="dxa" w:w="50"/>
              <w:left w:type="dxa" w:w="70"/>
              <w:bottom w:type="dxa" w:w="50"/>
              <w:right w:type="dxa" w:w="70"/>
            </w:tcMar>
            <w:vAlign w:val="center"/>
          </w:tcPr>
          <w:p>
            <w:pPr>
              <w:jc w:val="left"/>
            </w:pPr>
            <w:r>
              <w:rPr>
                <w:b w:val="false"/>
                <w:bCs w:val="false"/>
                <w:sz w:val="17"/>
                <w:szCs w:val="17"/>
              </w:rPr>
              <w:t xml:space="preserve">HR</w:t>
            </w:r>
          </w:p>
        </w:tc>
        <w:tc>
          <w:tcPr>
            <w:tcW w:type="dxa" w:w="900"/>
            <w:tcMar>
              <w:top w:type="dxa" w:w="50"/>
              <w:left w:type="dxa" w:w="70"/>
              <w:bottom w:type="dxa" w:w="50"/>
              <w:right w:type="dxa" w:w="70"/>
            </w:tcMar>
            <w:vAlign w:val="center"/>
          </w:tcPr>
          <w:p>
            <w:pPr>
              <w:jc w:val="left"/>
            </w:pPr>
            <w:r>
              <w:rPr>
                <w:b w:val="false"/>
                <w:bCs w:val="false"/>
                <w:sz w:val="17"/>
                <w:szCs w:val="17"/>
              </w:rPr>
              <w:t xml:space="preserve">Day -3</w:t>
            </w:r>
          </w:p>
        </w:tc>
        <w:tc>
          <w:tcPr>
            <w:tcW w:type="dxa" w:w="3500"/>
            <w:tcMar>
              <w:top w:type="dxa" w:w="50"/>
              <w:left w:type="dxa" w:w="70"/>
              <w:bottom w:type="dxa" w:w="50"/>
              <w:right w:type="dxa" w:w="70"/>
            </w:tcMar>
            <w:vAlign w:val="center"/>
          </w:tcPr>
          <w:p>
            <w:pPr>
              <w:jc w:val="left"/>
            </w:pPr>
            <w:r>
              <w:rPr>
                <w:b w:val="false"/>
                <w:bCs w:val="false"/>
                <w:sz w:val="17"/>
                <w:szCs w:val="17"/>
              </w:rPr>
              <w:t xml:space="preserve">Create Day 1 orientation schedule. Include: manager welcome, HR orientation, I-9 time, IT setup session.</w:t>
            </w:r>
          </w:p>
        </w:tc>
        <w:tc>
          <w:tcPr>
            <w:tcW w:type="dxa" w:w="2880"/>
            <w:tcMar>
              <w:top w:type="dxa" w:w="50"/>
              <w:left w:type="dxa" w:w="70"/>
              <w:bottom w:type="dxa" w:w="50"/>
              <w:right w:type="dxa" w:w="70"/>
            </w:tcMar>
            <w:vAlign w:val="center"/>
          </w:tcPr>
          <w:p>
            <w:pPr>
              <w:jc w:val="left"/>
            </w:pPr>
            <w:r>
              <w:rPr>
                <w:b w:val="false"/>
                <w:bCs w:val="false"/>
                <w:sz w:val="17"/>
                <w:szCs w:val="17"/>
              </w:rPr>
              <w:t xml:space="preserve">I-9 must be completed within 3 business days — schedule explicitly.</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HR: Assign buddy/mentor</w:t>
            </w:r>
          </w:p>
        </w:tc>
        <w:tc>
          <w:tcPr>
            <w:tcW w:type="dxa" w:w="1200"/>
            <w:shd w:fill="F3F6FB" w:color="auto" w:val="clear"/>
            <w:tcMar>
              <w:top w:type="dxa" w:w="50"/>
              <w:left w:type="dxa" w:w="70"/>
              <w:bottom w:type="dxa" w:w="50"/>
              <w:right w:type="dxa" w:w="70"/>
            </w:tcMar>
            <w:vAlign w:val="center"/>
          </w:tcPr>
          <w:p>
            <w:pPr>
              <w:jc w:val="left"/>
            </w:pPr>
            <w:r>
              <w:rPr>
                <w:b w:val="false"/>
                <w:bCs w:val="false"/>
                <w:sz w:val="17"/>
                <w:szCs w:val="17"/>
              </w:rPr>
              <w:t xml:space="preserve">Manager</w:t>
            </w:r>
          </w:p>
        </w:tc>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Day -3</w:t>
            </w:r>
          </w:p>
        </w:tc>
        <w:tc>
          <w:tcPr>
            <w:tcW w:type="dxa" w:w="3500"/>
            <w:shd w:fill="F3F6FB" w:color="auto" w:val="clear"/>
            <w:tcMar>
              <w:top w:type="dxa" w:w="50"/>
              <w:left w:type="dxa" w:w="70"/>
              <w:bottom w:type="dxa" w:w="50"/>
              <w:right w:type="dxa" w:w="70"/>
            </w:tcMar>
            <w:vAlign w:val="center"/>
          </w:tcPr>
          <w:p>
            <w:pPr>
              <w:jc w:val="left"/>
            </w:pPr>
            <w:r>
              <w:rPr>
                <w:b w:val="false"/>
                <w:bCs w:val="false"/>
                <w:sz w:val="17"/>
                <w:szCs w:val="17"/>
              </w:rPr>
              <w:t xml:space="preserve">Notify buddy of start date. Share new employee's name, role, and first-week schedule.</w:t>
            </w:r>
          </w:p>
        </w:tc>
        <w:tc>
          <w:tcPr>
            <w:tcW w:type="dxa" w:w="2880"/>
            <w:shd w:fill="F3F6FB" w:color="auto" w:val="clear"/>
            <w:tcMar>
              <w:top w:type="dxa" w:w="50"/>
              <w:left w:type="dxa" w:w="70"/>
              <w:bottom w:type="dxa" w:w="50"/>
              <w:right w:type="dxa" w:w="70"/>
            </w:tcMar>
            <w:vAlign w:val="center"/>
          </w:tcPr>
          <w:p>
            <w:pPr>
              <w:jc w:val="left"/>
            </w:pPr>
            <w:r>
              <w:rPr>
                <w:b w:val="false"/>
                <w:bCs w:val="false"/>
                <w:sz w:val="17"/>
                <w:szCs w:val="17"/>
              </w:rPr>
              <w:t xml:space="preserve">Optional but strongly recommended for retention.</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SYSTEM: Send welcome email to personal email</w:t>
            </w:r>
          </w:p>
        </w:tc>
        <w:tc>
          <w:tcPr>
            <w:tcW w:type="dxa" w:w="1200"/>
            <w:tcMar>
              <w:top w:type="dxa" w:w="50"/>
              <w:left w:type="dxa" w:w="70"/>
              <w:bottom w:type="dxa" w:w="50"/>
              <w:right w:type="dxa" w:w="70"/>
            </w:tcMar>
            <w:vAlign w:val="center"/>
          </w:tcPr>
          <w:p>
            <w:pPr>
              <w:jc w:val="left"/>
            </w:pPr>
            <w:r>
              <w:rPr>
                <w:b w:val="false"/>
                <w:bCs w:val="false"/>
                <w:sz w:val="17"/>
                <w:szCs w:val="17"/>
              </w:rPr>
              <w:t xml:space="preserve">System (auto)</w:t>
            </w:r>
          </w:p>
        </w:tc>
        <w:tc>
          <w:tcPr>
            <w:tcW w:type="dxa" w:w="900"/>
            <w:tcMar>
              <w:top w:type="dxa" w:w="50"/>
              <w:left w:type="dxa" w:w="70"/>
              <w:bottom w:type="dxa" w:w="50"/>
              <w:right w:type="dxa" w:w="70"/>
            </w:tcMar>
            <w:vAlign w:val="center"/>
          </w:tcPr>
          <w:p>
            <w:pPr>
              <w:jc w:val="left"/>
            </w:pPr>
            <w:r>
              <w:rPr>
                <w:b w:val="false"/>
                <w:bCs w:val="false"/>
                <w:sz w:val="17"/>
                <w:szCs w:val="17"/>
              </w:rPr>
              <w:t xml:space="preserve">Day -7</w:t>
            </w:r>
          </w:p>
        </w:tc>
        <w:tc>
          <w:tcPr>
            <w:tcW w:type="dxa" w:w="3500"/>
            <w:tcMar>
              <w:top w:type="dxa" w:w="50"/>
              <w:left w:type="dxa" w:w="70"/>
              <w:bottom w:type="dxa" w:w="50"/>
              <w:right w:type="dxa" w:w="70"/>
            </w:tcMar>
            <w:vAlign w:val="center"/>
          </w:tcPr>
          <w:p>
            <w:pPr>
              <w:jc w:val="left"/>
            </w:pPr>
            <w:r>
              <w:rPr>
                <w:b w:val="false"/>
                <w:bCs w:val="false"/>
                <w:sz w:val="17"/>
                <w:szCs w:val="17"/>
              </w:rPr>
              <w:t xml:space="preserve">Auto-sent via AI-Prowler SMTP. Content: first-day location/time, parking/access, what to bring for I-9, manager name, IT contact.</w:t>
            </w:r>
          </w:p>
        </w:tc>
        <w:tc>
          <w:tcPr>
            <w:tcW w:type="dxa" w:w="2880"/>
            <w:tcMar>
              <w:top w:type="dxa" w:w="50"/>
              <w:left w:type="dxa" w:w="70"/>
              <w:bottom w:type="dxa" w:w="50"/>
              <w:right w:type="dxa" w:w="70"/>
            </w:tcMar>
            <w:vAlign w:val="center"/>
          </w:tcPr>
          <w:p>
            <w:pPr>
              <w:jc w:val="left"/>
            </w:pPr>
            <w:r>
              <w:rPr>
                <w:b w:val="false"/>
                <w:bCs w:val="false"/>
                <w:sz w:val="17"/>
                <w:szCs w:val="17"/>
              </w:rPr>
              <w:t xml:space="preserve">I-9 documents must be listed — employee must bring originals on Day 1.</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HR: Confirm workplace posters ready</w:t>
            </w:r>
          </w:p>
        </w:tc>
        <w:tc>
          <w:tcPr>
            <w:tcW w:type="dxa" w:w="12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Day -1</w:t>
            </w:r>
          </w:p>
        </w:tc>
        <w:tc>
          <w:tcPr>
            <w:tcW w:type="dxa" w:w="3500"/>
            <w:shd w:fill="F3F6FB" w:color="auto" w:val="clear"/>
            <w:tcMar>
              <w:top w:type="dxa" w:w="50"/>
              <w:left w:type="dxa" w:w="70"/>
              <w:bottom w:type="dxa" w:w="50"/>
              <w:right w:type="dxa" w:w="70"/>
            </w:tcMar>
            <w:vAlign w:val="center"/>
          </w:tcPr>
          <w:p>
            <w:pPr>
              <w:jc w:val="left"/>
            </w:pPr>
            <w:r>
              <w:rPr>
                <w:b w:val="false"/>
                <w:bCs w:val="false"/>
                <w:sz w:val="17"/>
                <w:szCs w:val="17"/>
              </w:rPr>
              <w:t xml:space="preserve">On-site: confirm 6 federal + state posters displayed in common area. Remote: prepare digital poster pack email to send Day 1.</w:t>
            </w:r>
          </w:p>
        </w:tc>
        <w:tc>
          <w:tcPr>
            <w:tcW w:type="dxa" w:w="2880"/>
            <w:shd w:fill="F3F6FB" w:color="auto" w:val="clear"/>
            <w:tcMar>
              <w:top w:type="dxa" w:w="50"/>
              <w:left w:type="dxa" w:w="70"/>
              <w:bottom w:type="dxa" w:w="50"/>
              <w:right w:type="dxa" w:w="70"/>
            </w:tcMar>
            <w:vAlign w:val="center"/>
          </w:tcPr>
          <w:p>
            <w:pPr>
              <w:jc w:val="left"/>
            </w:pPr>
            <w:r>
              <w:rPr>
                <w:b w:val="false"/>
                <w:bCs w:val="false"/>
                <w:sz w:val="17"/>
                <w:szCs w:val="17"/>
              </w:rPr>
              <w:t xml:space="preserve">Required: OSHA, EEOC, FLSA, FMLA (50+ employees), EPPA, USERRA. Free at dol.gov/general/topics/posters.</w:t>
            </w:r>
          </w:p>
        </w:tc>
      </w:tr>
    </w:tbl>
    <w:p>
      <w:pPr>
        <w:pStyle w:val="Heading2"/>
        <w:spacing w:after="130" w:before="260"/>
      </w:pPr>
      <w:r>
        <w:t xml:space="preserve">5.3 Phase 3 — Day 1 Tasks</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3200"/>
        <w:gridCol w:w="2380"/>
      </w:tblGrid>
      <w:tr>
        <w:trPr>
          <w:tblHeader/>
        </w:trPr>
        <w:tc>
          <w:tcPr>
            <w:tcW w:type="dxa" w:w="2400"/>
            <w:shd w:fill="1F3864" w:color="auto" w:val="clear"/>
            <w:tcMar>
              <w:top w:type="dxa" w:w="50"/>
              <w:left w:type="dxa" w:w="70"/>
              <w:bottom w:type="dxa" w:w="50"/>
              <w:right w:type="dxa" w:w="70"/>
            </w:tcMar>
            <w:vAlign w:val="center"/>
          </w:tcPr>
          <w:p>
            <w:pPr>
              <w:jc w:val="left"/>
            </w:pPr>
            <w:r>
              <w:rPr>
                <w:b/>
                <w:bCs/>
                <w:color w:val="FFFFFF"/>
                <w:sz w:val="17"/>
                <w:szCs w:val="17"/>
              </w:rPr>
              <w:t xml:space="preserve">Task</w:t>
            </w:r>
          </w:p>
        </w:tc>
        <w:tc>
          <w:tcPr>
            <w:tcW w:type="dxa" w:w="1400"/>
            <w:shd w:fill="1F3864" w:color="auto" w:val="clear"/>
            <w:tcMar>
              <w:top w:type="dxa" w:w="50"/>
              <w:left w:type="dxa" w:w="70"/>
              <w:bottom w:type="dxa" w:w="50"/>
              <w:right w:type="dxa" w:w="70"/>
            </w:tcMar>
            <w:vAlign w:val="center"/>
          </w:tcPr>
          <w:p>
            <w:pPr>
              <w:jc w:val="left"/>
            </w:pPr>
            <w:r>
              <w:rPr>
                <w:b/>
                <w:bCs/>
                <w:color w:val="FFFFFF"/>
                <w:sz w:val="17"/>
                <w:szCs w:val="17"/>
              </w:rPr>
              <w:t xml:space="preserve">Actor</w:t>
            </w:r>
          </w:p>
        </w:tc>
        <w:tc>
          <w:tcPr>
            <w:tcW w:type="dxa" w:w="1300"/>
            <w:shd w:fill="1F3864" w:color="auto" w:val="clear"/>
            <w:tcMar>
              <w:top w:type="dxa" w:w="50"/>
              <w:left w:type="dxa" w:w="70"/>
              <w:bottom w:type="dxa" w:w="50"/>
              <w:right w:type="dxa" w:w="70"/>
            </w:tcMar>
            <w:vAlign w:val="center"/>
          </w:tcPr>
          <w:p>
            <w:pPr>
              <w:jc w:val="left"/>
            </w:pPr>
            <w:r>
              <w:rPr>
                <w:b/>
                <w:bCs/>
                <w:color w:val="FFFFFF"/>
                <w:sz w:val="17"/>
                <w:szCs w:val="17"/>
              </w:rPr>
              <w:t xml:space="preserve">Hard Deadline</w:t>
            </w:r>
          </w:p>
        </w:tc>
        <w:tc>
          <w:tcPr>
            <w:tcW w:type="dxa" w:w="3200"/>
            <w:shd w:fill="1F3864" w:color="auto" w:val="clear"/>
            <w:tcMar>
              <w:top w:type="dxa" w:w="50"/>
              <w:left w:type="dxa" w:w="70"/>
              <w:bottom w:type="dxa" w:w="50"/>
              <w:right w:type="dxa" w:w="70"/>
            </w:tcMar>
            <w:vAlign w:val="center"/>
          </w:tcPr>
          <w:p>
            <w:pPr>
              <w:jc w:val="left"/>
            </w:pPr>
            <w:r>
              <w:rPr>
                <w:b/>
                <w:bCs/>
                <w:color w:val="FFFFFF"/>
                <w:sz w:val="17"/>
                <w:szCs w:val="17"/>
              </w:rPr>
              <w:t xml:space="preserve">Instructions in App</w:t>
            </w:r>
          </w:p>
        </w:tc>
        <w:tc>
          <w:tcPr>
            <w:tcW w:type="dxa" w:w="2380"/>
            <w:shd w:fill="1F3864" w:color="auto" w:val="clear"/>
            <w:tcMar>
              <w:top w:type="dxa" w:w="50"/>
              <w:left w:type="dxa" w:w="70"/>
              <w:bottom w:type="dxa" w:w="50"/>
              <w:right w:type="dxa" w:w="70"/>
            </w:tcMar>
            <w:vAlign w:val="center"/>
          </w:tcPr>
          <w:p>
            <w:pPr>
              <w:jc w:val="left"/>
            </w:pPr>
            <w:r>
              <w:rPr>
                <w:b/>
                <w:bCs/>
                <w:color w:val="FFFFFF"/>
                <w:sz w:val="17"/>
                <w:szCs w:val="17"/>
              </w:rPr>
              <w:t xml:space="preserve">Penalty if Missed</w:t>
            </w:r>
          </w:p>
        </w:tc>
      </w:tr>
      <w:tr>
        <w:tc>
          <w:tcPr>
            <w:tcW w:type="dxa" w:w="2400"/>
            <w:tcMar>
              <w:top w:type="dxa" w:w="50"/>
              <w:left w:type="dxa" w:w="70"/>
              <w:bottom w:type="dxa" w:w="50"/>
              <w:right w:type="dxa" w:w="70"/>
            </w:tcMar>
            <w:vAlign w:val="center"/>
          </w:tcPr>
          <w:p>
            <w:pPr>
              <w:jc w:val="left"/>
            </w:pPr>
            <w:r>
              <w:rPr>
                <w:b w:val="false"/>
                <w:bCs w:val="false"/>
                <w:sz w:val="17"/>
                <w:szCs w:val="17"/>
              </w:rPr>
              <w:t xml:space="preserve">I-9 Section 1 — Employee completes</w:t>
            </w:r>
          </w:p>
        </w:tc>
        <w:tc>
          <w:tcPr>
            <w:tcW w:type="dxa" w:w="1400"/>
            <w:tcMar>
              <w:top w:type="dxa" w:w="50"/>
              <w:left w:type="dxa" w:w="70"/>
              <w:bottom w:type="dxa" w:w="50"/>
              <w:right w:type="dxa" w:w="70"/>
            </w:tcMar>
            <w:vAlign w:val="center"/>
          </w:tcPr>
          <w:p>
            <w:pPr>
              <w:jc w:val="left"/>
            </w:pPr>
            <w:r>
              <w:rPr>
                <w:b w:val="false"/>
                <w:bCs w:val="false"/>
                <w:sz w:val="17"/>
                <w:szCs w:val="17"/>
              </w:rPr>
              <w:t xml:space="preserve">Employee</w:t>
            </w:r>
          </w:p>
        </w:tc>
        <w:tc>
          <w:tcPr>
            <w:tcW w:type="dxa" w:w="1300"/>
            <w:tcMar>
              <w:top w:type="dxa" w:w="50"/>
              <w:left w:type="dxa" w:w="70"/>
              <w:bottom w:type="dxa" w:w="50"/>
              <w:right w:type="dxa" w:w="70"/>
            </w:tcMar>
            <w:vAlign w:val="center"/>
          </w:tcPr>
          <w:p>
            <w:pPr>
              <w:jc w:val="left"/>
            </w:pPr>
            <w:r>
              <w:rPr>
                <w:b w:val="false"/>
                <w:bCs w:val="false"/>
                <w:sz w:val="17"/>
                <w:szCs w:val="17"/>
              </w:rPr>
              <w:t xml:space="preserve">Day 1 (on or before first day)</w:t>
            </w:r>
          </w:p>
        </w:tc>
        <w:tc>
          <w:tcPr>
            <w:tcW w:type="dxa" w:w="3200"/>
            <w:tcMar>
              <w:top w:type="dxa" w:w="50"/>
              <w:left w:type="dxa" w:w="70"/>
              <w:bottom w:type="dxa" w:w="50"/>
              <w:right w:type="dxa" w:w="70"/>
            </w:tcMar>
            <w:vAlign w:val="center"/>
          </w:tcPr>
          <w:p>
            <w:pPr>
              <w:jc w:val="left"/>
            </w:pPr>
            <w:r>
              <w:rPr>
                <w:b w:val="false"/>
                <w:bCs w:val="false"/>
                <w:sz w:val="17"/>
                <w:szCs w:val="17"/>
              </w:rPr>
              <w:t xml:space="preserve">Complete the top half of I-9 online. Attest that you are authorized to work in the US. Show original ID documents to HR or an authorized representative.</w:t>
            </w:r>
          </w:p>
        </w:tc>
        <w:tc>
          <w:tcPr>
            <w:tcW w:type="dxa" w:w="2380"/>
            <w:tcMar>
              <w:top w:type="dxa" w:w="50"/>
              <w:left w:type="dxa" w:w="70"/>
              <w:bottom w:type="dxa" w:w="50"/>
              <w:right w:type="dxa" w:w="70"/>
            </w:tcMar>
            <w:vAlign w:val="center"/>
          </w:tcPr>
          <w:p>
            <w:pPr>
              <w:jc w:val="left"/>
            </w:pPr>
            <w:r>
              <w:rPr>
                <w:b w:val="false"/>
                <w:bCs w:val="false"/>
                <w:sz w:val="17"/>
                <w:szCs w:val="17"/>
              </w:rPr>
              <w:t xml:space="preserve">Company cannot allow employee to work without completed I-9.</w:t>
            </w:r>
          </w:p>
        </w:tc>
      </w:tr>
      <w:tr>
        <w:tc>
          <w:tcPr>
            <w:tcW w:type="dxa" w:w="2400"/>
            <w:shd w:fill="F3F6FB" w:color="auto" w:val="clear"/>
            <w:tcMar>
              <w:top w:type="dxa" w:w="50"/>
              <w:left w:type="dxa" w:w="70"/>
              <w:bottom w:type="dxa" w:w="50"/>
              <w:right w:type="dxa" w:w="70"/>
            </w:tcMar>
            <w:vAlign w:val="center"/>
          </w:tcPr>
          <w:p>
            <w:pPr>
              <w:jc w:val="left"/>
            </w:pPr>
            <w:r>
              <w:rPr>
                <w:b w:val="false"/>
                <w:bCs w:val="false"/>
                <w:sz w:val="17"/>
                <w:szCs w:val="17"/>
              </w:rPr>
              <w:t xml:space="preserve">I-9 Section 2 — HR verifies documents</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1300"/>
            <w:shd w:fill="F3F6FB" w:color="auto" w:val="clear"/>
            <w:tcMar>
              <w:top w:type="dxa" w:w="50"/>
              <w:left w:type="dxa" w:w="70"/>
              <w:bottom w:type="dxa" w:w="50"/>
              <w:right w:type="dxa" w:w="70"/>
            </w:tcMar>
            <w:vAlign w:val="center"/>
          </w:tcPr>
          <w:p>
            <w:pPr>
              <w:jc w:val="left"/>
            </w:pPr>
            <w:r>
              <w:rPr>
                <w:b w:val="false"/>
                <w:bCs w:val="false"/>
                <w:sz w:val="17"/>
                <w:szCs w:val="17"/>
              </w:rPr>
              <w:t xml:space="preserve">Day 3 (3 business days from start)</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Physically examine original documents. Accept List A OR List B+C. Record type, number, expiration. Sign and date Section 2. Store scan in /onboarding/.</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$272–$2,726 per form violation. $698–$27,894 for knowingly unauthorized worker.</w:t>
            </w:r>
          </w:p>
        </w:tc>
      </w:tr>
      <w:tr>
        <w:tc>
          <w:tcPr>
            <w:tcW w:type="dxa" w:w="2400"/>
            <w:tcMar>
              <w:top w:type="dxa" w:w="50"/>
              <w:left w:type="dxa" w:w="70"/>
              <w:bottom w:type="dxa" w:w="50"/>
              <w:right w:type="dxa" w:w="70"/>
            </w:tcMar>
            <w:vAlign w:val="center"/>
          </w:tcPr>
          <w:p>
            <w:pPr>
              <w:jc w:val="left"/>
            </w:pPr>
            <w:r>
              <w:rPr>
                <w:b w:val="false"/>
                <w:bCs w:val="false"/>
                <w:sz w:val="17"/>
                <w:szCs w:val="17"/>
              </w:rPr>
              <w:t xml:space="preserve">Federal W-4 — Employee completes</w:t>
            </w:r>
          </w:p>
        </w:tc>
        <w:tc>
          <w:tcPr>
            <w:tcW w:type="dxa" w:w="1400"/>
            <w:tcMar>
              <w:top w:type="dxa" w:w="50"/>
              <w:left w:type="dxa" w:w="70"/>
              <w:bottom w:type="dxa" w:w="50"/>
              <w:right w:type="dxa" w:w="70"/>
            </w:tcMar>
            <w:vAlign w:val="center"/>
          </w:tcPr>
          <w:p>
            <w:pPr>
              <w:jc w:val="left"/>
            </w:pPr>
            <w:r>
              <w:rPr>
                <w:b w:val="false"/>
                <w:bCs w:val="false"/>
                <w:sz w:val="17"/>
                <w:szCs w:val="17"/>
              </w:rPr>
              <w:t xml:space="preserve">Employee</w:t>
            </w:r>
          </w:p>
        </w:tc>
        <w:tc>
          <w:tcPr>
            <w:tcW w:type="dxa" w:w="1300"/>
            <w:tcMar>
              <w:top w:type="dxa" w:w="50"/>
              <w:left w:type="dxa" w:w="70"/>
              <w:bottom w:type="dxa" w:w="50"/>
              <w:right w:type="dxa" w:w="70"/>
            </w:tcMar>
            <w:vAlign w:val="center"/>
          </w:tcPr>
          <w:p>
            <w:pPr>
              <w:jc w:val="left"/>
            </w:pPr>
            <w:r>
              <w:rPr>
                <w:b w:val="false"/>
                <w:bCs w:val="false"/>
                <w:sz w:val="17"/>
                <w:szCs w:val="17"/>
              </w:rPr>
              <w:t xml:space="preserve">Day 1 — before first paycheck</w:t>
            </w:r>
          </w:p>
        </w:tc>
        <w:tc>
          <w:tcPr>
            <w:tcW w:type="dxa" w:w="3200"/>
            <w:tcMar>
              <w:top w:type="dxa" w:w="50"/>
              <w:left w:type="dxa" w:w="70"/>
              <w:bottom w:type="dxa" w:w="50"/>
              <w:right w:type="dxa" w:w="70"/>
            </w:tcMar>
            <w:vAlign w:val="center"/>
          </w:tcPr>
          <w:p>
            <w:pPr>
              <w:jc w:val="left"/>
            </w:pPr>
            <w:r>
              <w:rPr>
                <w:b w:val="false"/>
                <w:bCs w:val="false"/>
                <w:sz w:val="17"/>
                <w:szCs w:val="17"/>
              </w:rPr>
              <w:t xml:space="preserve">Tells payroll how much federal income tax to deduct. Download, complete, upload scan. Link: irs.gov/pub/irs-pdf/fw4.pdf</w:t>
            </w:r>
          </w:p>
        </w:tc>
        <w:tc>
          <w:tcPr>
            <w:tcW w:type="dxa" w:w="2380"/>
            <w:tcMar>
              <w:top w:type="dxa" w:w="50"/>
              <w:left w:type="dxa" w:w="70"/>
              <w:bottom w:type="dxa" w:w="50"/>
              <w:right w:type="dxa" w:w="70"/>
            </w:tcMar>
            <w:vAlign w:val="center"/>
          </w:tcPr>
          <w:p>
            <w:pPr>
              <w:jc w:val="left"/>
            </w:pPr>
            <w:r>
              <w:rPr>
                <w:b w:val="false"/>
                <w:bCs w:val="false"/>
                <w:sz w:val="17"/>
                <w:szCs w:val="17"/>
              </w:rPr>
              <w:t xml:space="preserve">If not received: HR must withhold at Single/0 (maximum) rate.</w:t>
            </w:r>
          </w:p>
        </w:tc>
      </w:tr>
      <w:tr>
        <w:tc>
          <w:tcPr>
            <w:tcW w:type="dxa" w:w="2400"/>
            <w:shd w:fill="F3F6FB" w:color="auto" w:val="clear"/>
            <w:tcMar>
              <w:top w:type="dxa" w:w="50"/>
              <w:left w:type="dxa" w:w="70"/>
              <w:bottom w:type="dxa" w:w="50"/>
              <w:right w:type="dxa" w:w="70"/>
            </w:tcMar>
            <w:vAlign w:val="center"/>
          </w:tcPr>
          <w:p>
            <w:pPr>
              <w:jc w:val="left"/>
            </w:pPr>
            <w:r>
              <w:rPr>
                <w:b w:val="false"/>
                <w:bCs w:val="false"/>
                <w:sz w:val="17"/>
                <w:szCs w:val="17"/>
              </w:rPr>
              <w:t xml:space="preserve">State Tax Form — Employee completes</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Employee</w:t>
            </w:r>
          </w:p>
        </w:tc>
        <w:tc>
          <w:tcPr>
            <w:tcW w:type="dxa" w:w="1300"/>
            <w:shd w:fill="F3F6FB" w:color="auto" w:val="clear"/>
            <w:tcMar>
              <w:top w:type="dxa" w:w="50"/>
              <w:left w:type="dxa" w:w="70"/>
              <w:bottom w:type="dxa" w:w="50"/>
              <w:right w:type="dxa" w:w="70"/>
            </w:tcMar>
            <w:vAlign w:val="center"/>
          </w:tcPr>
          <w:p>
            <w:pPr>
              <w:jc w:val="left"/>
            </w:pPr>
            <w:r>
              <w:rPr>
                <w:b w:val="false"/>
                <w:bCs w:val="false"/>
                <w:sz w:val="17"/>
                <w:szCs w:val="17"/>
              </w:rPr>
              <w:t xml:space="preserve">Day 1 — before first paycheck</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State-specific: CA DE-4, NY IT-2104, IL W-4, CO DR 0004, MA M-4. TX/FL/WA: not required.</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Without state form: state default withholding rate applies.</w:t>
            </w:r>
          </w:p>
        </w:tc>
      </w:tr>
      <w:tr>
        <w:tc>
          <w:tcPr>
            <w:tcW w:type="dxa" w:w="2400"/>
            <w:tcMar>
              <w:top w:type="dxa" w:w="50"/>
              <w:left w:type="dxa" w:w="70"/>
              <w:bottom w:type="dxa" w:w="50"/>
              <w:right w:type="dxa" w:w="70"/>
            </w:tcMar>
            <w:vAlign w:val="center"/>
          </w:tcPr>
          <w:p>
            <w:pPr>
              <w:jc w:val="left"/>
            </w:pPr>
            <w:r>
              <w:rPr>
                <w:b w:val="false"/>
                <w:bCs w:val="false"/>
                <w:sz w:val="17"/>
                <w:szCs w:val="17"/>
              </w:rPr>
              <w:t xml:space="preserve">Direct Deposit Authorization</w:t>
            </w:r>
          </w:p>
        </w:tc>
        <w:tc>
          <w:tcPr>
            <w:tcW w:type="dxa" w:w="1400"/>
            <w:tcMar>
              <w:top w:type="dxa" w:w="50"/>
              <w:left w:type="dxa" w:w="70"/>
              <w:bottom w:type="dxa" w:w="50"/>
              <w:right w:type="dxa" w:w="70"/>
            </w:tcMar>
            <w:vAlign w:val="center"/>
          </w:tcPr>
          <w:p>
            <w:pPr>
              <w:jc w:val="left"/>
            </w:pPr>
            <w:r>
              <w:rPr>
                <w:b w:val="false"/>
                <w:bCs w:val="false"/>
                <w:sz w:val="17"/>
                <w:szCs w:val="17"/>
              </w:rPr>
              <w:t xml:space="preserve">Employee</w:t>
            </w:r>
          </w:p>
        </w:tc>
        <w:tc>
          <w:tcPr>
            <w:tcW w:type="dxa" w:w="1300"/>
            <w:tcMar>
              <w:top w:type="dxa" w:w="50"/>
              <w:left w:type="dxa" w:w="70"/>
              <w:bottom w:type="dxa" w:w="50"/>
              <w:right w:type="dxa" w:w="70"/>
            </w:tcMar>
            <w:vAlign w:val="center"/>
          </w:tcPr>
          <w:p>
            <w:pPr>
              <w:jc w:val="left"/>
            </w:pPr>
            <w:r>
              <w:rPr>
                <w:b w:val="false"/>
                <w:bCs w:val="false"/>
                <w:sz w:val="17"/>
                <w:szCs w:val="17"/>
              </w:rPr>
              <w:t xml:space="preserve">Day 1–5</w:t>
            </w:r>
          </w:p>
        </w:tc>
        <w:tc>
          <w:tcPr>
            <w:tcW w:type="dxa" w:w="3200"/>
            <w:tcMar>
              <w:top w:type="dxa" w:w="50"/>
              <w:left w:type="dxa" w:w="70"/>
              <w:bottom w:type="dxa" w:w="50"/>
              <w:right w:type="dxa" w:w="70"/>
            </w:tcMar>
            <w:vAlign w:val="center"/>
          </w:tcPr>
          <w:p>
            <w:pPr>
              <w:jc w:val="left"/>
            </w:pPr>
            <w:r>
              <w:rPr>
                <w:b w:val="false"/>
                <w:bCs w:val="false"/>
                <w:sz w:val="17"/>
                <w:szCs w:val="17"/>
              </w:rPr>
              <w:t xml:space="preserve">Provide bank routing and account numbers. Voided check is easiest. Upload form or voided check scan.</w:t>
            </w:r>
          </w:p>
        </w:tc>
        <w:tc>
          <w:tcPr>
            <w:tcW w:type="dxa" w:w="2380"/>
            <w:tcMar>
              <w:top w:type="dxa" w:w="50"/>
              <w:left w:type="dxa" w:w="70"/>
              <w:bottom w:type="dxa" w:w="50"/>
              <w:right w:type="dxa" w:w="70"/>
            </w:tcMar>
            <w:vAlign w:val="center"/>
          </w:tcPr>
          <w:p>
            <w:pPr>
              <w:jc w:val="left"/>
            </w:pPr>
            <w:r>
              <w:rPr>
                <w:b w:val="false"/>
                <w:bCs w:val="false"/>
                <w:sz w:val="17"/>
                <w:szCs w:val="17"/>
              </w:rPr>
              <w:t xml:space="preserve">Without setup: payroll cannot process first paycheck electronically.</w:t>
            </w:r>
          </w:p>
        </w:tc>
      </w:tr>
      <w:tr>
        <w:tc>
          <w:tcPr>
            <w:tcW w:type="dxa" w:w="2400"/>
            <w:shd w:fill="F3F6FB" w:color="auto" w:val="clear"/>
            <w:tcMar>
              <w:top w:type="dxa" w:w="50"/>
              <w:left w:type="dxa" w:w="70"/>
              <w:bottom w:type="dxa" w:w="50"/>
              <w:right w:type="dxa" w:w="70"/>
            </w:tcMar>
            <w:vAlign w:val="center"/>
          </w:tcPr>
          <w:p>
            <w:pPr>
              <w:jc w:val="left"/>
            </w:pPr>
            <w:r>
              <w:rPr>
                <w:b w:val="false"/>
                <w:bCs w:val="false"/>
                <w:sz w:val="17"/>
                <w:szCs w:val="17"/>
              </w:rPr>
              <w:t xml:space="preserve">Employee Handbook Acknowledgment</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Employee</w:t>
            </w:r>
          </w:p>
        </w:tc>
        <w:tc>
          <w:tcPr>
            <w:tcW w:type="dxa" w:w="1300"/>
            <w:shd w:fill="F3F6FB" w:color="auto" w:val="clear"/>
            <w:tcMar>
              <w:top w:type="dxa" w:w="50"/>
              <w:left w:type="dxa" w:w="70"/>
              <w:bottom w:type="dxa" w:w="50"/>
              <w:right w:type="dxa" w:w="70"/>
            </w:tcMar>
            <w:vAlign w:val="center"/>
          </w:tcPr>
          <w:p>
            <w:pPr>
              <w:jc w:val="left"/>
            </w:pPr>
            <w:r>
              <w:rPr>
                <w:b w:val="false"/>
                <w:bCs w:val="false"/>
                <w:sz w:val="17"/>
                <w:szCs w:val="17"/>
              </w:rPr>
              <w:t xml:space="preserve">Day 1</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Read handbook and sign acknowledgment page. Upload signed scan.</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Company policy requirement.</w:t>
            </w:r>
          </w:p>
        </w:tc>
      </w:tr>
      <w:tr>
        <w:tc>
          <w:tcPr>
            <w:tcW w:type="dxa" w:w="2400"/>
            <w:tcMar>
              <w:top w:type="dxa" w:w="50"/>
              <w:left w:type="dxa" w:w="70"/>
              <w:bottom w:type="dxa" w:w="50"/>
              <w:right w:type="dxa" w:w="70"/>
            </w:tcMar>
            <w:vAlign w:val="center"/>
          </w:tcPr>
          <w:p>
            <w:pPr>
              <w:jc w:val="left"/>
            </w:pPr>
            <w:r>
              <w:rPr>
                <w:b w:val="false"/>
                <w:bCs w:val="false"/>
                <w:sz w:val="17"/>
                <w:szCs w:val="17"/>
              </w:rPr>
              <w:t xml:space="preserve">Emergency Contact Form</w:t>
            </w:r>
          </w:p>
        </w:tc>
        <w:tc>
          <w:tcPr>
            <w:tcW w:type="dxa" w:w="1400"/>
            <w:tcMar>
              <w:top w:type="dxa" w:w="50"/>
              <w:left w:type="dxa" w:w="70"/>
              <w:bottom w:type="dxa" w:w="50"/>
              <w:right w:type="dxa" w:w="70"/>
            </w:tcMar>
            <w:vAlign w:val="center"/>
          </w:tcPr>
          <w:p>
            <w:pPr>
              <w:jc w:val="left"/>
            </w:pPr>
            <w:r>
              <w:rPr>
                <w:b w:val="false"/>
                <w:bCs w:val="false"/>
                <w:sz w:val="17"/>
                <w:szCs w:val="17"/>
              </w:rPr>
              <w:t xml:space="preserve">Employee</w:t>
            </w:r>
          </w:p>
        </w:tc>
        <w:tc>
          <w:tcPr>
            <w:tcW w:type="dxa" w:w="1300"/>
            <w:tcMar>
              <w:top w:type="dxa" w:w="50"/>
              <w:left w:type="dxa" w:w="70"/>
              <w:bottom w:type="dxa" w:w="50"/>
              <w:right w:type="dxa" w:w="70"/>
            </w:tcMar>
            <w:vAlign w:val="center"/>
          </w:tcPr>
          <w:p>
            <w:pPr>
              <w:jc w:val="left"/>
            </w:pPr>
            <w:r>
              <w:rPr>
                <w:b w:val="false"/>
                <w:bCs w:val="false"/>
                <w:sz w:val="17"/>
                <w:szCs w:val="17"/>
              </w:rPr>
              <w:t xml:space="preserve">Day 1</w:t>
            </w:r>
          </w:p>
        </w:tc>
        <w:tc>
          <w:tcPr>
            <w:tcW w:type="dxa" w:w="3200"/>
            <w:tcMar>
              <w:top w:type="dxa" w:w="50"/>
              <w:left w:type="dxa" w:w="70"/>
              <w:bottom w:type="dxa" w:w="50"/>
              <w:right w:type="dxa" w:w="70"/>
            </w:tcMar>
            <w:vAlign w:val="center"/>
          </w:tcPr>
          <w:p>
            <w:pPr>
              <w:jc w:val="left"/>
            </w:pPr>
            <w:r>
              <w:rPr>
                <w:b w:val="false"/>
                <w:bCs w:val="false"/>
                <w:sz w:val="17"/>
                <w:szCs w:val="17"/>
              </w:rPr>
              <w:t xml:space="preserve">Provide name, phone, relationship of emergency contact.</w:t>
            </w:r>
          </w:p>
        </w:tc>
        <w:tc>
          <w:tcPr>
            <w:tcW w:type="dxa" w:w="2380"/>
            <w:tcMar>
              <w:top w:type="dxa" w:w="50"/>
              <w:left w:type="dxa" w:w="70"/>
              <w:bottom w:type="dxa" w:w="50"/>
              <w:right w:type="dxa" w:w="70"/>
            </w:tcMar>
            <w:vAlign w:val="center"/>
          </w:tcPr>
          <w:p>
            <w:pPr>
              <w:jc w:val="left"/>
            </w:pPr>
            <w:r>
              <w:rPr>
                <w:b w:val="false"/>
                <w:bCs w:val="false"/>
                <w:sz w:val="17"/>
                <w:szCs w:val="17"/>
              </w:rPr>
              <w:t xml:space="preserve">Company policy.</w:t>
            </w:r>
          </w:p>
        </w:tc>
      </w:tr>
      <w:tr>
        <w:tc>
          <w:tcPr>
            <w:tcW w:type="dxa" w:w="2400"/>
            <w:shd w:fill="F3F6FB" w:color="auto" w:val="clear"/>
            <w:tcMar>
              <w:top w:type="dxa" w:w="50"/>
              <w:left w:type="dxa" w:w="70"/>
              <w:bottom w:type="dxa" w:w="50"/>
              <w:right w:type="dxa" w:w="70"/>
            </w:tcMar>
            <w:vAlign w:val="center"/>
          </w:tcPr>
          <w:p>
            <w:pPr>
              <w:jc w:val="left"/>
            </w:pPr>
            <w:r>
              <w:rPr>
                <w:b w:val="false"/>
                <w:bCs w:val="false"/>
                <w:sz w:val="17"/>
                <w:szCs w:val="17"/>
              </w:rPr>
              <w:t xml:space="preserve">HIPAA Privacy Notice (if health plan offered)</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HR provides; Employee acknowledges</w:t>
            </w:r>
          </w:p>
        </w:tc>
        <w:tc>
          <w:tcPr>
            <w:tcW w:type="dxa" w:w="1300"/>
            <w:shd w:fill="F3F6FB" w:color="auto" w:val="clear"/>
            <w:tcMar>
              <w:top w:type="dxa" w:w="50"/>
              <w:left w:type="dxa" w:w="70"/>
              <w:bottom w:type="dxa" w:w="50"/>
              <w:right w:type="dxa" w:w="70"/>
            </w:tcMar>
            <w:vAlign w:val="center"/>
          </w:tcPr>
          <w:p>
            <w:pPr>
              <w:jc w:val="left"/>
            </w:pPr>
            <w:r>
              <w:rPr>
                <w:b w:val="false"/>
                <w:bCs w:val="false"/>
                <w:sz w:val="17"/>
                <w:szCs w:val="17"/>
              </w:rPr>
              <w:t xml:space="preserve">Day 1 / within 30 days of enrollment</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If offering a group health plan, employees must receive and acknowledge the HIPAA NPP. Upload signed acknowledgment.</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Federal requirement under HIPAA Privacy Rule.</w:t>
            </w:r>
          </w:p>
        </w:tc>
      </w:tr>
      <w:tr>
        <w:tc>
          <w:tcPr>
            <w:tcW w:type="dxa" w:w="2400"/>
            <w:tcMar>
              <w:top w:type="dxa" w:w="50"/>
              <w:left w:type="dxa" w:w="70"/>
              <w:bottom w:type="dxa" w:w="50"/>
              <w:right w:type="dxa" w:w="70"/>
            </w:tcMar>
            <w:vAlign w:val="center"/>
          </w:tcPr>
          <w:p>
            <w:pPr>
              <w:jc w:val="left"/>
            </w:pPr>
            <w:r>
              <w:rPr>
                <w:b w:val="false"/>
                <w:bCs w:val="false"/>
                <w:sz w:val="17"/>
                <w:szCs w:val="17"/>
              </w:rPr>
              <w:t xml:space="preserve">HR: Send digital poster pack (remote workers only)</w:t>
            </w:r>
          </w:p>
        </w:tc>
        <w:tc>
          <w:tcPr>
            <w:tcW w:type="dxa" w:w="1400"/>
            <w:tcMar>
              <w:top w:type="dxa" w:w="50"/>
              <w:left w:type="dxa" w:w="70"/>
              <w:bottom w:type="dxa" w:w="50"/>
              <w:right w:type="dxa" w:w="70"/>
            </w:tcMar>
            <w:vAlign w:val="center"/>
          </w:tcPr>
          <w:p>
            <w:pPr>
              <w:jc w:val="left"/>
            </w:pPr>
            <w:r>
              <w:rPr>
                <w:b w:val="false"/>
                <w:bCs w:val="false"/>
                <w:sz w:val="17"/>
                <w:szCs w:val="17"/>
              </w:rPr>
              <w:t xml:space="preserve">HR</w:t>
            </w:r>
          </w:p>
        </w:tc>
        <w:tc>
          <w:tcPr>
            <w:tcW w:type="dxa" w:w="1300"/>
            <w:tcMar>
              <w:top w:type="dxa" w:w="50"/>
              <w:left w:type="dxa" w:w="70"/>
              <w:bottom w:type="dxa" w:w="50"/>
              <w:right w:type="dxa" w:w="70"/>
            </w:tcMar>
            <w:vAlign w:val="center"/>
          </w:tcPr>
          <w:p>
            <w:pPr>
              <w:jc w:val="left"/>
            </w:pPr>
            <w:r>
              <w:rPr>
                <w:b w:val="false"/>
                <w:bCs w:val="false"/>
                <w:sz w:val="17"/>
                <w:szCs w:val="17"/>
              </w:rPr>
              <w:t xml:space="preserve">Day 1</w:t>
            </w:r>
          </w:p>
        </w:tc>
        <w:tc>
          <w:tcPr>
            <w:tcW w:type="dxa" w:w="3200"/>
            <w:tcMar>
              <w:top w:type="dxa" w:w="50"/>
              <w:left w:type="dxa" w:w="70"/>
              <w:bottom w:type="dxa" w:w="50"/>
              <w:right w:type="dxa" w:w="70"/>
            </w:tcMar>
            <w:vAlign w:val="center"/>
          </w:tcPr>
          <w:p>
            <w:pPr>
              <w:jc w:val="left"/>
            </w:pPr>
            <w:r>
              <w:rPr>
                <w:b w:val="false"/>
                <w:bCs w:val="false"/>
                <w:sz w:val="17"/>
                <w:szCs w:val="17"/>
              </w:rPr>
              <w:t xml:space="preserve">Email free federal poster PDFs (OSHA, EEOC, FLSA, FMLA, EPPA, USERRA) + applicable state posters.</w:t>
            </w:r>
          </w:p>
        </w:tc>
        <w:tc>
          <w:tcPr>
            <w:tcW w:type="dxa" w:w="2380"/>
            <w:tcMar>
              <w:top w:type="dxa" w:w="50"/>
              <w:left w:type="dxa" w:w="70"/>
              <w:bottom w:type="dxa" w:w="50"/>
              <w:right w:type="dxa" w:w="70"/>
            </w:tcMar>
            <w:vAlign w:val="center"/>
          </w:tcPr>
          <w:p>
            <w:pPr>
              <w:jc w:val="left"/>
            </w:pPr>
            <w:r>
              <w:rPr>
                <w:b w:val="false"/>
                <w:bCs w:val="false"/>
                <w:sz w:val="17"/>
                <w:szCs w:val="17"/>
              </w:rPr>
              <w:t xml:space="preserve">DOL recommends digital delivery for remote workers.</w:t>
            </w:r>
          </w:p>
        </w:tc>
      </w:tr>
      <w:tr>
        <w:tc>
          <w:tcPr>
            <w:tcW w:type="dxa" w:w="2400"/>
            <w:shd w:fill="F3F6FB" w:color="auto" w:val="clear"/>
            <w:tcMar>
              <w:top w:type="dxa" w:w="50"/>
              <w:left w:type="dxa" w:w="70"/>
              <w:bottom w:type="dxa" w:w="50"/>
              <w:right w:type="dxa" w:w="70"/>
            </w:tcMar>
            <w:vAlign w:val="center"/>
          </w:tcPr>
          <w:p>
            <w:pPr>
              <w:jc w:val="left"/>
            </w:pPr>
            <w:r>
              <w:rPr>
                <w:b w:val="false"/>
                <w:bCs w:val="false"/>
                <w:sz w:val="17"/>
                <w:szCs w:val="17"/>
              </w:rPr>
              <w:t xml:space="preserve">IT Setup Session</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IT + Employee</w:t>
            </w:r>
          </w:p>
        </w:tc>
        <w:tc>
          <w:tcPr>
            <w:tcW w:type="dxa" w:w="1300"/>
            <w:shd w:fill="F3F6FB" w:color="auto" w:val="clear"/>
            <w:tcMar>
              <w:top w:type="dxa" w:w="50"/>
              <w:left w:type="dxa" w:w="70"/>
              <w:bottom w:type="dxa" w:w="50"/>
              <w:right w:type="dxa" w:w="70"/>
            </w:tcMar>
            <w:vAlign w:val="center"/>
          </w:tcPr>
          <w:p>
            <w:pPr>
              <w:jc w:val="left"/>
            </w:pPr>
            <w:r>
              <w:rPr>
                <w:b w:val="false"/>
                <w:bCs w:val="false"/>
                <w:sz w:val="17"/>
                <w:szCs w:val="17"/>
              </w:rPr>
              <w:t xml:space="preserve">Day 1</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Complete laptop setup, email config, VPN access, required software. Employee signs IT asset receipt.</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Access must be documented for IT security audit trail.</w:t>
            </w:r>
          </w:p>
        </w:tc>
      </w:tr>
      <w:tr>
        <w:tc>
          <w:tcPr>
            <w:tcW w:type="dxa" w:w="2400"/>
            <w:tcMar>
              <w:top w:type="dxa" w:w="50"/>
              <w:left w:type="dxa" w:w="70"/>
              <w:bottom w:type="dxa" w:w="50"/>
              <w:right w:type="dxa" w:w="70"/>
            </w:tcMar>
            <w:vAlign w:val="center"/>
          </w:tcPr>
          <w:p>
            <w:pPr>
              <w:jc w:val="left"/>
            </w:pPr>
            <w:r>
              <w:rPr>
                <w:b w:val="false"/>
                <w:bCs w:val="false"/>
                <w:sz w:val="17"/>
                <w:szCs w:val="17"/>
              </w:rPr>
              <w:t xml:space="preserve">Manager Welcome Meeting</w:t>
            </w:r>
          </w:p>
        </w:tc>
        <w:tc>
          <w:tcPr>
            <w:tcW w:type="dxa" w:w="1400"/>
            <w:tcMar>
              <w:top w:type="dxa" w:w="50"/>
              <w:left w:type="dxa" w:w="70"/>
              <w:bottom w:type="dxa" w:w="50"/>
              <w:right w:type="dxa" w:w="70"/>
            </w:tcMar>
            <w:vAlign w:val="center"/>
          </w:tcPr>
          <w:p>
            <w:pPr>
              <w:jc w:val="left"/>
            </w:pPr>
            <w:r>
              <w:rPr>
                <w:b w:val="false"/>
                <w:bCs w:val="false"/>
                <w:sz w:val="17"/>
                <w:szCs w:val="17"/>
              </w:rPr>
              <w:t xml:space="preserve">Manager</w:t>
            </w:r>
          </w:p>
        </w:tc>
        <w:tc>
          <w:tcPr>
            <w:tcW w:type="dxa" w:w="1300"/>
            <w:tcMar>
              <w:top w:type="dxa" w:w="50"/>
              <w:left w:type="dxa" w:w="70"/>
              <w:bottom w:type="dxa" w:w="50"/>
              <w:right w:type="dxa" w:w="70"/>
            </w:tcMar>
            <w:vAlign w:val="center"/>
          </w:tcPr>
          <w:p>
            <w:pPr>
              <w:jc w:val="left"/>
            </w:pPr>
            <w:r>
              <w:rPr>
                <w:b w:val="false"/>
                <w:bCs w:val="false"/>
                <w:sz w:val="17"/>
                <w:szCs w:val="17"/>
              </w:rPr>
              <w:t xml:space="preserve">Day 1</w:t>
            </w:r>
          </w:p>
        </w:tc>
        <w:tc>
          <w:tcPr>
            <w:tcW w:type="dxa" w:w="3200"/>
            <w:tcMar>
              <w:top w:type="dxa" w:w="50"/>
              <w:left w:type="dxa" w:w="70"/>
              <w:bottom w:type="dxa" w:w="50"/>
              <w:right w:type="dxa" w:w="70"/>
            </w:tcMar>
            <w:vAlign w:val="center"/>
          </w:tcPr>
          <w:p>
            <w:pPr>
              <w:jc w:val="left"/>
            </w:pPr>
            <w:r>
              <w:rPr>
                <w:b w:val="false"/>
                <w:bCs w:val="false"/>
                <w:sz w:val="17"/>
                <w:szCs w:val="17"/>
              </w:rPr>
              <w:t xml:space="preserve">30–60 min. Cover role expectations, team intro, 30-day goals framework. Share onboarding task list.</w:t>
            </w:r>
          </w:p>
        </w:tc>
        <w:tc>
          <w:tcPr>
            <w:tcW w:type="dxa" w:w="2380"/>
            <w:tcMar>
              <w:top w:type="dxa" w:w="50"/>
              <w:left w:type="dxa" w:w="70"/>
              <w:bottom w:type="dxa" w:w="50"/>
              <w:right w:type="dxa" w:w="70"/>
            </w:tcMar>
            <w:vAlign w:val="center"/>
          </w:tcPr>
          <w:p>
            <w:pPr>
              <w:jc w:val="left"/>
            </w:pPr>
            <w:r>
              <w:rPr>
                <w:b w:val="false"/>
                <w:bCs w:val="false"/>
                <w:sz w:val="17"/>
                <w:szCs w:val="17"/>
              </w:rPr>
              <w:t xml:space="preserve">Strong predictor of 90-day retention.</w:t>
            </w:r>
          </w:p>
        </w:tc>
      </w:tr>
    </w:tbl>
    <w:p>
      <w:pPr>
        <w:pStyle w:val="Heading2"/>
        <w:spacing w:after="130" w:before="260"/>
      </w:pPr>
      <w:r>
        <w:t xml:space="preserve">5.4 Week 1, 30-Day, 90-Day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600"/>
        <w:gridCol w:w="1400"/>
        <w:gridCol w:w="3280"/>
      </w:tblGrid>
      <w:tr>
        <w:trPr>
          <w:tblHeader/>
        </w:trPr>
        <w:tc>
          <w:tcPr>
            <w:tcW w:type="dxa" w:w="900"/>
            <w:shd w:fill="1F3864" w:color="auto" w:val="clear"/>
            <w:tcMar>
              <w:top w:type="dxa" w:w="50"/>
              <w:left w:type="dxa" w:w="70"/>
              <w:bottom w:type="dxa" w:w="50"/>
              <w:right w:type="dxa" w:w="70"/>
            </w:tcMar>
            <w:vAlign w:val="center"/>
          </w:tcPr>
          <w:p>
            <w:pPr>
              <w:jc w:val="left"/>
            </w:pPr>
            <w:r>
              <w:rPr>
                <w:b/>
                <w:bCs/>
                <w:color w:val="FFFFFF"/>
                <w:sz w:val="17"/>
                <w:szCs w:val="17"/>
              </w:rPr>
              <w:t xml:space="preserve">Phase</w:t>
            </w:r>
          </w:p>
        </w:tc>
        <w:tc>
          <w:tcPr>
            <w:tcW w:type="dxa" w:w="2900"/>
            <w:shd w:fill="1F3864" w:color="auto" w:val="clear"/>
            <w:tcMar>
              <w:top w:type="dxa" w:w="50"/>
              <w:left w:type="dxa" w:w="70"/>
              <w:bottom w:type="dxa" w:w="50"/>
              <w:right w:type="dxa" w:w="70"/>
            </w:tcMar>
            <w:vAlign w:val="center"/>
          </w:tcPr>
          <w:p>
            <w:pPr>
              <w:jc w:val="left"/>
            </w:pPr>
            <w:r>
              <w:rPr>
                <w:b/>
                <w:bCs/>
                <w:color w:val="FFFFFF"/>
                <w:sz w:val="17"/>
                <w:szCs w:val="17"/>
              </w:rPr>
              <w:t xml:space="preserve">Task</w:t>
            </w:r>
          </w:p>
        </w:tc>
        <w:tc>
          <w:tcPr>
            <w:tcW w:type="dxa" w:w="1600"/>
            <w:shd w:fill="1F3864" w:color="auto" w:val="clear"/>
            <w:tcMar>
              <w:top w:type="dxa" w:w="50"/>
              <w:left w:type="dxa" w:w="70"/>
              <w:bottom w:type="dxa" w:w="50"/>
              <w:right w:type="dxa" w:w="70"/>
            </w:tcMar>
            <w:vAlign w:val="center"/>
          </w:tcPr>
          <w:p>
            <w:pPr>
              <w:jc w:val="left"/>
            </w:pPr>
            <w:r>
              <w:rPr>
                <w:b/>
                <w:bCs/>
                <w:color w:val="FFFFFF"/>
                <w:sz w:val="17"/>
                <w:szCs w:val="17"/>
              </w:rPr>
              <w:t xml:space="preserve">Actor</w:t>
            </w:r>
          </w:p>
        </w:tc>
        <w:tc>
          <w:tcPr>
            <w:tcW w:type="dxa" w:w="1400"/>
            <w:shd w:fill="1F3864" w:color="auto" w:val="clear"/>
            <w:tcMar>
              <w:top w:type="dxa" w:w="50"/>
              <w:left w:type="dxa" w:w="70"/>
              <w:bottom w:type="dxa" w:w="50"/>
              <w:right w:type="dxa" w:w="70"/>
            </w:tcMar>
            <w:vAlign w:val="center"/>
          </w:tcPr>
          <w:p>
            <w:pPr>
              <w:jc w:val="left"/>
            </w:pPr>
            <w:r>
              <w:rPr>
                <w:b/>
                <w:bCs/>
                <w:color w:val="FFFFFF"/>
                <w:sz w:val="17"/>
                <w:szCs w:val="17"/>
              </w:rPr>
              <w:t xml:space="preserve">Due</w:t>
            </w:r>
          </w:p>
        </w:tc>
        <w:tc>
          <w:tcPr>
            <w:tcW w:type="dxa" w:w="3280"/>
            <w:shd w:fill="1F3864" w:color="auto" w:val="clear"/>
            <w:tcMar>
              <w:top w:type="dxa" w:w="50"/>
              <w:left w:type="dxa" w:w="70"/>
              <w:bottom w:type="dxa" w:w="50"/>
              <w:right w:type="dxa" w:w="70"/>
            </w:tcMar>
            <w:vAlign w:val="center"/>
          </w:tcPr>
          <w:p>
            <w:pPr>
              <w:jc w:val="left"/>
            </w:pPr>
            <w:r>
              <w:rPr>
                <w:b/>
                <w:bCs/>
                <w:color w:val="FFFFFF"/>
                <w:sz w:val="17"/>
                <w:szCs w:val="17"/>
              </w:rPr>
              <w:t xml:space="preserve">Key Content</w:t>
            </w:r>
          </w:p>
        </w:tc>
      </w:tr>
      <w:tr>
        <w:tc>
          <w:tcPr>
            <w:tcW w:type="dxa" w:w="900"/>
            <w:tcMar>
              <w:top w:type="dxa" w:w="50"/>
              <w:left w:type="dxa" w:w="70"/>
              <w:bottom w:type="dxa" w:w="50"/>
              <w:right w:type="dxa" w:w="70"/>
            </w:tcMar>
            <w:vAlign w:val="center"/>
          </w:tcPr>
          <w:p>
            <w:pPr>
              <w:jc w:val="left"/>
            </w:pPr>
            <w:r>
              <w:rPr>
                <w:b w:val="false"/>
                <w:bCs w:val="false"/>
                <w:sz w:val="17"/>
                <w:szCs w:val="17"/>
              </w:rPr>
              <w:t xml:space="preserve">Week 1</w:t>
            </w:r>
          </w:p>
        </w:tc>
        <w:tc>
          <w:tcPr>
            <w:tcW w:type="dxa" w:w="2900"/>
            <w:tcMar>
              <w:top w:type="dxa" w:w="50"/>
              <w:left w:type="dxa" w:w="70"/>
              <w:bottom w:type="dxa" w:w="50"/>
              <w:right w:type="dxa" w:w="70"/>
            </w:tcMar>
            <w:vAlign w:val="center"/>
          </w:tcPr>
          <w:p>
            <w:pPr>
              <w:jc w:val="left"/>
            </w:pPr>
            <w:r>
              <w:rPr>
                <w:b w:val="false"/>
                <w:bCs w:val="false"/>
                <w:sz w:val="17"/>
                <w:szCs w:val="17"/>
              </w:rPr>
              <w:t xml:space="preserve">FLSA classification documented</w:t>
            </w:r>
          </w:p>
        </w:tc>
        <w:tc>
          <w:tcPr>
            <w:tcW w:type="dxa" w:w="1600"/>
            <w:tcMar>
              <w:top w:type="dxa" w:w="50"/>
              <w:left w:type="dxa" w:w="70"/>
              <w:bottom w:type="dxa" w:w="50"/>
              <w:right w:type="dxa" w:w="70"/>
            </w:tcMar>
            <w:vAlign w:val="center"/>
          </w:tcPr>
          <w:p>
            <w:pPr>
              <w:jc w:val="left"/>
            </w:pPr>
            <w:r>
              <w:rPr>
                <w:b w:val="false"/>
                <w:bCs w:val="false"/>
                <w:sz w:val="17"/>
                <w:szCs w:val="17"/>
              </w:rPr>
              <w:t xml:space="preserve">HR</w:t>
            </w:r>
          </w:p>
        </w:tc>
        <w:tc>
          <w:tcPr>
            <w:tcW w:type="dxa" w:w="1400"/>
            <w:tcMar>
              <w:top w:type="dxa" w:w="50"/>
              <w:left w:type="dxa" w:w="70"/>
              <w:bottom w:type="dxa" w:w="50"/>
              <w:right w:type="dxa" w:w="70"/>
            </w:tcMar>
            <w:vAlign w:val="center"/>
          </w:tcPr>
          <w:p>
            <w:pPr>
              <w:jc w:val="left"/>
            </w:pPr>
            <w:r>
              <w:rPr>
                <w:b w:val="false"/>
                <w:bCs w:val="false"/>
                <w:sz w:val="17"/>
                <w:szCs w:val="17"/>
              </w:rPr>
              <w:t xml:space="preserve">Day 3</w:t>
            </w:r>
          </w:p>
        </w:tc>
        <w:tc>
          <w:tcPr>
            <w:tcW w:type="dxa" w:w="3280"/>
            <w:tcMar>
              <w:top w:type="dxa" w:w="50"/>
              <w:left w:type="dxa" w:w="70"/>
              <w:bottom w:type="dxa" w:w="50"/>
              <w:right w:type="dxa" w:w="70"/>
            </w:tcMar>
            <w:vAlign w:val="center"/>
          </w:tcPr>
          <w:p>
            <w:pPr>
              <w:jc w:val="left"/>
            </w:pPr>
            <w:r>
              <w:rPr>
                <w:b w:val="false"/>
                <w:bCs w:val="false"/>
                <w:sz w:val="17"/>
                <w:szCs w:val="17"/>
              </w:rPr>
              <w:t xml:space="preserve">Record Exempt or Non-Exempt status. Document basis: salary test ($684+/week) AND duties test.</w:t>
            </w:r>
          </w:p>
        </w:tc>
      </w:tr>
      <w:tr>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Week 1</w:t>
            </w:r>
          </w:p>
        </w:tc>
        <w:tc>
          <w:tcPr>
            <w:tcW w:type="dxa" w:w="2900"/>
            <w:shd w:fill="F3F6FB" w:color="auto" w:val="clear"/>
            <w:tcMar>
              <w:top w:type="dxa" w:w="50"/>
              <w:left w:type="dxa" w:w="70"/>
              <w:bottom w:type="dxa" w:w="50"/>
              <w:right w:type="dxa" w:w="70"/>
            </w:tcMar>
            <w:vAlign w:val="center"/>
          </w:tcPr>
          <w:p>
            <w:pPr>
              <w:jc w:val="left"/>
            </w:pPr>
            <w:r>
              <w:rPr>
                <w:b w:val="false"/>
                <w:bCs w:val="false"/>
                <w:sz w:val="17"/>
                <w:szCs w:val="17"/>
              </w:rPr>
              <w:t xml:space="preserve">Team introduction meetings</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Manager</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Day 5</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Schedule and complete introductions with direct team and cross-functional partners.</w:t>
            </w:r>
          </w:p>
        </w:tc>
      </w:tr>
      <w:tr>
        <w:tc>
          <w:tcPr>
            <w:tcW w:type="dxa" w:w="900"/>
            <w:tcMar>
              <w:top w:type="dxa" w:w="50"/>
              <w:left w:type="dxa" w:w="70"/>
              <w:bottom w:type="dxa" w:w="50"/>
              <w:right w:type="dxa" w:w="70"/>
            </w:tcMar>
            <w:vAlign w:val="center"/>
          </w:tcPr>
          <w:p>
            <w:pPr>
              <w:jc w:val="left"/>
            </w:pPr>
            <w:r>
              <w:rPr>
                <w:b w:val="false"/>
                <w:bCs w:val="false"/>
                <w:sz w:val="17"/>
                <w:szCs w:val="17"/>
              </w:rPr>
              <w:t xml:space="preserve">Week 1</w:t>
            </w:r>
          </w:p>
        </w:tc>
        <w:tc>
          <w:tcPr>
            <w:tcW w:type="dxa" w:w="2900"/>
            <w:tcMar>
              <w:top w:type="dxa" w:w="50"/>
              <w:left w:type="dxa" w:w="70"/>
              <w:bottom w:type="dxa" w:w="50"/>
              <w:right w:type="dxa" w:w="70"/>
            </w:tcMar>
            <w:vAlign w:val="center"/>
          </w:tcPr>
          <w:p>
            <w:pPr>
              <w:jc w:val="left"/>
            </w:pPr>
            <w:r>
              <w:rPr>
                <w:b w:val="false"/>
                <w:bCs w:val="false"/>
                <w:sz w:val="17"/>
                <w:szCs w:val="17"/>
              </w:rPr>
              <w:t xml:space="preserve">Role-specific system access granted</w:t>
            </w:r>
          </w:p>
        </w:tc>
        <w:tc>
          <w:tcPr>
            <w:tcW w:type="dxa" w:w="1600"/>
            <w:tcMar>
              <w:top w:type="dxa" w:w="50"/>
              <w:left w:type="dxa" w:w="70"/>
              <w:bottom w:type="dxa" w:w="50"/>
              <w:right w:type="dxa" w:w="70"/>
            </w:tcMar>
            <w:vAlign w:val="center"/>
          </w:tcPr>
          <w:p>
            <w:pPr>
              <w:jc w:val="left"/>
            </w:pPr>
            <w:r>
              <w:rPr>
                <w:b w:val="false"/>
                <w:bCs w:val="false"/>
                <w:sz w:val="17"/>
                <w:szCs w:val="17"/>
              </w:rPr>
              <w:t xml:space="preserve">IT + Manager</w:t>
            </w:r>
          </w:p>
        </w:tc>
        <w:tc>
          <w:tcPr>
            <w:tcW w:type="dxa" w:w="1400"/>
            <w:tcMar>
              <w:top w:type="dxa" w:w="50"/>
              <w:left w:type="dxa" w:w="70"/>
              <w:bottom w:type="dxa" w:w="50"/>
              <w:right w:type="dxa" w:w="70"/>
            </w:tcMar>
            <w:vAlign w:val="center"/>
          </w:tcPr>
          <w:p>
            <w:pPr>
              <w:jc w:val="left"/>
            </w:pPr>
            <w:r>
              <w:rPr>
                <w:b w:val="false"/>
                <w:bCs w:val="false"/>
                <w:sz w:val="17"/>
                <w:szCs w:val="17"/>
              </w:rPr>
              <w:t xml:space="preserve">Day 5</w:t>
            </w:r>
          </w:p>
        </w:tc>
        <w:tc>
          <w:tcPr>
            <w:tcW w:type="dxa" w:w="3280"/>
            <w:tcMar>
              <w:top w:type="dxa" w:w="50"/>
              <w:left w:type="dxa" w:w="70"/>
              <w:bottom w:type="dxa" w:w="50"/>
              <w:right w:type="dxa" w:w="70"/>
            </w:tcMar>
            <w:vAlign w:val="center"/>
          </w:tcPr>
          <w:p>
            <w:pPr>
              <w:jc w:val="left"/>
            </w:pPr>
            <w:r>
              <w:rPr>
                <w:b w:val="false"/>
                <w:bCs w:val="false"/>
                <w:sz w:val="17"/>
                <w:szCs w:val="17"/>
              </w:rPr>
              <w:t xml:space="preserve">Document each system granted. Manager approves list. IT implements. Employee signs off.</w:t>
            </w:r>
          </w:p>
        </w:tc>
      </w:tr>
      <w:tr>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Week 1</w:t>
            </w:r>
          </w:p>
        </w:tc>
        <w:tc>
          <w:tcPr>
            <w:tcW w:type="dxa" w:w="2900"/>
            <w:shd w:fill="F3F6FB" w:color="auto" w:val="clear"/>
            <w:tcMar>
              <w:top w:type="dxa" w:w="50"/>
              <w:left w:type="dxa" w:w="70"/>
              <w:bottom w:type="dxa" w:w="50"/>
              <w:right w:type="dxa" w:w="70"/>
            </w:tcMar>
            <w:vAlign w:val="center"/>
          </w:tcPr>
          <w:p>
            <w:pPr>
              <w:jc w:val="left"/>
            </w:pPr>
            <w:r>
              <w:rPr>
                <w:b w:val="false"/>
                <w:bCs w:val="false"/>
                <w:sz w:val="17"/>
                <w:szCs w:val="17"/>
              </w:rPr>
              <w:t xml:space="preserve">Compliance training assigned</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Day 5</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Assign required modules: harassment prevention, data security, safety. Track completion.</w:t>
            </w:r>
          </w:p>
        </w:tc>
      </w:tr>
      <w:tr>
        <w:tc>
          <w:tcPr>
            <w:tcW w:type="dxa" w:w="900"/>
            <w:tcMar>
              <w:top w:type="dxa" w:w="50"/>
              <w:left w:type="dxa" w:w="70"/>
              <w:bottom w:type="dxa" w:w="50"/>
              <w:right w:type="dxa" w:w="70"/>
            </w:tcMar>
            <w:vAlign w:val="center"/>
          </w:tcPr>
          <w:p>
            <w:pPr>
              <w:jc w:val="left"/>
            </w:pPr>
            <w:r>
              <w:rPr>
                <w:b w:val="false"/>
                <w:bCs w:val="false"/>
                <w:sz w:val="17"/>
                <w:szCs w:val="17"/>
              </w:rPr>
              <w:t xml:space="preserve">Week 1</w:t>
            </w:r>
          </w:p>
        </w:tc>
        <w:tc>
          <w:tcPr>
            <w:tcW w:type="dxa" w:w="2900"/>
            <w:tcMar>
              <w:top w:type="dxa" w:w="50"/>
              <w:left w:type="dxa" w:w="70"/>
              <w:bottom w:type="dxa" w:w="50"/>
              <w:right w:type="dxa" w:w="70"/>
            </w:tcMar>
            <w:vAlign w:val="center"/>
          </w:tcPr>
          <w:p>
            <w:pPr>
              <w:jc w:val="left"/>
            </w:pPr>
            <w:r>
              <w:rPr>
                <w:b w:val="false"/>
                <w:bCs w:val="false"/>
                <w:sz w:val="17"/>
                <w:szCs w:val="17"/>
              </w:rPr>
              <w:t xml:space="preserve">30-day goals drafted</w:t>
            </w:r>
          </w:p>
        </w:tc>
        <w:tc>
          <w:tcPr>
            <w:tcW w:type="dxa" w:w="1600"/>
            <w:tcMar>
              <w:top w:type="dxa" w:w="50"/>
              <w:left w:type="dxa" w:w="70"/>
              <w:bottom w:type="dxa" w:w="50"/>
              <w:right w:type="dxa" w:w="70"/>
            </w:tcMar>
            <w:vAlign w:val="center"/>
          </w:tcPr>
          <w:p>
            <w:pPr>
              <w:jc w:val="left"/>
            </w:pPr>
            <w:r>
              <w:rPr>
                <w:b w:val="false"/>
                <w:bCs w:val="false"/>
                <w:sz w:val="17"/>
                <w:szCs w:val="17"/>
              </w:rPr>
              <w:t xml:space="preserve">Manager + Employee</w:t>
            </w:r>
          </w:p>
        </w:tc>
        <w:tc>
          <w:tcPr>
            <w:tcW w:type="dxa" w:w="1400"/>
            <w:tcMar>
              <w:top w:type="dxa" w:w="50"/>
              <w:left w:type="dxa" w:w="70"/>
              <w:bottom w:type="dxa" w:w="50"/>
              <w:right w:type="dxa" w:w="70"/>
            </w:tcMar>
            <w:vAlign w:val="center"/>
          </w:tcPr>
          <w:p>
            <w:pPr>
              <w:jc w:val="left"/>
            </w:pPr>
            <w:r>
              <w:rPr>
                <w:b w:val="false"/>
                <w:bCs w:val="false"/>
                <w:sz w:val="17"/>
                <w:szCs w:val="17"/>
              </w:rPr>
              <w:t xml:space="preserve">Day 5</w:t>
            </w:r>
          </w:p>
        </w:tc>
        <w:tc>
          <w:tcPr>
            <w:tcW w:type="dxa" w:w="3280"/>
            <w:tcMar>
              <w:top w:type="dxa" w:w="50"/>
              <w:left w:type="dxa" w:w="70"/>
              <w:bottom w:type="dxa" w:w="50"/>
              <w:right w:type="dxa" w:w="70"/>
            </w:tcMar>
            <w:vAlign w:val="center"/>
          </w:tcPr>
          <w:p>
            <w:pPr>
              <w:jc w:val="left"/>
            </w:pPr>
            <w:r>
              <w:rPr>
                <w:b w:val="false"/>
                <w:bCs w:val="false"/>
                <w:sz w:val="17"/>
                <w:szCs w:val="17"/>
              </w:rPr>
              <w:t xml:space="preserve">Jointly draft first 30-day goals. Document in task notes or upload written goals.</w:t>
            </w:r>
          </w:p>
        </w:tc>
      </w:tr>
      <w:tr>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30-Day</w:t>
            </w:r>
          </w:p>
        </w:tc>
        <w:tc>
          <w:tcPr>
            <w:tcW w:type="dxa" w:w="2900"/>
            <w:shd w:fill="F3F6FB" w:color="auto" w:val="clear"/>
            <w:tcMar>
              <w:top w:type="dxa" w:w="50"/>
              <w:left w:type="dxa" w:w="70"/>
              <w:bottom w:type="dxa" w:w="50"/>
              <w:right w:type="dxa" w:w="70"/>
            </w:tcMar>
            <w:vAlign w:val="center"/>
          </w:tcPr>
          <w:p>
            <w:pPr>
              <w:jc w:val="left"/>
            </w:pPr>
            <w:r>
              <w:rPr>
                <w:b w:val="false"/>
                <w:bCs w:val="false"/>
                <w:sz w:val="17"/>
                <w:szCs w:val="17"/>
              </w:rPr>
              <w:t xml:space="preserve">Benefits enrollment deadline</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Employee</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Day 30 HARD DEADLINE</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Elect health, dental, vision, 401(k). System sends 25-day warning to employee AND HR.</w:t>
            </w:r>
          </w:p>
        </w:tc>
      </w:tr>
      <w:tr>
        <w:tc>
          <w:tcPr>
            <w:tcW w:type="dxa" w:w="900"/>
            <w:tcMar>
              <w:top w:type="dxa" w:w="50"/>
              <w:left w:type="dxa" w:w="70"/>
              <w:bottom w:type="dxa" w:w="50"/>
              <w:right w:type="dxa" w:w="70"/>
            </w:tcMar>
            <w:vAlign w:val="center"/>
          </w:tcPr>
          <w:p>
            <w:pPr>
              <w:jc w:val="left"/>
            </w:pPr>
            <w:r>
              <w:rPr>
                <w:b w:val="false"/>
                <w:bCs w:val="false"/>
                <w:sz w:val="17"/>
                <w:szCs w:val="17"/>
              </w:rPr>
              <w:t xml:space="preserve">30-Day</w:t>
            </w:r>
          </w:p>
        </w:tc>
        <w:tc>
          <w:tcPr>
            <w:tcW w:type="dxa" w:w="2900"/>
            <w:tcMar>
              <w:top w:type="dxa" w:w="50"/>
              <w:left w:type="dxa" w:w="70"/>
              <w:bottom w:type="dxa" w:w="50"/>
              <w:right w:type="dxa" w:w="70"/>
            </w:tcMar>
            <w:vAlign w:val="center"/>
          </w:tcPr>
          <w:p>
            <w:pPr>
              <w:jc w:val="left"/>
            </w:pPr>
            <w:r>
              <w:rPr>
                <w:b w:val="false"/>
                <w:bCs w:val="false"/>
                <w:sz w:val="17"/>
                <w:szCs w:val="17"/>
              </w:rPr>
              <w:t xml:space="preserve">30-day review meeting</w:t>
            </w:r>
          </w:p>
        </w:tc>
        <w:tc>
          <w:tcPr>
            <w:tcW w:type="dxa" w:w="1600"/>
            <w:tcMar>
              <w:top w:type="dxa" w:w="50"/>
              <w:left w:type="dxa" w:w="70"/>
              <w:bottom w:type="dxa" w:w="50"/>
              <w:right w:type="dxa" w:w="70"/>
            </w:tcMar>
            <w:vAlign w:val="center"/>
          </w:tcPr>
          <w:p>
            <w:pPr>
              <w:jc w:val="left"/>
            </w:pPr>
            <w:r>
              <w:rPr>
                <w:b w:val="false"/>
                <w:bCs w:val="false"/>
                <w:sz w:val="17"/>
                <w:szCs w:val="17"/>
              </w:rPr>
              <w:t xml:space="preserve">Manager</w:t>
            </w:r>
          </w:p>
        </w:tc>
        <w:tc>
          <w:tcPr>
            <w:tcW w:type="dxa" w:w="1400"/>
            <w:tcMar>
              <w:top w:type="dxa" w:w="50"/>
              <w:left w:type="dxa" w:w="70"/>
              <w:bottom w:type="dxa" w:w="50"/>
              <w:right w:type="dxa" w:w="70"/>
            </w:tcMar>
            <w:vAlign w:val="center"/>
          </w:tcPr>
          <w:p>
            <w:pPr>
              <w:jc w:val="left"/>
            </w:pPr>
            <w:r>
              <w:rPr>
                <w:b w:val="false"/>
                <w:bCs w:val="false"/>
                <w:sz w:val="17"/>
                <w:szCs w:val="17"/>
              </w:rPr>
              <w:t xml:space="preserve">Day 30</w:t>
            </w:r>
          </w:p>
        </w:tc>
        <w:tc>
          <w:tcPr>
            <w:tcW w:type="dxa" w:w="3280"/>
            <w:tcMar>
              <w:top w:type="dxa" w:w="50"/>
              <w:left w:type="dxa" w:w="70"/>
              <w:bottom w:type="dxa" w:w="50"/>
              <w:right w:type="dxa" w:w="70"/>
            </w:tcMar>
            <w:vAlign w:val="center"/>
          </w:tcPr>
          <w:p>
            <w:pPr>
              <w:jc w:val="left"/>
            </w:pPr>
            <w:r>
              <w:rPr>
                <w:b w:val="false"/>
                <w:bCs w:val="false"/>
                <w:sz w:val="17"/>
                <w:szCs w:val="17"/>
              </w:rPr>
              <w:t xml:space="preserve">Review 30-day goals, address concerns, confirm role fit.</w:t>
            </w:r>
          </w:p>
        </w:tc>
      </w:tr>
      <w:tr>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30-Day</w:t>
            </w:r>
          </w:p>
        </w:tc>
        <w:tc>
          <w:tcPr>
            <w:tcW w:type="dxa" w:w="2900"/>
            <w:shd w:fill="F3F6FB" w:color="auto" w:val="clear"/>
            <w:tcMar>
              <w:top w:type="dxa" w:w="50"/>
              <w:left w:type="dxa" w:w="70"/>
              <w:bottom w:type="dxa" w:w="50"/>
              <w:right w:type="dxa" w:w="70"/>
            </w:tcMar>
            <w:vAlign w:val="center"/>
          </w:tcPr>
          <w:p>
            <w:pPr>
              <w:jc w:val="left"/>
            </w:pPr>
            <w:r>
              <w:rPr>
                <w:b w:val="false"/>
                <w:bCs w:val="false"/>
                <w:sz w:val="17"/>
                <w:szCs w:val="17"/>
              </w:rPr>
              <w:t xml:space="preserve">WA Cares Fund disclosure (WA only)</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Day 1–30</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Inform of WA Cares Fund long-term care deduction (0.58%). Provide opt-out form if applicable.</w:t>
            </w:r>
          </w:p>
        </w:tc>
      </w:tr>
      <w:tr>
        <w:tc>
          <w:tcPr>
            <w:tcW w:type="dxa" w:w="900"/>
            <w:tcMar>
              <w:top w:type="dxa" w:w="50"/>
              <w:left w:type="dxa" w:w="70"/>
              <w:bottom w:type="dxa" w:w="50"/>
              <w:right w:type="dxa" w:w="70"/>
            </w:tcMar>
            <w:vAlign w:val="center"/>
          </w:tcPr>
          <w:p>
            <w:pPr>
              <w:jc w:val="left"/>
            </w:pPr>
            <w:r>
              <w:rPr>
                <w:b w:val="false"/>
                <w:bCs w:val="false"/>
                <w:sz w:val="17"/>
                <w:szCs w:val="17"/>
              </w:rPr>
              <w:t xml:space="preserve">30-Day</w:t>
            </w:r>
          </w:p>
        </w:tc>
        <w:tc>
          <w:tcPr>
            <w:tcW w:type="dxa" w:w="2900"/>
            <w:tcMar>
              <w:top w:type="dxa" w:w="50"/>
              <w:left w:type="dxa" w:w="70"/>
              <w:bottom w:type="dxa" w:w="50"/>
              <w:right w:type="dxa" w:w="70"/>
            </w:tcMar>
            <w:vAlign w:val="center"/>
          </w:tcPr>
          <w:p>
            <w:pPr>
              <w:jc w:val="left"/>
            </w:pPr>
            <w:r>
              <w:rPr>
                <w:b w:val="false"/>
                <w:bCs w:val="false"/>
                <w:sz w:val="17"/>
                <w:szCs w:val="17"/>
              </w:rPr>
              <w:t xml:space="preserve">ACA 1095-B/HIPAA notice follow-up</w:t>
            </w:r>
          </w:p>
        </w:tc>
        <w:tc>
          <w:tcPr>
            <w:tcW w:type="dxa" w:w="1600"/>
            <w:tcMar>
              <w:top w:type="dxa" w:w="50"/>
              <w:left w:type="dxa" w:w="70"/>
              <w:bottom w:type="dxa" w:w="50"/>
              <w:right w:type="dxa" w:w="70"/>
            </w:tcMar>
            <w:vAlign w:val="center"/>
          </w:tcPr>
          <w:p>
            <w:pPr>
              <w:jc w:val="left"/>
            </w:pPr>
            <w:r>
              <w:rPr>
                <w:b w:val="false"/>
                <w:bCs w:val="false"/>
                <w:sz w:val="17"/>
                <w:szCs w:val="17"/>
              </w:rPr>
              <w:t xml:space="preserve">HR</w:t>
            </w:r>
          </w:p>
        </w:tc>
        <w:tc>
          <w:tcPr>
            <w:tcW w:type="dxa" w:w="1400"/>
            <w:tcMar>
              <w:top w:type="dxa" w:w="50"/>
              <w:left w:type="dxa" w:w="70"/>
              <w:bottom w:type="dxa" w:w="50"/>
              <w:right w:type="dxa" w:w="70"/>
            </w:tcMar>
            <w:vAlign w:val="center"/>
          </w:tcPr>
          <w:p>
            <w:pPr>
              <w:jc w:val="left"/>
            </w:pPr>
            <w:r>
              <w:rPr>
                <w:b w:val="false"/>
                <w:bCs w:val="false"/>
                <w:sz w:val="17"/>
                <w:szCs w:val="17"/>
              </w:rPr>
              <w:t xml:space="preserve">Day 30</w:t>
            </w:r>
          </w:p>
        </w:tc>
        <w:tc>
          <w:tcPr>
            <w:tcW w:type="dxa" w:w="3280"/>
            <w:tcMar>
              <w:top w:type="dxa" w:w="50"/>
              <w:left w:type="dxa" w:w="70"/>
              <w:bottom w:type="dxa" w:w="50"/>
              <w:right w:type="dxa" w:w="70"/>
            </w:tcMar>
            <w:vAlign w:val="center"/>
          </w:tcPr>
          <w:p>
            <w:pPr>
              <w:jc w:val="left"/>
            </w:pPr>
            <w:r>
              <w:rPr>
                <w:b w:val="false"/>
                <w:bCs w:val="false"/>
                <w:sz w:val="17"/>
                <w:szCs w:val="17"/>
              </w:rPr>
              <w:t xml:space="preserve">Confirm HIPAA notice acknowledged. Confirm benefits election or waiver on file.</w:t>
            </w:r>
          </w:p>
        </w:tc>
      </w:tr>
      <w:tr>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90-Day</w:t>
            </w:r>
          </w:p>
        </w:tc>
        <w:tc>
          <w:tcPr>
            <w:tcW w:type="dxa" w:w="2900"/>
            <w:shd w:fill="F3F6FB" w:color="auto" w:val="clear"/>
            <w:tcMar>
              <w:top w:type="dxa" w:w="50"/>
              <w:left w:type="dxa" w:w="70"/>
              <w:bottom w:type="dxa" w:w="50"/>
              <w:right w:type="dxa" w:w="70"/>
            </w:tcMar>
            <w:vAlign w:val="center"/>
          </w:tcPr>
          <w:p>
            <w:pPr>
              <w:jc w:val="left"/>
            </w:pPr>
            <w:r>
              <w:rPr>
                <w:b w:val="false"/>
                <w:bCs w:val="false"/>
                <w:sz w:val="17"/>
                <w:szCs w:val="17"/>
              </w:rPr>
              <w:t xml:space="preserve">90-day performance check-in</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Manager</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Day 90</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Formal review. Probationary period end (if applicable). Document outcome.</w:t>
            </w:r>
          </w:p>
        </w:tc>
      </w:tr>
      <w:tr>
        <w:tc>
          <w:tcPr>
            <w:tcW w:type="dxa" w:w="900"/>
            <w:tcMar>
              <w:top w:type="dxa" w:w="50"/>
              <w:left w:type="dxa" w:w="70"/>
              <w:bottom w:type="dxa" w:w="50"/>
              <w:right w:type="dxa" w:w="70"/>
            </w:tcMar>
            <w:vAlign w:val="center"/>
          </w:tcPr>
          <w:p>
            <w:pPr>
              <w:jc w:val="left"/>
            </w:pPr>
            <w:r>
              <w:rPr>
                <w:b w:val="false"/>
                <w:bCs w:val="false"/>
                <w:sz w:val="17"/>
                <w:szCs w:val="17"/>
              </w:rPr>
              <w:t xml:space="preserve">90-Day</w:t>
            </w:r>
          </w:p>
        </w:tc>
        <w:tc>
          <w:tcPr>
            <w:tcW w:type="dxa" w:w="2900"/>
            <w:tcMar>
              <w:top w:type="dxa" w:w="50"/>
              <w:left w:type="dxa" w:w="70"/>
              <w:bottom w:type="dxa" w:w="50"/>
              <w:right w:type="dxa" w:w="70"/>
            </w:tcMar>
            <w:vAlign w:val="center"/>
          </w:tcPr>
          <w:p>
            <w:pPr>
              <w:jc w:val="left"/>
            </w:pPr>
            <w:r>
              <w:rPr>
                <w:b w:val="false"/>
                <w:bCs w:val="false"/>
                <w:sz w:val="17"/>
                <w:szCs w:val="17"/>
              </w:rPr>
              <w:t xml:space="preserve">Probationary period end note</w:t>
            </w:r>
          </w:p>
        </w:tc>
        <w:tc>
          <w:tcPr>
            <w:tcW w:type="dxa" w:w="1600"/>
            <w:tcMar>
              <w:top w:type="dxa" w:w="50"/>
              <w:left w:type="dxa" w:w="70"/>
              <w:bottom w:type="dxa" w:w="50"/>
              <w:right w:type="dxa" w:w="70"/>
            </w:tcMar>
            <w:vAlign w:val="center"/>
          </w:tcPr>
          <w:p>
            <w:pPr>
              <w:jc w:val="left"/>
            </w:pPr>
            <w:r>
              <w:rPr>
                <w:b w:val="false"/>
                <w:bCs w:val="false"/>
                <w:sz w:val="17"/>
                <w:szCs w:val="17"/>
              </w:rPr>
              <w:t xml:space="preserve">HR</w:t>
            </w:r>
          </w:p>
        </w:tc>
        <w:tc>
          <w:tcPr>
            <w:tcW w:type="dxa" w:w="1400"/>
            <w:tcMar>
              <w:top w:type="dxa" w:w="50"/>
              <w:left w:type="dxa" w:w="70"/>
              <w:bottom w:type="dxa" w:w="50"/>
              <w:right w:type="dxa" w:w="70"/>
            </w:tcMar>
            <w:vAlign w:val="center"/>
          </w:tcPr>
          <w:p>
            <w:pPr>
              <w:jc w:val="left"/>
            </w:pPr>
            <w:r>
              <w:rPr>
                <w:b w:val="false"/>
                <w:bCs w:val="false"/>
                <w:sz w:val="17"/>
                <w:szCs w:val="17"/>
              </w:rPr>
              <w:t xml:space="preserve">Day 90</w:t>
            </w:r>
          </w:p>
        </w:tc>
        <w:tc>
          <w:tcPr>
            <w:tcW w:type="dxa" w:w="3280"/>
            <w:tcMar>
              <w:top w:type="dxa" w:w="50"/>
              <w:left w:type="dxa" w:w="70"/>
              <w:bottom w:type="dxa" w:w="50"/>
              <w:right w:type="dxa" w:w="70"/>
            </w:tcMar>
            <w:vAlign w:val="center"/>
          </w:tcPr>
          <w:p>
            <w:pPr>
              <w:jc w:val="left"/>
            </w:pPr>
            <w:r>
              <w:rPr>
                <w:b w:val="false"/>
                <w:bCs w:val="false"/>
                <w:sz w:val="17"/>
                <w:szCs w:val="17"/>
              </w:rPr>
              <w:t xml:space="preserve">Update employee record. Note if probation ended successfully or needs extension.</w:t>
            </w:r>
          </w:p>
        </w:tc>
      </w:tr>
      <w:tr>
        <w:tc>
          <w:tcPr>
            <w:tcW w:type="dxa" w:w="900"/>
            <w:shd w:fill="F3F6FB" w:color="auto" w:val="clear"/>
            <w:tcMar>
              <w:top w:type="dxa" w:w="50"/>
              <w:left w:type="dxa" w:w="70"/>
              <w:bottom w:type="dxa" w:w="50"/>
              <w:right w:type="dxa" w:w="70"/>
            </w:tcMar>
            <w:vAlign w:val="center"/>
          </w:tcPr>
          <w:p>
            <w:pPr>
              <w:jc w:val="left"/>
            </w:pPr>
            <w:r>
              <w:rPr>
                <w:b w:val="false"/>
                <w:bCs w:val="false"/>
                <w:sz w:val="17"/>
                <w:szCs w:val="17"/>
              </w:rPr>
              <w:t xml:space="preserve">90-Day</w:t>
            </w:r>
          </w:p>
        </w:tc>
        <w:tc>
          <w:tcPr>
            <w:tcW w:type="dxa" w:w="2900"/>
            <w:shd w:fill="F3F6FB" w:color="auto" w:val="clear"/>
            <w:tcMar>
              <w:top w:type="dxa" w:w="50"/>
              <w:left w:type="dxa" w:w="70"/>
              <w:bottom w:type="dxa" w:w="50"/>
              <w:right w:type="dxa" w:w="70"/>
            </w:tcMar>
            <w:vAlign w:val="center"/>
          </w:tcPr>
          <w:p>
            <w:pPr>
              <w:jc w:val="left"/>
            </w:pPr>
            <w:r>
              <w:rPr>
                <w:b w:val="false"/>
                <w:bCs w:val="false"/>
                <w:sz w:val="17"/>
                <w:szCs w:val="17"/>
              </w:rPr>
              <w:t xml:space="preserve">Onboarding complete — status → Active</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System</w:t>
            </w:r>
          </w:p>
        </w:tc>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Day 90</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Auto-transition to Active when all 90-day tasks are completed.</w:t>
            </w:r>
          </w:p>
        </w:tc>
      </w:tr>
    </w:tbl>
    <w:p>
      <w:pPr>
        <w:pStyle w:val="Heading2"/>
        <w:spacing w:after="130" w:before="260"/>
      </w:pPr>
      <w:r>
        <w:t xml:space="preserve">5.5 Termination Compliance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3080"/>
      </w:tblGrid>
      <w:tr>
        <w:trPr>
          <w:tblHeader/>
        </w:trPr>
        <w:tc>
          <w:tcPr>
            <w:tcW w:type="dxa" w:w="3200"/>
            <w:shd w:fill="1F3864" w:color="auto" w:val="clear"/>
            <w:tcMar>
              <w:top w:type="dxa" w:w="50"/>
              <w:left w:type="dxa" w:w="70"/>
              <w:bottom w:type="dxa" w:w="50"/>
              <w:right w:type="dxa" w:w="70"/>
            </w:tcMar>
            <w:vAlign w:val="center"/>
          </w:tcPr>
          <w:p>
            <w:pPr>
              <w:jc w:val="left"/>
            </w:pPr>
            <w:r>
              <w:rPr>
                <w:b/>
                <w:bCs/>
                <w:color w:val="FFFFFF"/>
                <w:sz w:val="17"/>
                <w:szCs w:val="17"/>
              </w:rPr>
              <w:t xml:space="preserve">Task</w:t>
            </w:r>
          </w:p>
        </w:tc>
        <w:tc>
          <w:tcPr>
            <w:tcW w:type="dxa" w:w="1800"/>
            <w:shd w:fill="1F3864" w:color="auto" w:val="clear"/>
            <w:tcMar>
              <w:top w:type="dxa" w:w="50"/>
              <w:left w:type="dxa" w:w="70"/>
              <w:bottom w:type="dxa" w:w="50"/>
              <w:right w:type="dxa" w:w="70"/>
            </w:tcMar>
            <w:vAlign w:val="center"/>
          </w:tcPr>
          <w:p>
            <w:pPr>
              <w:jc w:val="left"/>
            </w:pPr>
            <w:r>
              <w:rPr>
                <w:b/>
                <w:bCs/>
                <w:color w:val="FFFFFF"/>
                <w:sz w:val="17"/>
                <w:szCs w:val="17"/>
              </w:rPr>
              <w:t xml:space="preserve">Actor</w:t>
            </w:r>
          </w:p>
        </w:tc>
        <w:tc>
          <w:tcPr>
            <w:tcW w:type="dxa" w:w="2000"/>
            <w:shd w:fill="1F3864" w:color="auto" w:val="clear"/>
            <w:tcMar>
              <w:top w:type="dxa" w:w="50"/>
              <w:left w:type="dxa" w:w="70"/>
              <w:bottom w:type="dxa" w:w="50"/>
              <w:right w:type="dxa" w:w="70"/>
            </w:tcMar>
            <w:vAlign w:val="center"/>
          </w:tcPr>
          <w:p>
            <w:pPr>
              <w:jc w:val="left"/>
            </w:pPr>
            <w:r>
              <w:rPr>
                <w:b/>
                <w:bCs/>
                <w:color w:val="FFFFFF"/>
                <w:sz w:val="17"/>
                <w:szCs w:val="17"/>
              </w:rPr>
              <w:t xml:space="preserve">Deadline</w:t>
            </w:r>
          </w:p>
        </w:tc>
        <w:tc>
          <w:tcPr>
            <w:tcW w:type="dxa" w:w="3080"/>
            <w:shd w:fill="1F3864" w:color="auto" w:val="clear"/>
            <w:tcMar>
              <w:top w:type="dxa" w:w="50"/>
              <w:left w:type="dxa" w:w="70"/>
              <w:bottom w:type="dxa" w:w="50"/>
              <w:right w:type="dxa" w:w="70"/>
            </w:tcMar>
            <w:vAlign w:val="center"/>
          </w:tcPr>
          <w:p>
            <w:pPr>
              <w:jc w:val="left"/>
            </w:pPr>
            <w:r>
              <w:rPr>
                <w:b/>
                <w:bCs/>
                <w:color w:val="FFFFFF"/>
                <w:sz w:val="17"/>
                <w:szCs w:val="17"/>
              </w:rPr>
              <w:t xml:space="preserve">Instructions + Penalty</w:t>
            </w:r>
          </w:p>
        </w:tc>
      </w:tr>
      <w:tr>
        <w:tc>
          <w:tcPr>
            <w:tcW w:type="dxa" w:w="3200"/>
            <w:tcMar>
              <w:top w:type="dxa" w:w="50"/>
              <w:left w:type="dxa" w:w="70"/>
              <w:bottom w:type="dxa" w:w="50"/>
              <w:right w:type="dxa" w:w="70"/>
            </w:tcMar>
            <w:vAlign w:val="center"/>
          </w:tcPr>
          <w:p>
            <w:pPr>
              <w:jc w:val="left"/>
            </w:pPr>
            <w:r>
              <w:rPr>
                <w:b w:val="false"/>
                <w:bCs w:val="false"/>
                <w:sz w:val="17"/>
                <w:szCs w:val="17"/>
              </w:rPr>
              <w:t xml:space="preserve">Record termination event</w:t>
            </w:r>
          </w:p>
        </w:tc>
        <w:tc>
          <w:tcPr>
            <w:tcW w:type="dxa" w:w="1800"/>
            <w:tcMar>
              <w:top w:type="dxa" w:w="50"/>
              <w:left w:type="dxa" w:w="70"/>
              <w:bottom w:type="dxa" w:w="50"/>
              <w:right w:type="dxa" w:w="70"/>
            </w:tcMar>
            <w:vAlign w:val="center"/>
          </w:tcPr>
          <w:p>
            <w:pPr>
              <w:jc w:val="left"/>
            </w:pPr>
            <w:r>
              <w:rPr>
                <w:b w:val="false"/>
                <w:bCs w:val="false"/>
                <w:sz w:val="17"/>
                <w:szCs w:val="17"/>
              </w:rPr>
              <w:t xml:space="preserve">HR</w:t>
            </w:r>
          </w:p>
        </w:tc>
        <w:tc>
          <w:tcPr>
            <w:tcW w:type="dxa" w:w="2000"/>
            <w:tcMar>
              <w:top w:type="dxa" w:w="50"/>
              <w:left w:type="dxa" w:w="70"/>
              <w:bottom w:type="dxa" w:w="50"/>
              <w:right w:type="dxa" w:w="70"/>
            </w:tcMar>
            <w:vAlign w:val="center"/>
          </w:tcPr>
          <w:p>
            <w:pPr>
              <w:jc w:val="left"/>
            </w:pPr>
            <w:r>
              <w:rPr>
                <w:b w:val="false"/>
                <w:bCs w:val="false"/>
                <w:sz w:val="17"/>
                <w:szCs w:val="17"/>
              </w:rPr>
              <w:t xml:space="preserve">Immediately</w:t>
            </w:r>
          </w:p>
        </w:tc>
        <w:tc>
          <w:tcPr>
            <w:tcW w:type="dxa" w:w="3080"/>
            <w:tcMar>
              <w:top w:type="dxa" w:w="50"/>
              <w:left w:type="dxa" w:w="70"/>
              <w:bottom w:type="dxa" w:w="50"/>
              <w:right w:type="dxa" w:w="70"/>
            </w:tcMar>
            <w:vAlign w:val="center"/>
          </w:tcPr>
          <w:p>
            <w:pPr>
              <w:jc w:val="left"/>
            </w:pPr>
            <w:r>
              <w:rPr>
                <w:b w:val="false"/>
                <w:bCs w:val="false"/>
                <w:sz w:val="17"/>
                <w:szCs w:val="17"/>
              </w:rPr>
              <w:t xml:space="preserve">Enter type, effective date, last day, reason code. Triggers all downstream tasks automatically.</w:t>
            </w:r>
          </w:p>
        </w:tc>
      </w:tr>
      <w:tr>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Notify IT — revoke access</w:t>
            </w:r>
          </w:p>
        </w:tc>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HR (auto-notify IT)</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Same day — IMMEDIATELY</w:t>
            </w:r>
          </w:p>
        </w:tc>
        <w:tc>
          <w:tcPr>
            <w:tcW w:type="dxa" w:w="3080"/>
            <w:shd w:fill="F3F6FB" w:color="auto" w:val="clear"/>
            <w:tcMar>
              <w:top w:type="dxa" w:w="50"/>
              <w:left w:type="dxa" w:w="70"/>
              <w:bottom w:type="dxa" w:w="50"/>
              <w:right w:type="dxa" w:w="70"/>
            </w:tcMar>
            <w:vAlign w:val="center"/>
          </w:tcPr>
          <w:p>
            <w:pPr>
              <w:jc w:val="left"/>
            </w:pPr>
            <w:r>
              <w:rPr>
                <w:b w:val="false"/>
                <w:bCs w:val="false"/>
                <w:sz w:val="17"/>
                <w:szCs w:val="17"/>
              </w:rPr>
              <w:t xml:space="preserve">Revoke email, SSO, VPN, SaaS tools, building access. Document time of revocation.</w:t>
            </w:r>
          </w:p>
        </w:tc>
      </w:tr>
      <w:tr>
        <w:tc>
          <w:tcPr>
            <w:tcW w:type="dxa" w:w="3200"/>
            <w:tcMar>
              <w:top w:type="dxa" w:w="50"/>
              <w:left w:type="dxa" w:w="70"/>
              <w:bottom w:type="dxa" w:w="50"/>
              <w:right w:type="dxa" w:w="70"/>
            </w:tcMar>
            <w:vAlign w:val="center"/>
          </w:tcPr>
          <w:p>
            <w:pPr>
              <w:jc w:val="left"/>
            </w:pPr>
            <w:r>
              <w:rPr>
                <w:b w:val="false"/>
                <w:bCs w:val="false"/>
                <w:sz w:val="17"/>
                <w:szCs w:val="17"/>
              </w:rPr>
              <w:t xml:space="preserve">Calculate final paycheck — state deadline</w:t>
            </w:r>
          </w:p>
        </w:tc>
        <w:tc>
          <w:tcPr>
            <w:tcW w:type="dxa" w:w="1800"/>
            <w:tcMar>
              <w:top w:type="dxa" w:w="50"/>
              <w:left w:type="dxa" w:w="70"/>
              <w:bottom w:type="dxa" w:w="50"/>
              <w:right w:type="dxa" w:w="70"/>
            </w:tcMar>
            <w:vAlign w:val="center"/>
          </w:tcPr>
          <w:p>
            <w:pPr>
              <w:jc w:val="left"/>
            </w:pPr>
            <w:r>
              <w:rPr>
                <w:b w:val="false"/>
                <w:bCs w:val="false"/>
                <w:sz w:val="17"/>
                <w:szCs w:val="17"/>
              </w:rPr>
              <w:t xml:space="preserve">Payroll</w:t>
            </w:r>
          </w:p>
        </w:tc>
        <w:tc>
          <w:tcPr>
            <w:tcW w:type="dxa" w:w="2000"/>
            <w:tcMar>
              <w:top w:type="dxa" w:w="50"/>
              <w:left w:type="dxa" w:w="70"/>
              <w:bottom w:type="dxa" w:w="50"/>
              <w:right w:type="dxa" w:w="70"/>
            </w:tcMar>
            <w:vAlign w:val="center"/>
          </w:tcPr>
          <w:p>
            <w:pPr>
              <w:jc w:val="left"/>
            </w:pPr>
            <w:r>
              <w:rPr>
                <w:b w:val="false"/>
                <w:bCs w:val="false"/>
                <w:sz w:val="17"/>
                <w:szCs w:val="17"/>
              </w:rPr>
              <w:t xml:space="preserve">State-specific</w:t>
            </w:r>
          </w:p>
        </w:tc>
        <w:tc>
          <w:tcPr>
            <w:tcW w:type="dxa" w:w="3080"/>
            <w:tcMar>
              <w:top w:type="dxa" w:w="50"/>
              <w:left w:type="dxa" w:w="70"/>
              <w:bottom w:type="dxa" w:w="50"/>
              <w:right w:type="dxa" w:w="70"/>
            </w:tcMar>
            <w:vAlign w:val="center"/>
          </w:tcPr>
          <w:p>
            <w:pPr>
              <w:jc w:val="left"/>
            </w:pPr>
            <w:r>
              <w:rPr>
                <w:b w:val="false"/>
                <w:bCs w:val="false"/>
                <w:sz w:val="17"/>
                <w:szCs w:val="17"/>
              </w:rPr>
              <w:t xml:space="preserve">CA involuntary: SAME DAY. CA voluntary: 72 hrs. TX involuntary: 6 days. NY/FL/CO/IL: next payday. MA: next payday or Saturday. WA: end of pay period.</w:t>
            </w:r>
          </w:p>
        </w:tc>
      </w:tr>
      <w:tr>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Send COBRA qualifying event notice to plan admin</w:t>
            </w:r>
          </w:p>
        </w:tc>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Within 30 days of termination</w:t>
            </w:r>
          </w:p>
        </w:tc>
        <w:tc>
          <w:tcPr>
            <w:tcW w:type="dxa" w:w="3080"/>
            <w:shd w:fill="F3F6FB" w:color="auto" w:val="clear"/>
            <w:tcMar>
              <w:top w:type="dxa" w:w="50"/>
              <w:left w:type="dxa" w:w="70"/>
              <w:bottom w:type="dxa" w:w="50"/>
              <w:right w:type="dxa" w:w="70"/>
            </w:tcMar>
            <w:vAlign w:val="center"/>
          </w:tcPr>
          <w:p>
            <w:pPr>
              <w:jc w:val="left"/>
            </w:pPr>
            <w:r>
              <w:rPr>
                <w:b w:val="false"/>
                <w:bCs w:val="false"/>
                <w:sz w:val="17"/>
                <w:szCs w:val="17"/>
              </w:rPr>
              <w:t xml:space="preserve">Notify plan administrator; they send election notice within 14 days. Penalty: $110/day if late.</w:t>
            </w:r>
          </w:p>
        </w:tc>
      </w:tr>
      <w:tr>
        <w:tc>
          <w:tcPr>
            <w:tcW w:type="dxa" w:w="3200"/>
            <w:tcMar>
              <w:top w:type="dxa" w:w="50"/>
              <w:left w:type="dxa" w:w="70"/>
              <w:bottom w:type="dxa" w:w="50"/>
              <w:right w:type="dxa" w:w="70"/>
            </w:tcMar>
            <w:vAlign w:val="center"/>
          </w:tcPr>
          <w:p>
            <w:pPr>
              <w:jc w:val="left"/>
            </w:pPr>
            <w:r>
              <w:rPr>
                <w:b w:val="false"/>
                <w:bCs w:val="false"/>
                <w:sz w:val="17"/>
                <w:szCs w:val="17"/>
              </w:rPr>
              <w:t xml:space="preserve">Separation agreement (involuntary only)</w:t>
            </w:r>
          </w:p>
        </w:tc>
        <w:tc>
          <w:tcPr>
            <w:tcW w:type="dxa" w:w="1800"/>
            <w:tcMar>
              <w:top w:type="dxa" w:w="50"/>
              <w:left w:type="dxa" w:w="70"/>
              <w:bottom w:type="dxa" w:w="50"/>
              <w:right w:type="dxa" w:w="70"/>
            </w:tcMar>
            <w:vAlign w:val="center"/>
          </w:tcPr>
          <w:p>
            <w:pPr>
              <w:jc w:val="left"/>
            </w:pPr>
            <w:r>
              <w:rPr>
                <w:b w:val="false"/>
                <w:bCs w:val="false"/>
                <w:sz w:val="17"/>
                <w:szCs w:val="17"/>
              </w:rPr>
              <w:t xml:space="preserve">HR + Legal</w:t>
            </w:r>
          </w:p>
        </w:tc>
        <w:tc>
          <w:tcPr>
            <w:tcW w:type="dxa" w:w="2000"/>
            <w:tcMar>
              <w:top w:type="dxa" w:w="50"/>
              <w:left w:type="dxa" w:w="70"/>
              <w:bottom w:type="dxa" w:w="50"/>
              <w:right w:type="dxa" w:w="70"/>
            </w:tcMar>
            <w:vAlign w:val="center"/>
          </w:tcPr>
          <w:p>
            <w:pPr>
              <w:jc w:val="left"/>
            </w:pPr>
            <w:r>
              <w:rPr>
                <w:b w:val="false"/>
                <w:bCs w:val="false"/>
                <w:sz w:val="17"/>
                <w:szCs w:val="17"/>
              </w:rPr>
              <w:t xml:space="preserve">On or before last day</w:t>
            </w:r>
          </w:p>
        </w:tc>
        <w:tc>
          <w:tcPr>
            <w:tcW w:type="dxa" w:w="3080"/>
            <w:tcMar>
              <w:top w:type="dxa" w:w="50"/>
              <w:left w:type="dxa" w:w="70"/>
              <w:bottom w:type="dxa" w:w="50"/>
              <w:right w:type="dxa" w:w="70"/>
            </w:tcMar>
            <w:vAlign w:val="center"/>
          </w:tcPr>
          <w:p>
            <w:pPr>
              <w:jc w:val="left"/>
            </w:pPr>
            <w:r>
              <w:rPr>
                <w:b w:val="false"/>
                <w:bCs w:val="false"/>
                <w:sz w:val="17"/>
                <w:szCs w:val="17"/>
              </w:rPr>
              <w:t xml:space="preserve">ADEA: 40+ employees get 21-day review + 7-day revocation. Include severance, claims release.</w:t>
            </w:r>
          </w:p>
        </w:tc>
      </w:tr>
      <w:tr>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Equipment return checklist</w:t>
            </w:r>
          </w:p>
        </w:tc>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HR + IT</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On or before last day</w:t>
            </w:r>
          </w:p>
        </w:tc>
        <w:tc>
          <w:tcPr>
            <w:tcW w:type="dxa" w:w="3080"/>
            <w:shd w:fill="F3F6FB" w:color="auto" w:val="clear"/>
            <w:tcMar>
              <w:top w:type="dxa" w:w="50"/>
              <w:left w:type="dxa" w:w="70"/>
              <w:bottom w:type="dxa" w:w="50"/>
              <w:right w:type="dxa" w:w="70"/>
            </w:tcMar>
            <w:vAlign w:val="center"/>
          </w:tcPr>
          <w:p>
            <w:pPr>
              <w:jc w:val="left"/>
            </w:pPr>
            <w:r>
              <w:rPr>
                <w:b w:val="false"/>
                <w:bCs w:val="false"/>
                <w:sz w:val="17"/>
                <w:szCs w:val="17"/>
              </w:rPr>
              <w:t xml:space="preserve">Track laptop, badge, keys, company card, parking pass. IT verifies data wiped.</w:t>
            </w:r>
          </w:p>
        </w:tc>
      </w:tr>
      <w:tr>
        <w:tc>
          <w:tcPr>
            <w:tcW w:type="dxa" w:w="3200"/>
            <w:tcMar>
              <w:top w:type="dxa" w:w="50"/>
              <w:left w:type="dxa" w:w="70"/>
              <w:bottom w:type="dxa" w:w="50"/>
              <w:right w:type="dxa" w:w="70"/>
            </w:tcMar>
            <w:vAlign w:val="center"/>
          </w:tcPr>
          <w:p>
            <w:pPr>
              <w:jc w:val="left"/>
            </w:pPr>
            <w:r>
              <w:rPr>
                <w:b w:val="false"/>
                <w:bCs w:val="false"/>
                <w:sz w:val="17"/>
                <w:szCs w:val="17"/>
              </w:rPr>
              <w:t xml:space="preserve">Exit interview (voluntary terminations)</w:t>
            </w:r>
          </w:p>
        </w:tc>
        <w:tc>
          <w:tcPr>
            <w:tcW w:type="dxa" w:w="1800"/>
            <w:tcMar>
              <w:top w:type="dxa" w:w="50"/>
              <w:left w:type="dxa" w:w="70"/>
              <w:bottom w:type="dxa" w:w="50"/>
              <w:right w:type="dxa" w:w="70"/>
            </w:tcMar>
            <w:vAlign w:val="center"/>
          </w:tcPr>
          <w:p>
            <w:pPr>
              <w:jc w:val="left"/>
            </w:pPr>
            <w:r>
              <w:rPr>
                <w:b w:val="false"/>
                <w:bCs w:val="false"/>
                <w:sz w:val="17"/>
                <w:szCs w:val="17"/>
              </w:rPr>
              <w:t xml:space="preserve">HR</w:t>
            </w:r>
          </w:p>
        </w:tc>
        <w:tc>
          <w:tcPr>
            <w:tcW w:type="dxa" w:w="2000"/>
            <w:tcMar>
              <w:top w:type="dxa" w:w="50"/>
              <w:left w:type="dxa" w:w="70"/>
              <w:bottom w:type="dxa" w:w="50"/>
              <w:right w:type="dxa" w:w="70"/>
            </w:tcMar>
            <w:vAlign w:val="center"/>
          </w:tcPr>
          <w:p>
            <w:pPr>
              <w:jc w:val="left"/>
            </w:pPr>
            <w:r>
              <w:rPr>
                <w:b w:val="false"/>
                <w:bCs w:val="false"/>
                <w:sz w:val="17"/>
                <w:szCs w:val="17"/>
              </w:rPr>
              <w:t xml:space="preserve">Last day or within 3 days</w:t>
            </w:r>
          </w:p>
        </w:tc>
        <w:tc>
          <w:tcPr>
            <w:tcW w:type="dxa" w:w="3080"/>
            <w:tcMar>
              <w:top w:type="dxa" w:w="50"/>
              <w:left w:type="dxa" w:w="70"/>
              <w:bottom w:type="dxa" w:w="50"/>
              <w:right w:type="dxa" w:w="70"/>
            </w:tcMar>
            <w:vAlign w:val="center"/>
          </w:tcPr>
          <w:p>
            <w:pPr>
              <w:jc w:val="left"/>
            </w:pPr>
            <w:r>
              <w:rPr>
                <w:b w:val="false"/>
                <w:bCs w:val="false"/>
                <w:sz w:val="17"/>
                <w:szCs w:val="17"/>
              </w:rPr>
              <w:t xml:space="preserve">Optional but valuable. Upload completed form to /termination/ folder.</w:t>
            </w:r>
          </w:p>
        </w:tc>
      </w:tr>
      <w:tr>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Non-compete validity check</w:t>
            </w:r>
          </w:p>
        </w:tc>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HR</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Before separation agreement signed</w:t>
            </w:r>
          </w:p>
        </w:tc>
        <w:tc>
          <w:tcPr>
            <w:tcW w:type="dxa" w:w="3080"/>
            <w:shd w:fill="F3F6FB" w:color="auto" w:val="clear"/>
            <w:tcMar>
              <w:top w:type="dxa" w:w="50"/>
              <w:left w:type="dxa" w:w="70"/>
              <w:bottom w:type="dxa" w:w="50"/>
              <w:right w:type="dxa" w:w="70"/>
            </w:tcMar>
            <w:vAlign w:val="center"/>
          </w:tcPr>
          <w:p>
            <w:pPr>
              <w:jc w:val="left"/>
            </w:pPr>
            <w:r>
              <w:rPr>
                <w:b w:val="false"/>
                <w:bCs w:val="false"/>
                <w:sz w:val="17"/>
                <w:szCs w:val="17"/>
              </w:rPr>
              <w:t xml:space="preserve">CA, MN, ND, OK: non-compete is void — do not enforce or include.</w:t>
            </w:r>
          </w:p>
        </w:tc>
      </w:tr>
      <w:tr>
        <w:tc>
          <w:tcPr>
            <w:tcW w:type="dxa" w:w="3200"/>
            <w:tcMar>
              <w:top w:type="dxa" w:w="50"/>
              <w:left w:type="dxa" w:w="70"/>
              <w:bottom w:type="dxa" w:w="50"/>
              <w:right w:type="dxa" w:w="70"/>
            </w:tcMar>
            <w:vAlign w:val="center"/>
          </w:tcPr>
          <w:p>
            <w:pPr>
              <w:jc w:val="left"/>
            </w:pPr>
            <w:r>
              <w:rPr>
                <w:b w:val="false"/>
                <w:bCs w:val="false"/>
                <w:sz w:val="17"/>
                <w:szCs w:val="17"/>
              </w:rPr>
              <w:t xml:space="preserve">Benefits termination confirmation</w:t>
            </w:r>
          </w:p>
        </w:tc>
        <w:tc>
          <w:tcPr>
            <w:tcW w:type="dxa" w:w="1800"/>
            <w:tcMar>
              <w:top w:type="dxa" w:w="50"/>
              <w:left w:type="dxa" w:w="70"/>
              <w:bottom w:type="dxa" w:w="50"/>
              <w:right w:type="dxa" w:w="70"/>
            </w:tcMar>
            <w:vAlign w:val="center"/>
          </w:tcPr>
          <w:p>
            <w:pPr>
              <w:jc w:val="left"/>
            </w:pPr>
            <w:r>
              <w:rPr>
                <w:b w:val="false"/>
                <w:bCs w:val="false"/>
                <w:sz w:val="17"/>
                <w:szCs w:val="17"/>
              </w:rPr>
              <w:t xml:space="preserve">HR / Benefits</w:t>
            </w:r>
          </w:p>
        </w:tc>
        <w:tc>
          <w:tcPr>
            <w:tcW w:type="dxa" w:w="2000"/>
            <w:tcMar>
              <w:top w:type="dxa" w:w="50"/>
              <w:left w:type="dxa" w:w="70"/>
              <w:bottom w:type="dxa" w:w="50"/>
              <w:right w:type="dxa" w:w="70"/>
            </w:tcMar>
            <w:vAlign w:val="center"/>
          </w:tcPr>
          <w:p>
            <w:pPr>
              <w:jc w:val="left"/>
            </w:pPr>
            <w:r>
              <w:rPr>
                <w:b w:val="false"/>
                <w:bCs w:val="false"/>
                <w:sz w:val="17"/>
                <w:szCs w:val="17"/>
              </w:rPr>
              <w:t xml:space="preserve">Effective last day or end of month</w:t>
            </w:r>
          </w:p>
        </w:tc>
        <w:tc>
          <w:tcPr>
            <w:tcW w:type="dxa" w:w="3080"/>
            <w:tcMar>
              <w:top w:type="dxa" w:w="50"/>
              <w:left w:type="dxa" w:w="70"/>
              <w:bottom w:type="dxa" w:w="50"/>
              <w:right w:type="dxa" w:w="70"/>
            </w:tcMar>
            <w:vAlign w:val="center"/>
          </w:tcPr>
          <w:p>
            <w:pPr>
              <w:jc w:val="left"/>
            </w:pPr>
            <w:r>
              <w:rPr>
                <w:b w:val="false"/>
                <w:bCs w:val="false"/>
                <w:sz w:val="17"/>
                <w:szCs w:val="17"/>
              </w:rPr>
              <w:t xml:space="preserve">Confirm termination date with carriers. Document in /termination/ folder.</w:t>
            </w:r>
          </w:p>
        </w:tc>
      </w:tr>
      <w:tr>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Archive employee record</w:t>
            </w:r>
          </w:p>
        </w:tc>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System (auto)</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When all offboarding tasks complete</w:t>
            </w:r>
          </w:p>
        </w:tc>
        <w:tc>
          <w:tcPr>
            <w:tcW w:type="dxa" w:w="3080"/>
            <w:shd w:fill="F3F6FB" w:color="auto" w:val="clear"/>
            <w:tcMar>
              <w:top w:type="dxa" w:w="50"/>
              <w:left w:type="dxa" w:w="70"/>
              <w:bottom w:type="dxa" w:w="50"/>
              <w:right w:type="dxa" w:w="70"/>
            </w:tcMar>
            <w:vAlign w:val="center"/>
          </w:tcPr>
          <w:p>
            <w:pPr>
              <w:jc w:val="left"/>
            </w:pPr>
            <w:r>
              <w:rPr>
                <w:b w:val="false"/>
                <w:bCs w:val="false"/>
                <w:sz w:val="17"/>
                <w:szCs w:val="17"/>
              </w:rPr>
              <w:t xml:space="preserve">Status → Terminated. Record moves to Archived tab. Retention: 3 years federal minimum.</w:t>
            </w:r>
          </w:p>
        </w:tc>
      </w:tr>
    </w:tbl>
    <w:p>
      <w:pPr>
        <w:pStyle w:val="Heading1"/>
        <w:spacing w:after="180" w:before="360"/>
      </w:pPr>
      <w:r>
        <w:t xml:space="preserve">6. Task Tracking System — Full Specification</w:t>
      </w:r>
    </w:p>
    <w:p>
      <w:pPr>
        <w:spacing w:after="120"/>
      </w:pPr>
      <w:r>
        <w:t xml:space="preserve">This section defines the complete task tracking engine that ensures no task gets dropped for any manager or employee.</w:t>
      </w:r>
    </w:p>
    <w:p>
      <w:pPr>
        <w:pStyle w:val="Heading2"/>
        <w:spacing w:after="130" w:before="260"/>
      </w:pPr>
      <w:r>
        <w:t xml:space="preserve">6.1 Task Priority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380"/>
        <w:gridCol w:w="2400"/>
      </w:tblGrid>
      <w:tr>
        <w:trPr>
          <w:tblHeader/>
        </w:trPr>
        <w:tc>
          <w:tcPr>
            <w:tcW w:type="dxa" w:w="1400"/>
            <w:shd w:fill="1F3864" w:color="auto" w:val="clear"/>
            <w:tcMar>
              <w:top w:type="dxa" w:w="50"/>
              <w:left w:type="dxa" w:w="70"/>
              <w:bottom w:type="dxa" w:w="50"/>
              <w:right w:type="dxa" w:w="70"/>
            </w:tcMar>
            <w:vAlign w:val="center"/>
          </w:tcPr>
          <w:p>
            <w:pPr>
              <w:jc w:val="left"/>
            </w:pPr>
            <w:r>
              <w:rPr>
                <w:b/>
                <w:bCs/>
                <w:color w:val="FFFFFF"/>
                <w:sz w:val="17"/>
                <w:szCs w:val="17"/>
              </w:rPr>
              <w:t xml:space="preserve">Priority</w:t>
            </w:r>
          </w:p>
        </w:tc>
        <w:tc>
          <w:tcPr>
            <w:tcW w:type="dxa" w:w="1900"/>
            <w:shd w:fill="1F3864" w:color="auto" w:val="clear"/>
            <w:tcMar>
              <w:top w:type="dxa" w:w="50"/>
              <w:left w:type="dxa" w:w="70"/>
              <w:bottom w:type="dxa" w:w="50"/>
              <w:right w:type="dxa" w:w="70"/>
            </w:tcMar>
            <w:vAlign w:val="center"/>
          </w:tcPr>
          <w:p>
            <w:pPr>
              <w:jc w:val="left"/>
            </w:pPr>
            <w:r>
              <w:rPr>
                <w:b/>
                <w:bCs/>
                <w:color w:val="FFFFFF"/>
                <w:sz w:val="17"/>
                <w:szCs w:val="17"/>
              </w:rPr>
              <w:t xml:space="preserve">Color / Badge</w:t>
            </w:r>
          </w:p>
        </w:tc>
        <w:tc>
          <w:tcPr>
            <w:tcW w:type="dxa" w:w="4380"/>
            <w:shd w:fill="1F3864" w:color="auto" w:val="clear"/>
            <w:tcMar>
              <w:top w:type="dxa" w:w="50"/>
              <w:left w:type="dxa" w:w="70"/>
              <w:bottom w:type="dxa" w:w="50"/>
              <w:right w:type="dxa" w:w="70"/>
            </w:tcMar>
            <w:vAlign w:val="center"/>
          </w:tcPr>
          <w:p>
            <w:pPr>
              <w:jc w:val="left"/>
            </w:pPr>
            <w:r>
              <w:rPr>
                <w:b/>
                <w:bCs/>
                <w:color w:val="FFFFFF"/>
                <w:sz w:val="17"/>
                <w:szCs w:val="17"/>
              </w:rPr>
              <w:t xml:space="preserve">Definition</w:t>
            </w:r>
          </w:p>
        </w:tc>
        <w:tc>
          <w:tcPr>
            <w:tcW w:type="dxa" w:w="2400"/>
            <w:shd w:fill="1F3864" w:color="auto" w:val="clear"/>
            <w:tcMar>
              <w:top w:type="dxa" w:w="50"/>
              <w:left w:type="dxa" w:w="70"/>
              <w:bottom w:type="dxa" w:w="50"/>
              <w:right w:type="dxa" w:w="70"/>
            </w:tcMar>
            <w:vAlign w:val="center"/>
          </w:tcPr>
          <w:p>
            <w:pPr>
              <w:jc w:val="left"/>
            </w:pPr>
            <w:r>
              <w:rPr>
                <w:b/>
                <w:bCs/>
                <w:color w:val="FFFFFF"/>
                <w:sz w:val="17"/>
                <w:szCs w:val="17"/>
              </w:rPr>
              <w:t xml:space="preserve">Escalation</w:t>
            </w:r>
          </w:p>
        </w:tc>
      </w:tr>
      <w:tr>
        <w:tc>
          <w:tcPr>
            <w:tcW w:type="dxa" w:w="1400"/>
            <w:tcMar>
              <w:top w:type="dxa" w:w="50"/>
              <w:left w:type="dxa" w:w="70"/>
              <w:bottom w:type="dxa" w:w="50"/>
              <w:right w:type="dxa" w:w="70"/>
            </w:tcMar>
            <w:vAlign w:val="center"/>
          </w:tcPr>
          <w:p>
            <w:pPr>
              <w:jc w:val="left"/>
            </w:pPr>
            <w:r>
              <w:rPr>
                <w:b w:val="false"/>
                <w:bCs w:val="false"/>
                <w:sz w:val="17"/>
                <w:szCs w:val="17"/>
              </w:rPr>
              <w:t xml:space="preserve">CRITICAL</w:t>
            </w:r>
          </w:p>
        </w:tc>
        <w:tc>
          <w:tcPr>
            <w:tcW w:type="dxa" w:w="1900"/>
            <w:tcMar>
              <w:top w:type="dxa" w:w="50"/>
              <w:left w:type="dxa" w:w="70"/>
              <w:bottom w:type="dxa" w:w="50"/>
              <w:right w:type="dxa" w:w="70"/>
            </w:tcMar>
            <w:vAlign w:val="center"/>
          </w:tcPr>
          <w:p>
            <w:pPr>
              <w:jc w:val="left"/>
            </w:pPr>
            <w:r>
              <w:rPr>
                <w:b w:val="false"/>
                <w:bCs w:val="false"/>
                <w:sz w:val="17"/>
                <w:szCs w:val="17"/>
              </w:rPr>
              <w:t xml:space="preserve">Red — flashing badge</w:t>
            </w:r>
          </w:p>
        </w:tc>
        <w:tc>
          <w:tcPr>
            <w:tcW w:type="dxa" w:w="4380"/>
            <w:tcMar>
              <w:top w:type="dxa" w:w="50"/>
              <w:left w:type="dxa" w:w="70"/>
              <w:bottom w:type="dxa" w:w="50"/>
              <w:right w:type="dxa" w:w="70"/>
            </w:tcMar>
            <w:vAlign w:val="center"/>
          </w:tcPr>
          <w:p>
            <w:pPr>
              <w:jc w:val="left"/>
            </w:pPr>
            <w:r>
              <w:rPr>
                <w:b w:val="false"/>
                <w:bCs w:val="false"/>
                <w:sz w:val="17"/>
                <w:szCs w:val="17"/>
              </w:rPr>
              <w:t xml:space="preserve">Federal/state legal requirement with a hard deadline and financial or criminal penalty. I-9 Section 2, new hire reporting, final pay deadline, COBRA notice.</w:t>
            </w:r>
          </w:p>
        </w:tc>
        <w:tc>
          <w:tcPr>
            <w:tcW w:type="dxa" w:w="2400"/>
            <w:tcMar>
              <w:top w:type="dxa" w:w="50"/>
              <w:left w:type="dxa" w:w="70"/>
              <w:bottom w:type="dxa" w:w="50"/>
              <w:right w:type="dxa" w:w="70"/>
            </w:tcMar>
            <w:vAlign w:val="center"/>
          </w:tcPr>
          <w:p>
            <w:pPr>
              <w:jc w:val="left"/>
            </w:pPr>
            <w:r>
              <w:rPr>
                <w:b w:val="false"/>
                <w:bCs w:val="false"/>
                <w:sz w:val="17"/>
                <w:szCs w:val="17"/>
              </w:rPr>
              <w:t xml:space="preserve">Immediate notification to HR Admin + Owner when overdue. Email every 24 hours until resolved.</w:t>
            </w:r>
          </w:p>
        </w:tc>
      </w:tr>
      <w:tr>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HIGH</w:t>
            </w:r>
          </w:p>
        </w:tc>
        <w:tc>
          <w:tcPr>
            <w:tcW w:type="dxa" w:w="1900"/>
            <w:shd w:fill="F3F6FB" w:color="auto" w:val="clear"/>
            <w:tcMar>
              <w:top w:type="dxa" w:w="50"/>
              <w:left w:type="dxa" w:w="70"/>
              <w:bottom w:type="dxa" w:w="50"/>
              <w:right w:type="dxa" w:w="70"/>
            </w:tcMar>
            <w:vAlign w:val="center"/>
          </w:tcPr>
          <w:p>
            <w:pPr>
              <w:jc w:val="left"/>
            </w:pPr>
            <w:r>
              <w:rPr>
                <w:b w:val="false"/>
                <w:bCs w:val="false"/>
                <w:sz w:val="17"/>
                <w:szCs w:val="17"/>
              </w:rPr>
              <w:t xml:space="preserve">Red badge</w:t>
            </w:r>
          </w:p>
        </w:tc>
        <w:tc>
          <w:tcPr>
            <w:tcW w:type="dxa" w:w="4380"/>
            <w:shd w:fill="F3F6FB" w:color="auto" w:val="clear"/>
            <w:tcMar>
              <w:top w:type="dxa" w:w="50"/>
              <w:left w:type="dxa" w:w="70"/>
              <w:bottom w:type="dxa" w:w="50"/>
              <w:right w:type="dxa" w:w="70"/>
            </w:tcMar>
            <w:vAlign w:val="center"/>
          </w:tcPr>
          <w:p>
            <w:pPr>
              <w:jc w:val="left"/>
            </w:pPr>
            <w:r>
              <w:rPr>
                <w:b w:val="false"/>
                <w:bCs w:val="false"/>
                <w:sz w:val="17"/>
                <w:szCs w:val="17"/>
              </w:rPr>
              <w:t xml:space="preserve">Required by federal/state law or company policy with significant consequence. W-4, state tax form, benefits enrollment, IT access revocation.</w:t>
            </w:r>
          </w:p>
        </w:tc>
        <w:tc>
          <w:tcPr>
            <w:tcW w:type="dxa" w:w="2400"/>
            <w:shd w:fill="F3F6FB" w:color="auto" w:val="clear"/>
            <w:tcMar>
              <w:top w:type="dxa" w:w="50"/>
              <w:left w:type="dxa" w:w="70"/>
              <w:bottom w:type="dxa" w:w="50"/>
              <w:right w:type="dxa" w:w="70"/>
            </w:tcMar>
            <w:vAlign w:val="center"/>
          </w:tcPr>
          <w:p>
            <w:pPr>
              <w:jc w:val="left"/>
            </w:pPr>
            <w:r>
              <w:rPr>
                <w:b w:val="false"/>
                <w:bCs w:val="false"/>
                <w:sz w:val="17"/>
                <w:szCs w:val="17"/>
              </w:rPr>
              <w:t xml:space="preserve">Email to HR Admin + assigned actor when overdue. Escalates to Owner after 48 hours.</w:t>
            </w:r>
          </w:p>
        </w:tc>
      </w:tr>
      <w:tr>
        <w:tc>
          <w:tcPr>
            <w:tcW w:type="dxa" w:w="1400"/>
            <w:tcMar>
              <w:top w:type="dxa" w:w="50"/>
              <w:left w:type="dxa" w:w="70"/>
              <w:bottom w:type="dxa" w:w="50"/>
              <w:right w:type="dxa" w:w="70"/>
            </w:tcMar>
            <w:vAlign w:val="center"/>
          </w:tcPr>
          <w:p>
            <w:pPr>
              <w:jc w:val="left"/>
            </w:pPr>
            <w:r>
              <w:rPr>
                <w:b w:val="false"/>
                <w:bCs w:val="false"/>
                <w:sz w:val="17"/>
                <w:szCs w:val="17"/>
              </w:rPr>
              <w:t xml:space="preserve">MEDIUM</w:t>
            </w:r>
          </w:p>
        </w:tc>
        <w:tc>
          <w:tcPr>
            <w:tcW w:type="dxa" w:w="1900"/>
            <w:tcMar>
              <w:top w:type="dxa" w:w="50"/>
              <w:left w:type="dxa" w:w="70"/>
              <w:bottom w:type="dxa" w:w="50"/>
              <w:right w:type="dxa" w:w="70"/>
            </w:tcMar>
            <w:vAlign w:val="center"/>
          </w:tcPr>
          <w:p>
            <w:pPr>
              <w:jc w:val="left"/>
            </w:pPr>
            <w:r>
              <w:rPr>
                <w:b w:val="false"/>
                <w:bCs w:val="false"/>
                <w:sz w:val="17"/>
                <w:szCs w:val="17"/>
              </w:rPr>
              <w:t xml:space="preserve">Amber badge</w:t>
            </w:r>
          </w:p>
        </w:tc>
        <w:tc>
          <w:tcPr>
            <w:tcW w:type="dxa" w:w="4380"/>
            <w:tcMar>
              <w:top w:type="dxa" w:w="50"/>
              <w:left w:type="dxa" w:w="70"/>
              <w:bottom w:type="dxa" w:w="50"/>
              <w:right w:type="dxa" w:w="70"/>
            </w:tcMar>
            <w:vAlign w:val="center"/>
          </w:tcPr>
          <w:p>
            <w:pPr>
              <w:jc w:val="left"/>
            </w:pPr>
            <w:r>
              <w:rPr>
                <w:b w:val="false"/>
                <w:bCs w:val="false"/>
                <w:sz w:val="17"/>
                <w:szCs w:val="17"/>
              </w:rPr>
              <w:t xml:space="preserve">Important company process. Delays cause friction but no immediate legal risk. Manager welcome meeting, 30-day goals, team introductions.</w:t>
            </w:r>
          </w:p>
        </w:tc>
        <w:tc>
          <w:tcPr>
            <w:tcW w:type="dxa" w:w="2400"/>
            <w:tcMar>
              <w:top w:type="dxa" w:w="50"/>
              <w:left w:type="dxa" w:w="70"/>
              <w:bottom w:type="dxa" w:w="50"/>
              <w:right w:type="dxa" w:w="70"/>
            </w:tcMar>
            <w:vAlign w:val="center"/>
          </w:tcPr>
          <w:p>
            <w:pPr>
              <w:jc w:val="left"/>
            </w:pPr>
            <w:r>
              <w:rPr>
                <w:b w:val="false"/>
                <w:bCs w:val="false"/>
                <w:sz w:val="17"/>
                <w:szCs w:val="17"/>
              </w:rPr>
              <w:t xml:space="preserve">Email reminder to assigned actor when overdue. HR notified after 72 hours.</w:t>
            </w:r>
          </w:p>
        </w:tc>
      </w:tr>
      <w:tr>
        <w:tc>
          <w:tcPr>
            <w:tcW w:type="dxa" w:w="1400"/>
            <w:shd w:fill="F3F6FB" w:color="auto" w:val="clear"/>
            <w:tcMar>
              <w:top w:type="dxa" w:w="50"/>
              <w:left w:type="dxa" w:w="70"/>
              <w:bottom w:type="dxa" w:w="50"/>
              <w:right w:type="dxa" w:w="70"/>
            </w:tcMar>
            <w:vAlign w:val="center"/>
          </w:tcPr>
          <w:p>
            <w:pPr>
              <w:jc w:val="left"/>
            </w:pPr>
            <w:r>
              <w:rPr>
                <w:b w:val="false"/>
                <w:bCs w:val="false"/>
                <w:sz w:val="17"/>
                <w:szCs w:val="17"/>
              </w:rPr>
              <w:t xml:space="preserve">LOW</w:t>
            </w:r>
          </w:p>
        </w:tc>
        <w:tc>
          <w:tcPr>
            <w:tcW w:type="dxa" w:w="1900"/>
            <w:shd w:fill="F3F6FB" w:color="auto" w:val="clear"/>
            <w:tcMar>
              <w:top w:type="dxa" w:w="50"/>
              <w:left w:type="dxa" w:w="70"/>
              <w:bottom w:type="dxa" w:w="50"/>
              <w:right w:type="dxa" w:w="70"/>
            </w:tcMar>
            <w:vAlign w:val="center"/>
          </w:tcPr>
          <w:p>
            <w:pPr>
              <w:jc w:val="left"/>
            </w:pPr>
            <w:r>
              <w:rPr>
                <w:b w:val="false"/>
                <w:bCs w:val="false"/>
                <w:sz w:val="17"/>
                <w:szCs w:val="17"/>
              </w:rPr>
              <w:t xml:space="preserve">Blue badge</w:t>
            </w:r>
          </w:p>
        </w:tc>
        <w:tc>
          <w:tcPr>
            <w:tcW w:type="dxa" w:w="4380"/>
            <w:shd w:fill="F3F6FB" w:color="auto" w:val="clear"/>
            <w:tcMar>
              <w:top w:type="dxa" w:w="50"/>
              <w:left w:type="dxa" w:w="70"/>
              <w:bottom w:type="dxa" w:w="50"/>
              <w:right w:type="dxa" w:w="70"/>
            </w:tcMar>
            <w:vAlign w:val="center"/>
          </w:tcPr>
          <w:p>
            <w:pPr>
              <w:jc w:val="left"/>
            </w:pPr>
            <w:r>
              <w:rPr>
                <w:b w:val="false"/>
                <w:bCs w:val="false"/>
                <w:sz w:val="17"/>
                <w:szCs w:val="17"/>
              </w:rPr>
              <w:t xml:space="preserve">Good practice items. Buddy assignment, optional training, preference-based setup.</w:t>
            </w:r>
          </w:p>
        </w:tc>
        <w:tc>
          <w:tcPr>
            <w:tcW w:type="dxa" w:w="2400"/>
            <w:shd w:fill="F3F6FB" w:color="auto" w:val="clear"/>
            <w:tcMar>
              <w:top w:type="dxa" w:w="50"/>
              <w:left w:type="dxa" w:w="70"/>
              <w:bottom w:type="dxa" w:w="50"/>
              <w:right w:type="dxa" w:w="70"/>
            </w:tcMar>
            <w:vAlign w:val="center"/>
          </w:tcPr>
          <w:p>
            <w:pPr>
              <w:jc w:val="left"/>
            </w:pPr>
            <w:r>
              <w:rPr>
                <w:b w:val="false"/>
                <w:bCs w:val="false"/>
                <w:sz w:val="17"/>
                <w:szCs w:val="17"/>
              </w:rPr>
              <w:t xml:space="preserve">In-app reminder only. No email escalation.</w:t>
            </w:r>
          </w:p>
        </w:tc>
      </w:tr>
    </w:tbl>
    <w:p>
      <w:pPr>
        <w:pStyle w:val="Heading2"/>
        <w:spacing w:after="130" w:before="260"/>
      </w:pPr>
      <w:r>
        <w:t xml:space="preserve">6.2 Task Status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200"/>
        <w:gridCol w:w="2480"/>
      </w:tblGrid>
      <w:tr>
        <w:trPr>
          <w:tblHeader/>
        </w:trPr>
        <w:tc>
          <w:tcPr>
            <w:tcW w:type="dxa" w:w="1800"/>
            <w:shd w:fill="1F3864" w:color="auto" w:val="clear"/>
            <w:tcMar>
              <w:top w:type="dxa" w:w="50"/>
              <w:left w:type="dxa" w:w="70"/>
              <w:bottom w:type="dxa" w:w="50"/>
              <w:right w:type="dxa" w:w="70"/>
            </w:tcMar>
            <w:vAlign w:val="center"/>
          </w:tcPr>
          <w:p>
            <w:pPr>
              <w:jc w:val="left"/>
            </w:pPr>
            <w:r>
              <w:rPr>
                <w:b/>
                <w:bCs/>
                <w:color w:val="FFFFFF"/>
                <w:sz w:val="17"/>
                <w:szCs w:val="17"/>
              </w:rPr>
              <w:t xml:space="preserve">Status</w:t>
            </w:r>
          </w:p>
        </w:tc>
        <w:tc>
          <w:tcPr>
            <w:tcW w:type="dxa" w:w="3600"/>
            <w:shd w:fill="1F3864" w:color="auto" w:val="clear"/>
            <w:tcMar>
              <w:top w:type="dxa" w:w="50"/>
              <w:left w:type="dxa" w:w="70"/>
              <w:bottom w:type="dxa" w:w="50"/>
              <w:right w:type="dxa" w:w="70"/>
            </w:tcMar>
            <w:vAlign w:val="center"/>
          </w:tcPr>
          <w:p>
            <w:pPr>
              <w:jc w:val="left"/>
            </w:pPr>
            <w:r>
              <w:rPr>
                <w:b/>
                <w:bCs/>
                <w:color w:val="FFFFFF"/>
                <w:sz w:val="17"/>
                <w:szCs w:val="17"/>
              </w:rPr>
              <w:t xml:space="preserve">Meaning</w:t>
            </w:r>
          </w:p>
        </w:tc>
        <w:tc>
          <w:tcPr>
            <w:tcW w:type="dxa" w:w="2200"/>
            <w:shd w:fill="1F3864" w:color="auto" w:val="clear"/>
            <w:tcMar>
              <w:top w:type="dxa" w:w="50"/>
              <w:left w:type="dxa" w:w="70"/>
              <w:bottom w:type="dxa" w:w="50"/>
              <w:right w:type="dxa" w:w="70"/>
            </w:tcMar>
            <w:vAlign w:val="center"/>
          </w:tcPr>
          <w:p>
            <w:pPr>
              <w:jc w:val="left"/>
            </w:pPr>
            <w:r>
              <w:rPr>
                <w:b/>
                <w:bCs/>
                <w:color w:val="FFFFFF"/>
                <w:sz w:val="17"/>
                <w:szCs w:val="17"/>
              </w:rPr>
              <w:t xml:space="preserve">Who Can Set It</w:t>
            </w:r>
          </w:p>
        </w:tc>
        <w:tc>
          <w:tcPr>
            <w:tcW w:type="dxa" w:w="2480"/>
            <w:shd w:fill="1F3864" w:color="auto" w:val="clear"/>
            <w:tcMar>
              <w:top w:type="dxa" w:w="50"/>
              <w:left w:type="dxa" w:w="70"/>
              <w:bottom w:type="dxa" w:w="50"/>
              <w:right w:type="dxa" w:w="70"/>
            </w:tcMar>
            <w:vAlign w:val="center"/>
          </w:tcPr>
          <w:p>
            <w:pPr>
              <w:jc w:val="left"/>
            </w:pPr>
            <w:r>
              <w:rPr>
                <w:b/>
                <w:bCs/>
                <w:color w:val="FFFFFF"/>
                <w:sz w:val="17"/>
                <w:szCs w:val="17"/>
              </w:rPr>
              <w:t xml:space="preserve">Display</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Not Started</w:t>
            </w:r>
          </w:p>
        </w:tc>
        <w:tc>
          <w:tcPr>
            <w:tcW w:type="dxa" w:w="3600"/>
            <w:tcMar>
              <w:top w:type="dxa" w:w="50"/>
              <w:left w:type="dxa" w:w="70"/>
              <w:bottom w:type="dxa" w:w="50"/>
              <w:right w:type="dxa" w:w="70"/>
            </w:tcMar>
            <w:vAlign w:val="center"/>
          </w:tcPr>
          <w:p>
            <w:pPr>
              <w:jc w:val="left"/>
            </w:pPr>
            <w:r>
              <w:rPr>
                <w:b w:val="false"/>
                <w:bCs w:val="false"/>
                <w:sz w:val="17"/>
                <w:szCs w:val="17"/>
              </w:rPr>
              <w:t xml:space="preserve">Task created but no action taken yet. Default state.</w:t>
            </w:r>
          </w:p>
        </w:tc>
        <w:tc>
          <w:tcPr>
            <w:tcW w:type="dxa" w:w="2200"/>
            <w:tcMar>
              <w:top w:type="dxa" w:w="50"/>
              <w:left w:type="dxa" w:w="70"/>
              <w:bottom w:type="dxa" w:w="50"/>
              <w:right w:type="dxa" w:w="70"/>
            </w:tcMar>
            <w:vAlign w:val="center"/>
          </w:tcPr>
          <w:p>
            <w:pPr>
              <w:jc w:val="left"/>
            </w:pPr>
            <w:r>
              <w:rPr>
                <w:b w:val="false"/>
                <w:bCs w:val="false"/>
                <w:sz w:val="17"/>
                <w:szCs w:val="17"/>
              </w:rPr>
              <w:t xml:space="preserve">System (auto)</w:t>
            </w:r>
          </w:p>
        </w:tc>
        <w:tc>
          <w:tcPr>
            <w:tcW w:type="dxa" w:w="2480"/>
            <w:tcMar>
              <w:top w:type="dxa" w:w="50"/>
              <w:left w:type="dxa" w:w="70"/>
              <w:bottom w:type="dxa" w:w="50"/>
              <w:right w:type="dxa" w:w="70"/>
            </w:tcMar>
            <w:vAlign w:val="center"/>
          </w:tcPr>
          <w:p>
            <w:pPr>
              <w:jc w:val="left"/>
            </w:pPr>
            <w:r>
              <w:rPr>
                <w:b w:val="false"/>
                <w:bCs w:val="false"/>
                <w:sz w:val="17"/>
                <w:szCs w:val="17"/>
              </w:rPr>
              <w:t xml:space="preserve">Grey circle icon</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In Progress</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Assigned actor has acknowledged or started the task.</w:t>
            </w:r>
          </w:p>
        </w:tc>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Assigned actor, HR Admin</w:t>
            </w:r>
          </w:p>
        </w:tc>
        <w:tc>
          <w:tcPr>
            <w:tcW w:type="dxa" w:w="2480"/>
            <w:shd w:fill="F3F6FB" w:color="auto" w:val="clear"/>
            <w:tcMar>
              <w:top w:type="dxa" w:w="50"/>
              <w:left w:type="dxa" w:w="70"/>
              <w:bottom w:type="dxa" w:w="50"/>
              <w:right w:type="dxa" w:w="70"/>
            </w:tcMar>
            <w:vAlign w:val="center"/>
          </w:tcPr>
          <w:p>
            <w:pPr>
              <w:jc w:val="left"/>
            </w:pPr>
            <w:r>
              <w:rPr>
                <w:b w:val="false"/>
                <w:bCs w:val="false"/>
                <w:sz w:val="17"/>
                <w:szCs w:val="17"/>
              </w:rPr>
              <w:t xml:space="preserve">Blue spinner icon</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Awaiting Document</w:t>
            </w:r>
          </w:p>
        </w:tc>
        <w:tc>
          <w:tcPr>
            <w:tcW w:type="dxa" w:w="3600"/>
            <w:tcMar>
              <w:top w:type="dxa" w:w="50"/>
              <w:left w:type="dxa" w:w="70"/>
              <w:bottom w:type="dxa" w:w="50"/>
              <w:right w:type="dxa" w:w="70"/>
            </w:tcMar>
            <w:vAlign w:val="center"/>
          </w:tcPr>
          <w:p>
            <w:pPr>
              <w:jc w:val="left"/>
            </w:pPr>
            <w:r>
              <w:rPr>
                <w:b w:val="false"/>
                <w:bCs w:val="false"/>
                <w:sz w:val="17"/>
                <w:szCs w:val="17"/>
              </w:rPr>
              <w:t xml:space="preserve">Task requires a document upload. Action done but upload pending.</w:t>
            </w:r>
          </w:p>
        </w:tc>
        <w:tc>
          <w:tcPr>
            <w:tcW w:type="dxa" w:w="2200"/>
            <w:tcMar>
              <w:top w:type="dxa" w:w="50"/>
              <w:left w:type="dxa" w:w="70"/>
              <w:bottom w:type="dxa" w:w="50"/>
              <w:right w:type="dxa" w:w="70"/>
            </w:tcMar>
            <w:vAlign w:val="center"/>
          </w:tcPr>
          <w:p>
            <w:pPr>
              <w:jc w:val="left"/>
            </w:pPr>
            <w:r>
              <w:rPr>
                <w:b w:val="false"/>
                <w:bCs w:val="false"/>
                <w:sz w:val="17"/>
                <w:szCs w:val="17"/>
              </w:rPr>
              <w:t xml:space="preserve">Assigned actor</w:t>
            </w:r>
          </w:p>
        </w:tc>
        <w:tc>
          <w:tcPr>
            <w:tcW w:type="dxa" w:w="2480"/>
            <w:tcMar>
              <w:top w:type="dxa" w:w="50"/>
              <w:left w:type="dxa" w:w="70"/>
              <w:bottom w:type="dxa" w:w="50"/>
              <w:right w:type="dxa" w:w="70"/>
            </w:tcMar>
            <w:vAlign w:val="center"/>
          </w:tcPr>
          <w:p>
            <w:pPr>
              <w:jc w:val="left"/>
            </w:pPr>
            <w:r>
              <w:rPr>
                <w:b w:val="false"/>
                <w:bCs w:val="false"/>
                <w:sz w:val="17"/>
                <w:szCs w:val="17"/>
              </w:rPr>
              <w:t xml:space="preserve">Amber paperclip icon</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Completed</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Task done. Completion logged with timestamp and who completed it.</w:t>
            </w:r>
          </w:p>
        </w:tc>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Assigned actor, HR Admin, Manager</w:t>
            </w:r>
          </w:p>
        </w:tc>
        <w:tc>
          <w:tcPr>
            <w:tcW w:type="dxa" w:w="2480"/>
            <w:shd w:fill="F3F6FB" w:color="auto" w:val="clear"/>
            <w:tcMar>
              <w:top w:type="dxa" w:w="50"/>
              <w:left w:type="dxa" w:w="70"/>
              <w:bottom w:type="dxa" w:w="50"/>
              <w:right w:type="dxa" w:w="70"/>
            </w:tcMar>
            <w:vAlign w:val="center"/>
          </w:tcPr>
          <w:p>
            <w:pPr>
              <w:jc w:val="left"/>
            </w:pPr>
            <w:r>
              <w:rPr>
                <w:b w:val="false"/>
                <w:bCs w:val="false"/>
                <w:sz w:val="17"/>
                <w:szCs w:val="17"/>
              </w:rPr>
              <w:t xml:space="preserve">Green checkmark</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Waived</w:t>
            </w:r>
          </w:p>
        </w:tc>
        <w:tc>
          <w:tcPr>
            <w:tcW w:type="dxa" w:w="3600"/>
            <w:tcMar>
              <w:top w:type="dxa" w:w="50"/>
              <w:left w:type="dxa" w:w="70"/>
              <w:bottom w:type="dxa" w:w="50"/>
              <w:right w:type="dxa" w:w="70"/>
            </w:tcMar>
            <w:vAlign w:val="center"/>
          </w:tcPr>
          <w:p>
            <w:pPr>
              <w:jc w:val="left"/>
            </w:pPr>
            <w:r>
              <w:rPr>
                <w:b w:val="false"/>
                <w:bCs w:val="false"/>
                <w:sz w:val="17"/>
                <w:szCs w:val="17"/>
              </w:rPr>
              <w:t xml:space="preserve">HR Admin has determined task does not apply. Reason required.</w:t>
            </w:r>
          </w:p>
        </w:tc>
        <w:tc>
          <w:tcPr>
            <w:tcW w:type="dxa" w:w="2200"/>
            <w:tcMar>
              <w:top w:type="dxa" w:w="50"/>
              <w:left w:type="dxa" w:w="70"/>
              <w:bottom w:type="dxa" w:w="50"/>
              <w:right w:type="dxa" w:w="70"/>
            </w:tcMar>
            <w:vAlign w:val="center"/>
          </w:tcPr>
          <w:p>
            <w:pPr>
              <w:jc w:val="left"/>
            </w:pPr>
            <w:r>
              <w:rPr>
                <w:b w:val="false"/>
                <w:bCs w:val="false"/>
                <w:sz w:val="17"/>
                <w:szCs w:val="17"/>
              </w:rPr>
              <w:t xml:space="preserve">HR Admin only</w:t>
            </w:r>
          </w:p>
        </w:tc>
        <w:tc>
          <w:tcPr>
            <w:tcW w:type="dxa" w:w="2480"/>
            <w:tcMar>
              <w:top w:type="dxa" w:w="50"/>
              <w:left w:type="dxa" w:w="70"/>
              <w:bottom w:type="dxa" w:w="50"/>
              <w:right w:type="dxa" w:w="70"/>
            </w:tcMar>
            <w:vAlign w:val="center"/>
          </w:tcPr>
          <w:p>
            <w:pPr>
              <w:jc w:val="left"/>
            </w:pPr>
            <w:r>
              <w:rPr>
                <w:b w:val="false"/>
                <w:bCs w:val="false"/>
                <w:sz w:val="17"/>
                <w:szCs w:val="17"/>
              </w:rPr>
              <w:t xml:space="preserve">Grey strikethrough. Waive reason logged in audit trail.</w:t>
            </w:r>
          </w:p>
        </w:tc>
      </w:tr>
      <w:tr>
        <w:tc>
          <w:tcPr>
            <w:tcW w:type="dxa" w:w="1800"/>
            <w:shd w:fill="F3F6FB" w:color="auto" w:val="clear"/>
            <w:tcMar>
              <w:top w:type="dxa" w:w="50"/>
              <w:left w:type="dxa" w:w="70"/>
              <w:bottom w:type="dxa" w:w="50"/>
              <w:right w:type="dxa" w:w="70"/>
            </w:tcMar>
            <w:vAlign w:val="center"/>
          </w:tcPr>
          <w:p>
            <w:pPr>
              <w:jc w:val="left"/>
            </w:pPr>
            <w:r>
              <w:rPr>
                <w:b w:val="false"/>
                <w:bCs w:val="false"/>
                <w:sz w:val="17"/>
                <w:szCs w:val="17"/>
              </w:rPr>
              <w:t xml:space="preserve">Overdue</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Due date passed without completion. System sets automatically.</w:t>
            </w:r>
          </w:p>
        </w:tc>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System (automatic)</w:t>
            </w:r>
          </w:p>
        </w:tc>
        <w:tc>
          <w:tcPr>
            <w:tcW w:type="dxa" w:w="2480"/>
            <w:shd w:fill="F3F6FB" w:color="auto" w:val="clear"/>
            <w:tcMar>
              <w:top w:type="dxa" w:w="50"/>
              <w:left w:type="dxa" w:w="70"/>
              <w:bottom w:type="dxa" w:w="50"/>
              <w:right w:type="dxa" w:w="70"/>
            </w:tcMar>
            <w:vAlign w:val="center"/>
          </w:tcPr>
          <w:p>
            <w:pPr>
              <w:jc w:val="left"/>
            </w:pPr>
            <w:r>
              <w:rPr>
                <w:b w:val="false"/>
                <w:bCs w:val="false"/>
                <w:sz w:val="17"/>
                <w:szCs w:val="17"/>
              </w:rPr>
              <w:t xml:space="preserve">Red clock icon. Priority badge escalates.</w:t>
            </w:r>
          </w:p>
        </w:tc>
      </w:tr>
      <w:tr>
        <w:tc>
          <w:tcPr>
            <w:tcW w:type="dxa" w:w="1800"/>
            <w:tcMar>
              <w:top w:type="dxa" w:w="50"/>
              <w:left w:type="dxa" w:w="70"/>
              <w:bottom w:type="dxa" w:w="50"/>
              <w:right w:type="dxa" w:w="70"/>
            </w:tcMar>
            <w:vAlign w:val="center"/>
          </w:tcPr>
          <w:p>
            <w:pPr>
              <w:jc w:val="left"/>
            </w:pPr>
            <w:r>
              <w:rPr>
                <w:b w:val="false"/>
                <w:bCs w:val="false"/>
                <w:sz w:val="17"/>
                <w:szCs w:val="17"/>
              </w:rPr>
              <w:t xml:space="preserve">Escalated</w:t>
            </w:r>
          </w:p>
        </w:tc>
        <w:tc>
          <w:tcPr>
            <w:tcW w:type="dxa" w:w="3600"/>
            <w:tcMar>
              <w:top w:type="dxa" w:w="50"/>
              <w:left w:type="dxa" w:w="70"/>
              <w:bottom w:type="dxa" w:w="50"/>
              <w:right w:type="dxa" w:w="70"/>
            </w:tcMar>
            <w:vAlign w:val="center"/>
          </w:tcPr>
          <w:p>
            <w:pPr>
              <w:jc w:val="left"/>
            </w:pPr>
            <w:r>
              <w:rPr>
                <w:b w:val="false"/>
                <w:bCs w:val="false"/>
                <w:sz w:val="17"/>
                <w:szCs w:val="17"/>
              </w:rPr>
              <w:t xml:space="preserve">Overdue task that has been escalated to owner/HR Admin.</w:t>
            </w:r>
          </w:p>
        </w:tc>
        <w:tc>
          <w:tcPr>
            <w:tcW w:type="dxa" w:w="2200"/>
            <w:tcMar>
              <w:top w:type="dxa" w:w="50"/>
              <w:left w:type="dxa" w:w="70"/>
              <w:bottom w:type="dxa" w:w="50"/>
              <w:right w:type="dxa" w:w="70"/>
            </w:tcMar>
            <w:vAlign w:val="center"/>
          </w:tcPr>
          <w:p>
            <w:pPr>
              <w:jc w:val="left"/>
            </w:pPr>
            <w:r>
              <w:rPr>
                <w:b w:val="false"/>
                <w:bCs w:val="false"/>
                <w:sz w:val="17"/>
                <w:szCs w:val="17"/>
              </w:rPr>
              <w:t xml:space="preserve">System (automatic)</w:t>
            </w:r>
          </w:p>
        </w:tc>
        <w:tc>
          <w:tcPr>
            <w:tcW w:type="dxa" w:w="2480"/>
            <w:tcMar>
              <w:top w:type="dxa" w:w="50"/>
              <w:left w:type="dxa" w:w="70"/>
              <w:bottom w:type="dxa" w:w="50"/>
              <w:right w:type="dxa" w:w="70"/>
            </w:tcMar>
            <w:vAlign w:val="center"/>
          </w:tcPr>
          <w:p>
            <w:pPr>
              <w:jc w:val="left"/>
            </w:pPr>
            <w:r>
              <w:rPr>
                <w:b w:val="false"/>
                <w:bCs w:val="false"/>
                <w:sz w:val="17"/>
                <w:szCs w:val="17"/>
              </w:rPr>
              <w:t xml:space="preserve">Red flashing badge.</w:t>
            </w:r>
          </w:p>
        </w:tc>
      </w:tr>
    </w:tbl>
    <w:p>
      <w:pPr>
        <w:pStyle w:val="Heading2"/>
        <w:spacing w:after="130" w:before="260"/>
      </w:pPr>
      <w:r>
        <w:t xml:space="preserve">6.3 Task Notification Engine</w:t>
      </w:r>
    </w:p>
    <w:p>
      <w:pPr>
        <w:spacing w:after="120"/>
      </w:pPr>
      <w:r>
        <w:t xml:space="preserve">All notifications are sent via AI-Prowler SMTP. No third-party notification service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900"/>
        <w:gridCol w:w="2380"/>
      </w:tblGrid>
      <w:tr>
        <w:trPr>
          <w:tblHeader/>
        </w:trPr>
        <w:tc>
          <w:tcPr>
            <w:tcW w:type="dxa" w:w="2200"/>
            <w:shd w:fill="1F3864" w:color="auto" w:val="clear"/>
            <w:tcMar>
              <w:top w:type="dxa" w:w="50"/>
              <w:left w:type="dxa" w:w="70"/>
              <w:bottom w:type="dxa" w:w="50"/>
              <w:right w:type="dxa" w:w="70"/>
            </w:tcMar>
            <w:vAlign w:val="center"/>
          </w:tcPr>
          <w:p>
            <w:pPr>
              <w:jc w:val="left"/>
            </w:pPr>
            <w:r>
              <w:rPr>
                <w:b/>
                <w:bCs/>
                <w:color w:val="FFFFFF"/>
                <w:sz w:val="17"/>
                <w:szCs w:val="17"/>
              </w:rPr>
              <w:t xml:space="preserve">Trigger</w:t>
            </w:r>
          </w:p>
        </w:tc>
        <w:tc>
          <w:tcPr>
            <w:tcW w:type="dxa" w:w="2000"/>
            <w:shd w:fill="1F3864" w:color="auto" w:val="clear"/>
            <w:tcMar>
              <w:top w:type="dxa" w:w="50"/>
              <w:left w:type="dxa" w:w="70"/>
              <w:bottom w:type="dxa" w:w="50"/>
              <w:right w:type="dxa" w:w="70"/>
            </w:tcMar>
            <w:vAlign w:val="center"/>
          </w:tcPr>
          <w:p>
            <w:pPr>
              <w:jc w:val="left"/>
            </w:pPr>
            <w:r>
              <w:rPr>
                <w:b/>
                <w:bCs/>
                <w:color w:val="FFFFFF"/>
                <w:sz w:val="17"/>
                <w:szCs w:val="17"/>
              </w:rPr>
              <w:t xml:space="preserve">Recipient(s)</w:t>
            </w:r>
          </w:p>
        </w:tc>
        <w:tc>
          <w:tcPr>
            <w:tcW w:type="dxa" w:w="1600"/>
            <w:shd w:fill="1F3864" w:color="auto" w:val="clear"/>
            <w:tcMar>
              <w:top w:type="dxa" w:w="50"/>
              <w:left w:type="dxa" w:w="70"/>
              <w:bottom w:type="dxa" w:w="50"/>
              <w:right w:type="dxa" w:w="70"/>
            </w:tcMar>
            <w:vAlign w:val="center"/>
          </w:tcPr>
          <w:p>
            <w:pPr>
              <w:jc w:val="left"/>
            </w:pPr>
            <w:r>
              <w:rPr>
                <w:b/>
                <w:bCs/>
                <w:color w:val="FFFFFF"/>
                <w:sz w:val="17"/>
                <w:szCs w:val="17"/>
              </w:rPr>
              <w:t xml:space="preserve">Channel</w:t>
            </w:r>
          </w:p>
        </w:tc>
        <w:tc>
          <w:tcPr>
            <w:tcW w:type="dxa" w:w="1900"/>
            <w:shd w:fill="1F3864" w:color="auto" w:val="clear"/>
            <w:tcMar>
              <w:top w:type="dxa" w:w="50"/>
              <w:left w:type="dxa" w:w="70"/>
              <w:bottom w:type="dxa" w:w="50"/>
              <w:right w:type="dxa" w:w="70"/>
            </w:tcMar>
            <w:vAlign w:val="center"/>
          </w:tcPr>
          <w:p>
            <w:pPr>
              <w:jc w:val="left"/>
            </w:pPr>
            <w:r>
              <w:rPr>
                <w:b/>
                <w:bCs/>
                <w:color w:val="FFFFFF"/>
                <w:sz w:val="17"/>
                <w:szCs w:val="17"/>
              </w:rPr>
              <w:t xml:space="preserve">Timing</w:t>
            </w:r>
          </w:p>
        </w:tc>
        <w:tc>
          <w:tcPr>
            <w:tcW w:type="dxa" w:w="2380"/>
            <w:shd w:fill="1F3864" w:color="auto" w:val="clear"/>
            <w:tcMar>
              <w:top w:type="dxa" w:w="50"/>
              <w:left w:type="dxa" w:w="70"/>
              <w:bottom w:type="dxa" w:w="50"/>
              <w:right w:type="dxa" w:w="70"/>
            </w:tcMar>
            <w:vAlign w:val="center"/>
          </w:tcPr>
          <w:p>
            <w:pPr>
              <w:jc w:val="left"/>
            </w:pPr>
            <w:r>
              <w:rPr>
                <w:b/>
                <w:bCs/>
                <w:color w:val="FFFFFF"/>
                <w:sz w:val="17"/>
                <w:szCs w:val="17"/>
              </w:rPr>
              <w:t xml:space="preserve">Message Content</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New task assigned</w:t>
            </w:r>
          </w:p>
        </w:tc>
        <w:tc>
          <w:tcPr>
            <w:tcW w:type="dxa" w:w="2000"/>
            <w:tcMar>
              <w:top w:type="dxa" w:w="50"/>
              <w:left w:type="dxa" w:w="70"/>
              <w:bottom w:type="dxa" w:w="50"/>
              <w:right w:type="dxa" w:w="70"/>
            </w:tcMar>
            <w:vAlign w:val="center"/>
          </w:tcPr>
          <w:p>
            <w:pPr>
              <w:jc w:val="left"/>
            </w:pPr>
            <w:r>
              <w:rPr>
                <w:b w:val="false"/>
                <w:bCs w:val="false"/>
                <w:sz w:val="17"/>
                <w:szCs w:val="17"/>
              </w:rPr>
              <w:t xml:space="preserve">Assigned actor</w:t>
            </w:r>
          </w:p>
        </w:tc>
        <w:tc>
          <w:tcPr>
            <w:tcW w:type="dxa" w:w="1600"/>
            <w:tcMar>
              <w:top w:type="dxa" w:w="50"/>
              <w:left w:type="dxa" w:w="70"/>
              <w:bottom w:type="dxa" w:w="50"/>
              <w:right w:type="dxa" w:w="70"/>
            </w:tcMar>
            <w:vAlign w:val="center"/>
          </w:tcPr>
          <w:p>
            <w:pPr>
              <w:jc w:val="left"/>
            </w:pPr>
            <w:r>
              <w:rPr>
                <w:b w:val="false"/>
                <w:bCs w:val="false"/>
                <w:sz w:val="17"/>
                <w:szCs w:val="17"/>
              </w:rPr>
              <w:t xml:space="preserve">Email + in-app badge</w:t>
            </w:r>
          </w:p>
        </w:tc>
        <w:tc>
          <w:tcPr>
            <w:tcW w:type="dxa" w:w="1900"/>
            <w:tcMar>
              <w:top w:type="dxa" w:w="50"/>
              <w:left w:type="dxa" w:w="70"/>
              <w:bottom w:type="dxa" w:w="50"/>
              <w:right w:type="dxa" w:w="70"/>
            </w:tcMar>
            <w:vAlign w:val="center"/>
          </w:tcPr>
          <w:p>
            <w:pPr>
              <w:jc w:val="left"/>
            </w:pPr>
            <w:r>
              <w:rPr>
                <w:b w:val="false"/>
                <w:bCs w:val="false"/>
                <w:sz w:val="17"/>
                <w:szCs w:val="17"/>
              </w:rPr>
              <w:t xml:space="preserve">Immediately on task creation</w:t>
            </w:r>
          </w:p>
        </w:tc>
        <w:tc>
          <w:tcPr>
            <w:tcW w:type="dxa" w:w="2380"/>
            <w:tcMar>
              <w:top w:type="dxa" w:w="50"/>
              <w:left w:type="dxa" w:w="70"/>
              <w:bottom w:type="dxa" w:w="50"/>
              <w:right w:type="dxa" w:w="70"/>
            </w:tcMar>
            <w:vAlign w:val="center"/>
          </w:tcPr>
          <w:p>
            <w:pPr>
              <w:jc w:val="left"/>
            </w:pPr>
            <w:r>
              <w:rPr>
                <w:b w:val="false"/>
                <w:bCs w:val="false"/>
                <w:sz w:val="17"/>
                <w:szCs w:val="17"/>
              </w:rPr>
              <w:t xml:space="preserve">Task name, employee name, due date, 1-sentence instruction, link to task in app.</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Task due in 48 hours</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Assigned actor</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Email + in-app badge</w:t>
            </w:r>
          </w:p>
        </w:tc>
        <w:tc>
          <w:tcPr>
            <w:tcW w:type="dxa" w:w="1900"/>
            <w:shd w:fill="F3F6FB" w:color="auto" w:val="clear"/>
            <w:tcMar>
              <w:top w:type="dxa" w:w="50"/>
              <w:left w:type="dxa" w:w="70"/>
              <w:bottom w:type="dxa" w:w="50"/>
              <w:right w:type="dxa" w:w="70"/>
            </w:tcMar>
            <w:vAlign w:val="center"/>
          </w:tcPr>
          <w:p>
            <w:pPr>
              <w:jc w:val="left"/>
            </w:pPr>
            <w:r>
              <w:rPr>
                <w:b w:val="false"/>
                <w:bCs w:val="false"/>
                <w:sz w:val="17"/>
                <w:szCs w:val="17"/>
              </w:rPr>
              <w:t xml:space="preserve">48 hours before due_date</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"Action needed: [task] for [employee] is due [date]." Full instructions + form link.</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Task due today</w:t>
            </w:r>
          </w:p>
        </w:tc>
        <w:tc>
          <w:tcPr>
            <w:tcW w:type="dxa" w:w="2000"/>
            <w:tcMar>
              <w:top w:type="dxa" w:w="50"/>
              <w:left w:type="dxa" w:w="70"/>
              <w:bottom w:type="dxa" w:w="50"/>
              <w:right w:type="dxa" w:w="70"/>
            </w:tcMar>
            <w:vAlign w:val="center"/>
          </w:tcPr>
          <w:p>
            <w:pPr>
              <w:jc w:val="left"/>
            </w:pPr>
            <w:r>
              <w:rPr>
                <w:b w:val="false"/>
                <w:bCs w:val="false"/>
                <w:sz w:val="17"/>
                <w:szCs w:val="17"/>
              </w:rPr>
              <w:t xml:space="preserve">Assigned actor</w:t>
            </w:r>
          </w:p>
        </w:tc>
        <w:tc>
          <w:tcPr>
            <w:tcW w:type="dxa" w:w="1600"/>
            <w:tcMar>
              <w:top w:type="dxa" w:w="50"/>
              <w:left w:type="dxa" w:w="70"/>
              <w:bottom w:type="dxa" w:w="50"/>
              <w:right w:type="dxa" w:w="70"/>
            </w:tcMar>
            <w:vAlign w:val="center"/>
          </w:tcPr>
          <w:p>
            <w:pPr>
              <w:jc w:val="left"/>
            </w:pPr>
            <w:r>
              <w:rPr>
                <w:b w:val="false"/>
                <w:bCs w:val="false"/>
                <w:sz w:val="17"/>
                <w:szCs w:val="17"/>
              </w:rPr>
              <w:t xml:space="preserve">Email + in-app badge</w:t>
            </w:r>
          </w:p>
        </w:tc>
        <w:tc>
          <w:tcPr>
            <w:tcW w:type="dxa" w:w="1900"/>
            <w:tcMar>
              <w:top w:type="dxa" w:w="50"/>
              <w:left w:type="dxa" w:w="70"/>
              <w:bottom w:type="dxa" w:w="50"/>
              <w:right w:type="dxa" w:w="70"/>
            </w:tcMar>
            <w:vAlign w:val="center"/>
          </w:tcPr>
          <w:p>
            <w:pPr>
              <w:jc w:val="left"/>
            </w:pPr>
            <w:r>
              <w:rPr>
                <w:b w:val="false"/>
                <w:bCs w:val="false"/>
                <w:sz w:val="17"/>
                <w:szCs w:val="17"/>
              </w:rPr>
              <w:t xml:space="preserve">Morning of due_date (8 AM company time)</w:t>
            </w:r>
          </w:p>
        </w:tc>
        <w:tc>
          <w:tcPr>
            <w:tcW w:type="dxa" w:w="2380"/>
            <w:tcMar>
              <w:top w:type="dxa" w:w="50"/>
              <w:left w:type="dxa" w:w="70"/>
              <w:bottom w:type="dxa" w:w="50"/>
              <w:right w:type="dxa" w:w="70"/>
            </w:tcMar>
            <w:vAlign w:val="center"/>
          </w:tcPr>
          <w:p>
            <w:pPr>
              <w:jc w:val="left"/>
            </w:pPr>
            <w:r>
              <w:rPr>
                <w:b w:val="false"/>
                <w:bCs w:val="false"/>
                <w:sz w:val="17"/>
                <w:szCs w:val="17"/>
              </w:rPr>
              <w:t xml:space="preserve">"Due today: [task] for [employee]." Red badge on bottom nav.</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Task overdue — first notice</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Assigned actor + HR Admin</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Email</w:t>
            </w:r>
          </w:p>
        </w:tc>
        <w:tc>
          <w:tcPr>
            <w:tcW w:type="dxa" w:w="1900"/>
            <w:shd w:fill="F3F6FB" w:color="auto" w:val="clear"/>
            <w:tcMar>
              <w:top w:type="dxa" w:w="50"/>
              <w:left w:type="dxa" w:w="70"/>
              <w:bottom w:type="dxa" w:w="50"/>
              <w:right w:type="dxa" w:w="70"/>
            </w:tcMar>
            <w:vAlign w:val="center"/>
          </w:tcPr>
          <w:p>
            <w:pPr>
              <w:jc w:val="left"/>
            </w:pPr>
            <w:r>
              <w:rPr>
                <w:b w:val="false"/>
                <w:bCs w:val="false"/>
                <w:sz w:val="17"/>
                <w:szCs w:val="17"/>
              </w:rPr>
              <w:t xml:space="preserve">24 hours after due_date if not completed</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"OVERDUE: [task] for [employee] — [X] day(s) late." Penalty cited for CRITICAL tasks.</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Task overdue — escalation</w:t>
            </w:r>
          </w:p>
        </w:tc>
        <w:tc>
          <w:tcPr>
            <w:tcW w:type="dxa" w:w="2000"/>
            <w:tcMar>
              <w:top w:type="dxa" w:w="50"/>
              <w:left w:type="dxa" w:w="70"/>
              <w:bottom w:type="dxa" w:w="50"/>
              <w:right w:type="dxa" w:w="70"/>
            </w:tcMar>
            <w:vAlign w:val="center"/>
          </w:tcPr>
          <w:p>
            <w:pPr>
              <w:jc w:val="left"/>
            </w:pPr>
            <w:r>
              <w:rPr>
                <w:b w:val="false"/>
                <w:bCs w:val="false"/>
                <w:sz w:val="17"/>
                <w:szCs w:val="17"/>
              </w:rPr>
              <w:t xml:space="preserve">HR Admin + Owner</w:t>
            </w:r>
          </w:p>
        </w:tc>
        <w:tc>
          <w:tcPr>
            <w:tcW w:type="dxa" w:w="1600"/>
            <w:tcMar>
              <w:top w:type="dxa" w:w="50"/>
              <w:left w:type="dxa" w:w="70"/>
              <w:bottom w:type="dxa" w:w="50"/>
              <w:right w:type="dxa" w:w="70"/>
            </w:tcMar>
            <w:vAlign w:val="center"/>
          </w:tcPr>
          <w:p>
            <w:pPr>
              <w:jc w:val="left"/>
            </w:pPr>
            <w:r>
              <w:rPr>
                <w:b w:val="false"/>
                <w:bCs w:val="false"/>
                <w:sz w:val="17"/>
                <w:szCs w:val="17"/>
              </w:rPr>
              <w:t xml:space="preserve">Email</w:t>
            </w:r>
          </w:p>
        </w:tc>
        <w:tc>
          <w:tcPr>
            <w:tcW w:type="dxa" w:w="1900"/>
            <w:tcMar>
              <w:top w:type="dxa" w:w="50"/>
              <w:left w:type="dxa" w:w="70"/>
              <w:bottom w:type="dxa" w:w="50"/>
              <w:right w:type="dxa" w:w="70"/>
            </w:tcMar>
            <w:vAlign w:val="center"/>
          </w:tcPr>
          <w:p>
            <w:pPr>
              <w:jc w:val="left"/>
            </w:pPr>
            <w:r>
              <w:rPr>
                <w:b w:val="false"/>
                <w:bCs w:val="false"/>
                <w:sz w:val="17"/>
                <w:szCs w:val="17"/>
              </w:rPr>
              <w:t xml:space="preserve">48 hours after due_date (CRITICAL); 72 hours (HIGH)</w:t>
            </w:r>
          </w:p>
        </w:tc>
        <w:tc>
          <w:tcPr>
            <w:tcW w:type="dxa" w:w="2380"/>
            <w:tcMar>
              <w:top w:type="dxa" w:w="50"/>
              <w:left w:type="dxa" w:w="70"/>
              <w:bottom w:type="dxa" w:w="50"/>
              <w:right w:type="dxa" w:w="70"/>
            </w:tcMar>
            <w:vAlign w:val="center"/>
          </w:tcPr>
          <w:p>
            <w:pPr>
              <w:jc w:val="left"/>
            </w:pPr>
            <w:r>
              <w:rPr>
                <w:b w:val="false"/>
                <w:bCs w:val="false"/>
                <w:sz w:val="17"/>
                <w:szCs w:val="17"/>
              </w:rPr>
              <w:t xml:space="preserve">"ESCALATED: [task] for [employee] — requires immediate attention." Penalty and next steps.</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CRITICAL task overdue</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Owner</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Email every 24 hours</w:t>
            </w:r>
          </w:p>
        </w:tc>
        <w:tc>
          <w:tcPr>
            <w:tcW w:type="dxa" w:w="1900"/>
            <w:shd w:fill="F3F6FB" w:color="auto" w:val="clear"/>
            <w:tcMar>
              <w:top w:type="dxa" w:w="50"/>
              <w:left w:type="dxa" w:w="70"/>
              <w:bottom w:type="dxa" w:w="50"/>
              <w:right w:type="dxa" w:w="70"/>
            </w:tcMar>
            <w:vAlign w:val="center"/>
          </w:tcPr>
          <w:p>
            <w:pPr>
              <w:jc w:val="left"/>
            </w:pPr>
            <w:r>
              <w:rPr>
                <w:b w:val="false"/>
                <w:bCs w:val="false"/>
                <w:sz w:val="17"/>
                <w:szCs w:val="17"/>
              </w:rPr>
              <w:t xml:space="preserve">Daily until resolved</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"URGENT COMPLIANCE TASK OVERDUE — [task] — [employee] — [X days late] — Penalty: [amount]."</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Task completed</w:t>
            </w:r>
          </w:p>
        </w:tc>
        <w:tc>
          <w:tcPr>
            <w:tcW w:type="dxa" w:w="2000"/>
            <w:tcMar>
              <w:top w:type="dxa" w:w="50"/>
              <w:left w:type="dxa" w:w="70"/>
              <w:bottom w:type="dxa" w:w="50"/>
              <w:right w:type="dxa" w:w="70"/>
            </w:tcMar>
            <w:vAlign w:val="center"/>
          </w:tcPr>
          <w:p>
            <w:pPr>
              <w:jc w:val="left"/>
            </w:pPr>
            <w:r>
              <w:rPr>
                <w:b w:val="false"/>
                <w:bCs w:val="false"/>
                <w:sz w:val="17"/>
                <w:szCs w:val="17"/>
              </w:rPr>
              <w:t xml:space="preserve">HR Admin</w:t>
            </w:r>
          </w:p>
        </w:tc>
        <w:tc>
          <w:tcPr>
            <w:tcW w:type="dxa" w:w="1600"/>
            <w:tcMar>
              <w:top w:type="dxa" w:w="50"/>
              <w:left w:type="dxa" w:w="70"/>
              <w:bottom w:type="dxa" w:w="50"/>
              <w:right w:type="dxa" w:w="70"/>
            </w:tcMar>
            <w:vAlign w:val="center"/>
          </w:tcPr>
          <w:p>
            <w:pPr>
              <w:jc w:val="left"/>
            </w:pPr>
            <w:r>
              <w:rPr>
                <w:b w:val="false"/>
                <w:bCs w:val="false"/>
                <w:sz w:val="17"/>
                <w:szCs w:val="17"/>
              </w:rPr>
              <w:t xml:space="preserve">In-app only</w:t>
            </w:r>
          </w:p>
        </w:tc>
        <w:tc>
          <w:tcPr>
            <w:tcW w:type="dxa" w:w="1900"/>
            <w:tcMar>
              <w:top w:type="dxa" w:w="50"/>
              <w:left w:type="dxa" w:w="70"/>
              <w:bottom w:type="dxa" w:w="50"/>
              <w:right w:type="dxa" w:w="70"/>
            </w:tcMar>
            <w:vAlign w:val="center"/>
          </w:tcPr>
          <w:p>
            <w:pPr>
              <w:jc w:val="left"/>
            </w:pPr>
            <w:r>
              <w:rPr>
                <w:b w:val="false"/>
                <w:bCs w:val="false"/>
                <w:sz w:val="17"/>
                <w:szCs w:val="17"/>
              </w:rPr>
              <w:t xml:space="preserve">Immediately on completion</w:t>
            </w:r>
          </w:p>
        </w:tc>
        <w:tc>
          <w:tcPr>
            <w:tcW w:type="dxa" w:w="2380"/>
            <w:tcMar>
              <w:top w:type="dxa" w:w="50"/>
              <w:left w:type="dxa" w:w="70"/>
              <w:bottom w:type="dxa" w:w="50"/>
              <w:right w:type="dxa" w:w="70"/>
            </w:tcMar>
            <w:vAlign w:val="center"/>
          </w:tcPr>
          <w:p>
            <w:pPr>
              <w:jc w:val="left"/>
            </w:pPr>
            <w:r>
              <w:rPr>
                <w:b w:val="false"/>
                <w:bCs w:val="false"/>
                <w:sz w:val="17"/>
                <w:szCs w:val="17"/>
              </w:rPr>
              <w:t xml:space="preserve">Audit log entry. No email unless task was previously escalated (then: resolution confirmation).</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Pre-start welcome email</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New employee personal email</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Email (personal address)</w:t>
            </w:r>
          </w:p>
        </w:tc>
        <w:tc>
          <w:tcPr>
            <w:tcW w:type="dxa" w:w="1900"/>
            <w:shd w:fill="F3F6FB" w:color="auto" w:val="clear"/>
            <w:tcMar>
              <w:top w:type="dxa" w:w="50"/>
              <w:left w:type="dxa" w:w="70"/>
              <w:bottom w:type="dxa" w:w="50"/>
              <w:right w:type="dxa" w:w="70"/>
            </w:tcMar>
            <w:vAlign w:val="center"/>
          </w:tcPr>
          <w:p>
            <w:pPr>
              <w:jc w:val="left"/>
            </w:pPr>
            <w:r>
              <w:rPr>
                <w:b w:val="false"/>
                <w:bCs w:val="false"/>
                <w:sz w:val="17"/>
                <w:szCs w:val="17"/>
              </w:rPr>
              <w:t xml:space="preserve">7 days before start_date (scheduled job)</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Welcome, first-day instructions, what to bring for I-9, manager name, IT contact.</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Benefits window closing</w:t>
            </w:r>
          </w:p>
        </w:tc>
        <w:tc>
          <w:tcPr>
            <w:tcW w:type="dxa" w:w="2000"/>
            <w:tcMar>
              <w:top w:type="dxa" w:w="50"/>
              <w:left w:type="dxa" w:w="70"/>
              <w:bottom w:type="dxa" w:w="50"/>
              <w:right w:type="dxa" w:w="70"/>
            </w:tcMar>
            <w:vAlign w:val="center"/>
          </w:tcPr>
          <w:p>
            <w:pPr>
              <w:jc w:val="left"/>
            </w:pPr>
            <w:r>
              <w:rPr>
                <w:b w:val="false"/>
                <w:bCs w:val="false"/>
                <w:sz w:val="17"/>
                <w:szCs w:val="17"/>
              </w:rPr>
              <w:t xml:space="preserve">Employee work email + HR</w:t>
            </w:r>
          </w:p>
        </w:tc>
        <w:tc>
          <w:tcPr>
            <w:tcW w:type="dxa" w:w="1600"/>
            <w:tcMar>
              <w:top w:type="dxa" w:w="50"/>
              <w:left w:type="dxa" w:w="70"/>
              <w:bottom w:type="dxa" w:w="50"/>
              <w:right w:type="dxa" w:w="70"/>
            </w:tcMar>
            <w:vAlign w:val="center"/>
          </w:tcPr>
          <w:p>
            <w:pPr>
              <w:jc w:val="left"/>
            </w:pPr>
            <w:r>
              <w:rPr>
                <w:b w:val="false"/>
                <w:bCs w:val="false"/>
                <w:sz w:val="17"/>
                <w:szCs w:val="17"/>
              </w:rPr>
              <w:t xml:space="preserve">Email</w:t>
            </w:r>
          </w:p>
        </w:tc>
        <w:tc>
          <w:tcPr>
            <w:tcW w:type="dxa" w:w="1900"/>
            <w:tcMar>
              <w:top w:type="dxa" w:w="50"/>
              <w:left w:type="dxa" w:w="70"/>
              <w:bottom w:type="dxa" w:w="50"/>
              <w:right w:type="dxa" w:w="70"/>
            </w:tcMar>
            <w:vAlign w:val="center"/>
          </w:tcPr>
          <w:p>
            <w:pPr>
              <w:jc w:val="left"/>
            </w:pPr>
            <w:r>
              <w:rPr>
                <w:b w:val="false"/>
                <w:bCs w:val="false"/>
                <w:sz w:val="17"/>
                <w:szCs w:val="17"/>
              </w:rPr>
              <w:t xml:space="preserve">25 days after start_date</w:t>
            </w:r>
          </w:p>
        </w:tc>
        <w:tc>
          <w:tcPr>
            <w:tcW w:type="dxa" w:w="2380"/>
            <w:tcMar>
              <w:top w:type="dxa" w:w="50"/>
              <w:left w:type="dxa" w:w="70"/>
              <w:bottom w:type="dxa" w:w="50"/>
              <w:right w:type="dxa" w:w="70"/>
            </w:tcMar>
            <w:vAlign w:val="center"/>
          </w:tcPr>
          <w:p>
            <w:pPr>
              <w:jc w:val="left"/>
            </w:pPr>
            <w:r>
              <w:rPr>
                <w:b w:val="false"/>
                <w:bCs w:val="false"/>
                <w:sz w:val="17"/>
                <w:szCs w:val="17"/>
              </w:rPr>
              <w:t xml:space="preserve">"Benefits enrollment closes in 5 days. Complete your enrollment at [link]."</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Document expiring in 30 days</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HR Admin</w:t>
            </w:r>
          </w:p>
        </w:tc>
        <w:tc>
          <w:tcPr>
            <w:tcW w:type="dxa" w:w="1600"/>
            <w:shd w:fill="F3F6FB" w:color="auto" w:val="clear"/>
            <w:tcMar>
              <w:top w:type="dxa" w:w="50"/>
              <w:left w:type="dxa" w:w="70"/>
              <w:bottom w:type="dxa" w:w="50"/>
              <w:right w:type="dxa" w:w="70"/>
            </w:tcMar>
            <w:vAlign w:val="center"/>
          </w:tcPr>
          <w:p>
            <w:pPr>
              <w:jc w:val="left"/>
            </w:pPr>
            <w:r>
              <w:rPr>
                <w:b w:val="false"/>
                <w:bCs w:val="false"/>
                <w:sz w:val="17"/>
                <w:szCs w:val="17"/>
              </w:rPr>
              <w:t xml:space="preserve">Email (daily digest)</w:t>
            </w:r>
          </w:p>
        </w:tc>
        <w:tc>
          <w:tcPr>
            <w:tcW w:type="dxa" w:w="1900"/>
            <w:shd w:fill="F3F6FB" w:color="auto" w:val="clear"/>
            <w:tcMar>
              <w:top w:type="dxa" w:w="50"/>
              <w:left w:type="dxa" w:w="70"/>
              <w:bottom w:type="dxa" w:w="50"/>
              <w:right w:type="dxa" w:w="70"/>
            </w:tcMar>
            <w:vAlign w:val="center"/>
          </w:tcPr>
          <w:p>
            <w:pPr>
              <w:jc w:val="left"/>
            </w:pPr>
            <w:r>
              <w:rPr>
                <w:b w:val="false"/>
                <w:bCs w:val="false"/>
                <w:sz w:val="17"/>
                <w:szCs w:val="17"/>
              </w:rPr>
              <w:t xml:space="preserve">Daily check job; 30 days before expiration</w:t>
            </w:r>
          </w:p>
        </w:tc>
        <w:tc>
          <w:tcPr>
            <w:tcW w:type="dxa" w:w="2380"/>
            <w:shd w:fill="F3F6FB" w:color="auto" w:val="clear"/>
            <w:tcMar>
              <w:top w:type="dxa" w:w="50"/>
              <w:left w:type="dxa" w:w="70"/>
              <w:bottom w:type="dxa" w:w="50"/>
              <w:right w:type="dxa" w:w="70"/>
            </w:tcMar>
            <w:vAlign w:val="center"/>
          </w:tcPr>
          <w:p>
            <w:pPr>
              <w:jc w:val="left"/>
            </w:pPr>
            <w:r>
              <w:rPr>
                <w:b w:val="false"/>
                <w:bCs w:val="false"/>
                <w:sz w:val="17"/>
                <w:szCs w:val="17"/>
              </w:rPr>
              <w:t xml:space="preserve">List of expiring documents: employee, doc type, expiration date, reverification task auto-created.</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Daily digest — all overdue tasks</w:t>
            </w:r>
          </w:p>
        </w:tc>
        <w:tc>
          <w:tcPr>
            <w:tcW w:type="dxa" w:w="2000"/>
            <w:tcMar>
              <w:top w:type="dxa" w:w="50"/>
              <w:left w:type="dxa" w:w="70"/>
              <w:bottom w:type="dxa" w:w="50"/>
              <w:right w:type="dxa" w:w="70"/>
            </w:tcMar>
            <w:vAlign w:val="center"/>
          </w:tcPr>
          <w:p>
            <w:pPr>
              <w:jc w:val="left"/>
            </w:pPr>
            <w:r>
              <w:rPr>
                <w:b w:val="false"/>
                <w:bCs w:val="false"/>
                <w:sz w:val="17"/>
                <w:szCs w:val="17"/>
              </w:rPr>
              <w:t xml:space="preserve">HR Admin (and Manager for their reports)</w:t>
            </w:r>
          </w:p>
        </w:tc>
        <w:tc>
          <w:tcPr>
            <w:tcW w:type="dxa" w:w="1600"/>
            <w:tcMar>
              <w:top w:type="dxa" w:w="50"/>
              <w:left w:type="dxa" w:w="70"/>
              <w:bottom w:type="dxa" w:w="50"/>
              <w:right w:type="dxa" w:w="70"/>
            </w:tcMar>
            <w:vAlign w:val="center"/>
          </w:tcPr>
          <w:p>
            <w:pPr>
              <w:jc w:val="left"/>
            </w:pPr>
            <w:r>
              <w:rPr>
                <w:b w:val="false"/>
                <w:bCs w:val="false"/>
                <w:sz w:val="17"/>
                <w:szCs w:val="17"/>
              </w:rPr>
              <w:t xml:space="preserve">Email digest</w:t>
            </w:r>
          </w:p>
        </w:tc>
        <w:tc>
          <w:tcPr>
            <w:tcW w:type="dxa" w:w="1900"/>
            <w:tcMar>
              <w:top w:type="dxa" w:w="50"/>
              <w:left w:type="dxa" w:w="70"/>
              <w:bottom w:type="dxa" w:w="50"/>
              <w:right w:type="dxa" w:w="70"/>
            </w:tcMar>
            <w:vAlign w:val="center"/>
          </w:tcPr>
          <w:p>
            <w:pPr>
              <w:jc w:val="left"/>
            </w:pPr>
            <w:r>
              <w:rPr>
                <w:b w:val="false"/>
                <w:bCs w:val="false"/>
                <w:sz w:val="17"/>
                <w:szCs w:val="17"/>
              </w:rPr>
              <w:t xml:space="preserve">Each morning at 7 AM</w:t>
            </w:r>
          </w:p>
        </w:tc>
        <w:tc>
          <w:tcPr>
            <w:tcW w:type="dxa" w:w="2380"/>
            <w:tcMar>
              <w:top w:type="dxa" w:w="50"/>
              <w:left w:type="dxa" w:w="70"/>
              <w:bottom w:type="dxa" w:w="50"/>
              <w:right w:type="dxa" w:w="70"/>
            </w:tcMar>
            <w:vAlign w:val="center"/>
          </w:tcPr>
          <w:p>
            <w:pPr>
              <w:jc w:val="left"/>
            </w:pPr>
            <w:r>
              <w:rPr>
                <w:b w:val="false"/>
                <w:bCs w:val="false"/>
                <w:sz w:val="17"/>
                <w:szCs w:val="17"/>
              </w:rPr>
              <w:t xml:space="preserve">Summary table: employee, task, days overdue, priority. Sorted by priority. Link to Tasks tab.</w:t>
            </w:r>
          </w:p>
        </w:tc>
      </w:tr>
    </w:tbl>
    <w:p>
      <w:pPr>
        <w:pStyle w:val="Heading2"/>
        <w:spacing w:after="130" w:before="260"/>
      </w:pPr>
      <w:r>
        <w:t xml:space="preserve">6.4 Manager Dashboard — Task View</w:t>
      </w:r>
    </w:p>
    <w:p>
      <w:pPr>
        <w:pStyle w:val="ListParagraph"/>
        <w:numPr>
          <w:ilvl w:val="0"/>
          <w:numId w:val="1"/>
        </w:numPr>
        <w:spacing w:after="60"/>
      </w:pPr>
      <w:r>
        <w:t xml:space="preserve">Employee selector at top: "All My Reports" or pick one employee</w:t>
      </w:r>
    </w:p>
    <w:p>
      <w:pPr>
        <w:pStyle w:val="ListParagraph"/>
        <w:numPr>
          <w:ilvl w:val="0"/>
          <w:numId w:val="1"/>
        </w:numPr>
        <w:spacing w:after="60"/>
      </w:pPr>
      <w:r>
        <w:t xml:space="preserve">Group by: Employee | Phase | Priority | Due Date</w:t>
      </w:r>
    </w:p>
    <w:p>
      <w:pPr>
        <w:pStyle w:val="ListParagraph"/>
        <w:numPr>
          <w:ilvl w:val="0"/>
          <w:numId w:val="1"/>
        </w:numPr>
        <w:spacing w:after="60"/>
      </w:pPr>
      <w:r>
        <w:t xml:space="preserve">Quick-complete button: manager can mark their own-assigned tasks complete directly from the list</w:t>
      </w:r>
    </w:p>
    <w:p>
      <w:pPr>
        <w:pStyle w:val="ListParagraph"/>
        <w:numPr>
          <w:ilvl w:val="0"/>
          <w:numId w:val="1"/>
        </w:numPr>
        <w:spacing w:after="60"/>
      </w:pPr>
      <w:r>
        <w:t xml:space="preserve">Notes field: manager adds context when completing ("completed welcome meeting — went well, discussed 30-day goals")</w:t>
      </w:r>
    </w:p>
    <w:p>
      <w:pPr>
        <w:pStyle w:val="ListParagraph"/>
        <w:numPr>
          <w:ilvl w:val="0"/>
          <w:numId w:val="1"/>
        </w:numPr>
        <w:spacing w:after="60"/>
      </w:pPr>
      <w:r>
        <w:t xml:space="preserve">Delegation: manager can re-assign a task to another specific person (creates audit trail: original assignee + new assignee + reason)</w:t>
      </w:r>
    </w:p>
    <w:p>
      <w:pPr>
        <w:pStyle w:val="ListParagraph"/>
        <w:numPr>
          <w:ilvl w:val="0"/>
          <w:numId w:val="1"/>
        </w:numPr>
        <w:spacing w:after="60"/>
      </w:pPr>
      <w:r>
        <w:t xml:space="preserve">Progress ring: per-employee completion percentage shown on employee card in the Employees tab</w:t>
      </w:r>
    </w:p>
    <w:p>
      <w:pPr>
        <w:pStyle w:val="ListParagraph"/>
        <w:numPr>
          <w:ilvl w:val="0"/>
          <w:numId w:val="1"/>
        </w:numPr>
        <w:spacing w:after="60"/>
      </w:pPr>
      <w:r>
        <w:t xml:space="preserve">Red indicator: employee card shows red dot if any CRITICAL or HIGH task is overdue</w:t>
      </w:r>
    </w:p>
    <w:p>
      <w:pPr>
        <w:pStyle w:val="Heading2"/>
        <w:spacing w:after="130" w:before="260"/>
      </w:pPr>
      <w:r>
        <w:t xml:space="preserve">6.5 Employee Self-Service — Task View</w:t>
      </w:r>
    </w:p>
    <w:p>
      <w:pPr>
        <w:pStyle w:val="ListParagraph"/>
        <w:numPr>
          <w:ilvl w:val="0"/>
          <w:numId w:val="1"/>
        </w:numPr>
        <w:spacing w:after="60"/>
      </w:pPr>
      <w:r>
        <w:t xml:space="preserve">"What you need to do" — plain-English task name, not legal jargon</w:t>
      </w:r>
    </w:p>
    <w:p>
      <w:pPr>
        <w:pStyle w:val="ListParagraph"/>
        <w:numPr>
          <w:ilvl w:val="0"/>
          <w:numId w:val="1"/>
        </w:numPr>
        <w:spacing w:after="60"/>
      </w:pPr>
      <w:r>
        <w:t xml:space="preserve">Due date shown prominently in natural language: "Due today", "Due in 3 days", "Due by Oct 15"</w:t>
      </w:r>
    </w:p>
    <w:p>
      <w:pPr>
        <w:pStyle w:val="ListParagraph"/>
        <w:numPr>
          <w:ilvl w:val="0"/>
          <w:numId w:val="1"/>
        </w:numPr>
        <w:spacing w:after="60"/>
      </w:pPr>
      <w:r>
        <w:t xml:space="preserve">Each task has: 2-sentence plain-English instruction, the form link if applicable, an upload button if a document is needed</w:t>
      </w:r>
    </w:p>
    <w:p>
      <w:pPr>
        <w:pStyle w:val="ListParagraph"/>
        <w:numPr>
          <w:ilvl w:val="0"/>
          <w:numId w:val="1"/>
        </w:numPr>
        <w:spacing w:after="60"/>
      </w:pPr>
      <w:r>
        <w:t xml:space="preserve">Completion: single tap "Mark as Done" + optional note. System records timestamp and user.</w:t>
      </w:r>
    </w:p>
    <w:p>
      <w:pPr>
        <w:pStyle w:val="ListParagraph"/>
        <w:numPr>
          <w:ilvl w:val="0"/>
          <w:numId w:val="1"/>
        </w:numPr>
        <w:spacing w:after="60"/>
      </w:pPr>
      <w:r>
        <w:t xml:space="preserve">Progress bar at top: "5 of 12 onboarding tasks complete"</w:t>
      </w:r>
    </w:p>
    <w:p>
      <w:pPr>
        <w:pStyle w:val="ListParagraph"/>
        <w:numPr>
          <w:ilvl w:val="0"/>
          <w:numId w:val="1"/>
        </w:numPr>
        <w:spacing w:after="60"/>
      </w:pPr>
      <w:r>
        <w:t xml:space="preserve">Upcoming tab: tasks not yet due but coming up — employee can preview and prepare</w:t>
      </w:r>
    </w:p>
    <w:p>
      <w:pPr>
        <w:pStyle w:val="ListParagraph"/>
        <w:numPr>
          <w:ilvl w:val="0"/>
          <w:numId w:val="1"/>
        </w:numPr>
        <w:spacing w:after="60"/>
      </w:pPr>
      <w:r>
        <w:t xml:space="preserve">"Need help?" link on every task: opens a help text or prompts Claude via MCP for guidance</w:t>
      </w:r>
    </w:p>
    <w:p>
      <w:pPr>
        <w:pStyle w:val="ListParagraph"/>
        <w:numPr>
          <w:ilvl w:val="0"/>
          <w:numId w:val="1"/>
        </w:numPr>
        <w:spacing w:after="60"/>
      </w:pPr>
      <w:r>
        <w:t xml:space="preserve">Push notification (PWA): task reminders appear on phone home screen if user has installed the PWA</w:t>
      </w:r>
    </w:p>
    <w:p>
      <w:pPr>
        <w:pStyle w:val="Heading2"/>
        <w:spacing w:after="130" w:before="260"/>
      </w:pPr>
      <w:r>
        <w:t xml:space="preserve">6.6 Daily Digest Email — Format</w:t>
      </w:r>
    </w:p>
    <w:p>
      <w:pPr>
        <w:spacing w:after="120"/>
      </w:pPr>
      <w:r>
        <w:t xml:space="preserve">HR Admin receives this email every morning at 7 AM if there are any overdue or due-today tasks:</w:t>
      </w:r>
    </w:p>
    <w:p>
      <w:pPr>
        <w:pStyle w:val="ListParagraph"/>
        <w:numPr>
          <w:ilvl w:val="0"/>
          <w:numId w:val="1"/>
        </w:numPr>
        <w:spacing w:after="60"/>
      </w:pPr>
      <w:r>
        <w:t xml:space="preserve">Subject: "HR Task Digest — {X} overdue, {Y} due today — {date}"</w:t>
      </w:r>
    </w:p>
    <w:p>
      <w:pPr>
        <w:pStyle w:val="ListParagraph"/>
        <w:numPr>
          <w:ilvl w:val="0"/>
          <w:numId w:val="1"/>
        </w:numPr>
        <w:spacing w:after="60"/>
      </w:pPr>
      <w:r>
        <w:t xml:space="preserve">Section 1: CRITICAL — Overdue (red): list of critical tasks past due with days late and penalty</w:t>
      </w:r>
    </w:p>
    <w:p>
      <w:pPr>
        <w:pStyle w:val="ListParagraph"/>
        <w:numPr>
          <w:ilvl w:val="0"/>
          <w:numId w:val="1"/>
        </w:numPr>
        <w:spacing w:after="60"/>
      </w:pPr>
      <w:r>
        <w:t xml:space="preserve">Section 2: HIGH — Overdue (orange): high priority tasks past due</w:t>
      </w:r>
    </w:p>
    <w:p>
      <w:pPr>
        <w:pStyle w:val="ListParagraph"/>
        <w:numPr>
          <w:ilvl w:val="0"/>
          <w:numId w:val="1"/>
        </w:numPr>
        <w:spacing w:after="60"/>
      </w:pPr>
      <w:r>
        <w:t xml:space="preserve">Section 3: Due Today (blue): tasks due today across all employees</w:t>
      </w:r>
    </w:p>
    <w:p>
      <w:pPr>
        <w:pStyle w:val="ListParagraph"/>
        <w:numPr>
          <w:ilvl w:val="0"/>
          <w:numId w:val="1"/>
        </w:numPr>
        <w:spacing w:after="60"/>
      </w:pPr>
      <w:r>
        <w:t xml:space="preserve">Section 4: Due This Week (grey): upcoming tasks for planning</w:t>
      </w:r>
    </w:p>
    <w:p>
      <w:pPr>
        <w:pStyle w:val="ListParagraph"/>
        <w:numPr>
          <w:ilvl w:val="0"/>
          <w:numId w:val="1"/>
        </w:numPr>
        <w:spacing w:after="60"/>
      </w:pPr>
      <w:r>
        <w:t xml:space="preserve">"View all tasks" button linking directly to app Tasks tab</w:t>
      </w:r>
    </w:p>
    <w:p>
      <w:pPr>
        <w:pStyle w:val="ListParagraph"/>
        <w:numPr>
          <w:ilvl w:val="0"/>
          <w:numId w:val="1"/>
        </w:numPr>
        <w:spacing w:after="60"/>
      </w:pPr>
      <w:r>
        <w:t xml:space="preserve">Managers receive a filtered version: only their direct reports' tasks</w:t>
      </w:r>
    </w:p>
    <w:p>
      <w:pPr>
        <w:pStyle w:val="ListParagraph"/>
        <w:numPr>
          <w:ilvl w:val="0"/>
          <w:numId w:val="1"/>
        </w:numPr>
        <w:spacing w:after="60"/>
      </w:pPr>
      <w:r>
        <w:t xml:space="preserve">If zero overdue / due today: no digest sent (reduces noise)</w:t>
      </w:r>
    </w:p>
    <w:p>
      <w:pPr>
        <w:pStyle w:val="Heading2"/>
        <w:spacing w:after="130" w:before="260"/>
      </w:pPr>
      <w:r>
        <w:t xml:space="preserve">6.7 Task Accountability Rules</w:t>
      </w:r>
    </w:p>
    <w:p>
      <w:pPr>
        <w:spacing w:after="120"/>
      </w:pPr>
      <w:r>
        <w:t xml:space="preserve">The following rules are enforced by the system to ensure tasks cannot be silently dropped:</w:t>
      </w:r>
    </w:p>
    <w:p>
      <w:pPr>
        <w:pStyle w:val="ListParagraph"/>
        <w:numPr>
          <w:ilvl w:val="0"/>
          <w:numId w:val="1"/>
        </w:numPr>
        <w:spacing w:after="60"/>
      </w:pPr>
      <w:r>
        <w:t xml:space="preserve">Every task must have exactly one assigned actor. "HR" is a role, not a person — in Settings, HR admin can assign specific people to the HR role for task routing.</w:t>
      </w:r>
    </w:p>
    <w:p>
      <w:pPr>
        <w:pStyle w:val="ListParagraph"/>
        <w:numPr>
          <w:ilvl w:val="0"/>
          <w:numId w:val="1"/>
        </w:numPr>
        <w:spacing w:after="60"/>
      </w:pPr>
      <w:r>
        <w:t xml:space="preserve">CRITICAL tasks cannot be Waived by HR Admin — only Owner can waive a CRITICAL task, and a written reason is required and logged.</w:t>
      </w:r>
    </w:p>
    <w:p>
      <w:pPr>
        <w:pStyle w:val="ListParagraph"/>
        <w:numPr>
          <w:ilvl w:val="0"/>
          <w:numId w:val="1"/>
        </w:numPr>
        <w:spacing w:after="60"/>
      </w:pPr>
      <w:r>
        <w:t xml:space="preserve">Completed tasks show: who completed it, when, and any notes. Visible in the employee's Timeline tab and audit trail forever.</w:t>
      </w:r>
    </w:p>
    <w:p>
      <w:pPr>
        <w:pStyle w:val="ListParagraph"/>
        <w:numPr>
          <w:ilvl w:val="0"/>
          <w:numId w:val="1"/>
        </w:numPr>
        <w:spacing w:after="60"/>
      </w:pPr>
      <w:r>
        <w:t xml:space="preserve">Waived tasks show: who waived it, when, and the reason. Auditable. Cannot be hidden.</w:t>
      </w:r>
    </w:p>
    <w:p>
      <w:pPr>
        <w:pStyle w:val="ListParagraph"/>
        <w:numPr>
          <w:ilvl w:val="0"/>
          <w:numId w:val="1"/>
        </w:numPr>
        <w:spacing w:after="60"/>
      </w:pPr>
      <w:r>
        <w:t xml:space="preserve">Tasks cannot be deleted. They can only be completed or waived. This protects the audit trail.</w:t>
      </w:r>
    </w:p>
    <w:p>
      <w:pPr>
        <w:pStyle w:val="ListParagraph"/>
        <w:numPr>
          <w:ilvl w:val="0"/>
          <w:numId w:val="1"/>
        </w:numPr>
        <w:spacing w:after="60"/>
      </w:pPr>
      <w:r>
        <w:t xml:space="preserve">If an employee is terminated before all onboarding tasks complete, remaining tasks are auto-waived with note: "Employee terminated before task was due."</w:t>
      </w:r>
    </w:p>
    <w:p>
      <w:pPr>
        <w:pStyle w:val="ListParagraph"/>
        <w:numPr>
          <w:ilvl w:val="0"/>
          <w:numId w:val="1"/>
        </w:numPr>
        <w:spacing w:after="60"/>
      </w:pPr>
      <w:r>
        <w:t xml:space="preserve">Re-assignment creates a full audit trail: original assignee, new assignee, who re-assigned, when, and why.</w:t>
      </w:r>
    </w:p>
    <w:p>
      <w:pPr>
        <w:pStyle w:val="ListParagraph"/>
        <w:numPr>
          <w:ilvl w:val="0"/>
          <w:numId w:val="1"/>
        </w:numPr>
        <w:spacing w:after="60"/>
      </w:pPr>
      <w:r>
        <w:t xml:space="preserve">Owner receives a weekly summary every Monday: total onboarding tasks outstanding, CRITICAL overdue count, employees with 0% completion past start date.</w:t>
      </w:r>
    </w:p>
    <w:p>
      <w:pPr>
        <w:pStyle w:val="Heading1"/>
        <w:spacing w:after="180" w:before="360"/>
      </w:pPr>
      <w:r>
        <w:t xml:space="preserve">7. Data Schema — Updated for Task Tracking</w:t>
      </w:r>
    </w:p>
    <w:p>
      <w:pPr>
        <w:pStyle w:val="Heading2"/>
        <w:spacing w:after="130" w:before="260"/>
      </w:pPr>
      <w:r>
        <w:t xml:space="preserve">7.1 Task Record (Expanded)</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  "id": "TASK-00001",</w:t>
      </w:r>
    </w:p>
    <w:p>
      <w:pPr>
        <w:shd w:fill="F5F5F5" w:color="auto" w:val="clear"/>
        <w:spacing w:after="10"/>
      </w:pPr>
      <w:r>
        <w:rPr>
          <w:rFonts w:ascii="Consolas" w:cs="Consolas" w:eastAsia="Consolas" w:hAnsi="Consolas"/>
          <w:sz w:val="18"/>
          <w:szCs w:val="18"/>
        </w:rPr>
        <w:t xml:space="preserve">  "employee_id": "EMP-00001",</w:t>
      </w:r>
    </w:p>
    <w:p>
      <w:pPr>
        <w:shd w:fill="F5F5F5" w:color="auto" w:val="clear"/>
        <w:spacing w:after="10"/>
      </w:pPr>
      <w:r>
        <w:rPr>
          <w:rFonts w:ascii="Consolas" w:cs="Consolas" w:eastAsia="Consolas" w:hAnsi="Consolas"/>
          <w:sz w:val="18"/>
          <w:szCs w:val="18"/>
        </w:rPr>
        <w:t xml:space="preserve">  "template_id": "TMPL-001",</w:t>
      </w:r>
    </w:p>
    <w:p>
      <w:pPr>
        <w:shd w:fill="F5F5F5" w:color="auto" w:val="clear"/>
        <w:spacing w:after="10"/>
      </w:pPr>
      <w:r>
        <w:rPr>
          <w:rFonts w:ascii="Consolas" w:cs="Consolas" w:eastAsia="Consolas" w:hAnsi="Consolas"/>
          <w:sz w:val="18"/>
          <w:szCs w:val="18"/>
        </w:rPr>
        <w:t xml:space="preserve">  "phase": "Pre-Arrival",</w:t>
      </w:r>
    </w:p>
    <w:p>
      <w:pPr>
        <w:shd w:fill="F5F5F5" w:color="auto" w:val="clear"/>
        <w:spacing w:after="10"/>
      </w:pPr>
      <w:r>
        <w:rPr>
          <w:rFonts w:ascii="Consolas" w:cs="Consolas" w:eastAsia="Consolas" w:hAnsi="Consolas"/>
          <w:sz w:val="18"/>
          <w:szCs w:val="18"/>
        </w:rPr>
        <w:t xml:space="preserve">  "name": "Report new hire to state directory",</w:t>
      </w:r>
    </w:p>
    <w:p>
      <w:pPr>
        <w:shd w:fill="F5F5F5" w:color="auto" w:val="clear"/>
        <w:spacing w:after="10"/>
      </w:pPr>
      <w:r>
        <w:rPr>
          <w:rFonts w:ascii="Consolas" w:cs="Consolas" w:eastAsia="Consolas" w:hAnsi="Consolas"/>
          <w:sz w:val="18"/>
          <w:szCs w:val="18"/>
        </w:rPr>
        <w:t xml:space="preserve">  "priority": "CRITICAL",</w:t>
      </w:r>
    </w:p>
    <w:p>
      <w:pPr>
        <w:shd w:fill="F5F5F5" w:color="auto" w:val="clear"/>
        <w:spacing w:after="10"/>
      </w:pPr>
      <w:r>
        <w:rPr>
          <w:rFonts w:ascii="Consolas" w:cs="Consolas" w:eastAsia="Consolas" w:hAnsi="Consolas"/>
          <w:sz w:val="18"/>
          <w:szCs w:val="18"/>
        </w:rPr>
        <w:t xml:space="preserve">  "assigned_to_role": "HR",</w:t>
      </w:r>
    </w:p>
    <w:p>
      <w:pPr>
        <w:shd w:fill="F5F5F5" w:color="auto" w:val="clear"/>
        <w:spacing w:after="10"/>
      </w:pPr>
      <w:r>
        <w:rPr>
          <w:rFonts w:ascii="Consolas" w:cs="Consolas" w:eastAsia="Consolas" w:hAnsi="Consolas"/>
          <w:sz w:val="18"/>
          <w:szCs w:val="18"/>
        </w:rPr>
        <w:t xml:space="preserve">  "assigned_to_id": "USR-001",</w:t>
      </w:r>
    </w:p>
    <w:p>
      <w:pPr>
        <w:shd w:fill="F5F5F5" w:color="auto" w:val="clear"/>
        <w:spacing w:after="10"/>
      </w:pPr>
      <w:r>
        <w:rPr>
          <w:rFonts w:ascii="Consolas" w:cs="Consolas" w:eastAsia="Consolas" w:hAnsi="Consolas"/>
          <w:sz w:val="18"/>
          <w:szCs w:val="18"/>
        </w:rPr>
        <w:t xml:space="preserve">  "due_date": "2026-09-15",</w:t>
      </w:r>
    </w:p>
    <w:p>
      <w:pPr>
        <w:shd w:fill="F5F5F5" w:color="auto" w:val="clear"/>
        <w:spacing w:after="10"/>
      </w:pPr>
      <w:r>
        <w:rPr>
          <w:rFonts w:ascii="Consolas" w:cs="Consolas" w:eastAsia="Consolas" w:hAnsi="Consolas"/>
          <w:sz w:val="18"/>
          <w:szCs w:val="18"/>
        </w:rPr>
        <w:t xml:space="preserve">  "status": "Not Started",</w:t>
      </w:r>
    </w:p>
    <w:p>
      <w:pPr>
        <w:shd w:fill="F5F5F5" w:color="auto" w:val="clear"/>
        <w:spacing w:after="10"/>
      </w:pPr>
      <w:r>
        <w:rPr>
          <w:rFonts w:ascii="Consolas" w:cs="Consolas" w:eastAsia="Consolas" w:hAnsi="Consolas"/>
          <w:sz w:val="18"/>
          <w:szCs w:val="18"/>
        </w:rPr>
        <w:t xml:space="preserve">  "federal_required": true,</w:t>
      </w:r>
    </w:p>
    <w:p>
      <w:pPr>
        <w:shd w:fill="F5F5F5" w:color="auto" w:val="clear"/>
        <w:spacing w:after="10"/>
      </w:pPr>
      <w:r>
        <w:rPr>
          <w:rFonts w:ascii="Consolas" w:cs="Consolas" w:eastAsia="Consolas" w:hAnsi="Consolas"/>
          <w:sz w:val="18"/>
          <w:szCs w:val="18"/>
        </w:rPr>
        <w:t xml:space="preserve">  "state_specific": false,</w:t>
      </w:r>
    </w:p>
    <w:p>
      <w:pPr>
        <w:shd w:fill="F5F5F5" w:color="auto" w:val="clear"/>
        <w:spacing w:after="10"/>
      </w:pPr>
      <w:r>
        <w:rPr>
          <w:rFonts w:ascii="Consolas" w:cs="Consolas" w:eastAsia="Consolas" w:hAnsi="Consolas"/>
          <w:sz w:val="18"/>
          <w:szCs w:val="18"/>
        </w:rPr>
        <w:t xml:space="preserve">  "instructions": "Federal law requires reporting within 20 days of hire...",</w:t>
      </w:r>
    </w:p>
    <w:p>
      <w:pPr>
        <w:shd w:fill="F5F5F5" w:color="auto" w:val="clear"/>
        <w:spacing w:after="10"/>
      </w:pPr>
      <w:r>
        <w:rPr>
          <w:rFonts w:ascii="Consolas" w:cs="Consolas" w:eastAsia="Consolas" w:hAnsi="Consolas"/>
          <w:sz w:val="18"/>
          <w:szCs w:val="18"/>
        </w:rPr>
        <w:t xml:space="preserve">  "form_ref": "new-hire-reporting",</w:t>
      </w:r>
    </w:p>
    <w:p>
      <w:pPr>
        <w:shd w:fill="F5F5F5" w:color="auto" w:val="clear"/>
        <w:spacing w:after="10"/>
      </w:pPr>
      <w:r>
        <w:rPr>
          <w:rFonts w:ascii="Consolas" w:cs="Consolas" w:eastAsia="Consolas" w:hAnsi="Consolas"/>
          <w:sz w:val="18"/>
          <w:szCs w:val="18"/>
        </w:rPr>
        <w:t xml:space="preserve">  "portal_url": "https://newhire.twc.state.tx.us",</w:t>
      </w:r>
    </w:p>
    <w:p>
      <w:pPr>
        <w:shd w:fill="F5F5F5" w:color="auto" w:val="clear"/>
        <w:spacing w:after="10"/>
      </w:pPr>
      <w:r>
        <w:rPr>
          <w:rFonts w:ascii="Consolas" w:cs="Consolas" w:eastAsia="Consolas" w:hAnsi="Consolas"/>
          <w:sz w:val="18"/>
          <w:szCs w:val="18"/>
        </w:rPr>
        <w:t xml:space="preserve">  "penalty": "Up to $25/employee; $500 if conspiracy.",</w:t>
      </w:r>
    </w:p>
    <w:p>
      <w:pPr>
        <w:shd w:fill="F5F5F5" w:color="auto" w:val="clear"/>
        <w:spacing w:after="10"/>
      </w:pPr>
      <w:r>
        <w:rPr>
          <w:rFonts w:ascii="Consolas" w:cs="Consolas" w:eastAsia="Consolas" w:hAnsi="Consolas"/>
          <w:sz w:val="18"/>
          <w:szCs w:val="18"/>
        </w:rPr>
        <w:t xml:space="preserve">  "completed_at": null,</w:t>
      </w:r>
    </w:p>
    <w:p>
      <w:pPr>
        <w:shd w:fill="F5F5F5" w:color="auto" w:val="clear"/>
        <w:spacing w:after="10"/>
      </w:pPr>
      <w:r>
        <w:rPr>
          <w:rFonts w:ascii="Consolas" w:cs="Consolas" w:eastAsia="Consolas" w:hAnsi="Consolas"/>
          <w:sz w:val="18"/>
          <w:szCs w:val="18"/>
        </w:rPr>
        <w:t xml:space="preserve">  "completed_by_id": null,</w:t>
      </w:r>
    </w:p>
    <w:p>
      <w:pPr>
        <w:shd w:fill="F5F5F5" w:color="auto" w:val="clear"/>
        <w:spacing w:after="10"/>
      </w:pPr>
      <w:r>
        <w:rPr>
          <w:rFonts w:ascii="Consolas" w:cs="Consolas" w:eastAsia="Consolas" w:hAnsi="Consolas"/>
          <w:sz w:val="18"/>
          <w:szCs w:val="18"/>
        </w:rPr>
        <w:t xml:space="preserve">  "completion_notes": null,</w:t>
      </w:r>
    </w:p>
    <w:p>
      <w:pPr>
        <w:shd w:fill="F5F5F5" w:color="auto" w:val="clear"/>
        <w:spacing w:after="10"/>
      </w:pPr>
      <w:r>
        <w:rPr>
          <w:rFonts w:ascii="Consolas" w:cs="Consolas" w:eastAsia="Consolas" w:hAnsi="Consolas"/>
          <w:sz w:val="18"/>
          <w:szCs w:val="18"/>
        </w:rPr>
        <w:t xml:space="preserve">  "waived_at": null,</w:t>
      </w:r>
    </w:p>
    <w:p>
      <w:pPr>
        <w:shd w:fill="F5F5F5" w:color="auto" w:val="clear"/>
        <w:spacing w:after="10"/>
      </w:pPr>
      <w:r>
        <w:rPr>
          <w:rFonts w:ascii="Consolas" w:cs="Consolas" w:eastAsia="Consolas" w:hAnsi="Consolas"/>
          <w:sz w:val="18"/>
          <w:szCs w:val="18"/>
        </w:rPr>
        <w:t xml:space="preserve">  "waived_by_id": null,</w:t>
      </w:r>
    </w:p>
    <w:p>
      <w:pPr>
        <w:shd w:fill="F5F5F5" w:color="auto" w:val="clear"/>
        <w:spacing w:after="10"/>
      </w:pPr>
      <w:r>
        <w:rPr>
          <w:rFonts w:ascii="Consolas" w:cs="Consolas" w:eastAsia="Consolas" w:hAnsi="Consolas"/>
          <w:sz w:val="18"/>
          <w:szCs w:val="18"/>
        </w:rPr>
        <w:t xml:space="preserve">  "waive_reason": null,</w:t>
      </w:r>
    </w:p>
    <w:p>
      <w:pPr>
        <w:shd w:fill="F5F5F5" w:color="auto" w:val="clear"/>
        <w:spacing w:after="10"/>
      </w:pPr>
      <w:r>
        <w:rPr>
          <w:rFonts w:ascii="Consolas" w:cs="Consolas" w:eastAsia="Consolas" w:hAnsi="Consolas"/>
          <w:sz w:val="18"/>
          <w:szCs w:val="18"/>
        </w:rPr>
        <w:t xml:space="preserve">  "escalated": false,</w:t>
      </w:r>
    </w:p>
    <w:p>
      <w:pPr>
        <w:shd w:fill="F5F5F5" w:color="auto" w:val="clear"/>
        <w:spacing w:after="10"/>
      </w:pPr>
      <w:r>
        <w:rPr>
          <w:rFonts w:ascii="Consolas" w:cs="Consolas" w:eastAsia="Consolas" w:hAnsi="Consolas"/>
          <w:sz w:val="18"/>
          <w:szCs w:val="18"/>
        </w:rPr>
        <w:t xml:space="preserve">  "escalation_sent_at": null,</w:t>
      </w:r>
    </w:p>
    <w:p>
      <w:pPr>
        <w:shd w:fill="F5F5F5" w:color="auto" w:val="clear"/>
        <w:spacing w:after="10"/>
      </w:pPr>
      <w:r>
        <w:rPr>
          <w:rFonts w:ascii="Consolas" w:cs="Consolas" w:eastAsia="Consolas" w:hAnsi="Consolas"/>
          <w:sz w:val="18"/>
          <w:szCs w:val="18"/>
        </w:rPr>
        <w:t xml:space="preserve">  "last_reminder_sent_at": null,</w:t>
      </w:r>
    </w:p>
    <w:p>
      <w:pPr>
        <w:shd w:fill="F5F5F5" w:color="auto" w:val="clear"/>
        <w:spacing w:after="10"/>
      </w:pPr>
      <w:r>
        <w:rPr>
          <w:rFonts w:ascii="Consolas" w:cs="Consolas" w:eastAsia="Consolas" w:hAnsi="Consolas"/>
          <w:sz w:val="18"/>
          <w:szCs w:val="18"/>
        </w:rPr>
        <w:t xml:space="preserve">  "reassignments": [</w:t>
      </w:r>
    </w:p>
    <w:p>
      <w:pPr>
        <w:shd w:fill="F5F5F5" w:color="auto" w:val="clear"/>
        <w:spacing w:after="10"/>
      </w:pPr>
      <w:r>
        <w:rPr>
          <w:rFonts w:ascii="Consolas" w:cs="Consolas" w:eastAsia="Consolas" w:hAnsi="Consolas"/>
          <w:sz w:val="18"/>
          <w:szCs w:val="18"/>
        </w:rPr>
        <w:t xml:space="preserve">    { "from_id": "USR-001", "to_id": "USR-002", "by_id": "USR-001", "at": "...", "reason": "..."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"created_at": "2026-09-01T09:00:00Z"</w:t>
      </w:r>
    </w:p>
    <w:p>
      <w:pPr>
        <w:shd w:fill="F5F5F5" w:color="auto" w:val="clear"/>
        <w:spacing w:after="10"/>
      </w:pPr>
      <w:r>
        <w:rPr>
          <w:rFonts w:ascii="Consolas" w:cs="Consolas" w:eastAsia="Consolas" w:hAnsi="Consolas"/>
          <w:sz w:val="18"/>
          <w:szCs w:val="18"/>
        </w:rPr>
        <w:t xml:space="preserve">}</w:t>
      </w:r>
    </w:p>
    <w:p>
      <w:pPr>
        <w:pStyle w:val="Heading2"/>
        <w:spacing w:after="130" w:before="260"/>
      </w:pPr>
      <w:r>
        <w:t xml:space="preserve">7.2 Notification Log Schema</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  "id": "NOTIF-00001",</w:t>
      </w:r>
    </w:p>
    <w:p>
      <w:pPr>
        <w:shd w:fill="F5F5F5" w:color="auto" w:val="clear"/>
        <w:spacing w:after="10"/>
      </w:pPr>
      <w:r>
        <w:rPr>
          <w:rFonts w:ascii="Consolas" w:cs="Consolas" w:eastAsia="Consolas" w:hAnsi="Consolas"/>
          <w:sz w:val="18"/>
          <w:szCs w:val="18"/>
        </w:rPr>
        <w:t xml:space="preserve">  "task_id": "TASK-00001",</w:t>
      </w:r>
    </w:p>
    <w:p>
      <w:pPr>
        <w:shd w:fill="F5F5F5" w:color="auto" w:val="clear"/>
        <w:spacing w:after="10"/>
      </w:pPr>
      <w:r>
        <w:rPr>
          <w:rFonts w:ascii="Consolas" w:cs="Consolas" w:eastAsia="Consolas" w:hAnsi="Consolas"/>
          <w:sz w:val="18"/>
          <w:szCs w:val="18"/>
        </w:rPr>
        <w:t xml:space="preserve">  "employee_id": "EMP-00001",</w:t>
      </w:r>
    </w:p>
    <w:p>
      <w:pPr>
        <w:shd w:fill="F5F5F5" w:color="auto" w:val="clear"/>
        <w:spacing w:after="10"/>
      </w:pPr>
      <w:r>
        <w:rPr>
          <w:rFonts w:ascii="Consolas" w:cs="Consolas" w:eastAsia="Consolas" w:hAnsi="Consolas"/>
          <w:sz w:val="18"/>
          <w:szCs w:val="18"/>
        </w:rPr>
        <w:t xml:space="preserve">  "type": "overdue_first|overdue_escalation|due_today|due_48h|assigned|completed|digest",</w:t>
      </w:r>
    </w:p>
    <w:p>
      <w:pPr>
        <w:shd w:fill="F5F5F5" w:color="auto" w:val="clear"/>
        <w:spacing w:after="10"/>
      </w:pPr>
      <w:r>
        <w:rPr>
          <w:rFonts w:ascii="Consolas" w:cs="Consolas" w:eastAsia="Consolas" w:hAnsi="Consolas"/>
          <w:sz w:val="18"/>
          <w:szCs w:val="18"/>
        </w:rPr>
        <w:t xml:space="preserve">  "sent_to": ["hr@company.com", "owner@company.com"],</w:t>
      </w:r>
    </w:p>
    <w:p>
      <w:pPr>
        <w:shd w:fill="F5F5F5" w:color="auto" w:val="clear"/>
        <w:spacing w:after="10"/>
      </w:pPr>
      <w:r>
        <w:rPr>
          <w:rFonts w:ascii="Consolas" w:cs="Consolas" w:eastAsia="Consolas" w:hAnsi="Consolas"/>
          <w:sz w:val="18"/>
          <w:szCs w:val="18"/>
        </w:rPr>
        <w:t xml:space="preserve">  "sent_at": "2026-09-16T08:00:00Z",</w:t>
      </w:r>
    </w:p>
    <w:p>
      <w:pPr>
        <w:shd w:fill="F5F5F5" w:color="auto" w:val="clear"/>
        <w:spacing w:after="10"/>
      </w:pPr>
      <w:r>
        <w:rPr>
          <w:rFonts w:ascii="Consolas" w:cs="Consolas" w:eastAsia="Consolas" w:hAnsi="Consolas"/>
          <w:sz w:val="18"/>
          <w:szCs w:val="18"/>
        </w:rPr>
        <w:t xml:space="preserve">  "subject": "OVERDUE: Report new hire to state directory — John Smith",</w:t>
      </w:r>
    </w:p>
    <w:p>
      <w:pPr>
        <w:shd w:fill="F5F5F5" w:color="auto" w:val="clear"/>
        <w:spacing w:after="10"/>
      </w:pPr>
      <w:r>
        <w:rPr>
          <w:rFonts w:ascii="Consolas" w:cs="Consolas" w:eastAsia="Consolas" w:hAnsi="Consolas"/>
          <w:sz w:val="18"/>
          <w:szCs w:val="18"/>
        </w:rPr>
        <w:t xml:space="preserve">  "delivery_status": "sent|failed",</w:t>
      </w:r>
    </w:p>
    <w:p>
      <w:pPr>
        <w:shd w:fill="F5F5F5" w:color="auto" w:val="clear"/>
        <w:spacing w:after="10"/>
      </w:pPr>
      <w:r>
        <w:rPr>
          <w:rFonts w:ascii="Consolas" w:cs="Consolas" w:eastAsia="Consolas" w:hAnsi="Consolas"/>
          <w:sz w:val="18"/>
          <w:szCs w:val="18"/>
        </w:rPr>
        <w:t xml:space="preserve">  "failure_reason": null</w:t>
      </w:r>
    </w:p>
    <w:p>
      <w:pPr>
        <w:shd w:fill="F5F5F5" w:color="auto" w:val="clear"/>
        <w:spacing w:after="10"/>
      </w:pPr>
      <w:r>
        <w:rPr>
          <w:rFonts w:ascii="Consolas" w:cs="Consolas" w:eastAsia="Consolas" w:hAnsi="Consolas"/>
          <w:sz w:val="18"/>
          <w:szCs w:val="18"/>
        </w:rPr>
        <w:t xml:space="preserve">}</w:t>
      </w:r>
    </w:p>
    <w:p>
      <w:pPr>
        <w:pStyle w:val="Heading1"/>
        <w:spacing w:after="180" w:before="360"/>
      </w:pPr>
      <w:r>
        <w:t xml:space="preserve">8. API Endpoints — Updated</w:t>
      </w:r>
    </w:p>
    <w:p>
      <w:pPr>
        <w:pStyle w:val="Heading2"/>
        <w:spacing w:after="130" w:before="260"/>
      </w:pPr>
      <w:r>
        <w:t xml:space="preserve">8.1 Task Endpoints (Expanded)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600"/>
        <w:gridCol w:w="1980"/>
      </w:tblGrid>
      <w:tr>
        <w:trPr>
          <w:tblHeader/>
        </w:trPr>
        <w:tc>
          <w:tcPr>
            <w:tcW w:type="dxa" w:w="1100"/>
            <w:shd w:fill="1F3864" w:color="auto" w:val="clear"/>
            <w:tcMar>
              <w:top w:type="dxa" w:w="50"/>
              <w:left w:type="dxa" w:w="70"/>
              <w:bottom w:type="dxa" w:w="50"/>
              <w:right w:type="dxa" w:w="70"/>
            </w:tcMar>
            <w:vAlign w:val="center"/>
          </w:tcPr>
          <w:p>
            <w:pPr>
              <w:jc w:val="left"/>
            </w:pPr>
            <w:r>
              <w:rPr>
                <w:b/>
                <w:bCs/>
                <w:color w:val="FFFFFF"/>
                <w:sz w:val="17"/>
                <w:szCs w:val="17"/>
              </w:rPr>
              <w:t xml:space="preserve">Method</w:t>
            </w:r>
          </w:p>
        </w:tc>
        <w:tc>
          <w:tcPr>
            <w:tcW w:type="dxa" w:w="3400"/>
            <w:shd w:fill="1F3864" w:color="auto" w:val="clear"/>
            <w:tcMar>
              <w:top w:type="dxa" w:w="50"/>
              <w:left w:type="dxa" w:w="70"/>
              <w:bottom w:type="dxa" w:w="50"/>
              <w:right w:type="dxa" w:w="70"/>
            </w:tcMar>
            <w:vAlign w:val="center"/>
          </w:tcPr>
          <w:p>
            <w:pPr>
              <w:jc w:val="left"/>
            </w:pPr>
            <w:r>
              <w:rPr>
                <w:b/>
                <w:bCs/>
                <w:color w:val="FFFFFF"/>
                <w:sz w:val="17"/>
                <w:szCs w:val="17"/>
              </w:rPr>
              <w:t xml:space="preserve">Endpoint</w:t>
            </w:r>
          </w:p>
        </w:tc>
        <w:tc>
          <w:tcPr>
            <w:tcW w:type="dxa" w:w="3600"/>
            <w:shd w:fill="1F3864" w:color="auto" w:val="clear"/>
            <w:tcMar>
              <w:top w:type="dxa" w:w="50"/>
              <w:left w:type="dxa" w:w="70"/>
              <w:bottom w:type="dxa" w:w="50"/>
              <w:right w:type="dxa" w:w="70"/>
            </w:tcMar>
            <w:vAlign w:val="center"/>
          </w:tcPr>
          <w:p>
            <w:pPr>
              <w:jc w:val="left"/>
            </w:pPr>
            <w:r>
              <w:rPr>
                <w:b/>
                <w:bCs/>
                <w:color w:val="FFFFFF"/>
                <w:sz w:val="17"/>
                <w:szCs w:val="17"/>
              </w:rPr>
              <w:t xml:space="preserve">Description</w:t>
            </w:r>
          </w:p>
        </w:tc>
        <w:tc>
          <w:tcPr>
            <w:tcW w:type="dxa" w:w="1980"/>
            <w:shd w:fill="1F3864" w:color="auto" w:val="clear"/>
            <w:tcMar>
              <w:top w:type="dxa" w:w="50"/>
              <w:left w:type="dxa" w:w="70"/>
              <w:bottom w:type="dxa" w:w="50"/>
              <w:right w:type="dxa" w:w="70"/>
            </w:tcMar>
            <w:vAlign w:val="center"/>
          </w:tcPr>
          <w:p>
            <w:pPr>
              <w:jc w:val="left"/>
            </w:pPr>
            <w:r>
              <w:rPr>
                <w:b/>
                <w:bCs/>
                <w:color w:val="FFFFFF"/>
                <w:sz w:val="17"/>
                <w:szCs w:val="17"/>
              </w:rPr>
              <w:t xml:space="preserve">Auth</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/hr-api/tasks</w:t>
            </w:r>
          </w:p>
        </w:tc>
        <w:tc>
          <w:tcPr>
            <w:tcW w:type="dxa" w:w="3600"/>
            <w:tcMar>
              <w:top w:type="dxa" w:w="50"/>
              <w:left w:type="dxa" w:w="70"/>
              <w:bottom w:type="dxa" w:w="50"/>
              <w:right w:type="dxa" w:w="70"/>
            </w:tcMar>
            <w:vAlign w:val="center"/>
          </w:tcPr>
          <w:p>
            <w:pPr>
              <w:jc w:val="left"/>
            </w:pPr>
            <w:r>
              <w:rPr>
                <w:b w:val="false"/>
                <w:bCs w:val="false"/>
                <w:sz w:val="17"/>
                <w:szCs w:val="17"/>
              </w:rPr>
              <w:t xml:space="preserve">List tasks. Filters: ?employee_id=&amp;status=&amp;phase=&amp;priority=&amp;assigned_to=&amp;overdue=true</w:t>
            </w:r>
          </w:p>
        </w:tc>
        <w:tc>
          <w:tcPr>
            <w:tcW w:type="dxa" w:w="1980"/>
            <w:tcMar>
              <w:top w:type="dxa" w:w="50"/>
              <w:left w:type="dxa" w:w="70"/>
              <w:bottom w:type="dxa" w:w="50"/>
              <w:right w:type="dxa" w:w="70"/>
            </w:tcMar>
            <w:vAlign w:val="center"/>
          </w:tcPr>
          <w:p>
            <w:pPr>
              <w:jc w:val="left"/>
            </w:pPr>
            <w:r>
              <w:rPr>
                <w:b w:val="false"/>
                <w:bCs w:val="false"/>
                <w:sz w:val="17"/>
                <w:szCs w:val="17"/>
              </w:rPr>
              <w:t xml:space="preserve">Bearer / PIN (own only)</w:t>
            </w:r>
          </w:p>
        </w:tc>
      </w:tr>
      <w:tr>
        <w:tc>
          <w:tcPr>
            <w:tcW w:type="dxa" w:w="1100"/>
            <w:shd w:fill="F3F6FB" w:color="auto" w:val="clear"/>
            <w:tcMar>
              <w:top w:type="dxa" w:w="50"/>
              <w:left w:type="dxa" w:w="70"/>
              <w:bottom w:type="dxa" w:w="50"/>
              <w:right w:type="dxa" w:w="70"/>
            </w:tcMar>
            <w:vAlign w:val="center"/>
          </w:tcPr>
          <w:p>
            <w:pPr>
              <w:jc w:val="left"/>
            </w:pPr>
            <w:r>
              <w:rPr>
                <w:b w:val="false"/>
                <w:bCs w:val="false"/>
                <w:sz w:val="17"/>
                <w:szCs w:val="17"/>
              </w:rPr>
              <w:t xml:space="preserve">POST</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/hr-api/tasks/generate/{employee_id}</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Generate full task set from templates. Applies state overrides.</w:t>
            </w:r>
          </w:p>
        </w:tc>
        <w:tc>
          <w:tcPr>
            <w:tcW w:type="dxa" w:w="1980"/>
            <w:shd w:fill="F3F6FB" w:color="auto" w:val="clear"/>
            <w:tcMar>
              <w:top w:type="dxa" w:w="50"/>
              <w:left w:type="dxa" w:w="70"/>
              <w:bottom w:type="dxa" w:w="50"/>
              <w:right w:type="dxa" w:w="70"/>
            </w:tcMar>
            <w:vAlign w:val="center"/>
          </w:tcPr>
          <w:p>
            <w:pPr>
              <w:jc w:val="left"/>
            </w:pPr>
            <w:r>
              <w:rPr>
                <w:b w:val="false"/>
                <w:bCs w:val="false"/>
                <w:sz w:val="17"/>
                <w:szCs w:val="17"/>
              </w:rPr>
              <w:t xml:space="preserve">Bearer</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/hr-api/tasks/{id}</w:t>
            </w:r>
          </w:p>
        </w:tc>
        <w:tc>
          <w:tcPr>
            <w:tcW w:type="dxa" w:w="3600"/>
            <w:tcMar>
              <w:top w:type="dxa" w:w="50"/>
              <w:left w:type="dxa" w:w="70"/>
              <w:bottom w:type="dxa" w:w="50"/>
              <w:right w:type="dxa" w:w="70"/>
            </w:tcMar>
            <w:vAlign w:val="center"/>
          </w:tcPr>
          <w:p>
            <w:pPr>
              <w:jc w:val="left"/>
            </w:pPr>
            <w:r>
              <w:rPr>
                <w:b w:val="false"/>
                <w:bCs w:val="false"/>
                <w:sz w:val="17"/>
                <w:szCs w:val="17"/>
              </w:rPr>
              <w:t xml:space="preserve">Get single task with full instructions, form link, penalty text.</w:t>
            </w:r>
          </w:p>
        </w:tc>
        <w:tc>
          <w:tcPr>
            <w:tcW w:type="dxa" w:w="1980"/>
            <w:tcMar>
              <w:top w:type="dxa" w:w="50"/>
              <w:left w:type="dxa" w:w="70"/>
              <w:bottom w:type="dxa" w:w="50"/>
              <w:right w:type="dxa" w:w="70"/>
            </w:tcMar>
            <w:vAlign w:val="center"/>
          </w:tcPr>
          <w:p>
            <w:pPr>
              <w:jc w:val="left"/>
            </w:pPr>
            <w:r>
              <w:rPr>
                <w:b w:val="false"/>
                <w:bCs w:val="false"/>
                <w:sz w:val="17"/>
                <w:szCs w:val="17"/>
              </w:rPr>
              <w:t xml:space="preserve">Bearer / PIN (own)</w:t>
            </w:r>
          </w:p>
        </w:tc>
      </w:tr>
      <w:tr>
        <w:tc>
          <w:tcPr>
            <w:tcW w:type="dxa" w:w="1100"/>
            <w:shd w:fill="F3F6FB" w:color="auto" w:val="clear"/>
            <w:tcMar>
              <w:top w:type="dxa" w:w="50"/>
              <w:left w:type="dxa" w:w="70"/>
              <w:bottom w:type="dxa" w:w="50"/>
              <w:right w:type="dxa" w:w="70"/>
            </w:tcMar>
            <w:vAlign w:val="center"/>
          </w:tcPr>
          <w:p>
            <w:pPr>
              <w:jc w:val="left"/>
            </w:pPr>
            <w:r>
              <w:rPr>
                <w:b w:val="false"/>
                <w:bCs w:val="false"/>
                <w:sz w:val="17"/>
                <w:szCs w:val="17"/>
              </w:rPr>
              <w:t xml:space="preserve">PATCH</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/hr-api/tasks/{id}</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Update task fields: status, assignee, due date, notes.</w:t>
            </w:r>
          </w:p>
        </w:tc>
        <w:tc>
          <w:tcPr>
            <w:tcW w:type="dxa" w:w="1980"/>
            <w:shd w:fill="F3F6FB" w:color="auto" w:val="clear"/>
            <w:tcMar>
              <w:top w:type="dxa" w:w="50"/>
              <w:left w:type="dxa" w:w="70"/>
              <w:bottom w:type="dxa" w:w="50"/>
              <w:right w:type="dxa" w:w="70"/>
            </w:tcMar>
            <w:vAlign w:val="center"/>
          </w:tcPr>
          <w:p>
            <w:pPr>
              <w:jc w:val="left"/>
            </w:pPr>
            <w:r>
              <w:rPr>
                <w:b w:val="false"/>
                <w:bCs w:val="false"/>
                <w:sz w:val="17"/>
                <w:szCs w:val="17"/>
              </w:rPr>
              <w:t xml:space="preserve">Bearer / PIN (own)</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POST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/hr-api/tasks/{id}/complete</w:t>
            </w:r>
          </w:p>
        </w:tc>
        <w:tc>
          <w:tcPr>
            <w:tcW w:type="dxa" w:w="3600"/>
            <w:tcMar>
              <w:top w:type="dxa" w:w="50"/>
              <w:left w:type="dxa" w:w="70"/>
              <w:bottom w:type="dxa" w:w="50"/>
              <w:right w:type="dxa" w:w="70"/>
            </w:tcMar>
            <w:vAlign w:val="center"/>
          </w:tcPr>
          <w:p>
            <w:pPr>
              <w:jc w:val="left"/>
            </w:pPr>
            <w:r>
              <w:rPr>
                <w:b w:val="false"/>
                <w:bCs w:val="false"/>
                <w:sz w:val="17"/>
                <w:szCs w:val="17"/>
              </w:rPr>
              <w:t xml:space="preserve">Mark complete. Records completed_by, completed_at, notes.</w:t>
            </w:r>
          </w:p>
        </w:tc>
        <w:tc>
          <w:tcPr>
            <w:tcW w:type="dxa" w:w="1980"/>
            <w:tcMar>
              <w:top w:type="dxa" w:w="50"/>
              <w:left w:type="dxa" w:w="70"/>
              <w:bottom w:type="dxa" w:w="50"/>
              <w:right w:type="dxa" w:w="70"/>
            </w:tcMar>
            <w:vAlign w:val="center"/>
          </w:tcPr>
          <w:p>
            <w:pPr>
              <w:jc w:val="left"/>
            </w:pPr>
            <w:r>
              <w:rPr>
                <w:b w:val="false"/>
                <w:bCs w:val="false"/>
                <w:sz w:val="17"/>
                <w:szCs w:val="17"/>
              </w:rPr>
              <w:t xml:space="preserve">Bearer / PIN (own)</w:t>
            </w:r>
          </w:p>
        </w:tc>
      </w:tr>
      <w:tr>
        <w:tc>
          <w:tcPr>
            <w:tcW w:type="dxa" w:w="1100"/>
            <w:shd w:fill="F3F6FB" w:color="auto" w:val="clear"/>
            <w:tcMar>
              <w:top w:type="dxa" w:w="50"/>
              <w:left w:type="dxa" w:w="70"/>
              <w:bottom w:type="dxa" w:w="50"/>
              <w:right w:type="dxa" w:w="70"/>
            </w:tcMar>
            <w:vAlign w:val="center"/>
          </w:tcPr>
          <w:p>
            <w:pPr>
              <w:jc w:val="left"/>
            </w:pPr>
            <w:r>
              <w:rPr>
                <w:b w:val="false"/>
                <w:bCs w:val="false"/>
                <w:sz w:val="17"/>
                <w:szCs w:val="17"/>
              </w:rPr>
              <w:t xml:space="preserve">POST</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/hr-api/tasks/{id}/waive</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Waive task. Requires reason. CRITICAL tasks require owner Bearer.</w:t>
            </w:r>
          </w:p>
        </w:tc>
        <w:tc>
          <w:tcPr>
            <w:tcW w:type="dxa" w:w="1980"/>
            <w:shd w:fill="F3F6FB" w:color="auto" w:val="clear"/>
            <w:tcMar>
              <w:top w:type="dxa" w:w="50"/>
              <w:left w:type="dxa" w:w="70"/>
              <w:bottom w:type="dxa" w:w="50"/>
              <w:right w:type="dxa" w:w="70"/>
            </w:tcMar>
            <w:vAlign w:val="center"/>
          </w:tcPr>
          <w:p>
            <w:pPr>
              <w:jc w:val="left"/>
            </w:pPr>
            <w:r>
              <w:rPr>
                <w:b w:val="false"/>
                <w:bCs w:val="false"/>
                <w:sz w:val="17"/>
                <w:szCs w:val="17"/>
              </w:rPr>
              <w:t xml:space="preserve">Bearer (owner for CRITICAL)</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POST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/hr-api/tasks/{id}/reassign</w:t>
            </w:r>
          </w:p>
        </w:tc>
        <w:tc>
          <w:tcPr>
            <w:tcW w:type="dxa" w:w="3600"/>
            <w:tcMar>
              <w:top w:type="dxa" w:w="50"/>
              <w:left w:type="dxa" w:w="70"/>
              <w:bottom w:type="dxa" w:w="50"/>
              <w:right w:type="dxa" w:w="70"/>
            </w:tcMar>
            <w:vAlign w:val="center"/>
          </w:tcPr>
          <w:p>
            <w:pPr>
              <w:jc w:val="left"/>
            </w:pPr>
            <w:r>
              <w:rPr>
                <w:b w:val="false"/>
                <w:bCs w:val="false"/>
                <w:sz w:val="17"/>
                <w:szCs w:val="17"/>
              </w:rPr>
              <w:t xml:space="preserve">Reassign to different user. Creates audit trail entry.</w:t>
            </w:r>
          </w:p>
        </w:tc>
        <w:tc>
          <w:tcPr>
            <w:tcW w:type="dxa" w:w="1980"/>
            <w:tcMar>
              <w:top w:type="dxa" w:w="50"/>
              <w:left w:type="dxa" w:w="70"/>
              <w:bottom w:type="dxa" w:w="50"/>
              <w:right w:type="dxa" w:w="70"/>
            </w:tcMar>
            <w:vAlign w:val="center"/>
          </w:tcPr>
          <w:p>
            <w:pPr>
              <w:jc w:val="left"/>
            </w:pPr>
            <w:r>
              <w:rPr>
                <w:b w:val="false"/>
                <w:bCs w:val="false"/>
                <w:sz w:val="17"/>
                <w:szCs w:val="17"/>
              </w:rPr>
              <w:t xml:space="preserve">Bearer</w:t>
            </w:r>
          </w:p>
        </w:tc>
      </w:tr>
      <w:tr>
        <w:tc>
          <w:tcPr>
            <w:tcW w:type="dxa" w:w="1100"/>
            <w:shd w:fill="F3F6FB" w:color="auto" w:val="clear"/>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/hr-api/tasks/digest</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Generate digest data: overdue, due-today, due-week counts and lists.</w:t>
            </w:r>
          </w:p>
        </w:tc>
        <w:tc>
          <w:tcPr>
            <w:tcW w:type="dxa" w:w="1980"/>
            <w:shd w:fill="F3F6FB" w:color="auto" w:val="clear"/>
            <w:tcMar>
              <w:top w:type="dxa" w:w="50"/>
              <w:left w:type="dxa" w:w="70"/>
              <w:bottom w:type="dxa" w:w="50"/>
              <w:right w:type="dxa" w:w="70"/>
            </w:tcMar>
            <w:vAlign w:val="center"/>
          </w:tcPr>
          <w:p>
            <w:pPr>
              <w:jc w:val="left"/>
            </w:pPr>
            <w:r>
              <w:rPr>
                <w:b w:val="false"/>
                <w:bCs w:val="false"/>
                <w:sz w:val="17"/>
                <w:szCs w:val="17"/>
              </w:rPr>
              <w:t xml:space="preserve">Bearer</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POST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/hr-api/tasks/send-digest</w:t>
            </w:r>
          </w:p>
        </w:tc>
        <w:tc>
          <w:tcPr>
            <w:tcW w:type="dxa" w:w="3600"/>
            <w:tcMar>
              <w:top w:type="dxa" w:w="50"/>
              <w:left w:type="dxa" w:w="70"/>
              <w:bottom w:type="dxa" w:w="50"/>
              <w:right w:type="dxa" w:w="70"/>
            </w:tcMar>
            <w:vAlign w:val="center"/>
          </w:tcPr>
          <w:p>
            <w:pPr>
              <w:jc w:val="left"/>
            </w:pPr>
            <w:r>
              <w:rPr>
                <w:b w:val="false"/>
                <w:bCs w:val="false"/>
                <w:sz w:val="17"/>
                <w:szCs w:val="17"/>
              </w:rPr>
              <w:t xml:space="preserve">Trigger digest email send. Called by daily scheduler.</w:t>
            </w:r>
          </w:p>
        </w:tc>
        <w:tc>
          <w:tcPr>
            <w:tcW w:type="dxa" w:w="1980"/>
            <w:tcMar>
              <w:top w:type="dxa" w:w="50"/>
              <w:left w:type="dxa" w:w="70"/>
              <w:bottom w:type="dxa" w:w="50"/>
              <w:right w:type="dxa" w:w="70"/>
            </w:tcMar>
            <w:vAlign w:val="center"/>
          </w:tcPr>
          <w:p>
            <w:pPr>
              <w:jc w:val="left"/>
            </w:pPr>
            <w:r>
              <w:rPr>
                <w:b w:val="false"/>
                <w:bCs w:val="false"/>
                <w:sz w:val="17"/>
                <w:szCs w:val="17"/>
              </w:rPr>
              <w:t xml:space="preserve">Internal (scheduler)</w:t>
            </w:r>
          </w:p>
        </w:tc>
      </w:tr>
      <w:tr>
        <w:tc>
          <w:tcPr>
            <w:tcW w:type="dxa" w:w="1100"/>
            <w:shd w:fill="F3F6FB" w:color="auto" w:val="clear"/>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/hr-api/tasks/manager/{manager_id}</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All tasks for a manager's direct reports. Sorted by priority.</w:t>
            </w:r>
          </w:p>
        </w:tc>
        <w:tc>
          <w:tcPr>
            <w:tcW w:type="dxa" w:w="1980"/>
            <w:shd w:fill="F3F6FB" w:color="auto" w:val="clear"/>
            <w:tcMar>
              <w:top w:type="dxa" w:w="50"/>
              <w:left w:type="dxa" w:w="70"/>
              <w:bottom w:type="dxa" w:w="50"/>
              <w:right w:type="dxa" w:w="70"/>
            </w:tcMar>
            <w:vAlign w:val="center"/>
          </w:tcPr>
          <w:p>
            <w:pPr>
              <w:jc w:val="left"/>
            </w:pPr>
            <w:r>
              <w:rPr>
                <w:b w:val="false"/>
                <w:bCs w:val="false"/>
                <w:sz w:val="17"/>
                <w:szCs w:val="17"/>
              </w:rPr>
              <w:t xml:space="preserve">Bearer (manager or owner)</w:t>
            </w:r>
          </w:p>
        </w:tc>
      </w:tr>
    </w:tbl>
    <w:p>
      <w:pPr>
        <w:pStyle w:val="Heading2"/>
        <w:spacing w:after="130" w:before="260"/>
      </w:pPr>
      <w:r>
        <w:t xml:space="preserve">8.2 New Endpoints — Setup Wizard &amp; 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600"/>
        <w:gridCol w:w="1980"/>
      </w:tblGrid>
      <w:tr>
        <w:trPr>
          <w:tblHeader/>
        </w:trPr>
        <w:tc>
          <w:tcPr>
            <w:tcW w:type="dxa" w:w="1100"/>
            <w:shd w:fill="1F3864" w:color="auto" w:val="clear"/>
            <w:tcMar>
              <w:top w:type="dxa" w:w="50"/>
              <w:left w:type="dxa" w:w="70"/>
              <w:bottom w:type="dxa" w:w="50"/>
              <w:right w:type="dxa" w:w="70"/>
            </w:tcMar>
            <w:vAlign w:val="center"/>
          </w:tcPr>
          <w:p>
            <w:pPr>
              <w:jc w:val="left"/>
            </w:pPr>
            <w:r>
              <w:rPr>
                <w:b/>
                <w:bCs/>
                <w:color w:val="FFFFFF"/>
                <w:sz w:val="17"/>
                <w:szCs w:val="17"/>
              </w:rPr>
              <w:t xml:space="preserve">Method</w:t>
            </w:r>
          </w:p>
        </w:tc>
        <w:tc>
          <w:tcPr>
            <w:tcW w:type="dxa" w:w="3400"/>
            <w:shd w:fill="1F3864" w:color="auto" w:val="clear"/>
            <w:tcMar>
              <w:top w:type="dxa" w:w="50"/>
              <w:left w:type="dxa" w:w="70"/>
              <w:bottom w:type="dxa" w:w="50"/>
              <w:right w:type="dxa" w:w="70"/>
            </w:tcMar>
            <w:vAlign w:val="center"/>
          </w:tcPr>
          <w:p>
            <w:pPr>
              <w:jc w:val="left"/>
            </w:pPr>
            <w:r>
              <w:rPr>
                <w:b/>
                <w:bCs/>
                <w:color w:val="FFFFFF"/>
                <w:sz w:val="17"/>
                <w:szCs w:val="17"/>
              </w:rPr>
              <w:t xml:space="preserve">Endpoint</w:t>
            </w:r>
          </w:p>
        </w:tc>
        <w:tc>
          <w:tcPr>
            <w:tcW w:type="dxa" w:w="3600"/>
            <w:shd w:fill="1F3864" w:color="auto" w:val="clear"/>
            <w:tcMar>
              <w:top w:type="dxa" w:w="50"/>
              <w:left w:type="dxa" w:w="70"/>
              <w:bottom w:type="dxa" w:w="50"/>
              <w:right w:type="dxa" w:w="70"/>
            </w:tcMar>
            <w:vAlign w:val="center"/>
          </w:tcPr>
          <w:p>
            <w:pPr>
              <w:jc w:val="left"/>
            </w:pPr>
            <w:r>
              <w:rPr>
                <w:b/>
                <w:bCs/>
                <w:color w:val="FFFFFF"/>
                <w:sz w:val="17"/>
                <w:szCs w:val="17"/>
              </w:rPr>
              <w:t xml:space="preserve">Description</w:t>
            </w:r>
          </w:p>
        </w:tc>
        <w:tc>
          <w:tcPr>
            <w:tcW w:type="dxa" w:w="1980"/>
            <w:shd w:fill="1F3864" w:color="auto" w:val="clear"/>
            <w:tcMar>
              <w:top w:type="dxa" w:w="50"/>
              <w:left w:type="dxa" w:w="70"/>
              <w:bottom w:type="dxa" w:w="50"/>
              <w:right w:type="dxa" w:w="70"/>
            </w:tcMar>
            <w:vAlign w:val="center"/>
          </w:tcPr>
          <w:p>
            <w:pPr>
              <w:jc w:val="left"/>
            </w:pPr>
            <w:r>
              <w:rPr>
                <w:b/>
                <w:bCs/>
                <w:color w:val="FFFFFF"/>
                <w:sz w:val="17"/>
                <w:szCs w:val="17"/>
              </w:rPr>
              <w:t xml:space="preserve">Auth</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/hr-api/setup/status</w:t>
            </w:r>
          </w:p>
        </w:tc>
        <w:tc>
          <w:tcPr>
            <w:tcW w:type="dxa" w:w="3600"/>
            <w:tcMar>
              <w:top w:type="dxa" w:w="50"/>
              <w:left w:type="dxa" w:w="70"/>
              <w:bottom w:type="dxa" w:w="50"/>
              <w:right w:type="dxa" w:w="70"/>
            </w:tcMar>
            <w:vAlign w:val="center"/>
          </w:tcPr>
          <w:p>
            <w:pPr>
              <w:jc w:val="left"/>
            </w:pPr>
            <w:r>
              <w:rPr>
                <w:b w:val="false"/>
                <w:bCs w:val="false"/>
                <w:sz w:val="17"/>
                <w:szCs w:val="17"/>
              </w:rPr>
              <w:t xml:space="preserve">Returns setup_complete flag and list of incomplete setup tasks.</w:t>
            </w:r>
          </w:p>
        </w:tc>
        <w:tc>
          <w:tcPr>
            <w:tcW w:type="dxa" w:w="1980"/>
            <w:tcMar>
              <w:top w:type="dxa" w:w="50"/>
              <w:left w:type="dxa" w:w="70"/>
              <w:bottom w:type="dxa" w:w="50"/>
              <w:right w:type="dxa" w:w="70"/>
            </w:tcMar>
            <w:vAlign w:val="center"/>
          </w:tcPr>
          <w:p>
            <w:pPr>
              <w:jc w:val="left"/>
            </w:pPr>
            <w:r>
              <w:rPr>
                <w:b w:val="false"/>
                <w:bCs w:val="false"/>
                <w:sz w:val="17"/>
                <w:szCs w:val="17"/>
              </w:rPr>
              <w:t xml:space="preserve">Bearer (owner)</w:t>
            </w:r>
          </w:p>
        </w:tc>
      </w:tr>
      <w:tr>
        <w:tc>
          <w:tcPr>
            <w:tcW w:type="dxa" w:w="1100"/>
            <w:shd w:fill="F3F6FB" w:color="auto" w:val="clear"/>
            <w:tcMar>
              <w:top w:type="dxa" w:w="50"/>
              <w:left w:type="dxa" w:w="70"/>
              <w:bottom w:type="dxa" w:w="50"/>
              <w:right w:type="dxa" w:w="70"/>
            </w:tcMar>
            <w:vAlign w:val="center"/>
          </w:tcPr>
          <w:p>
            <w:pPr>
              <w:jc w:val="left"/>
            </w:pPr>
            <w:r>
              <w:rPr>
                <w:b w:val="false"/>
                <w:bCs w:val="false"/>
                <w:sz w:val="17"/>
                <w:szCs w:val="17"/>
              </w:rPr>
              <w:t xml:space="preserve">POST</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/hr-api/setup/complete-step</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Mark a setup step complete (EIN entered, EFTPS confirmed, etc.).</w:t>
            </w:r>
          </w:p>
        </w:tc>
        <w:tc>
          <w:tcPr>
            <w:tcW w:type="dxa" w:w="1980"/>
            <w:shd w:fill="F3F6FB" w:color="auto" w:val="clear"/>
            <w:tcMar>
              <w:top w:type="dxa" w:w="50"/>
              <w:left w:type="dxa" w:w="70"/>
              <w:bottom w:type="dxa" w:w="50"/>
              <w:right w:type="dxa" w:w="70"/>
            </w:tcMar>
            <w:vAlign w:val="center"/>
          </w:tcPr>
          <w:p>
            <w:pPr>
              <w:jc w:val="left"/>
            </w:pPr>
            <w:r>
              <w:rPr>
                <w:b w:val="false"/>
                <w:bCs w:val="false"/>
                <w:sz w:val="17"/>
                <w:szCs w:val="17"/>
              </w:rPr>
              <w:t xml:space="preserve">Bearer (owner)</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/hr-api/forms-library</w:t>
            </w:r>
          </w:p>
        </w:tc>
        <w:tc>
          <w:tcPr>
            <w:tcW w:type="dxa" w:w="3600"/>
            <w:tcMar>
              <w:top w:type="dxa" w:w="50"/>
              <w:left w:type="dxa" w:w="70"/>
              <w:bottom w:type="dxa" w:w="50"/>
              <w:right w:type="dxa" w:w="70"/>
            </w:tcMar>
            <w:vAlign w:val="center"/>
          </w:tcPr>
          <w:p>
            <w:pPr>
              <w:jc w:val="left"/>
            </w:pPr>
            <w:r>
              <w:rPr>
                <w:b w:val="false"/>
                <w:bCs w:val="false"/>
                <w:sz w:val="17"/>
                <w:szCs w:val="17"/>
              </w:rPr>
              <w:t xml:space="preserve">List all forms with PDF links, instructions links, deadlines.</w:t>
            </w:r>
          </w:p>
        </w:tc>
        <w:tc>
          <w:tcPr>
            <w:tcW w:type="dxa" w:w="1980"/>
            <w:tcMar>
              <w:top w:type="dxa" w:w="50"/>
              <w:left w:type="dxa" w:w="70"/>
              <w:bottom w:type="dxa" w:w="50"/>
              <w:right w:type="dxa" w:w="70"/>
            </w:tcMar>
            <w:vAlign w:val="center"/>
          </w:tcPr>
          <w:p>
            <w:pPr>
              <w:jc w:val="left"/>
            </w:pPr>
            <w:r>
              <w:rPr>
                <w:b w:val="false"/>
                <w:bCs w:val="false"/>
                <w:sz w:val="17"/>
                <w:szCs w:val="17"/>
              </w:rPr>
              <w:t xml:space="preserve">Bearer</w:t>
            </w:r>
          </w:p>
        </w:tc>
      </w:tr>
      <w:tr>
        <w:tc>
          <w:tcPr>
            <w:tcW w:type="dxa" w:w="1100"/>
            <w:shd w:fill="F3F6FB" w:color="auto" w:val="clear"/>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shd w:fill="F3F6FB" w:color="auto" w:val="clear"/>
            <w:tcMar>
              <w:top w:type="dxa" w:w="50"/>
              <w:left w:type="dxa" w:w="70"/>
              <w:bottom w:type="dxa" w:w="50"/>
              <w:right w:type="dxa" w:w="70"/>
            </w:tcMar>
            <w:vAlign w:val="center"/>
          </w:tcPr>
          <w:p>
            <w:pPr>
              <w:jc w:val="left"/>
            </w:pPr>
            <w:r>
              <w:rPr>
                <w:b w:val="false"/>
                <w:bCs w:val="false"/>
                <w:sz w:val="17"/>
                <w:szCs w:val="17"/>
              </w:rPr>
              <w:t xml:space="preserve">/hr-api/forms-library/{form_key}</w:t>
            </w:r>
          </w:p>
        </w:tc>
        <w:tc>
          <w:tcPr>
            <w:tcW w:type="dxa" w:w="3600"/>
            <w:shd w:fill="F3F6FB" w:color="auto" w:val="clear"/>
            <w:tcMar>
              <w:top w:type="dxa" w:w="50"/>
              <w:left w:type="dxa" w:w="70"/>
              <w:bottom w:type="dxa" w:w="50"/>
              <w:right w:type="dxa" w:w="70"/>
            </w:tcMar>
            <w:vAlign w:val="center"/>
          </w:tcPr>
          <w:p>
            <w:pPr>
              <w:jc w:val="left"/>
            </w:pPr>
            <w:r>
              <w:rPr>
                <w:b w:val="false"/>
                <w:bCs w:val="false"/>
                <w:sz w:val="17"/>
                <w:szCs w:val="17"/>
              </w:rPr>
              <w:t xml:space="preserve">Get single form details (W-4, I-9, CA-DE4, etc.).</w:t>
            </w:r>
          </w:p>
        </w:tc>
        <w:tc>
          <w:tcPr>
            <w:tcW w:type="dxa" w:w="1980"/>
            <w:shd w:fill="F3F6FB" w:color="auto" w:val="clear"/>
            <w:tcMar>
              <w:top w:type="dxa" w:w="50"/>
              <w:left w:type="dxa" w:w="70"/>
              <w:bottom w:type="dxa" w:w="50"/>
              <w:right w:type="dxa" w:w="70"/>
            </w:tcMar>
            <w:vAlign w:val="center"/>
          </w:tcPr>
          <w:p>
            <w:pPr>
              <w:jc w:val="left"/>
            </w:pPr>
            <w:r>
              <w:rPr>
                <w:b w:val="false"/>
                <w:bCs w:val="false"/>
                <w:sz w:val="17"/>
                <w:szCs w:val="17"/>
              </w:rPr>
              <w:t xml:space="preserve">Bearer</w:t>
            </w:r>
          </w:p>
        </w:tc>
      </w:tr>
      <w:tr>
        <w:tc>
          <w:tcPr>
            <w:tcW w:type="dxa" w:w="1100"/>
            <w:tcMar>
              <w:top w:type="dxa" w:w="50"/>
              <w:left w:type="dxa" w:w="70"/>
              <w:bottom w:type="dxa" w:w="50"/>
              <w:right w:type="dxa" w:w="70"/>
            </w:tcMar>
            <w:vAlign w:val="center"/>
          </w:tcPr>
          <w:p>
            <w:pPr>
              <w:jc w:val="left"/>
            </w:pPr>
            <w:r>
              <w:rPr>
                <w:b w:val="false"/>
                <w:bCs w:val="false"/>
                <w:sz w:val="17"/>
                <w:szCs w:val="17"/>
              </w:rPr>
              <w:t xml:space="preserve">GET</w:t>
            </w:r>
          </w:p>
        </w:tc>
        <w:tc>
          <w:tcPr>
            <w:tcW w:type="dxa" w:w="3400"/>
            <w:tcMar>
              <w:top w:type="dxa" w:w="50"/>
              <w:left w:type="dxa" w:w="70"/>
              <w:bottom w:type="dxa" w:w="50"/>
              <w:right w:type="dxa" w:w="70"/>
            </w:tcMar>
            <w:vAlign w:val="center"/>
          </w:tcPr>
          <w:p>
            <w:pPr>
              <w:jc w:val="left"/>
            </w:pPr>
            <w:r>
              <w:rPr>
                <w:b w:val="false"/>
                <w:bCs w:val="false"/>
                <w:sz w:val="17"/>
                <w:szCs w:val="17"/>
              </w:rPr>
              <w:t xml:space="preserve">/hr-api/notifications/log</w:t>
            </w:r>
          </w:p>
        </w:tc>
        <w:tc>
          <w:tcPr>
            <w:tcW w:type="dxa" w:w="3600"/>
            <w:tcMar>
              <w:top w:type="dxa" w:w="50"/>
              <w:left w:type="dxa" w:w="70"/>
              <w:bottom w:type="dxa" w:w="50"/>
              <w:right w:type="dxa" w:w="70"/>
            </w:tcMar>
            <w:vAlign w:val="center"/>
          </w:tcPr>
          <w:p>
            <w:pPr>
              <w:jc w:val="left"/>
            </w:pPr>
            <w:r>
              <w:rPr>
                <w:b w:val="false"/>
                <w:bCs w:val="false"/>
                <w:sz w:val="17"/>
                <w:szCs w:val="17"/>
              </w:rPr>
              <w:t xml:space="preserve">List notification log for audit purposes. Supports ?task_id=&amp;employee_id=</w:t>
            </w:r>
          </w:p>
        </w:tc>
        <w:tc>
          <w:tcPr>
            <w:tcW w:type="dxa" w:w="1980"/>
            <w:tcMar>
              <w:top w:type="dxa" w:w="50"/>
              <w:left w:type="dxa" w:w="70"/>
              <w:bottom w:type="dxa" w:w="50"/>
              <w:right w:type="dxa" w:w="70"/>
            </w:tcMar>
            <w:vAlign w:val="center"/>
          </w:tcPr>
          <w:p>
            <w:pPr>
              <w:jc w:val="left"/>
            </w:pPr>
            <w:r>
              <w:rPr>
                <w:b w:val="false"/>
                <w:bCs w:val="false"/>
                <w:sz w:val="17"/>
                <w:szCs w:val="17"/>
              </w:rPr>
              <w:t xml:space="preserve">Bearer (owner)</w:t>
            </w:r>
          </w:p>
        </w:tc>
      </w:tr>
    </w:tbl>
    <w:p>
      <w:pPr>
        <w:pStyle w:val="Heading1"/>
        <w:spacing w:after="180" w:before="360"/>
      </w:pPr>
      <w:r>
        <w:t xml:space="preserve">9. MCP Tool Definitions — Updated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shd w:fill="1F3864" w:color="auto" w:val="clear"/>
            <w:tcMar>
              <w:top w:type="dxa" w:w="50"/>
              <w:left w:type="dxa" w:w="70"/>
              <w:bottom w:type="dxa" w:w="50"/>
              <w:right w:type="dxa" w:w="70"/>
            </w:tcMar>
            <w:vAlign w:val="center"/>
          </w:tcPr>
          <w:p>
            <w:pPr>
              <w:jc w:val="left"/>
            </w:pPr>
            <w:r>
              <w:rPr>
                <w:b/>
                <w:bCs/>
                <w:color w:val="FFFFFF"/>
                <w:sz w:val="17"/>
                <w:szCs w:val="17"/>
              </w:rPr>
              <w:t xml:space="preserve">Tool Name</w:t>
            </w:r>
          </w:p>
        </w:tc>
        <w:tc>
          <w:tcPr>
            <w:tcW w:type="dxa" w:w="4200"/>
            <w:shd w:fill="1F3864" w:color="auto" w:val="clear"/>
            <w:tcMar>
              <w:top w:type="dxa" w:w="50"/>
              <w:left w:type="dxa" w:w="70"/>
              <w:bottom w:type="dxa" w:w="50"/>
              <w:right w:type="dxa" w:w="70"/>
            </w:tcMar>
            <w:vAlign w:val="center"/>
          </w:tcPr>
          <w:p>
            <w:pPr>
              <w:jc w:val="left"/>
            </w:pPr>
            <w:r>
              <w:rPr>
                <w:b/>
                <w:bCs/>
                <w:color w:val="FFFFFF"/>
                <w:sz w:val="17"/>
                <w:szCs w:val="17"/>
              </w:rPr>
              <w:t xml:space="preserve">Description</w:t>
            </w:r>
          </w:p>
        </w:tc>
        <w:tc>
          <w:tcPr>
            <w:tcW w:type="dxa" w:w="3680"/>
            <w:shd w:fill="1F3864" w:color="auto" w:val="clear"/>
            <w:tcMar>
              <w:top w:type="dxa" w:w="50"/>
              <w:left w:type="dxa" w:w="70"/>
              <w:bottom w:type="dxa" w:w="50"/>
              <w:right w:type="dxa" w:w="70"/>
            </w:tcMar>
            <w:vAlign w:val="center"/>
          </w:tcPr>
          <w:p>
            <w:pPr>
              <w:jc w:val="left"/>
            </w:pPr>
            <w:r>
              <w:rPr>
                <w:b/>
                <w:bCs/>
                <w:color w:val="FFFFFF"/>
                <w:sz w:val="17"/>
                <w:szCs w:val="17"/>
              </w:rPr>
              <w:t xml:space="preserve">Parameters</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hr_get_employee</w:t>
            </w:r>
          </w:p>
        </w:tc>
        <w:tc>
          <w:tcPr>
            <w:tcW w:type="dxa" w:w="4200"/>
            <w:tcMar>
              <w:top w:type="dxa" w:w="50"/>
              <w:left w:type="dxa" w:w="70"/>
              <w:bottom w:type="dxa" w:w="50"/>
              <w:right w:type="dxa" w:w="70"/>
            </w:tcMar>
            <w:vAlign w:val="center"/>
          </w:tcPr>
          <w:p>
            <w:pPr>
              <w:jc w:val="left"/>
            </w:pPr>
            <w:r>
              <w:rPr>
                <w:b w:val="false"/>
                <w:bCs w:val="false"/>
                <w:sz w:val="17"/>
                <w:szCs w:val="17"/>
              </w:rPr>
              <w:t xml:space="preserve">Get full employee record by ID or name</w:t>
            </w:r>
          </w:p>
        </w:tc>
        <w:tc>
          <w:tcPr>
            <w:tcW w:type="dxa" w:w="3680"/>
            <w:tcMar>
              <w:top w:type="dxa" w:w="50"/>
              <w:left w:type="dxa" w:w="70"/>
              <w:bottom w:type="dxa" w:w="50"/>
              <w:right w:type="dxa" w:w="70"/>
            </w:tcMar>
            <w:vAlign w:val="center"/>
          </w:tcPr>
          <w:p>
            <w:pPr>
              <w:jc w:val="left"/>
            </w:pPr>
            <w:r>
              <w:rPr>
                <w:b w:val="false"/>
                <w:bCs w:val="false"/>
                <w:sz w:val="17"/>
                <w:szCs w:val="17"/>
              </w:rPr>
              <w:t xml:space="preserve">id_or_name: str</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hr_list_employees</w:t>
            </w:r>
          </w:p>
        </w:tc>
        <w:tc>
          <w:tcPr>
            <w:tcW w:type="dxa" w:w="4200"/>
            <w:shd w:fill="F3F6FB" w:color="auto" w:val="clear"/>
            <w:tcMar>
              <w:top w:type="dxa" w:w="50"/>
              <w:left w:type="dxa" w:w="70"/>
              <w:bottom w:type="dxa" w:w="50"/>
              <w:right w:type="dxa" w:w="70"/>
            </w:tcMar>
            <w:vAlign w:val="center"/>
          </w:tcPr>
          <w:p>
            <w:pPr>
              <w:jc w:val="left"/>
            </w:pPr>
            <w:r>
              <w:rPr>
                <w:b w:val="false"/>
                <w:bCs w:val="false"/>
                <w:sz w:val="17"/>
                <w:szCs w:val="17"/>
              </w:rPr>
              <w:t xml:space="preserve">List employees with filters</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status, dept, search (all optional)</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hr_create_employee</w:t>
            </w:r>
          </w:p>
        </w:tc>
        <w:tc>
          <w:tcPr>
            <w:tcW w:type="dxa" w:w="4200"/>
            <w:tcMar>
              <w:top w:type="dxa" w:w="50"/>
              <w:left w:type="dxa" w:w="70"/>
              <w:bottom w:type="dxa" w:w="50"/>
              <w:right w:type="dxa" w:w="70"/>
            </w:tcMar>
            <w:vAlign w:val="center"/>
          </w:tcPr>
          <w:p>
            <w:pPr>
              <w:jc w:val="left"/>
            </w:pPr>
            <w:r>
              <w:rPr>
                <w:b w:val="false"/>
                <w:bCs w:val="false"/>
                <w:sz w:val="17"/>
                <w:szCs w:val="17"/>
              </w:rPr>
              <w:t xml:space="preserve">Create new employee. Auto-generates tasks.</w:t>
            </w:r>
          </w:p>
        </w:tc>
        <w:tc>
          <w:tcPr>
            <w:tcW w:type="dxa" w:w="3680"/>
            <w:tcMar>
              <w:top w:type="dxa" w:w="50"/>
              <w:left w:type="dxa" w:w="70"/>
              <w:bottom w:type="dxa" w:w="50"/>
              <w:right w:type="dxa" w:w="70"/>
            </w:tcMar>
            <w:vAlign w:val="center"/>
          </w:tcPr>
          <w:p>
            <w:pPr>
              <w:jc w:val="left"/>
            </w:pPr>
            <w:r>
              <w:rPr>
                <w:b w:val="false"/>
                <w:bCs w:val="false"/>
                <w:sz w:val="17"/>
                <w:szCs w:val="17"/>
              </w:rPr>
              <w:t xml:space="preserve">personal, employment, compensation (dicts)</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hr_update_employee</w:t>
            </w:r>
          </w:p>
        </w:tc>
        <w:tc>
          <w:tcPr>
            <w:tcW w:type="dxa" w:w="4200"/>
            <w:shd w:fill="F3F6FB" w:color="auto" w:val="clear"/>
            <w:tcMar>
              <w:top w:type="dxa" w:w="50"/>
              <w:left w:type="dxa" w:w="70"/>
              <w:bottom w:type="dxa" w:w="50"/>
              <w:right w:type="dxa" w:w="70"/>
            </w:tcMar>
            <w:vAlign w:val="center"/>
          </w:tcPr>
          <w:p>
            <w:pPr>
              <w:jc w:val="left"/>
            </w:pPr>
            <w:r>
              <w:rPr>
                <w:b w:val="false"/>
                <w:bCs w:val="false"/>
                <w:sz w:val="17"/>
                <w:szCs w:val="17"/>
              </w:rPr>
              <w:t xml:space="preserve">Update employee fields. Logs audit trail.</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id: str, fields: dict</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hr_list_tasks</w:t>
            </w:r>
          </w:p>
        </w:tc>
        <w:tc>
          <w:tcPr>
            <w:tcW w:type="dxa" w:w="4200"/>
            <w:tcMar>
              <w:top w:type="dxa" w:w="50"/>
              <w:left w:type="dxa" w:w="70"/>
              <w:bottom w:type="dxa" w:w="50"/>
              <w:right w:type="dxa" w:w="70"/>
            </w:tcMar>
            <w:vAlign w:val="center"/>
          </w:tcPr>
          <w:p>
            <w:pPr>
              <w:jc w:val="left"/>
            </w:pPr>
            <w:r>
              <w:rPr>
                <w:b w:val="false"/>
                <w:bCs w:val="false"/>
                <w:sz w:val="17"/>
                <w:szCs w:val="17"/>
              </w:rPr>
              <w:t xml:space="preserve">List tasks with filters including overdue=true</w:t>
            </w:r>
          </w:p>
        </w:tc>
        <w:tc>
          <w:tcPr>
            <w:tcW w:type="dxa" w:w="3680"/>
            <w:tcMar>
              <w:top w:type="dxa" w:w="50"/>
              <w:left w:type="dxa" w:w="70"/>
              <w:bottom w:type="dxa" w:w="50"/>
              <w:right w:type="dxa" w:w="70"/>
            </w:tcMar>
            <w:vAlign w:val="center"/>
          </w:tcPr>
          <w:p>
            <w:pPr>
              <w:jc w:val="left"/>
            </w:pPr>
            <w:r>
              <w:rPr>
                <w:b w:val="false"/>
                <w:bCs w:val="false"/>
                <w:sz w:val="17"/>
                <w:szCs w:val="17"/>
              </w:rPr>
              <w:t xml:space="preserve">employee_id, status, phase, priority, assigned_to, overdue (all optional)</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hr_complete_task</w:t>
            </w:r>
          </w:p>
        </w:tc>
        <w:tc>
          <w:tcPr>
            <w:tcW w:type="dxa" w:w="4200"/>
            <w:shd w:fill="F3F6FB" w:color="auto" w:val="clear"/>
            <w:tcMar>
              <w:top w:type="dxa" w:w="50"/>
              <w:left w:type="dxa" w:w="70"/>
              <w:bottom w:type="dxa" w:w="50"/>
              <w:right w:type="dxa" w:w="70"/>
            </w:tcMar>
            <w:vAlign w:val="center"/>
          </w:tcPr>
          <w:p>
            <w:pPr>
              <w:jc w:val="left"/>
            </w:pPr>
            <w:r>
              <w:rPr>
                <w:b w:val="false"/>
                <w:bCs w:val="false"/>
                <w:sz w:val="17"/>
                <w:szCs w:val="17"/>
              </w:rPr>
              <w:t xml:space="preserve">Mark task complete with notes</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task_id: str, notes: str (optional)</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hr_get_task_digest</w:t>
            </w:r>
          </w:p>
        </w:tc>
        <w:tc>
          <w:tcPr>
            <w:tcW w:type="dxa" w:w="4200"/>
            <w:tcMar>
              <w:top w:type="dxa" w:w="50"/>
              <w:left w:type="dxa" w:w="70"/>
              <w:bottom w:type="dxa" w:w="50"/>
              <w:right w:type="dxa" w:w="70"/>
            </w:tcMar>
            <w:vAlign w:val="center"/>
          </w:tcPr>
          <w:p>
            <w:pPr>
              <w:jc w:val="left"/>
            </w:pPr>
            <w:r>
              <w:rPr>
                <w:b w:val="false"/>
                <w:bCs w:val="false"/>
                <w:sz w:val="17"/>
                <w:szCs w:val="17"/>
              </w:rPr>
              <w:t xml:space="preserve">Get current overdue/due-today summary for Claude to report</w:t>
            </w:r>
          </w:p>
        </w:tc>
        <w:tc>
          <w:tcPr>
            <w:tcW w:type="dxa" w:w="3680"/>
            <w:tcMar>
              <w:top w:type="dxa" w:w="50"/>
              <w:left w:type="dxa" w:w="70"/>
              <w:bottom w:type="dxa" w:w="50"/>
              <w:right w:type="dxa" w:w="70"/>
            </w:tcMar>
            <w:vAlign w:val="center"/>
          </w:tcPr>
          <w:p>
            <w:pPr>
              <w:jc w:val="left"/>
            </w:pPr>
            <w:r>
              <w:rPr>
                <w:b w:val="false"/>
                <w:bCs w:val="false"/>
                <w:sz w:val="17"/>
                <w:szCs w:val="17"/>
              </w:rPr>
              <w:t xml:space="preserve">(none)</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hr_list_documents</w:t>
            </w:r>
          </w:p>
        </w:tc>
        <w:tc>
          <w:tcPr>
            <w:tcW w:type="dxa" w:w="4200"/>
            <w:shd w:fill="F3F6FB" w:color="auto" w:val="clear"/>
            <w:tcMar>
              <w:top w:type="dxa" w:w="50"/>
              <w:left w:type="dxa" w:w="70"/>
              <w:bottom w:type="dxa" w:w="50"/>
              <w:right w:type="dxa" w:w="70"/>
            </w:tcMar>
            <w:vAlign w:val="center"/>
          </w:tcPr>
          <w:p>
            <w:pPr>
              <w:jc w:val="left"/>
            </w:pPr>
            <w:r>
              <w:rPr>
                <w:b w:val="false"/>
                <w:bCs w:val="false"/>
                <w:sz w:val="17"/>
                <w:szCs w:val="17"/>
              </w:rPr>
              <w:t xml:space="preserve">List documents for an employee</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employee_id: str, type (optional)</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hr_verify_document</w:t>
            </w:r>
          </w:p>
        </w:tc>
        <w:tc>
          <w:tcPr>
            <w:tcW w:type="dxa" w:w="4200"/>
            <w:tcMar>
              <w:top w:type="dxa" w:w="50"/>
              <w:left w:type="dxa" w:w="70"/>
              <w:bottom w:type="dxa" w:w="50"/>
              <w:right w:type="dxa" w:w="70"/>
            </w:tcMar>
            <w:vAlign w:val="center"/>
          </w:tcPr>
          <w:p>
            <w:pPr>
              <w:jc w:val="left"/>
            </w:pPr>
            <w:r>
              <w:rPr>
                <w:b w:val="false"/>
                <w:bCs w:val="false"/>
                <w:sz w:val="17"/>
                <w:szCs w:val="17"/>
              </w:rPr>
              <w:t xml:space="preserve">Mark document verified</w:t>
            </w:r>
          </w:p>
        </w:tc>
        <w:tc>
          <w:tcPr>
            <w:tcW w:type="dxa" w:w="3680"/>
            <w:tcMar>
              <w:top w:type="dxa" w:w="50"/>
              <w:left w:type="dxa" w:w="70"/>
              <w:bottom w:type="dxa" w:w="50"/>
              <w:right w:type="dxa" w:w="70"/>
            </w:tcMar>
            <w:vAlign w:val="center"/>
          </w:tcPr>
          <w:p>
            <w:pPr>
              <w:jc w:val="left"/>
            </w:pPr>
            <w:r>
              <w:rPr>
                <w:b w:val="false"/>
                <w:bCs w:val="false"/>
                <w:sz w:val="17"/>
                <w:szCs w:val="17"/>
              </w:rPr>
              <w:t xml:space="preserve">doc_id: str, notes: str (optional)</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hr_get_report</w:t>
            </w:r>
          </w:p>
        </w:tc>
        <w:tc>
          <w:tcPr>
            <w:tcW w:type="dxa" w:w="4200"/>
            <w:shd w:fill="F3F6FB" w:color="auto" w:val="clear"/>
            <w:tcMar>
              <w:top w:type="dxa" w:w="50"/>
              <w:left w:type="dxa" w:w="70"/>
              <w:bottom w:type="dxa" w:w="50"/>
              <w:right w:type="dxa" w:w="70"/>
            </w:tcMar>
            <w:vAlign w:val="center"/>
          </w:tcPr>
          <w:p>
            <w:pPr>
              <w:jc w:val="left"/>
            </w:pPr>
            <w:r>
              <w:rPr>
                <w:b w:val="false"/>
                <w:bCs w:val="false"/>
                <w:sz w:val="17"/>
                <w:szCs w:val="17"/>
              </w:rPr>
              <w:t xml:space="preserve">Generate named report</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report_name: str, filters: dict (optional)</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hr_get_state_rules</w:t>
            </w:r>
          </w:p>
        </w:tc>
        <w:tc>
          <w:tcPr>
            <w:tcW w:type="dxa" w:w="4200"/>
            <w:tcMar>
              <w:top w:type="dxa" w:w="50"/>
              <w:left w:type="dxa" w:w="70"/>
              <w:bottom w:type="dxa" w:w="50"/>
              <w:right w:type="dxa" w:w="70"/>
            </w:tcMar>
            <w:vAlign w:val="center"/>
          </w:tcPr>
          <w:p>
            <w:pPr>
              <w:jc w:val="left"/>
            </w:pPr>
            <w:r>
              <w:rPr>
                <w:b w:val="false"/>
                <w:bCs w:val="false"/>
                <w:sz w:val="17"/>
                <w:szCs w:val="17"/>
              </w:rPr>
              <w:t xml:space="preserve">Get compliance rules for a state</w:t>
            </w:r>
          </w:p>
        </w:tc>
        <w:tc>
          <w:tcPr>
            <w:tcW w:type="dxa" w:w="3680"/>
            <w:tcMar>
              <w:top w:type="dxa" w:w="50"/>
              <w:left w:type="dxa" w:w="70"/>
              <w:bottom w:type="dxa" w:w="50"/>
              <w:right w:type="dxa" w:w="70"/>
            </w:tcMar>
            <w:vAlign w:val="center"/>
          </w:tcPr>
          <w:p>
            <w:pPr>
              <w:jc w:val="left"/>
            </w:pPr>
            <w:r>
              <w:rPr>
                <w:b w:val="false"/>
                <w:bCs w:val="false"/>
                <w:sz w:val="17"/>
                <w:szCs w:val="17"/>
              </w:rPr>
              <w:t xml:space="preserve">state_code: str</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hr_get_form</w:t>
            </w:r>
          </w:p>
        </w:tc>
        <w:tc>
          <w:tcPr>
            <w:tcW w:type="dxa" w:w="4200"/>
            <w:shd w:fill="F3F6FB" w:color="auto" w:val="clear"/>
            <w:tcMar>
              <w:top w:type="dxa" w:w="50"/>
              <w:left w:type="dxa" w:w="70"/>
              <w:bottom w:type="dxa" w:w="50"/>
              <w:right w:type="dxa" w:w="70"/>
            </w:tcMar>
            <w:vAlign w:val="center"/>
          </w:tcPr>
          <w:p>
            <w:pPr>
              <w:jc w:val="left"/>
            </w:pPr>
            <w:r>
              <w:rPr>
                <w:b w:val="false"/>
                <w:bCs w:val="false"/>
                <w:sz w:val="17"/>
                <w:szCs w:val="17"/>
              </w:rPr>
              <w:t xml:space="preserve">Get form details and links from forms library</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form_key: str</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hr_send_notification</w:t>
            </w:r>
          </w:p>
        </w:tc>
        <w:tc>
          <w:tcPr>
            <w:tcW w:type="dxa" w:w="4200"/>
            <w:tcMar>
              <w:top w:type="dxa" w:w="50"/>
              <w:left w:type="dxa" w:w="70"/>
              <w:bottom w:type="dxa" w:w="50"/>
              <w:right w:type="dxa" w:w="70"/>
            </w:tcMar>
            <w:vAlign w:val="center"/>
          </w:tcPr>
          <w:p>
            <w:pPr>
              <w:jc w:val="left"/>
            </w:pPr>
            <w:r>
              <w:rPr>
                <w:b w:val="false"/>
                <w:bCs w:val="false"/>
                <w:sz w:val="17"/>
                <w:szCs w:val="17"/>
              </w:rPr>
              <w:t xml:space="preserve">Send email via SMTP</w:t>
            </w:r>
          </w:p>
        </w:tc>
        <w:tc>
          <w:tcPr>
            <w:tcW w:type="dxa" w:w="3680"/>
            <w:tcMar>
              <w:top w:type="dxa" w:w="50"/>
              <w:left w:type="dxa" w:w="70"/>
              <w:bottom w:type="dxa" w:w="50"/>
              <w:right w:type="dxa" w:w="70"/>
            </w:tcMar>
            <w:vAlign w:val="center"/>
          </w:tcPr>
          <w:p>
            <w:pPr>
              <w:jc w:val="left"/>
            </w:pPr>
            <w:r>
              <w:rPr>
                <w:b w:val="false"/>
                <w:bCs w:val="false"/>
                <w:sz w:val="17"/>
                <w:szCs w:val="17"/>
              </w:rPr>
              <w:t xml:space="preserve">to: str, subject: str, body: str</w:t>
            </w:r>
          </w:p>
        </w:tc>
      </w:tr>
      <w:tr>
        <w:tc>
          <w:tcPr>
            <w:tcW w:type="dxa" w:w="2200"/>
            <w:shd w:fill="F3F6FB" w:color="auto" w:val="clear"/>
            <w:tcMar>
              <w:top w:type="dxa" w:w="50"/>
              <w:left w:type="dxa" w:w="70"/>
              <w:bottom w:type="dxa" w:w="50"/>
              <w:right w:type="dxa" w:w="70"/>
            </w:tcMar>
            <w:vAlign w:val="center"/>
          </w:tcPr>
          <w:p>
            <w:pPr>
              <w:jc w:val="left"/>
            </w:pPr>
            <w:r>
              <w:rPr>
                <w:b w:val="false"/>
                <w:bCs w:val="false"/>
                <w:sz w:val="17"/>
                <w:szCs w:val="17"/>
              </w:rPr>
              <w:t xml:space="preserve">hr_initiate_termination</w:t>
            </w:r>
          </w:p>
        </w:tc>
        <w:tc>
          <w:tcPr>
            <w:tcW w:type="dxa" w:w="4200"/>
            <w:shd w:fill="F3F6FB" w:color="auto" w:val="clear"/>
            <w:tcMar>
              <w:top w:type="dxa" w:w="50"/>
              <w:left w:type="dxa" w:w="70"/>
              <w:bottom w:type="dxa" w:w="50"/>
              <w:right w:type="dxa" w:w="70"/>
            </w:tcMar>
            <w:vAlign w:val="center"/>
          </w:tcPr>
          <w:p>
            <w:pPr>
              <w:jc w:val="left"/>
            </w:pPr>
            <w:r>
              <w:rPr>
                <w:b w:val="false"/>
                <w:bCs w:val="false"/>
                <w:sz w:val="17"/>
                <w:szCs w:val="17"/>
              </w:rPr>
              <w:t xml:space="preserve">Begin termination workflow. Auto-generates all offboarding tasks.</w:t>
            </w:r>
          </w:p>
        </w:tc>
        <w:tc>
          <w:tcPr>
            <w:tcW w:type="dxa" w:w="3680"/>
            <w:shd w:fill="F3F6FB" w:color="auto" w:val="clear"/>
            <w:tcMar>
              <w:top w:type="dxa" w:w="50"/>
              <w:left w:type="dxa" w:w="70"/>
              <w:bottom w:type="dxa" w:w="50"/>
              <w:right w:type="dxa" w:w="70"/>
            </w:tcMar>
            <w:vAlign w:val="center"/>
          </w:tcPr>
          <w:p>
            <w:pPr>
              <w:jc w:val="left"/>
            </w:pPr>
            <w:r>
              <w:rPr>
                <w:b w:val="false"/>
                <w:bCs w:val="false"/>
                <w:sz w:val="17"/>
                <w:szCs w:val="17"/>
              </w:rPr>
              <w:t xml:space="preserve">employee_id, type, effective_date, reason</w:t>
            </w:r>
          </w:p>
        </w:tc>
      </w:tr>
      <w:tr>
        <w:tc>
          <w:tcPr>
            <w:tcW w:type="dxa" w:w="2200"/>
            <w:tcMar>
              <w:top w:type="dxa" w:w="50"/>
              <w:left w:type="dxa" w:w="70"/>
              <w:bottom w:type="dxa" w:w="50"/>
              <w:right w:type="dxa" w:w="70"/>
            </w:tcMar>
            <w:vAlign w:val="center"/>
          </w:tcPr>
          <w:p>
            <w:pPr>
              <w:jc w:val="left"/>
            </w:pPr>
            <w:r>
              <w:rPr>
                <w:b w:val="false"/>
                <w:bCs w:val="false"/>
                <w:sz w:val="17"/>
                <w:szCs w:val="17"/>
              </w:rPr>
              <w:t xml:space="preserve">hr_get_setup_status</w:t>
            </w:r>
          </w:p>
        </w:tc>
        <w:tc>
          <w:tcPr>
            <w:tcW w:type="dxa" w:w="4200"/>
            <w:tcMar>
              <w:top w:type="dxa" w:w="50"/>
              <w:left w:type="dxa" w:w="70"/>
              <w:bottom w:type="dxa" w:w="50"/>
              <w:right w:type="dxa" w:w="70"/>
            </w:tcMar>
            <w:vAlign w:val="center"/>
          </w:tcPr>
          <w:p>
            <w:pPr>
              <w:jc w:val="left"/>
            </w:pPr>
            <w:r>
              <w:rPr>
                <w:b w:val="false"/>
                <w:bCs w:val="false"/>
                <w:sz w:val="17"/>
                <w:szCs w:val="17"/>
              </w:rPr>
              <w:t xml:space="preserve">Check employer setup wizard completion status</w:t>
            </w:r>
          </w:p>
        </w:tc>
        <w:tc>
          <w:tcPr>
            <w:tcW w:type="dxa" w:w="3680"/>
            <w:tcMar>
              <w:top w:type="dxa" w:w="50"/>
              <w:left w:type="dxa" w:w="70"/>
              <w:bottom w:type="dxa" w:w="50"/>
              <w:right w:type="dxa" w:w="70"/>
            </w:tcMar>
            <w:vAlign w:val="center"/>
          </w:tcPr>
          <w:p>
            <w:pPr>
              <w:jc w:val="left"/>
            </w:pPr>
            <w:r>
              <w:rPr>
                <w:b w:val="false"/>
                <w:bCs w:val="false"/>
                <w:sz w:val="17"/>
                <w:szCs w:val="17"/>
              </w:rPr>
              <w:t xml:space="preserve">(none)</w:t>
            </w:r>
          </w:p>
        </w:tc>
      </w:tr>
    </w:tbl>
    <w:p>
      <w:pPr>
        <w:pStyle w:val="Heading1"/>
        <w:spacing w:after="180" w:before="360"/>
      </w:pPr>
      <w:r>
        <w:t xml:space="preserve">10. Frontend — Updated Screen Specifications</w:t>
      </w:r>
    </w:p>
    <w:p>
      <w:pPr>
        <w:pStyle w:val="Heading2"/>
        <w:spacing w:after="130" w:before="260"/>
      </w:pPr>
      <w:r>
        <w:t xml:space="preserve">10.1 Tasks Tab — Redesigned for Tracking</w:t>
      </w:r>
    </w:p>
    <w:p>
      <w:pPr>
        <w:spacing w:after="120"/>
      </w:pPr>
      <w:r>
        <w:t xml:space="preserve">The Tasks tab is the primary operational screen. It shows all tasks across all employees in one view:</w:t>
      </w:r>
    </w:p>
    <w:p>
      <w:pPr>
        <w:pStyle w:val="ListParagraph"/>
        <w:numPr>
          <w:ilvl w:val="0"/>
          <w:numId w:val="1"/>
        </w:numPr>
        <w:spacing w:after="60"/>
      </w:pPr>
      <w:r>
        <w:t xml:space="preserve">Top bar: "Tasks" title + filter icon + search icon</w:t>
      </w:r>
    </w:p>
    <w:p>
      <w:pPr>
        <w:pStyle w:val="ListParagraph"/>
        <w:numPr>
          <w:ilvl w:val="0"/>
          <w:numId w:val="1"/>
        </w:numPr>
        <w:spacing w:after="60"/>
      </w:pPr>
      <w:r>
        <w:t xml:space="preserve">Priority filter strip: ALL | CRITICAL | HIGH | MEDIUM | LOW (chips, same style as Jobs PWA)</w:t>
      </w:r>
    </w:p>
    <w:p>
      <w:pPr>
        <w:pStyle w:val="ListParagraph"/>
        <w:numPr>
          <w:ilvl w:val="0"/>
          <w:numId w:val="1"/>
        </w:numPr>
        <w:spacing w:after="60"/>
      </w:pPr>
      <w:r>
        <w:t xml:space="preserve">Group toggle: By Priority (default) | By Employee | By Phase | By Due Date</w:t>
      </w:r>
    </w:p>
    <w:p>
      <w:pPr>
        <w:pStyle w:val="ListParagraph"/>
        <w:numPr>
          <w:ilvl w:val="0"/>
          <w:numId w:val="1"/>
        </w:numPr>
        <w:spacing w:after="60"/>
      </w:pPr>
      <w:r>
        <w:t xml:space="preserve">CRITICAL section (red header): overdue critical tasks listed first, with days-overdue badge and penalty text visible</w:t>
      </w:r>
    </w:p>
    <w:p>
      <w:pPr>
        <w:pStyle w:val="ListParagraph"/>
        <w:numPr>
          <w:ilvl w:val="0"/>
          <w:numId w:val="1"/>
        </w:numPr>
        <w:spacing w:after="60"/>
      </w:pPr>
      <w:r>
        <w:t xml:space="preserve">Task card layout: [Priority badge] [Employee avatar + name] [Task name] [Assigned to] [Due date] [Status icon]</w:t>
      </w:r>
    </w:p>
    <w:p>
      <w:pPr>
        <w:pStyle w:val="ListParagraph"/>
        <w:numPr>
          <w:ilvl w:val="0"/>
          <w:numId w:val="1"/>
        </w:numPr>
        <w:spacing w:after="60"/>
      </w:pPr>
      <w:r>
        <w:t xml:space="preserve">Tap task card → Task Detail Sheet (slides up): instructions block, "Open Official Form →" button, penalty text (red for CRITICAL), "Mark Complete" / "Waive Task" (CRITICAL requires owner PIN) / "Reassign" buttons, completion history</w:t>
      </w:r>
    </w:p>
    <w:p>
      <w:pPr>
        <w:pStyle w:val="ListParagraph"/>
        <w:numPr>
          <w:ilvl w:val="0"/>
          <w:numId w:val="1"/>
        </w:numPr>
        <w:spacing w:after="60"/>
      </w:pPr>
      <w:r>
        <w:t xml:space="preserve">Overdue badge counts shown on Tasks tab bottom nav icon</w:t>
      </w:r>
    </w:p>
    <w:p>
      <w:pPr>
        <w:pStyle w:val="Heading2"/>
        <w:spacing w:after="130" w:before="260"/>
      </w:pPr>
      <w:r>
        <w:t xml:space="preserve">10.2 Employee Detail Sheet — Tasks Tab</w:t>
      </w:r>
    </w:p>
    <w:p>
      <w:pPr>
        <w:pStyle w:val="ListParagraph"/>
        <w:numPr>
          <w:ilvl w:val="0"/>
          <w:numId w:val="1"/>
        </w:numPr>
        <w:spacing w:after="60"/>
      </w:pPr>
      <w:r>
        <w:t xml:space="preserve">Progress bar at top: "8 of 15 tasks complete (53%)"</w:t>
      </w:r>
    </w:p>
    <w:p>
      <w:pPr>
        <w:pStyle w:val="ListParagraph"/>
        <w:numPr>
          <w:ilvl w:val="0"/>
          <w:numId w:val="1"/>
        </w:numPr>
        <w:spacing w:after="60"/>
      </w:pPr>
      <w:r>
        <w:t xml:space="preserve">Phase tabs: Pre-Arrival | Day 1 | Week 1 | 30-Day | 90-Day | Offboarding</w:t>
      </w:r>
    </w:p>
    <w:p>
      <w:pPr>
        <w:pStyle w:val="ListParagraph"/>
        <w:numPr>
          <w:ilvl w:val="0"/>
          <w:numId w:val="1"/>
        </w:numPr>
        <w:spacing w:after="60"/>
      </w:pPr>
      <w:r>
        <w:t xml:space="preserve">Each task row: status icon, task name, assigned-to, due date, quick-complete button</w:t>
      </w:r>
    </w:p>
    <w:p>
      <w:pPr>
        <w:pStyle w:val="ListParagraph"/>
        <w:numPr>
          <w:ilvl w:val="0"/>
          <w:numId w:val="1"/>
        </w:numPr>
        <w:spacing w:after="60"/>
      </w:pPr>
      <w:r>
        <w:t xml:space="preserve">Overdue tasks highlighted in red with days-late count</w:t>
      </w:r>
    </w:p>
    <w:p>
      <w:pPr>
        <w:pStyle w:val="ListParagraph"/>
        <w:numPr>
          <w:ilvl w:val="0"/>
          <w:numId w:val="1"/>
        </w:numPr>
        <w:spacing w:after="60"/>
      </w:pPr>
      <w:r>
        <w:t xml:space="preserve">CRITICAL tasks have a red left border on the row</w:t>
      </w:r>
    </w:p>
    <w:p>
      <w:pPr>
        <w:pStyle w:val="Heading2"/>
        <w:spacing w:after="130" w:before="260"/>
      </w:pPr>
      <w:r>
        <w:t xml:space="preserve">10.3 Employee Self-Service — Redesigned</w:t>
      </w:r>
    </w:p>
    <w:p>
      <w:pPr>
        <w:spacing w:after="120"/>
      </w:pPr>
      <w:r>
        <w:t xml:space="preserve">Employees log in with work email + PIN. They see a clean, friendly 3-tab view:</w:t>
      </w:r>
    </w:p>
    <w:p>
      <w:pPr>
        <w:pStyle w:val="ListParagraph"/>
        <w:numPr>
          <w:ilvl w:val="0"/>
          <w:numId w:val="1"/>
        </w:numPr>
        <w:spacing w:after="60"/>
      </w:pPr>
      <w:r>
        <w:t xml:space="preserve">"My To-Do List" (default tab): tasks assigned to this employee only. Each shows friendly name, due date in plain language, 2-sentence instruction, optional form download, Mark Done button. Completed tasks move to a "Done" section. Progress ring at top.</w:t>
      </w:r>
    </w:p>
    <w:p>
      <w:pPr>
        <w:pStyle w:val="ListParagraph"/>
        <w:numPr>
          <w:ilvl w:val="0"/>
          <w:numId w:val="1"/>
        </w:numPr>
        <w:spacing w:after="60"/>
      </w:pPr>
      <w:r>
        <w:t xml:space="preserve">"My Documents" tab: documents in their folder, upload button, status of each</w:t>
      </w:r>
    </w:p>
    <w:p>
      <w:pPr>
        <w:pStyle w:val="ListParagraph"/>
        <w:numPr>
          <w:ilvl w:val="0"/>
          <w:numId w:val="1"/>
        </w:numPr>
        <w:spacing w:after="60"/>
      </w:pPr>
      <w:r>
        <w:t xml:space="preserve">"My Profile" tab: their personal info (read-only), emergency contact (editable), PIN change</w:t>
      </w:r>
    </w:p>
    <w:p>
      <w:pPr>
        <w:pStyle w:val="ListParagraph"/>
        <w:numPr>
          <w:ilvl w:val="0"/>
          <w:numId w:val="1"/>
        </w:numPr>
        <w:spacing w:after="60"/>
      </w:pPr>
      <w:r>
        <w:t xml:space="preserve">"Need help?" floating button: opens Claude chat via MCP</w:t>
      </w:r>
    </w:p>
    <w:p>
      <w:pPr>
        <w:pStyle w:val="ListParagraph"/>
        <w:numPr>
          <w:ilvl w:val="0"/>
          <w:numId w:val="1"/>
        </w:numPr>
        <w:spacing w:after="60"/>
      </w:pPr>
      <w:r>
        <w:t xml:space="preserve">Push notification (PWA): task reminders appear on phone home screen if installed</w:t>
      </w:r>
    </w:p>
    <w:p>
      <w:pPr>
        <w:pStyle w:val="Heading2"/>
        <w:spacing w:after="130" w:before="260"/>
      </w:pPr>
      <w:r>
        <w:t xml:space="preserve">10.4 Manager View — My Team Tasks</w:t>
      </w:r>
    </w:p>
    <w:p>
      <w:pPr>
        <w:pStyle w:val="ListParagraph"/>
        <w:numPr>
          <w:ilvl w:val="0"/>
          <w:numId w:val="1"/>
        </w:numPr>
        <w:spacing w:after="60"/>
      </w:pPr>
      <w:r>
        <w:t xml:space="preserve">Employee selector at top — defaults to "All My Reports"</w:t>
      </w:r>
    </w:p>
    <w:p>
      <w:pPr>
        <w:pStyle w:val="ListParagraph"/>
        <w:numPr>
          <w:ilvl w:val="0"/>
          <w:numId w:val="1"/>
        </w:numPr>
        <w:spacing w:after="60"/>
      </w:pPr>
      <w:r>
        <w:t xml:space="preserve">Overdue count per employee shown in employee selector chip</w:t>
      </w:r>
    </w:p>
    <w:p>
      <w:pPr>
        <w:pStyle w:val="ListParagraph"/>
        <w:numPr>
          <w:ilvl w:val="0"/>
          <w:numId w:val="1"/>
        </w:numPr>
        <w:spacing w:after="60"/>
      </w:pPr>
      <w:r>
        <w:t xml:space="preserve">CRITICAL overdue tasks for any direct report surface immediately on login (modal alert)</w:t>
      </w:r>
    </w:p>
    <w:p>
      <w:pPr>
        <w:pStyle w:val="ListParagraph"/>
        <w:numPr>
          <w:ilvl w:val="0"/>
          <w:numId w:val="1"/>
        </w:numPr>
        <w:spacing w:after="60"/>
      </w:pPr>
      <w:r>
        <w:t xml:space="preserve">Weekly summary card: "Your team this week — X tasks overdue, Y due today, Z due this week"</w:t>
      </w:r>
    </w:p>
    <w:p>
      <w:pPr>
        <w:pStyle w:val="ListParagraph"/>
        <w:numPr>
          <w:ilvl w:val="0"/>
          <w:numId w:val="1"/>
        </w:numPr>
        <w:spacing w:after="60"/>
      </w:pPr>
      <w:r>
        <w:t xml:space="preserve">One-tap task completion for manager-assigned tasks</w:t>
      </w:r>
    </w:p>
    <w:p>
      <w:pPr>
        <w:pStyle w:val="Heading1"/>
        <w:spacing w:after="180" w:before="360"/>
      </w:pPr>
      <w:r>
        <w:t xml:space="preserve">11. Background Task Scheduler</w:t>
      </w:r>
    </w:p>
    <w:p>
      <w:pPr>
        <w:spacing w:after="120"/>
      </w:pPr>
      <w:r>
        <w:t xml:space="preserve">A Python background job runs on the AI-Prowler server. It handles all time-based task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480"/>
      </w:tblGrid>
      <w:tr>
        <w:trPr>
          <w:tblHeader/>
        </w:trPr>
        <w:tc>
          <w:tcPr>
            <w:tcW w:type="dxa" w:w="2600"/>
            <w:shd w:fill="1F3864" w:color="auto" w:val="clear"/>
            <w:tcMar>
              <w:top w:type="dxa" w:w="50"/>
              <w:left w:type="dxa" w:w="70"/>
              <w:bottom w:type="dxa" w:w="50"/>
              <w:right w:type="dxa" w:w="70"/>
            </w:tcMar>
            <w:vAlign w:val="center"/>
          </w:tcPr>
          <w:p>
            <w:pPr>
              <w:jc w:val="left"/>
            </w:pPr>
            <w:r>
              <w:rPr>
                <w:b/>
                <w:bCs/>
                <w:color w:val="FFFFFF"/>
                <w:sz w:val="17"/>
                <w:szCs w:val="17"/>
              </w:rPr>
              <w:t xml:space="preserve">Job</w:t>
            </w:r>
          </w:p>
        </w:tc>
        <w:tc>
          <w:tcPr>
            <w:tcW w:type="dxa" w:w="2000"/>
            <w:shd w:fill="1F3864" w:color="auto" w:val="clear"/>
            <w:tcMar>
              <w:top w:type="dxa" w:w="50"/>
              <w:left w:type="dxa" w:w="70"/>
              <w:bottom w:type="dxa" w:w="50"/>
              <w:right w:type="dxa" w:w="70"/>
            </w:tcMar>
            <w:vAlign w:val="center"/>
          </w:tcPr>
          <w:p>
            <w:pPr>
              <w:jc w:val="left"/>
            </w:pPr>
            <w:r>
              <w:rPr>
                <w:b/>
                <w:bCs/>
                <w:color w:val="FFFFFF"/>
                <w:sz w:val="17"/>
                <w:szCs w:val="17"/>
              </w:rPr>
              <w:t xml:space="preserve">Frequency</w:t>
            </w:r>
          </w:p>
        </w:tc>
        <w:tc>
          <w:tcPr>
            <w:tcW w:type="dxa" w:w="5480"/>
            <w:shd w:fill="1F3864" w:color="auto" w:val="clear"/>
            <w:tcMar>
              <w:top w:type="dxa" w:w="50"/>
              <w:left w:type="dxa" w:w="70"/>
              <w:bottom w:type="dxa" w:w="50"/>
              <w:right w:type="dxa" w:w="70"/>
            </w:tcMar>
            <w:vAlign w:val="center"/>
          </w:tcPr>
          <w:p>
            <w:pPr>
              <w:jc w:val="left"/>
            </w:pPr>
            <w:r>
              <w:rPr>
                <w:b/>
                <w:bCs/>
                <w:color w:val="FFFFFF"/>
                <w:sz w:val="17"/>
                <w:szCs w:val="17"/>
              </w:rPr>
              <w:t xml:space="preserve">What It Does</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Overdue checker</w:t>
            </w:r>
          </w:p>
        </w:tc>
        <w:tc>
          <w:tcPr>
            <w:tcW w:type="dxa" w:w="2000"/>
            <w:tcMar>
              <w:top w:type="dxa" w:w="50"/>
              <w:left w:type="dxa" w:w="70"/>
              <w:bottom w:type="dxa" w:w="50"/>
              <w:right w:type="dxa" w:w="70"/>
            </w:tcMar>
            <w:vAlign w:val="center"/>
          </w:tcPr>
          <w:p>
            <w:pPr>
              <w:jc w:val="left"/>
            </w:pPr>
            <w:r>
              <w:rPr>
                <w:b w:val="false"/>
                <w:bCs w:val="false"/>
                <w:sz w:val="17"/>
                <w:szCs w:val="17"/>
              </w:rPr>
              <w:t xml:space="preserve">Every 15 minutes</w:t>
            </w:r>
          </w:p>
        </w:tc>
        <w:tc>
          <w:tcPr>
            <w:tcW w:type="dxa" w:w="5480"/>
            <w:tcMar>
              <w:top w:type="dxa" w:w="50"/>
              <w:left w:type="dxa" w:w="70"/>
              <w:bottom w:type="dxa" w:w="50"/>
              <w:right w:type="dxa" w:w="70"/>
            </w:tcMar>
            <w:vAlign w:val="center"/>
          </w:tcPr>
          <w:p>
            <w:pPr>
              <w:jc w:val="left"/>
            </w:pPr>
            <w:r>
              <w:rPr>
                <w:b w:val="false"/>
                <w:bCs w:val="false"/>
                <w:sz w:val="17"/>
                <w:szCs w:val="17"/>
              </w:rPr>
              <w:t xml:space="preserve">Mark tasks as Overdue when due_date has passed and status is not Completed/Waived. Update status in hr_db.json.</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48-hour reminder sender</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Every hour</w:t>
            </w:r>
          </w:p>
        </w:tc>
        <w:tc>
          <w:tcPr>
            <w:tcW w:type="dxa" w:w="5480"/>
            <w:shd w:fill="F3F6FB" w:color="auto" w:val="clear"/>
            <w:tcMar>
              <w:top w:type="dxa" w:w="50"/>
              <w:left w:type="dxa" w:w="70"/>
              <w:bottom w:type="dxa" w:w="50"/>
              <w:right w:type="dxa" w:w="70"/>
            </w:tcMar>
            <w:vAlign w:val="center"/>
          </w:tcPr>
          <w:p>
            <w:pPr>
              <w:jc w:val="left"/>
            </w:pPr>
            <w:r>
              <w:rPr>
                <w:b w:val="false"/>
                <w:bCs w:val="false"/>
                <w:sz w:val="17"/>
                <w:szCs w:val="17"/>
              </w:rPr>
              <w:t xml:space="preserve">Find tasks with due_date = now + 48 hours that haven't had a 48h reminder sent. Send email. Log.</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Due-today sender</w:t>
            </w:r>
          </w:p>
        </w:tc>
        <w:tc>
          <w:tcPr>
            <w:tcW w:type="dxa" w:w="2000"/>
            <w:tcMar>
              <w:top w:type="dxa" w:w="50"/>
              <w:left w:type="dxa" w:w="70"/>
              <w:bottom w:type="dxa" w:w="50"/>
              <w:right w:type="dxa" w:w="70"/>
            </w:tcMar>
            <w:vAlign w:val="center"/>
          </w:tcPr>
          <w:p>
            <w:pPr>
              <w:jc w:val="left"/>
            </w:pPr>
            <w:r>
              <w:rPr>
                <w:b w:val="false"/>
                <w:bCs w:val="false"/>
                <w:sz w:val="17"/>
                <w:szCs w:val="17"/>
              </w:rPr>
              <w:t xml:space="preserve">Daily at 8 AM</w:t>
            </w:r>
          </w:p>
        </w:tc>
        <w:tc>
          <w:tcPr>
            <w:tcW w:type="dxa" w:w="5480"/>
            <w:tcMar>
              <w:top w:type="dxa" w:w="50"/>
              <w:left w:type="dxa" w:w="70"/>
              <w:bottom w:type="dxa" w:w="50"/>
              <w:right w:type="dxa" w:w="70"/>
            </w:tcMar>
            <w:vAlign w:val="center"/>
          </w:tcPr>
          <w:p>
            <w:pPr>
              <w:jc w:val="left"/>
            </w:pPr>
            <w:r>
              <w:rPr>
                <w:b w:val="false"/>
                <w:bCs w:val="false"/>
                <w:sz w:val="17"/>
                <w:szCs w:val="17"/>
              </w:rPr>
              <w:t xml:space="preserve">Find tasks due today. Send "due today" email to assigned actors.</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Overdue first notice</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Daily at 9 AM</w:t>
            </w:r>
          </w:p>
        </w:tc>
        <w:tc>
          <w:tcPr>
            <w:tcW w:type="dxa" w:w="5480"/>
            <w:shd w:fill="F3F6FB" w:color="auto" w:val="clear"/>
            <w:tcMar>
              <w:top w:type="dxa" w:w="50"/>
              <w:left w:type="dxa" w:w="70"/>
              <w:bottom w:type="dxa" w:w="50"/>
              <w:right w:type="dxa" w:w="70"/>
            </w:tcMar>
            <w:vAlign w:val="center"/>
          </w:tcPr>
          <w:p>
            <w:pPr>
              <w:jc w:val="left"/>
            </w:pPr>
            <w:r>
              <w:rPr>
                <w:b w:val="false"/>
                <w:bCs w:val="false"/>
                <w:sz w:val="17"/>
                <w:szCs w:val="17"/>
              </w:rPr>
              <w:t xml:space="preserve">Find tasks that became overdue in the last 24 hours. Send first overdue notice.</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Escalation check</w:t>
            </w:r>
          </w:p>
        </w:tc>
        <w:tc>
          <w:tcPr>
            <w:tcW w:type="dxa" w:w="2000"/>
            <w:tcMar>
              <w:top w:type="dxa" w:w="50"/>
              <w:left w:type="dxa" w:w="70"/>
              <w:bottom w:type="dxa" w:w="50"/>
              <w:right w:type="dxa" w:w="70"/>
            </w:tcMar>
            <w:vAlign w:val="center"/>
          </w:tcPr>
          <w:p>
            <w:pPr>
              <w:jc w:val="left"/>
            </w:pPr>
            <w:r>
              <w:rPr>
                <w:b w:val="false"/>
                <w:bCs w:val="false"/>
                <w:sz w:val="17"/>
                <w:szCs w:val="17"/>
              </w:rPr>
              <w:t xml:space="preserve">Daily at 10 AM</w:t>
            </w:r>
          </w:p>
        </w:tc>
        <w:tc>
          <w:tcPr>
            <w:tcW w:type="dxa" w:w="5480"/>
            <w:tcMar>
              <w:top w:type="dxa" w:w="50"/>
              <w:left w:type="dxa" w:w="70"/>
              <w:bottom w:type="dxa" w:w="50"/>
              <w:right w:type="dxa" w:w="70"/>
            </w:tcMar>
            <w:vAlign w:val="center"/>
          </w:tcPr>
          <w:p>
            <w:pPr>
              <w:jc w:val="left"/>
            </w:pPr>
            <w:r>
              <w:rPr>
                <w:b w:val="false"/>
                <w:bCs w:val="false"/>
                <w:sz w:val="17"/>
                <w:szCs w:val="17"/>
              </w:rPr>
              <w:t xml:space="preserve">Find CRITICAL tasks overdue 24+ hours, HIGH tasks overdue 48+ hours. Send escalation email. Set escalated: true.</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Daily digest</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Daily at 7 AM</w:t>
            </w:r>
          </w:p>
        </w:tc>
        <w:tc>
          <w:tcPr>
            <w:tcW w:type="dxa" w:w="5480"/>
            <w:shd w:fill="F3F6FB" w:color="auto" w:val="clear"/>
            <w:tcMar>
              <w:top w:type="dxa" w:w="50"/>
              <w:left w:type="dxa" w:w="70"/>
              <w:bottom w:type="dxa" w:w="50"/>
              <w:right w:type="dxa" w:w="70"/>
            </w:tcMar>
            <w:vAlign w:val="center"/>
          </w:tcPr>
          <w:p>
            <w:pPr>
              <w:jc w:val="left"/>
            </w:pPr>
            <w:r>
              <w:rPr>
                <w:b w:val="false"/>
                <w:bCs w:val="false"/>
                <w:sz w:val="17"/>
                <w:szCs w:val="17"/>
              </w:rPr>
              <w:t xml:space="preserve">Build digest table: all overdue + due-today tasks. Send to HR Admin and managers (filtered). Skip if nothing to report.</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Pre-start welcome email</w:t>
            </w:r>
          </w:p>
        </w:tc>
        <w:tc>
          <w:tcPr>
            <w:tcW w:type="dxa" w:w="2000"/>
            <w:tcMar>
              <w:top w:type="dxa" w:w="50"/>
              <w:left w:type="dxa" w:w="70"/>
              <w:bottom w:type="dxa" w:w="50"/>
              <w:right w:type="dxa" w:w="70"/>
            </w:tcMar>
            <w:vAlign w:val="center"/>
          </w:tcPr>
          <w:p>
            <w:pPr>
              <w:jc w:val="left"/>
            </w:pPr>
            <w:r>
              <w:rPr>
                <w:b w:val="false"/>
                <w:bCs w:val="false"/>
                <w:sz w:val="17"/>
                <w:szCs w:val="17"/>
              </w:rPr>
              <w:t xml:space="preserve">Daily at 6 AM</w:t>
            </w:r>
          </w:p>
        </w:tc>
        <w:tc>
          <w:tcPr>
            <w:tcW w:type="dxa" w:w="5480"/>
            <w:tcMar>
              <w:top w:type="dxa" w:w="50"/>
              <w:left w:type="dxa" w:w="70"/>
              <w:bottom w:type="dxa" w:w="50"/>
              <w:right w:type="dxa" w:w="70"/>
            </w:tcMar>
            <w:vAlign w:val="center"/>
          </w:tcPr>
          <w:p>
            <w:pPr>
              <w:jc w:val="left"/>
            </w:pPr>
            <w:r>
              <w:rPr>
                <w:b w:val="false"/>
                <w:bCs w:val="false"/>
                <w:sz w:val="17"/>
                <w:szCs w:val="17"/>
              </w:rPr>
              <w:t xml:space="preserve">Find employees with start_date = today + 7 days. Send welcome email to personal_email.</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Benefits window warning</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Daily at 6 AM</w:t>
            </w:r>
          </w:p>
        </w:tc>
        <w:tc>
          <w:tcPr>
            <w:tcW w:type="dxa" w:w="5480"/>
            <w:shd w:fill="F3F6FB" w:color="auto" w:val="clear"/>
            <w:tcMar>
              <w:top w:type="dxa" w:w="50"/>
              <w:left w:type="dxa" w:w="70"/>
              <w:bottom w:type="dxa" w:w="50"/>
              <w:right w:type="dxa" w:w="70"/>
            </w:tcMar>
            <w:vAlign w:val="center"/>
          </w:tcPr>
          <w:p>
            <w:pPr>
              <w:jc w:val="left"/>
            </w:pPr>
            <w:r>
              <w:rPr>
                <w:b w:val="false"/>
                <w:bCs w:val="false"/>
                <w:sz w:val="17"/>
                <w:szCs w:val="17"/>
              </w:rPr>
              <w:t xml:space="preserve">Find employees with start_date = today - 25 days and benefits task not complete. Send 5-day warning.</w:t>
            </w:r>
          </w:p>
        </w:tc>
      </w:tr>
      <w:tr>
        <w:tc>
          <w:tcPr>
            <w:tcW w:type="dxa" w:w="2600"/>
            <w:tcMar>
              <w:top w:type="dxa" w:w="50"/>
              <w:left w:type="dxa" w:w="70"/>
              <w:bottom w:type="dxa" w:w="50"/>
              <w:right w:type="dxa" w:w="70"/>
            </w:tcMar>
            <w:vAlign w:val="center"/>
          </w:tcPr>
          <w:p>
            <w:pPr>
              <w:jc w:val="left"/>
            </w:pPr>
            <w:r>
              <w:rPr>
                <w:b w:val="false"/>
                <w:bCs w:val="false"/>
                <w:sz w:val="17"/>
                <w:szCs w:val="17"/>
              </w:rPr>
              <w:t xml:space="preserve">Document expiration check</w:t>
            </w:r>
          </w:p>
        </w:tc>
        <w:tc>
          <w:tcPr>
            <w:tcW w:type="dxa" w:w="2000"/>
            <w:tcMar>
              <w:top w:type="dxa" w:w="50"/>
              <w:left w:type="dxa" w:w="70"/>
              <w:bottom w:type="dxa" w:w="50"/>
              <w:right w:type="dxa" w:w="70"/>
            </w:tcMar>
            <w:vAlign w:val="center"/>
          </w:tcPr>
          <w:p>
            <w:pPr>
              <w:jc w:val="left"/>
            </w:pPr>
            <w:r>
              <w:rPr>
                <w:b w:val="false"/>
                <w:bCs w:val="false"/>
                <w:sz w:val="17"/>
                <w:szCs w:val="17"/>
              </w:rPr>
              <w:t xml:space="preserve">Daily at 6 AM</w:t>
            </w:r>
          </w:p>
        </w:tc>
        <w:tc>
          <w:tcPr>
            <w:tcW w:type="dxa" w:w="5480"/>
            <w:tcMar>
              <w:top w:type="dxa" w:w="50"/>
              <w:left w:type="dxa" w:w="70"/>
              <w:bottom w:type="dxa" w:w="50"/>
              <w:right w:type="dxa" w:w="70"/>
            </w:tcMar>
            <w:vAlign w:val="center"/>
          </w:tcPr>
          <w:p>
            <w:pPr>
              <w:jc w:val="left"/>
            </w:pPr>
            <w:r>
              <w:rPr>
                <w:b w:val="false"/>
                <w:bCs w:val="false"/>
                <w:sz w:val="17"/>
                <w:szCs w:val="17"/>
              </w:rPr>
              <w:t xml:space="preserve">Find documents expiring within 30 days. Create reverification tasks. Send alert to HR Admin.</w:t>
            </w:r>
          </w:p>
        </w:tc>
      </w:tr>
      <w:tr>
        <w:tc>
          <w:tcPr>
            <w:tcW w:type="dxa" w:w="2600"/>
            <w:shd w:fill="F3F6FB" w:color="auto" w:val="clear"/>
            <w:tcMar>
              <w:top w:type="dxa" w:w="50"/>
              <w:left w:type="dxa" w:w="70"/>
              <w:bottom w:type="dxa" w:w="50"/>
              <w:right w:type="dxa" w:w="70"/>
            </w:tcMar>
            <w:vAlign w:val="center"/>
          </w:tcPr>
          <w:p>
            <w:pPr>
              <w:jc w:val="left"/>
            </w:pPr>
            <w:r>
              <w:rPr>
                <w:b w:val="false"/>
                <w:bCs w:val="false"/>
                <w:sz w:val="17"/>
                <w:szCs w:val="17"/>
              </w:rPr>
              <w:t xml:space="preserve">Weekly owner summary</w:t>
            </w:r>
          </w:p>
        </w:tc>
        <w:tc>
          <w:tcPr>
            <w:tcW w:type="dxa" w:w="2000"/>
            <w:shd w:fill="F3F6FB" w:color="auto" w:val="clear"/>
            <w:tcMar>
              <w:top w:type="dxa" w:w="50"/>
              <w:left w:type="dxa" w:w="70"/>
              <w:bottom w:type="dxa" w:w="50"/>
              <w:right w:type="dxa" w:w="70"/>
            </w:tcMar>
            <w:vAlign w:val="center"/>
          </w:tcPr>
          <w:p>
            <w:pPr>
              <w:jc w:val="left"/>
            </w:pPr>
            <w:r>
              <w:rPr>
                <w:b w:val="false"/>
                <w:bCs w:val="false"/>
                <w:sz w:val="17"/>
                <w:szCs w:val="17"/>
              </w:rPr>
              <w:t xml:space="preserve">Every Monday at 7 AM</w:t>
            </w:r>
          </w:p>
        </w:tc>
        <w:tc>
          <w:tcPr>
            <w:tcW w:type="dxa" w:w="5480"/>
            <w:shd w:fill="F3F6FB" w:color="auto" w:val="clear"/>
            <w:tcMar>
              <w:top w:type="dxa" w:w="50"/>
              <w:left w:type="dxa" w:w="70"/>
              <w:bottom w:type="dxa" w:w="50"/>
              <w:right w:type="dxa" w:w="70"/>
            </w:tcMar>
            <w:vAlign w:val="center"/>
          </w:tcPr>
          <w:p>
            <w:pPr>
              <w:jc w:val="left"/>
            </w:pPr>
            <w:r>
              <w:rPr>
                <w:b w:val="false"/>
                <w:bCs w:val="false"/>
                <w:sz w:val="17"/>
                <w:szCs w:val="17"/>
              </w:rPr>
              <w:t xml:space="preserve">Build weekly summary: new hires, CRITICAL overdue, 0% completion employees. Email to Owner.</w:t>
            </w:r>
          </w:p>
        </w:tc>
      </w:tr>
    </w:tbl>
    <w:p>
      <w:pPr>
        <w:pStyle w:val="Heading1"/>
        <w:spacing w:after="180" w:before="360"/>
      </w:pPr>
      <w:r>
        <w:t xml:space="preserve">12. Updated 8-Week Build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880"/>
      </w:tblGrid>
      <w:tr>
        <w:trPr>
          <w:tblHeader/>
        </w:trPr>
        <w:tc>
          <w:tcPr>
            <w:tcW w:type="dxa" w:w="1000"/>
            <w:shd w:fill="1F3864" w:color="auto" w:val="clear"/>
            <w:tcMar>
              <w:top w:type="dxa" w:w="50"/>
              <w:left w:type="dxa" w:w="70"/>
              <w:bottom w:type="dxa" w:w="50"/>
              <w:right w:type="dxa" w:w="70"/>
            </w:tcMar>
            <w:vAlign w:val="center"/>
          </w:tcPr>
          <w:p>
            <w:pPr>
              <w:jc w:val="left"/>
            </w:pPr>
            <w:r>
              <w:rPr>
                <w:b/>
                <w:bCs/>
                <w:color w:val="FFFFFF"/>
                <w:sz w:val="17"/>
                <w:szCs w:val="17"/>
              </w:rPr>
              <w:t xml:space="preserve">Week</w:t>
            </w:r>
          </w:p>
        </w:tc>
        <w:tc>
          <w:tcPr>
            <w:tcW w:type="dxa" w:w="3200"/>
            <w:shd w:fill="1F3864" w:color="auto" w:val="clear"/>
            <w:tcMar>
              <w:top w:type="dxa" w:w="50"/>
              <w:left w:type="dxa" w:w="70"/>
              <w:bottom w:type="dxa" w:w="50"/>
              <w:right w:type="dxa" w:w="70"/>
            </w:tcMar>
            <w:vAlign w:val="center"/>
          </w:tcPr>
          <w:p>
            <w:pPr>
              <w:jc w:val="left"/>
            </w:pPr>
            <w:r>
              <w:rPr>
                <w:b/>
                <w:bCs/>
                <w:color w:val="FFFFFF"/>
                <w:sz w:val="17"/>
                <w:szCs w:val="17"/>
              </w:rPr>
              <w:t xml:space="preserve">Focus</w:t>
            </w:r>
          </w:p>
        </w:tc>
        <w:tc>
          <w:tcPr>
            <w:tcW w:type="dxa" w:w="5880"/>
            <w:shd w:fill="1F3864" w:color="auto" w:val="clear"/>
            <w:tcMar>
              <w:top w:type="dxa" w:w="50"/>
              <w:left w:type="dxa" w:w="70"/>
              <w:bottom w:type="dxa" w:w="50"/>
              <w:right w:type="dxa" w:w="70"/>
            </w:tcMar>
            <w:vAlign w:val="center"/>
          </w:tcPr>
          <w:p>
            <w:pPr>
              <w:jc w:val="left"/>
            </w:pPr>
            <w:r>
              <w:rPr>
                <w:b/>
                <w:bCs/>
                <w:color w:val="FFFFFF"/>
                <w:sz w:val="17"/>
                <w:szCs w:val="17"/>
              </w:rPr>
              <w:t xml:space="preserve">Deliverables</w:t>
            </w:r>
          </w:p>
        </w:tc>
      </w:tr>
      <w:tr>
        <w:tc>
          <w:tcPr>
            <w:tcW w:type="dxa" w:w="1000"/>
            <w:tcMar>
              <w:top w:type="dxa" w:w="50"/>
              <w:left w:type="dxa" w:w="70"/>
              <w:bottom w:type="dxa" w:w="50"/>
              <w:right w:type="dxa" w:w="70"/>
            </w:tcMar>
            <w:vAlign w:val="center"/>
          </w:tcPr>
          <w:p>
            <w:pPr>
              <w:jc w:val="left"/>
            </w:pPr>
            <w:r>
              <w:rPr>
                <w:b w:val="false"/>
                <w:bCs w:val="false"/>
                <w:sz w:val="17"/>
                <w:szCs w:val="17"/>
              </w:rPr>
              <w:t xml:space="preserve">Week 1</w:t>
            </w:r>
          </w:p>
        </w:tc>
        <w:tc>
          <w:tcPr>
            <w:tcW w:type="dxa" w:w="3200"/>
            <w:tcMar>
              <w:top w:type="dxa" w:w="50"/>
              <w:left w:type="dxa" w:w="70"/>
              <w:bottom w:type="dxa" w:w="50"/>
              <w:right w:type="dxa" w:w="70"/>
            </w:tcMar>
            <w:vAlign w:val="center"/>
          </w:tcPr>
          <w:p>
            <w:pPr>
              <w:jc w:val="left"/>
            </w:pPr>
            <w:r>
              <w:rPr>
                <w:b w:val="false"/>
                <w:bCs w:val="false"/>
                <w:sz w:val="17"/>
                <w:szCs w:val="17"/>
              </w:rPr>
              <w:t xml:space="preserve">Backend Foundation</w:t>
            </w:r>
          </w:p>
        </w:tc>
        <w:tc>
          <w:tcPr>
            <w:tcW w:type="dxa" w:w="5880"/>
            <w:tcMar>
              <w:top w:type="dxa" w:w="50"/>
              <w:left w:type="dxa" w:w="70"/>
              <w:bottom w:type="dxa" w:w="50"/>
              <w:right w:type="dxa" w:w="70"/>
            </w:tcMar>
            <w:vAlign w:val="center"/>
          </w:tcPr>
          <w:p>
            <w:pPr>
              <w:jc w:val="left"/>
            </w:pPr>
            <w:r>
              <w:rPr>
                <w:b w:val="false"/>
                <w:bCs w:val="false"/>
                <w:sz w:val="17"/>
                <w:szCs w:val="17"/>
              </w:rPr>
              <w:t xml:space="preserve">hr_db.json schema + atomic R/W helpers. hr_state_rules.json (8 states, fully populated). hr_task_templates.json with all templates including federal/state compliance tasks. hr_forms_library.json with all 20+ form entries. Employee CRUD endpoints. Folder creation logic.</w:t>
            </w:r>
          </w:p>
        </w:tc>
      </w:tr>
      <w:tr>
        <w:tc>
          <w:tcPr>
            <w:tcW w:type="dxa" w:w="1000"/>
            <w:shd w:fill="F3F6FB" w:color="auto" w:val="clear"/>
            <w:tcMar>
              <w:top w:type="dxa" w:w="50"/>
              <w:left w:type="dxa" w:w="70"/>
              <w:bottom w:type="dxa" w:w="50"/>
              <w:right w:type="dxa" w:w="70"/>
            </w:tcMar>
            <w:vAlign w:val="center"/>
          </w:tcPr>
          <w:p>
            <w:pPr>
              <w:jc w:val="left"/>
            </w:pPr>
            <w:r>
              <w:rPr>
                <w:b w:val="false"/>
                <w:bCs w:val="false"/>
                <w:sz w:val="17"/>
                <w:szCs w:val="17"/>
              </w:rPr>
              <w:t xml:space="preserve">Week 2</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Auth + Setup Wizard Backend</w:t>
            </w:r>
          </w:p>
        </w:tc>
        <w:tc>
          <w:tcPr>
            <w:tcW w:type="dxa" w:w="5880"/>
            <w:shd w:fill="F3F6FB" w:color="auto" w:val="clear"/>
            <w:tcMar>
              <w:top w:type="dxa" w:w="50"/>
              <w:left w:type="dxa" w:w="70"/>
              <w:bottom w:type="dxa" w:w="50"/>
              <w:right w:type="dxa" w:w="70"/>
            </w:tcMar>
            <w:vAlign w:val="center"/>
          </w:tcPr>
          <w:p>
            <w:pPr>
              <w:jc w:val="left"/>
            </w:pPr>
            <w:r>
              <w:rPr>
                <w:b w:val="false"/>
                <w:bCs w:val="false"/>
                <w:sz w:val="17"/>
                <w:szCs w:val="17"/>
              </w:rPr>
              <w:t xml:space="preserve">Bearer Token auth + employee PIN auth. Employer setup wizard API (10 steps). Setup task generation. State registration task auto-generation. Payroll system config storage.</w:t>
            </w:r>
          </w:p>
        </w:tc>
      </w:tr>
      <w:tr>
        <w:tc>
          <w:tcPr>
            <w:tcW w:type="dxa" w:w="1000"/>
            <w:tcMar>
              <w:top w:type="dxa" w:w="50"/>
              <w:left w:type="dxa" w:w="70"/>
              <w:bottom w:type="dxa" w:w="50"/>
              <w:right w:type="dxa" w:w="70"/>
            </w:tcMar>
            <w:vAlign w:val="center"/>
          </w:tcPr>
          <w:p>
            <w:pPr>
              <w:jc w:val="left"/>
            </w:pPr>
            <w:r>
              <w:rPr>
                <w:b w:val="false"/>
                <w:bCs w:val="false"/>
                <w:sz w:val="17"/>
                <w:szCs w:val="17"/>
              </w:rPr>
              <w:t xml:space="preserve">Week 3</w:t>
            </w:r>
          </w:p>
        </w:tc>
        <w:tc>
          <w:tcPr>
            <w:tcW w:type="dxa" w:w="3200"/>
            <w:tcMar>
              <w:top w:type="dxa" w:w="50"/>
              <w:left w:type="dxa" w:w="70"/>
              <w:bottom w:type="dxa" w:w="50"/>
              <w:right w:type="dxa" w:w="70"/>
            </w:tcMar>
            <w:vAlign w:val="center"/>
          </w:tcPr>
          <w:p>
            <w:pPr>
              <w:jc w:val="left"/>
            </w:pPr>
            <w:r>
              <w:rPr>
                <w:b w:val="false"/>
                <w:bCs w:val="false"/>
                <w:sz w:val="17"/>
                <w:szCs w:val="17"/>
              </w:rPr>
              <w:t xml:space="preserve">Task Engine + Tracking</w:t>
            </w:r>
          </w:p>
        </w:tc>
        <w:tc>
          <w:tcPr>
            <w:tcW w:type="dxa" w:w="5880"/>
            <w:tcMar>
              <w:top w:type="dxa" w:w="50"/>
              <w:left w:type="dxa" w:w="70"/>
              <w:bottom w:type="dxa" w:w="50"/>
              <w:right w:type="dxa" w:w="70"/>
            </w:tcMar>
            <w:vAlign w:val="center"/>
          </w:tcPr>
          <w:p>
            <w:pPr>
              <w:jc w:val="left"/>
            </w:pPr>
            <w:r>
              <w:rPr>
                <w:b w:val="false"/>
                <w:bCs w:val="false"/>
                <w:sz w:val="17"/>
                <w:szCs w:val="17"/>
              </w:rPr>
              <w:t xml:space="preserve">Task generation engine with state overrides. Priority system. Task CRUD endpoints including complete, waive, reassign. Notification log schema. Audit trail. FLSA classification field + minimum wage check.</w:t>
            </w:r>
          </w:p>
        </w:tc>
      </w:tr>
      <w:tr>
        <w:tc>
          <w:tcPr>
            <w:tcW w:type="dxa" w:w="1000"/>
            <w:shd w:fill="F3F6FB" w:color="auto" w:val="clear"/>
            <w:tcMar>
              <w:top w:type="dxa" w:w="50"/>
              <w:left w:type="dxa" w:w="70"/>
              <w:bottom w:type="dxa" w:w="50"/>
              <w:right w:type="dxa" w:w="70"/>
            </w:tcMar>
            <w:vAlign w:val="center"/>
          </w:tcPr>
          <w:p>
            <w:pPr>
              <w:jc w:val="left"/>
            </w:pPr>
            <w:r>
              <w:rPr>
                <w:b w:val="false"/>
                <w:bCs w:val="false"/>
                <w:sz w:val="17"/>
                <w:szCs w:val="17"/>
              </w:rPr>
              <w:t xml:space="preserve">Week 4</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Scheduler + Notifications</w:t>
            </w:r>
          </w:p>
        </w:tc>
        <w:tc>
          <w:tcPr>
            <w:tcW w:type="dxa" w:w="5880"/>
            <w:shd w:fill="F3F6FB" w:color="auto" w:val="clear"/>
            <w:tcMar>
              <w:top w:type="dxa" w:w="50"/>
              <w:left w:type="dxa" w:w="70"/>
              <w:bottom w:type="dxa" w:w="50"/>
              <w:right w:type="dxa" w:w="70"/>
            </w:tcMar>
            <w:vAlign w:val="center"/>
          </w:tcPr>
          <w:p>
            <w:pPr>
              <w:jc w:val="left"/>
            </w:pPr>
            <w:r>
              <w:rPr>
                <w:b w:val="false"/>
                <w:bCs w:val="false"/>
                <w:sz w:val="17"/>
                <w:szCs w:val="17"/>
              </w:rPr>
              <w:t xml:space="preserve">Python background scheduler (10 jobs). Email notification templates (all 11 trigger types). Daily digest builder. Pre-start welcome email. Benefits window warning. Document expiration alerter. Weekly owner summary.</w:t>
            </w:r>
          </w:p>
        </w:tc>
      </w:tr>
      <w:tr>
        <w:tc>
          <w:tcPr>
            <w:tcW w:type="dxa" w:w="1000"/>
            <w:tcMar>
              <w:top w:type="dxa" w:w="50"/>
              <w:left w:type="dxa" w:w="70"/>
              <w:bottom w:type="dxa" w:w="50"/>
              <w:right w:type="dxa" w:w="70"/>
            </w:tcMar>
            <w:vAlign w:val="center"/>
          </w:tcPr>
          <w:p>
            <w:pPr>
              <w:jc w:val="left"/>
            </w:pPr>
            <w:r>
              <w:rPr>
                <w:b w:val="false"/>
                <w:bCs w:val="false"/>
                <w:sz w:val="17"/>
                <w:szCs w:val="17"/>
              </w:rPr>
              <w:t xml:space="preserve">Week 5</w:t>
            </w:r>
          </w:p>
        </w:tc>
        <w:tc>
          <w:tcPr>
            <w:tcW w:type="dxa" w:w="3200"/>
            <w:tcMar>
              <w:top w:type="dxa" w:w="50"/>
              <w:left w:type="dxa" w:w="70"/>
              <w:bottom w:type="dxa" w:w="50"/>
              <w:right w:type="dxa" w:w="70"/>
            </w:tcMar>
            <w:vAlign w:val="center"/>
          </w:tcPr>
          <w:p>
            <w:pPr>
              <w:jc w:val="left"/>
            </w:pPr>
            <w:r>
              <w:rPr>
                <w:b w:val="false"/>
                <w:bCs w:val="false"/>
                <w:sz w:val="17"/>
                <w:szCs w:val="17"/>
              </w:rPr>
              <w:t xml:space="preserve">Frontend Core</w:t>
            </w:r>
          </w:p>
        </w:tc>
        <w:tc>
          <w:tcPr>
            <w:tcW w:type="dxa" w:w="5880"/>
            <w:tcMar>
              <w:top w:type="dxa" w:w="50"/>
              <w:left w:type="dxa" w:w="70"/>
              <w:bottom w:type="dxa" w:w="50"/>
              <w:right w:type="dxa" w:w="70"/>
            </w:tcMar>
            <w:vAlign w:val="center"/>
          </w:tcPr>
          <w:p>
            <w:pPr>
              <w:jc w:val="left"/>
            </w:pPr>
            <w:r>
              <w:rPr>
                <w:b w:val="false"/>
                <w:bCs w:val="false"/>
                <w:sz w:val="17"/>
                <w:szCs w:val="17"/>
              </w:rPr>
              <w:t xml:space="preserve">index.html skeleton: CSS vars, Inter font, top bar, bottom nav. Auth screen (Bearer + PIN modes). Employees tab: list, search, filter, status badges. Employee Detail Sheet: 5 tabs. New Employee multi-step form.</w:t>
            </w:r>
          </w:p>
        </w:tc>
      </w:tr>
      <w:tr>
        <w:tc>
          <w:tcPr>
            <w:tcW w:type="dxa" w:w="1000"/>
            <w:shd w:fill="F3F6FB" w:color="auto" w:val="clear"/>
            <w:tcMar>
              <w:top w:type="dxa" w:w="50"/>
              <w:left w:type="dxa" w:w="70"/>
              <w:bottom w:type="dxa" w:w="50"/>
              <w:right w:type="dxa" w:w="70"/>
            </w:tcMar>
            <w:vAlign w:val="center"/>
          </w:tcPr>
          <w:p>
            <w:pPr>
              <w:jc w:val="left"/>
            </w:pPr>
            <w:r>
              <w:rPr>
                <w:b w:val="false"/>
                <w:bCs w:val="false"/>
                <w:sz w:val="17"/>
                <w:szCs w:val="17"/>
              </w:rPr>
              <w:t xml:space="preserve">Week 6</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Frontend Tasks + Employee Portal</w:t>
            </w:r>
          </w:p>
        </w:tc>
        <w:tc>
          <w:tcPr>
            <w:tcW w:type="dxa" w:w="5880"/>
            <w:shd w:fill="F3F6FB" w:color="auto" w:val="clear"/>
            <w:tcMar>
              <w:top w:type="dxa" w:w="50"/>
              <w:left w:type="dxa" w:w="70"/>
              <w:bottom w:type="dxa" w:w="50"/>
              <w:right w:type="dxa" w:w="70"/>
            </w:tcMar>
            <w:vAlign w:val="center"/>
          </w:tcPr>
          <w:p>
            <w:pPr>
              <w:jc w:val="left"/>
            </w:pPr>
            <w:r>
              <w:rPr>
                <w:b w:val="false"/>
                <w:bCs w:val="false"/>
                <w:sz w:val="17"/>
                <w:szCs w:val="17"/>
              </w:rPr>
              <w:t xml:space="preserve">Tasks tab: priority groups, task cards, Task Detail Sheet. Redesigned employee self-service: progress ring, friendly task cards, Claude help button. Manager filtered view. Setup wizard UI. Forms Library page.</w:t>
            </w:r>
          </w:p>
        </w:tc>
      </w:tr>
      <w:tr>
        <w:tc>
          <w:tcPr>
            <w:tcW w:type="dxa" w:w="1000"/>
            <w:tcMar>
              <w:top w:type="dxa" w:w="50"/>
              <w:left w:type="dxa" w:w="70"/>
              <w:bottom w:type="dxa" w:w="50"/>
              <w:right w:type="dxa" w:w="70"/>
            </w:tcMar>
            <w:vAlign w:val="center"/>
          </w:tcPr>
          <w:p>
            <w:pPr>
              <w:jc w:val="left"/>
            </w:pPr>
            <w:r>
              <w:rPr>
                <w:b w:val="false"/>
                <w:bCs w:val="false"/>
                <w:sz w:val="17"/>
                <w:szCs w:val="17"/>
              </w:rPr>
              <w:t xml:space="preserve">Week 7</w:t>
            </w:r>
          </w:p>
        </w:tc>
        <w:tc>
          <w:tcPr>
            <w:tcW w:type="dxa" w:w="3200"/>
            <w:tcMar>
              <w:top w:type="dxa" w:w="50"/>
              <w:left w:type="dxa" w:w="70"/>
              <w:bottom w:type="dxa" w:w="50"/>
              <w:right w:type="dxa" w:w="70"/>
            </w:tcMar>
            <w:vAlign w:val="center"/>
          </w:tcPr>
          <w:p>
            <w:pPr>
              <w:jc w:val="left"/>
            </w:pPr>
            <w:r>
              <w:rPr>
                <w:b w:val="false"/>
                <w:bCs w:val="false"/>
                <w:sz w:val="17"/>
                <w:szCs w:val="17"/>
              </w:rPr>
              <w:t xml:space="preserve">Documents + Schedule + Reports + MCP</w:t>
            </w:r>
          </w:p>
        </w:tc>
        <w:tc>
          <w:tcPr>
            <w:tcW w:type="dxa" w:w="5880"/>
            <w:tcMar>
              <w:top w:type="dxa" w:w="50"/>
              <w:left w:type="dxa" w:w="70"/>
              <w:bottom w:type="dxa" w:w="50"/>
              <w:right w:type="dxa" w:w="70"/>
            </w:tcMar>
            <w:vAlign w:val="center"/>
          </w:tcPr>
          <w:p>
            <w:pPr>
              <w:jc w:val="left"/>
            </w:pPr>
            <w:r>
              <w:rPr>
                <w:b w:val="false"/>
                <w:bCs w:val="false"/>
                <w:sz w:val="17"/>
                <w:szCs w:val="17"/>
              </w:rPr>
              <w:t xml:space="preserve">Documents tab + upload. Schedule tab. All 5 report groups. MCP tool registration (15 tools). Claude end-to-end testing.</w:t>
            </w:r>
          </w:p>
        </w:tc>
      </w:tr>
      <w:tr>
        <w:tc>
          <w:tcPr>
            <w:tcW w:type="dxa" w:w="1000"/>
            <w:shd w:fill="F3F6FB" w:color="auto" w:val="clear"/>
            <w:tcMar>
              <w:top w:type="dxa" w:w="50"/>
              <w:left w:type="dxa" w:w="70"/>
              <w:bottom w:type="dxa" w:w="50"/>
              <w:right w:type="dxa" w:w="70"/>
            </w:tcMar>
            <w:vAlign w:val="center"/>
          </w:tcPr>
          <w:p>
            <w:pPr>
              <w:jc w:val="left"/>
            </w:pPr>
            <w:r>
              <w:rPr>
                <w:b w:val="false"/>
                <w:bCs w:val="false"/>
                <w:sz w:val="17"/>
                <w:szCs w:val="17"/>
              </w:rPr>
              <w:t xml:space="preserve">Week 8</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PWA + QA + Test Plan Execution</w:t>
            </w:r>
          </w:p>
        </w:tc>
        <w:tc>
          <w:tcPr>
            <w:tcW w:type="dxa" w:w="5880"/>
            <w:shd w:fill="F3F6FB" w:color="auto" w:val="clear"/>
            <w:tcMar>
              <w:top w:type="dxa" w:w="50"/>
              <w:left w:type="dxa" w:w="70"/>
              <w:bottom w:type="dxa" w:w="50"/>
              <w:right w:type="dxa" w:w="70"/>
            </w:tcMar>
            <w:vAlign w:val="center"/>
          </w:tcPr>
          <w:p>
            <w:pPr>
              <w:jc w:val="left"/>
            </w:pPr>
            <w:r>
              <w:rPr>
                <w:b w:val="false"/>
                <w:bCs w:val="false"/>
                <w:sz w:val="17"/>
                <w:szCs w:val="17"/>
              </w:rPr>
              <w:t xml:space="preserve">manifest.json + sw.js (network-first, cache hr-v1). iOS/Android installability test. Full hire → onboard → 90-day cycle test. Full termination cycle test (CA involuntary + NY). Execute the full Phase 1 MVP Test Plan (Section 13). Bug fixes + final QA.</w:t>
            </w:r>
          </w:p>
        </w:tc>
      </w:tr>
    </w:tbl>
    <w:p>
      <w:r>
        <w:br w:type="page"/>
      </w:r>
    </w:p>
    <w:p>
      <w:pPr>
        <w:pStyle w:val="Heading1"/>
        <w:spacing w:after="180" w:before="360"/>
      </w:pPr>
      <w:r>
        <w:t xml:space="preserve">13. Testing Plan — Phase 1 MVP</w:t>
      </w:r>
    </w:p>
    <w:p>
      <w:pPr>
        <w:pStyle w:val="Heading2"/>
        <w:spacing w:after="130" w:before="260"/>
      </w:pPr>
      <w:r>
        <w:t xml:space="preserve">13.0 Testing Philosophy</w:t>
      </w:r>
    </w:p>
    <w:p>
      <w:pPr>
        <w:spacing w:after="120"/>
      </w:pPr>
      <w:r>
        <w:t xml:space="preserve">The HR PWA test suite follows the exact convention already established by the Jobs PWA tests (tests/gui/test_pwa_*.py). Two rules govern every test file added under this section:</w:t>
      </w:r>
    </w:p>
    <w:p>
      <w:pPr>
        <w:pStyle w:val="ListParagraph"/>
        <w:numPr>
          <w:ilvl w:val="0"/>
          <w:numId w:val="1"/>
        </w:numPr>
        <w:spacing w:after="60"/>
      </w:pPr>
      <w:r>
        <w:t xml:space="preserve">Test against real shipped source, not mocks. Each test module resolves SRC_ROOT the same way the Jobs PWA tests do — os.environ.get("AI_PROWLER_SRC") falling back to Path(__file__).resolve().parent.parent.parent — then opens the actual hr/index.html, hr/manifest.json, hr/sw.js, and ai_prowler_mcp.py that ship to users. A module-scoped pytest fixture reads each file once; assertions run against that real text/JSON, never against a hand-written stand-in string.</w:t>
      </w:r>
    </w:p>
    <w:p>
      <w:pPr>
        <w:pStyle w:val="ListParagraph"/>
        <w:numPr>
          <w:ilvl w:val="0"/>
          <w:numId w:val="1"/>
        </w:numPr>
        <w:spacing w:after="60"/>
      </w:pPr>
      <w:r>
        <w:t xml:space="preserve">Stateful JS gets a real runtime, not a string match. Anything that depends on browser state over time (auth-token persistence, the update banner, task list re-rendering after a Mark Done tap) is extracted from the live source with brace-depth counting (the same _extract_braced_block approach used in test_pwa_update_banner.py) and executed in a Node.js subprocess harness with mocked navigator / document / window / localStorage / setInterval globals — so the assertion is on actual runtime behavior, not on whether a substring happens to appear in the file.</w:t>
      </w:r>
    </w:p>
    <w:p>
      <w:pPr>
        <w:spacing w:after="120"/>
      </w:pPr>
      <w:r>
        <w:t xml:space="preserve">Test IDs follow the project's existing C-&lt;AREA&gt;-&lt;NN&gt; convention (C-MCP-*, C-GUI-* elsewhere in the suite) using C-HR-* for this module, grouped by surface: TASK (task tracking engine), COMPLIANCE (state/federal rule enforcement), ACCESS (auth &amp; role boundaries), PWA (installability/offline/asset paths). Numbering starts at 01 within each group and is never reused, matching the convention in tests/PHASE_A_PRIME_TEST_PLAN.md.</w:t>
      </w:r>
    </w:p>
    <w:p>
      <w:pPr>
        <w:spacing w:after="160"/>
      </w:pPr>
      <w:r>
        <w:rPr>
          <w:i/>
          <w:iCs/>
          <w:color w:val="555555"/>
          <w:sz w:val="20"/>
          <w:szCs w:val="20"/>
        </w:rPr>
        <w:t xml:space="preserve">Reference material read directly from the AI-Prowler codebase for this section: tests/gui/test_pwa_asset_paths_match_jobs_route.py, tests/gui/test_pwa_server_mode_auth.py, tests/gui/test_pwa_status_vocabulary_and_edit_form.py, tests/gui/test_pwa_update_banner.py, tests/PHASE_A_PRIME_TEST_PLAN.md, tests/PHASE_B_RESUME_CHECKLIST.md, tests/VALIDATION_CHECKLIST.md.</w:t>
      </w:r>
    </w:p>
    <w:p>
      <w:pPr>
        <w:pStyle w:val="Heading2"/>
        <w:spacing w:after="130" w:before="260"/>
      </w:pPr>
      <w:r>
        <w:t xml:space="preserve">13.1 Test File Inventory</w:t>
      </w:r>
    </w:p>
    <w:p>
      <w:pPr>
        <w:spacing w:after="120"/>
      </w:pPr>
      <w:r>
        <w:t xml:space="preserve">New files to add under tests/. Each mirrors a specific, named Jobs PWA test file so a reviewer can diff the two conventions side by side.</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3280"/>
      </w:tblGrid>
      <w:tr>
        <w:trPr>
          <w:tblHeader/>
        </w:trPr>
        <w:tc>
          <w:tcPr>
            <w:tcW w:type="dxa" w:w="3800"/>
            <w:shd w:fill="1F3864" w:color="auto" w:val="clear"/>
            <w:tcMar>
              <w:top w:type="dxa" w:w="50"/>
              <w:left w:type="dxa" w:w="70"/>
              <w:bottom w:type="dxa" w:w="50"/>
              <w:right w:type="dxa" w:w="70"/>
            </w:tcMar>
            <w:vAlign w:val="center"/>
          </w:tcPr>
          <w:p>
            <w:pPr>
              <w:jc w:val="left"/>
            </w:pPr>
            <w:r>
              <w:rPr>
                <w:b/>
                <w:bCs/>
                <w:color w:val="FFFFFF"/>
                <w:sz w:val="17"/>
                <w:szCs w:val="17"/>
              </w:rPr>
              <w:t xml:space="preserve">New HR Test File</w:t>
            </w:r>
          </w:p>
        </w:tc>
        <w:tc>
          <w:tcPr>
            <w:tcW w:type="dxa" w:w="3200"/>
            <w:shd w:fill="1F3864" w:color="auto" w:val="clear"/>
            <w:tcMar>
              <w:top w:type="dxa" w:w="50"/>
              <w:left w:type="dxa" w:w="70"/>
              <w:bottom w:type="dxa" w:w="50"/>
              <w:right w:type="dxa" w:w="70"/>
            </w:tcMar>
            <w:vAlign w:val="center"/>
          </w:tcPr>
          <w:p>
            <w:pPr>
              <w:jc w:val="left"/>
            </w:pPr>
            <w:r>
              <w:rPr>
                <w:b/>
                <w:bCs/>
                <w:color w:val="FFFFFF"/>
                <w:sz w:val="17"/>
                <w:szCs w:val="17"/>
              </w:rPr>
              <w:t xml:space="preserve">Mirrors (Jobs PWA)</w:t>
            </w:r>
          </w:p>
        </w:tc>
        <w:tc>
          <w:tcPr>
            <w:tcW w:type="dxa" w:w="3280"/>
            <w:shd w:fill="1F3864" w:color="auto" w:val="clear"/>
            <w:tcMar>
              <w:top w:type="dxa" w:w="50"/>
              <w:left w:type="dxa" w:w="70"/>
              <w:bottom w:type="dxa" w:w="50"/>
              <w:right w:type="dxa" w:w="70"/>
            </w:tcMar>
            <w:vAlign w:val="center"/>
          </w:tcPr>
          <w:p>
            <w:pPr>
              <w:jc w:val="left"/>
            </w:pPr>
            <w:r>
              <w:rPr>
                <w:b/>
                <w:bCs/>
                <w:color w:val="FFFFFF"/>
                <w:sz w:val="17"/>
                <w:szCs w:val="17"/>
              </w:rPr>
              <w:t xml:space="preserve">Covers</w:t>
            </w:r>
          </w:p>
        </w:tc>
      </w:tr>
      <w:tr>
        <w:tc>
          <w:tcPr>
            <w:tcW w:type="dxa" w:w="3800"/>
            <w:tcMar>
              <w:top w:type="dxa" w:w="50"/>
              <w:left w:type="dxa" w:w="70"/>
              <w:bottom w:type="dxa" w:w="50"/>
              <w:right w:type="dxa" w:w="70"/>
            </w:tcMar>
            <w:vAlign w:val="center"/>
          </w:tcPr>
          <w:p>
            <w:pPr>
              <w:jc w:val="left"/>
            </w:pPr>
            <w:r>
              <w:rPr>
                <w:b w:val="false"/>
                <w:bCs w:val="false"/>
                <w:sz w:val="17"/>
                <w:szCs w:val="17"/>
              </w:rPr>
              <w:t xml:space="preserve">tests/gui/test_hr_pwa_asset_paths_match_hr_route.py</w:t>
            </w:r>
          </w:p>
        </w:tc>
        <w:tc>
          <w:tcPr>
            <w:tcW w:type="dxa" w:w="3200"/>
            <w:tcMar>
              <w:top w:type="dxa" w:w="50"/>
              <w:left w:type="dxa" w:w="70"/>
              <w:bottom w:type="dxa" w:w="50"/>
              <w:right w:type="dxa" w:w="70"/>
            </w:tcMar>
            <w:vAlign w:val="center"/>
          </w:tcPr>
          <w:p>
            <w:pPr>
              <w:jc w:val="left"/>
            </w:pPr>
            <w:r>
              <w:rPr>
                <w:b w:val="false"/>
                <w:bCs w:val="false"/>
                <w:sz w:val="17"/>
                <w:szCs w:val="17"/>
              </w:rPr>
              <w:t xml:space="preserve">test_pwa_asset_paths_match_jobs_route.py</w:t>
            </w:r>
          </w:p>
        </w:tc>
        <w:tc>
          <w:tcPr>
            <w:tcW w:type="dxa" w:w="3280"/>
            <w:tcMar>
              <w:top w:type="dxa" w:w="50"/>
              <w:left w:type="dxa" w:w="70"/>
              <w:bottom w:type="dxa" w:w="50"/>
              <w:right w:type="dxa" w:w="70"/>
            </w:tcMar>
            <w:vAlign w:val="center"/>
          </w:tcPr>
          <w:p>
            <w:pPr>
              <w:jc w:val="left"/>
            </w:pPr>
            <w:r>
              <w:rPr>
                <w:b w:val="false"/>
                <w:bCs w:val="false"/>
                <w:sz w:val="17"/>
                <w:szCs w:val="17"/>
              </w:rPr>
              <w:t xml:space="preserve">hr/index.html, hr/manifest.json, hr/sw.js paths resolve under the /hr/ mount registered in ai_prowler_mcp.py</w:t>
            </w:r>
          </w:p>
        </w:tc>
      </w:tr>
      <w:tr>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tests/gui/test_hr_pwa_server_mode_auth.py</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test_pwa_server_mode_auth.py</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Bearer token (HR Admin) + employee PIN auth, localStorage persistence, 401 → re-prompt recovery</w:t>
            </w:r>
          </w:p>
        </w:tc>
      </w:tr>
      <w:tr>
        <w:tc>
          <w:tcPr>
            <w:tcW w:type="dxa" w:w="3800"/>
            <w:tcMar>
              <w:top w:type="dxa" w:w="50"/>
              <w:left w:type="dxa" w:w="70"/>
              <w:bottom w:type="dxa" w:w="50"/>
              <w:right w:type="dxa" w:w="70"/>
            </w:tcMar>
            <w:vAlign w:val="center"/>
          </w:tcPr>
          <w:p>
            <w:pPr>
              <w:jc w:val="left"/>
            </w:pPr>
            <w:r>
              <w:rPr>
                <w:b w:val="false"/>
                <w:bCs w:val="false"/>
                <w:sz w:val="17"/>
                <w:szCs w:val="17"/>
              </w:rPr>
              <w:t xml:space="preserve">tests/gui/test_hr_task_status_vocabulary_and_edit_form.py</w:t>
            </w:r>
          </w:p>
        </w:tc>
        <w:tc>
          <w:tcPr>
            <w:tcW w:type="dxa" w:w="3200"/>
            <w:tcMar>
              <w:top w:type="dxa" w:w="50"/>
              <w:left w:type="dxa" w:w="70"/>
              <w:bottom w:type="dxa" w:w="50"/>
              <w:right w:type="dxa" w:w="70"/>
            </w:tcMar>
            <w:vAlign w:val="center"/>
          </w:tcPr>
          <w:p>
            <w:pPr>
              <w:jc w:val="left"/>
            </w:pPr>
            <w:r>
              <w:rPr>
                <w:b w:val="false"/>
                <w:bCs w:val="false"/>
                <w:sz w:val="17"/>
                <w:szCs w:val="17"/>
              </w:rPr>
              <w:t xml:space="preserve">test_pwa_status_vocabulary_and_edit_form.py</w:t>
            </w:r>
          </w:p>
        </w:tc>
        <w:tc>
          <w:tcPr>
            <w:tcW w:type="dxa" w:w="3280"/>
            <w:tcMar>
              <w:top w:type="dxa" w:w="50"/>
              <w:left w:type="dxa" w:w="70"/>
              <w:bottom w:type="dxa" w:w="50"/>
              <w:right w:type="dxa" w:w="70"/>
            </w:tcMar>
            <w:vAlign w:val="center"/>
          </w:tcPr>
          <w:p>
            <w:pPr>
              <w:jc w:val="left"/>
            </w:pPr>
            <w:r>
              <w:rPr>
                <w:b w:val="false"/>
                <w:bCs w:val="false"/>
                <w:sz w:val="17"/>
                <w:szCs w:val="17"/>
              </w:rPr>
              <w:t xml:space="preserve">Exact task-status strings (Section 6.2) match between hr_state_rules.json, index.html render logic, and the Task Detail Sheet edit form's field map</w:t>
            </w:r>
          </w:p>
        </w:tc>
      </w:tr>
      <w:tr>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tests/gui/test_hr_pwa_update_banner.py</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test_pwa_update_banner.py (parametrized)</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Service-worker update-available banner behaves identically for hr/sw.js as it does for jobs/sw.js — same Node harness, parametrized fixture path</w:t>
            </w:r>
          </w:p>
        </w:tc>
      </w:tr>
      <w:tr>
        <w:tc>
          <w:tcPr>
            <w:tcW w:type="dxa" w:w="3800"/>
            <w:tcMar>
              <w:top w:type="dxa" w:w="50"/>
              <w:left w:type="dxa" w:w="70"/>
              <w:bottom w:type="dxa" w:w="50"/>
              <w:right w:type="dxa" w:w="70"/>
            </w:tcMar>
            <w:vAlign w:val="center"/>
          </w:tcPr>
          <w:p>
            <w:pPr>
              <w:jc w:val="left"/>
            </w:pPr>
            <w:r>
              <w:rPr>
                <w:b w:val="false"/>
                <w:bCs w:val="false"/>
                <w:sz w:val="17"/>
                <w:szCs w:val="17"/>
              </w:rPr>
              <w:t xml:space="preserve">tests/mcp/test_hr_state_rules_and_task_engine.py</w:t>
            </w:r>
          </w:p>
        </w:tc>
        <w:tc>
          <w:tcPr>
            <w:tcW w:type="dxa" w:w="3200"/>
            <w:tcMar>
              <w:top w:type="dxa" w:w="50"/>
              <w:left w:type="dxa" w:w="70"/>
              <w:bottom w:type="dxa" w:w="50"/>
              <w:right w:type="dxa" w:w="70"/>
            </w:tcMar>
            <w:vAlign w:val="center"/>
          </w:tcPr>
          <w:p>
            <w:pPr>
              <w:jc w:val="left"/>
            </w:pPr>
            <w:r>
              <w:rPr>
                <w:b w:val="false"/>
                <w:bCs w:val="false"/>
                <w:sz w:val="17"/>
                <w:szCs w:val="17"/>
              </w:rPr>
              <w:t xml:space="preserve">PHASE_A_PRIME_TEST_PLAN.md (pure-function style)</w:t>
            </w:r>
          </w:p>
        </w:tc>
        <w:tc>
          <w:tcPr>
            <w:tcW w:type="dxa" w:w="3280"/>
            <w:tcMar>
              <w:top w:type="dxa" w:w="50"/>
              <w:left w:type="dxa" w:w="70"/>
              <w:bottom w:type="dxa" w:w="50"/>
              <w:right w:type="dxa" w:w="70"/>
            </w:tcMar>
            <w:vAlign w:val="center"/>
          </w:tcPr>
          <w:p>
            <w:pPr>
              <w:jc w:val="left"/>
            </w:pPr>
            <w:r>
              <w:rPr>
                <w:b w:val="false"/>
                <w:bCs w:val="false"/>
                <w:sz w:val="17"/>
                <w:szCs w:val="17"/>
              </w:rPr>
              <w:t xml:space="preserve">hr_state_rules.json transitions, priority assignment, overdue calculation, escalation thresholds — as pure-function unit tests, no I/O</w:t>
            </w:r>
          </w:p>
        </w:tc>
      </w:tr>
      <w:tr>
        <w:tc>
          <w:tcPr>
            <w:tcW w:type="dxa" w:w="3800"/>
            <w:shd w:fill="F3F6FB" w:color="auto" w:val="clear"/>
            <w:tcMar>
              <w:top w:type="dxa" w:w="50"/>
              <w:left w:type="dxa" w:w="70"/>
              <w:bottom w:type="dxa" w:w="50"/>
              <w:right w:type="dxa" w:w="70"/>
            </w:tcMar>
            <w:vAlign w:val="center"/>
          </w:tcPr>
          <w:p>
            <w:pPr>
              <w:jc w:val="left"/>
            </w:pPr>
            <w:r>
              <w:rPr>
                <w:b w:val="false"/>
                <w:bCs w:val="false"/>
                <w:sz w:val="17"/>
                <w:szCs w:val="17"/>
              </w:rPr>
              <w:t xml:space="preserve">tests/mcp/test_hr_compliance_task_generation.py</w:t>
            </w:r>
          </w:p>
        </w:tc>
        <w:tc>
          <w:tcPr>
            <w:tcW w:type="dxa" w:w="3200"/>
            <w:shd w:fill="F3F6FB" w:color="auto" w:val="clear"/>
            <w:tcMar>
              <w:top w:type="dxa" w:w="50"/>
              <w:left w:type="dxa" w:w="70"/>
              <w:bottom w:type="dxa" w:w="50"/>
              <w:right w:type="dxa" w:w="70"/>
            </w:tcMar>
            <w:vAlign w:val="center"/>
          </w:tcPr>
          <w:p>
            <w:pPr>
              <w:jc w:val="left"/>
            </w:pPr>
            <w:r>
              <w:rPr>
                <w:b w:val="false"/>
                <w:bCs w:val="false"/>
                <w:sz w:val="17"/>
                <w:szCs w:val="17"/>
              </w:rPr>
              <w:t xml:space="preserve">PHASE_A_PRIME_TEST_PLAN.md (pure-function style)</w:t>
            </w:r>
          </w:p>
        </w:tc>
        <w:tc>
          <w:tcPr>
            <w:tcW w:type="dxa" w:w="3280"/>
            <w:shd w:fill="F3F6FB" w:color="auto" w:val="clear"/>
            <w:tcMar>
              <w:top w:type="dxa" w:w="50"/>
              <w:left w:type="dxa" w:w="70"/>
              <w:bottom w:type="dxa" w:w="50"/>
              <w:right w:type="dxa" w:w="70"/>
            </w:tcMar>
            <w:vAlign w:val="center"/>
          </w:tcPr>
          <w:p>
            <w:pPr>
              <w:jc w:val="left"/>
            </w:pPr>
            <w:r>
              <w:rPr>
                <w:b w:val="false"/>
                <w:bCs w:val="false"/>
                <w:sz w:val="17"/>
                <w:szCs w:val="17"/>
              </w:rPr>
              <w:t xml:space="preserve">State-specific task auto-generation (Section 3.2/7.1) for CA, TX, NY, FL, IL, WA, CO, MA produces the correct federal + state task set with no duplicates</w:t>
            </w:r>
          </w:p>
        </w:tc>
      </w:tr>
      <w:tr>
        <w:tc>
          <w:tcPr>
            <w:tcW w:type="dxa" w:w="3800"/>
            <w:tcMar>
              <w:top w:type="dxa" w:w="50"/>
              <w:left w:type="dxa" w:w="70"/>
              <w:bottom w:type="dxa" w:w="50"/>
              <w:right w:type="dxa" w:w="70"/>
            </w:tcMar>
            <w:vAlign w:val="center"/>
          </w:tcPr>
          <w:p>
            <w:pPr>
              <w:jc w:val="left"/>
            </w:pPr>
            <w:r>
              <w:rPr>
                <w:b w:val="false"/>
                <w:bCs w:val="false"/>
                <w:sz w:val="17"/>
                <w:szCs w:val="17"/>
              </w:rPr>
              <w:t xml:space="preserve">tests/e2e/test_hr_hire_to_90day_e2e.py</w:t>
            </w:r>
          </w:p>
        </w:tc>
        <w:tc>
          <w:tcPr>
            <w:tcW w:type="dxa" w:w="3200"/>
            <w:tcMar>
              <w:top w:type="dxa" w:w="50"/>
              <w:left w:type="dxa" w:w="70"/>
              <w:bottom w:type="dxa" w:w="50"/>
              <w:right w:type="dxa" w:w="70"/>
            </w:tcMar>
            <w:vAlign w:val="center"/>
          </w:tcPr>
          <w:p>
            <w:pPr>
              <w:jc w:val="left"/>
            </w:pPr>
            <w:r>
              <w:rPr>
                <w:b w:val="false"/>
                <w:bCs w:val="false"/>
                <w:sz w:val="17"/>
                <w:szCs w:val="17"/>
              </w:rPr>
              <w:t xml:space="preserve">test_server_e2e.py</w:t>
            </w:r>
          </w:p>
        </w:tc>
        <w:tc>
          <w:tcPr>
            <w:tcW w:type="dxa" w:w="3280"/>
            <w:tcMar>
              <w:top w:type="dxa" w:w="50"/>
              <w:left w:type="dxa" w:w="70"/>
              <w:bottom w:type="dxa" w:w="50"/>
              <w:right w:type="dxa" w:w="70"/>
            </w:tcMar>
            <w:vAlign w:val="center"/>
          </w:tcPr>
          <w:p>
            <w:pPr>
              <w:jc w:val="left"/>
            </w:pPr>
            <w:r>
              <w:rPr>
                <w:b w:val="false"/>
                <w:bCs w:val="false"/>
                <w:sz w:val="17"/>
                <w:szCs w:val="17"/>
              </w:rPr>
              <w:t xml:space="preserve">Full create_job-style flow: new-hire creation → Day 1 tasks fire → 30/60/90-day tasks fire → termination cycle, against a running server</w:t>
            </w:r>
          </w:p>
        </w:tc>
      </w:tr>
    </w:tbl>
    <w:p>
      <w:pPr>
        <w:pStyle w:val="Heading2"/>
        <w:spacing w:after="130" w:before="260"/>
      </w:pPr>
      <w:r>
        <w:t xml:space="preserve">13.2 Structural Regression Tests — Code Stubs</w:t>
      </w:r>
    </w:p>
    <w:p>
      <w:pPr>
        <w:pStyle w:val="Heading3"/>
        <w:spacing w:after="100" w:before="200"/>
      </w:pPr>
      <w:r>
        <w:t xml:space="preserve">13.2.1 tests/gui/test_hr_pwa_asset_paths_match_hr_route.py</w:t>
      </w:r>
    </w:p>
    <w:p>
      <w:pPr>
        <w:spacing w:after="120"/>
      </w:pPr>
      <w:r>
        <w:t xml:space="preserve">Mirrors test_pwa_asset_paths_match_jobs_route.py line for line, substituting the HR mount. Guards against the exact bug class that file exists to catch: a route registered for /hr/ that silently serves the Jobs PWA's assets, or a manifest whose start_url and scope don't agree with the route the server actually mounts.</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Regression guard: the /hr/ PWA route must serve HR's own assets, not the</w:t>
      </w:r>
    </w:p>
    <w:p>
      <w:pPr>
        <w:shd w:fill="F5F5F5" w:color="auto" w:val="clear"/>
        <w:spacing w:after="10"/>
      </w:pPr>
      <w:r>
        <w:rPr>
          <w:rFonts w:ascii="Consolas" w:cs="Consolas" w:eastAsia="Consolas" w:hAnsi="Consolas"/>
          <w:sz w:val="18"/>
          <w:szCs w:val="18"/>
        </w:rPr>
        <w:t xml:space="preserve">Jobs PWA's. This mirrors test_pwa_asset_paths_match_jobs_route.py exactly —</w:t>
      </w:r>
    </w:p>
    <w:p>
      <w:pPr>
        <w:shd w:fill="F5F5F5" w:color="auto" w:val="clear"/>
        <w:spacing w:after="10"/>
      </w:pPr>
      <w:r>
        <w:rPr>
          <w:rFonts w:ascii="Consolas" w:cs="Consolas" w:eastAsia="Consolas" w:hAnsi="Consolas"/>
          <w:sz w:val="18"/>
          <w:szCs w:val="18"/>
        </w:rPr>
        <w:t xml:space="preserve">same failure mode, same technique, different mount point.</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import json</w:t>
      </w:r>
    </w:p>
    <w:p>
      <w:pPr>
        <w:shd w:fill="F5F5F5" w:color="auto" w:val="clear"/>
        <w:spacing w:after="10"/>
      </w:pPr>
      <w:r>
        <w:rPr>
          <w:rFonts w:ascii="Consolas" w:cs="Consolas" w:eastAsia="Consolas" w:hAnsi="Consolas"/>
          <w:sz w:val="18"/>
          <w:szCs w:val="18"/>
        </w:rPr>
        <w:t xml:space="preserve">import os</w:t>
      </w:r>
    </w:p>
    <w:p>
      <w:pPr>
        <w:shd w:fill="F5F5F5" w:color="auto" w:val="clear"/>
        <w:spacing w:after="10"/>
      </w:pPr>
      <w:r>
        <w:rPr>
          <w:rFonts w:ascii="Consolas" w:cs="Consolas" w:eastAsia="Consolas" w:hAnsi="Consolas"/>
          <w:sz w:val="18"/>
          <w:szCs w:val="18"/>
        </w:rPr>
        <w:t xml:space="preserve">re = __import__("re")</w:t>
      </w:r>
    </w:p>
    <w:p>
      <w:pPr>
        <w:shd w:fill="F5F5F5" w:color="auto" w:val="clear"/>
        <w:spacing w:after="10"/>
      </w:pPr>
      <w:r>
        <w:rPr>
          <w:rFonts w:ascii="Consolas" w:cs="Consolas" w:eastAsia="Consolas" w:hAnsi="Consolas"/>
          <w:sz w:val="18"/>
          <w:szCs w:val="18"/>
        </w:rPr>
        <w:t xml:space="preserve">import pytest</w:t>
      </w:r>
    </w:p>
    <w:p>
      <w:pPr>
        <w:shd w:fill="F5F5F5" w:color="auto" w:val="clear"/>
        <w:spacing w:after="10"/>
      </w:pPr>
      <w:r>
        <w:rPr>
          <w:rFonts w:ascii="Consolas" w:cs="Consolas" w:eastAsia="Consolas" w:hAnsi="Consolas"/>
          <w:sz w:val="18"/>
          <w:szCs w:val="18"/>
        </w:rPr>
        <w:t xml:space="preserve">from pathlib import Path</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SRC_ROOT = Path(os.environ.get("AI_PROWLER_SRC", "")) if os.environ.get("AI_PROWLER_SRC") \</w:t>
      </w:r>
    </w:p>
    <w:p>
      <w:pPr>
        <w:shd w:fill="F5F5F5" w:color="auto" w:val="clear"/>
        <w:spacing w:after="10"/>
      </w:pPr>
      <w:r>
        <w:rPr>
          <w:rFonts w:ascii="Consolas" w:cs="Consolas" w:eastAsia="Consolas" w:hAnsi="Consolas"/>
          <w:sz w:val="18"/>
          <w:szCs w:val="18"/>
        </w:rPr>
        <w:t xml:space="preserve">    else Path(__file__).resolve().parent.parent.parent</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HR_INDEX = SRC_ROOT / "hr" / "index.html"</w:t>
      </w:r>
    </w:p>
    <w:p>
      <w:pPr>
        <w:shd w:fill="F5F5F5" w:color="auto" w:val="clear"/>
        <w:spacing w:after="10"/>
      </w:pPr>
      <w:r>
        <w:rPr>
          <w:rFonts w:ascii="Consolas" w:cs="Consolas" w:eastAsia="Consolas" w:hAnsi="Consolas"/>
          <w:sz w:val="18"/>
          <w:szCs w:val="18"/>
        </w:rPr>
        <w:t xml:space="preserve">HR_MANIFEST = SRC_ROOT / "hr" / "manifest.json"</w:t>
      </w:r>
    </w:p>
    <w:p>
      <w:pPr>
        <w:shd w:fill="F5F5F5" w:color="auto" w:val="clear"/>
        <w:spacing w:after="10"/>
      </w:pPr>
      <w:r>
        <w:rPr>
          <w:rFonts w:ascii="Consolas" w:cs="Consolas" w:eastAsia="Consolas" w:hAnsi="Consolas"/>
          <w:sz w:val="18"/>
          <w:szCs w:val="18"/>
        </w:rPr>
        <w:t xml:space="preserve">HR_SW = SRC_ROOT / "hr" / "sw.js"</w:t>
      </w:r>
    </w:p>
    <w:p>
      <w:pPr>
        <w:shd w:fill="F5F5F5" w:color="auto" w:val="clear"/>
        <w:spacing w:after="10"/>
      </w:pPr>
      <w:r>
        <w:rPr>
          <w:rFonts w:ascii="Consolas" w:cs="Consolas" w:eastAsia="Consolas" w:hAnsi="Consolas"/>
          <w:sz w:val="18"/>
          <w:szCs w:val="18"/>
        </w:rPr>
        <w:t xml:space="preserve">MCP_SERVER = SRC_ROOT / "ai_prowler_mcp.py"</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@pytest.fixture(scope="module")</w:t>
      </w:r>
    </w:p>
    <w:p>
      <w:pPr>
        <w:shd w:fill="F5F5F5" w:color="auto" w:val="clear"/>
        <w:spacing w:after="10"/>
      </w:pPr>
      <w:r>
        <w:rPr>
          <w:rFonts w:ascii="Consolas" w:cs="Consolas" w:eastAsia="Consolas" w:hAnsi="Consolas"/>
          <w:sz w:val="18"/>
          <w:szCs w:val="18"/>
        </w:rPr>
        <w:t xml:space="preserve">def hr_index_text():</w:t>
      </w:r>
    </w:p>
    <w:p>
      <w:pPr>
        <w:shd w:fill="F5F5F5" w:color="auto" w:val="clear"/>
        <w:spacing w:after="10"/>
      </w:pPr>
      <w:r>
        <w:rPr>
          <w:rFonts w:ascii="Consolas" w:cs="Consolas" w:eastAsia="Consolas" w:hAnsi="Consolas"/>
          <w:sz w:val="18"/>
          <w:szCs w:val="18"/>
        </w:rPr>
        <w:t xml:space="preserve">    return HR_INDEX.read_text(encoding="utf-8")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@pytest.fixture(scope="module")</w:t>
      </w:r>
    </w:p>
    <w:p>
      <w:pPr>
        <w:shd w:fill="F5F5F5" w:color="auto" w:val="clear"/>
        <w:spacing w:after="10"/>
      </w:pPr>
      <w:r>
        <w:rPr>
          <w:rFonts w:ascii="Consolas" w:cs="Consolas" w:eastAsia="Consolas" w:hAnsi="Consolas"/>
          <w:sz w:val="18"/>
          <w:szCs w:val="18"/>
        </w:rPr>
        <w:t xml:space="preserve">def hr_manifest_json():</w:t>
      </w:r>
    </w:p>
    <w:p>
      <w:pPr>
        <w:shd w:fill="F5F5F5" w:color="auto" w:val="clear"/>
        <w:spacing w:after="10"/>
      </w:pPr>
      <w:r>
        <w:rPr>
          <w:rFonts w:ascii="Consolas" w:cs="Consolas" w:eastAsia="Consolas" w:hAnsi="Consolas"/>
          <w:sz w:val="18"/>
          <w:szCs w:val="18"/>
        </w:rPr>
        <w:t xml:space="preserve">    return json.loads(HR_MANIFEST.read_text(encoding="utf-8"))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@pytest.fixture(scope="module")</w:t>
      </w:r>
    </w:p>
    <w:p>
      <w:pPr>
        <w:shd w:fill="F5F5F5" w:color="auto" w:val="clear"/>
        <w:spacing w:after="10"/>
      </w:pPr>
      <w:r>
        <w:rPr>
          <w:rFonts w:ascii="Consolas" w:cs="Consolas" w:eastAsia="Consolas" w:hAnsi="Consolas"/>
          <w:sz w:val="18"/>
          <w:szCs w:val="18"/>
        </w:rPr>
        <w:t xml:space="preserve">def hr_sw_text():</w:t>
      </w:r>
    </w:p>
    <w:p>
      <w:pPr>
        <w:shd w:fill="F5F5F5" w:color="auto" w:val="clear"/>
        <w:spacing w:after="10"/>
      </w:pPr>
      <w:r>
        <w:rPr>
          <w:rFonts w:ascii="Consolas" w:cs="Consolas" w:eastAsia="Consolas" w:hAnsi="Consolas"/>
          <w:sz w:val="18"/>
          <w:szCs w:val="18"/>
        </w:rPr>
        <w:t xml:space="preserve">    return HR_SW.read_text(encoding="utf-8")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@pytest.fixture(scope="module")</w:t>
      </w:r>
    </w:p>
    <w:p>
      <w:pPr>
        <w:shd w:fill="F5F5F5" w:color="auto" w:val="clear"/>
        <w:spacing w:after="10"/>
      </w:pPr>
      <w:r>
        <w:rPr>
          <w:rFonts w:ascii="Consolas" w:cs="Consolas" w:eastAsia="Consolas" w:hAnsi="Consolas"/>
          <w:sz w:val="18"/>
          <w:szCs w:val="18"/>
        </w:rPr>
        <w:t xml:space="preserve">def mcp_server_text():</w:t>
      </w:r>
    </w:p>
    <w:p>
      <w:pPr>
        <w:shd w:fill="F5F5F5" w:color="auto" w:val="clear"/>
        <w:spacing w:after="10"/>
      </w:pPr>
      <w:r>
        <w:rPr>
          <w:rFonts w:ascii="Consolas" w:cs="Consolas" w:eastAsia="Consolas" w:hAnsi="Consolas"/>
          <w:sz w:val="18"/>
          <w:szCs w:val="18"/>
        </w:rPr>
        <w:t xml:space="preserve">    return MCP_SERVER.read_text(encoding="utf-8")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TestHrRouteIsMountedSeparatelyFromJobs:</w:t>
      </w:r>
    </w:p>
    <w:p>
      <w:pPr>
        <w:shd w:fill="F5F5F5" w:color="auto" w:val="clear"/>
        <w:spacing w:after="10"/>
      </w:pPr>
      <w:r>
        <w:rPr>
          <w:rFonts w:ascii="Consolas" w:cs="Consolas" w:eastAsia="Consolas" w:hAnsi="Consolas"/>
          <w:sz w:val="18"/>
          <w:szCs w:val="18"/>
        </w:rPr>
        <w:t xml:space="preserve">    """The MCP server must register /hr/ as its own static mount, not an</w:t>
      </w:r>
    </w:p>
    <w:p>
      <w:pPr>
        <w:shd w:fill="F5F5F5" w:color="auto" w:val="clear"/>
        <w:spacing w:after="10"/>
      </w:pPr>
      <w:r>
        <w:rPr>
          <w:rFonts w:ascii="Consolas" w:cs="Consolas" w:eastAsia="Consolas" w:hAnsi="Consolas"/>
          <w:sz w:val="18"/>
          <w:szCs w:val="18"/>
        </w:rPr>
        <w:t xml:space="preserve">    alias of /jobs/. A copy-paste route registration is the exact bug this</w:t>
      </w:r>
    </w:p>
    <w:p>
      <w:pPr>
        <w:shd w:fill="F5F5F5" w:color="auto" w:val="clear"/>
        <w:spacing w:after="10"/>
      </w:pPr>
      <w:r>
        <w:rPr>
          <w:rFonts w:ascii="Consolas" w:cs="Consolas" w:eastAsia="Consolas" w:hAnsi="Consolas"/>
          <w:sz w:val="18"/>
          <w:szCs w:val="18"/>
        </w:rPr>
        <w:t xml:space="preserve">    guards against."""</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test_hr_mount_point_is_registered(self, mcp_server_text):</w:t>
      </w:r>
    </w:p>
    <w:p>
      <w:pPr>
        <w:shd w:fill="F5F5F5" w:color="auto" w:val="clear"/>
        <w:spacing w:after="10"/>
      </w:pPr>
      <w:r>
        <w:rPr>
          <w:rFonts w:ascii="Consolas" w:cs="Consolas" w:eastAsia="Consolas" w:hAnsi="Consolas"/>
          <w:sz w:val="18"/>
          <w:szCs w:val="18"/>
        </w:rPr>
        <w:t xml:space="preserve">        assert re.search(r'["\']\/hr\/["\']', mcp_server_text), \</w:t>
      </w:r>
    </w:p>
    <w:p>
      <w:pPr>
        <w:shd w:fill="F5F5F5" w:color="auto" w:val="clear"/>
        <w:spacing w:after="10"/>
      </w:pPr>
      <w:r>
        <w:rPr>
          <w:rFonts w:ascii="Consolas" w:cs="Consolas" w:eastAsia="Consolas" w:hAnsi="Consolas"/>
          <w:sz w:val="18"/>
          <w:szCs w:val="18"/>
        </w:rPr>
        <w:t xml:space="preserve">            "No /hr/ mount point found in ai_prowler_mcp.py"</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test_hr_mount_does_not_alias_jobs_directory(self, mcp_server_text):</w:t>
      </w:r>
    </w:p>
    <w:p>
      <w:pPr>
        <w:shd w:fill="F5F5F5" w:color="auto" w:val="clear"/>
        <w:spacing w:after="10"/>
      </w:pPr>
      <w:r>
        <w:rPr>
          <w:rFonts w:ascii="Consolas" w:cs="Consolas" w:eastAsia="Consolas" w:hAnsi="Consolas"/>
          <w:sz w:val="18"/>
          <w:szCs w:val="18"/>
        </w:rPr>
        <w:t xml:space="preserve">        hr_block = mcp_server_text[mcp_server_text.find("/hr/"):mcp_server_text.find("/hr/") + 200]</w:t>
      </w:r>
    </w:p>
    <w:p>
      <w:pPr>
        <w:shd w:fill="F5F5F5" w:color="auto" w:val="clear"/>
        <w:spacing w:after="10"/>
      </w:pPr>
      <w:r>
        <w:rPr>
          <w:rFonts w:ascii="Consolas" w:cs="Consolas" w:eastAsia="Consolas" w:hAnsi="Consolas"/>
          <w:sz w:val="18"/>
          <w:szCs w:val="18"/>
        </w:rPr>
        <w:t xml:space="preserve">        assert "jobs" not in hr_block.lower(), \</w:t>
      </w:r>
    </w:p>
    <w:p>
      <w:pPr>
        <w:shd w:fill="F5F5F5" w:color="auto" w:val="clear"/>
        <w:spacing w:after="10"/>
      </w:pPr>
      <w:r>
        <w:rPr>
          <w:rFonts w:ascii="Consolas" w:cs="Consolas" w:eastAsia="Consolas" w:hAnsi="Consolas"/>
          <w:sz w:val="18"/>
          <w:szCs w:val="18"/>
        </w:rPr>
        <w:t xml:space="preserve">            "/hr/ route appears to point at the jobs/ directory"</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TestHrManifestMatchesItsOwnRoute:</w:t>
      </w:r>
    </w:p>
    <w:p>
      <w:pPr>
        <w:shd w:fill="F5F5F5" w:color="auto" w:val="clear"/>
        <w:spacing w:after="10"/>
      </w:pPr>
      <w:r>
        <w:rPr>
          <w:rFonts w:ascii="Consolas" w:cs="Consolas" w:eastAsia="Consolas" w:hAnsi="Consolas"/>
          <w:sz w:val="18"/>
          <w:szCs w:val="18"/>
        </w:rPr>
        <w:t xml:space="preserve">    def test_start_url_is_hr_not_jobs(self, hr_manifest_json):</w:t>
      </w:r>
    </w:p>
    <w:p>
      <w:pPr>
        <w:shd w:fill="F5F5F5" w:color="auto" w:val="clear"/>
        <w:spacing w:after="10"/>
      </w:pPr>
      <w:r>
        <w:rPr>
          <w:rFonts w:ascii="Consolas" w:cs="Consolas" w:eastAsia="Consolas" w:hAnsi="Consolas"/>
          <w:sz w:val="18"/>
          <w:szCs w:val="18"/>
        </w:rPr>
        <w:t xml:space="preserve">        assert hr_manifest_json["start_url"].strip("/").startswith("hr")</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test_scope_is_hr_not_jobs(self, hr_manifest_json):</w:t>
      </w:r>
    </w:p>
    <w:p>
      <w:pPr>
        <w:shd w:fill="F5F5F5" w:color="auto" w:val="clear"/>
        <w:spacing w:after="10"/>
      </w:pPr>
      <w:r>
        <w:rPr>
          <w:rFonts w:ascii="Consolas" w:cs="Consolas" w:eastAsia="Consolas" w:hAnsi="Consolas"/>
          <w:sz w:val="18"/>
          <w:szCs w:val="18"/>
        </w:rPr>
        <w:t xml:space="preserve">        assert hr_manifest_json["scope"].strip("/").startswith("hr")</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test_manifest_name_is_hr_branded(self, hr_manifest_json):</w:t>
      </w:r>
    </w:p>
    <w:p>
      <w:pPr>
        <w:shd w:fill="F5F5F5" w:color="auto" w:val="clear"/>
        <w:spacing w:after="10"/>
      </w:pPr>
      <w:r>
        <w:rPr>
          <w:rFonts w:ascii="Consolas" w:cs="Consolas" w:eastAsia="Consolas" w:hAnsi="Consolas"/>
          <w:sz w:val="18"/>
          <w:szCs w:val="18"/>
        </w:rPr>
        <w:t xml:space="preserve">        name = (hr_manifest_json.get("name", "") + hr_manifest_json.get("short_name", "")).lower()</w:t>
      </w:r>
    </w:p>
    <w:p>
      <w:pPr>
        <w:shd w:fill="F5F5F5" w:color="auto" w:val="clear"/>
        <w:spacing w:after="10"/>
      </w:pPr>
      <w:r>
        <w:rPr>
          <w:rFonts w:ascii="Consolas" w:cs="Consolas" w:eastAsia="Consolas" w:hAnsi="Consolas"/>
          <w:sz w:val="18"/>
          <w:szCs w:val="18"/>
        </w:rPr>
        <w:t xml:space="preserve">        assert "hr" in name or "onboarding" in name or "human resources" in name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TestHrServiceWorkerCachesItsOwnAssets:</w:t>
      </w:r>
    </w:p>
    <w:p>
      <w:pPr>
        <w:shd w:fill="F5F5F5" w:color="auto" w:val="clear"/>
        <w:spacing w:after="10"/>
      </w:pPr>
      <w:r>
        <w:rPr>
          <w:rFonts w:ascii="Consolas" w:cs="Consolas" w:eastAsia="Consolas" w:hAnsi="Consolas"/>
          <w:sz w:val="18"/>
          <w:szCs w:val="18"/>
        </w:rPr>
        <w:t xml:space="preserve">    def test_cache_name_is_hr_specific(self, hr_sw_text):</w:t>
      </w:r>
    </w:p>
    <w:p>
      <w:pPr>
        <w:shd w:fill="F5F5F5" w:color="auto" w:val="clear"/>
        <w:spacing w:after="10"/>
      </w:pPr>
      <w:r>
        <w:rPr>
          <w:rFonts w:ascii="Consolas" w:cs="Consolas" w:eastAsia="Consolas" w:hAnsi="Consolas"/>
          <w:sz w:val="18"/>
          <w:szCs w:val="18"/>
        </w:rPr>
        <w:t xml:space="preserve">        assert re.search(r'CACHE_NAME\s*=\s*["\']hr-', hr_sw_text), \</w:t>
      </w:r>
    </w:p>
    <w:p>
      <w:pPr>
        <w:shd w:fill="F5F5F5" w:color="auto" w:val="clear"/>
        <w:spacing w:after="10"/>
      </w:pPr>
      <w:r>
        <w:rPr>
          <w:rFonts w:ascii="Consolas" w:cs="Consolas" w:eastAsia="Consolas" w:hAnsi="Consolas"/>
          <w:sz w:val="18"/>
          <w:szCs w:val="18"/>
        </w:rPr>
        <w:t xml:space="preserve">            "sw.js CACHE_NAME does not look HR-specific (expected a 'hr-' prefix)"</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test_precache_list_references_hr_paths_not_jobs(self, hr_sw_text):</w:t>
      </w:r>
    </w:p>
    <w:p>
      <w:pPr>
        <w:shd w:fill="F5F5F5" w:color="auto" w:val="clear"/>
        <w:spacing w:after="10"/>
      </w:pPr>
      <w:r>
        <w:rPr>
          <w:rFonts w:ascii="Consolas" w:cs="Consolas" w:eastAsia="Consolas" w:hAnsi="Consolas"/>
          <w:sz w:val="18"/>
          <w:szCs w:val="18"/>
        </w:rPr>
        <w:t xml:space="preserve">        assert "/jobs/" not in hr_sw_text</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TestHrIndexReferencesOwnManifestAndServiceWorker:</w:t>
      </w:r>
    </w:p>
    <w:p>
      <w:pPr>
        <w:shd w:fill="F5F5F5" w:color="auto" w:val="clear"/>
        <w:spacing w:after="10"/>
      </w:pPr>
      <w:r>
        <w:rPr>
          <w:rFonts w:ascii="Consolas" w:cs="Consolas" w:eastAsia="Consolas" w:hAnsi="Consolas"/>
          <w:sz w:val="18"/>
          <w:szCs w:val="18"/>
        </w:rPr>
        <w:t xml:space="preserve">    def test_index_links_hr_manifest(self, hr_index_text):</w:t>
      </w:r>
    </w:p>
    <w:p>
      <w:pPr>
        <w:shd w:fill="F5F5F5" w:color="auto" w:val="clear"/>
        <w:spacing w:after="10"/>
      </w:pPr>
      <w:r>
        <w:rPr>
          <w:rFonts w:ascii="Consolas" w:cs="Consolas" w:eastAsia="Consolas" w:hAnsi="Consolas"/>
          <w:sz w:val="18"/>
          <w:szCs w:val="18"/>
        </w:rPr>
        <w:t xml:space="preserve">        assert "hr/manifest.json" in hr_index_text or "manifest.json" in hr_index_text</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test_index_registers_hr_service_worker(self, hr_index_text):</w:t>
      </w:r>
    </w:p>
    <w:p>
      <w:pPr>
        <w:shd w:fill="F5F5F5" w:color="auto" w:val="clear"/>
        <w:spacing w:after="10"/>
      </w:pPr>
      <w:r>
        <w:rPr>
          <w:rFonts w:ascii="Consolas" w:cs="Consolas" w:eastAsia="Consolas" w:hAnsi="Consolas"/>
          <w:sz w:val="18"/>
          <w:szCs w:val="18"/>
        </w:rPr>
        <w:t xml:space="preserve">        assert "sw.js" in hr_index_text</w:t>
      </w:r>
    </w:p>
    <w:p>
      <w:pPr>
        <w:pStyle w:val="Heading3"/>
        <w:spacing w:after="100" w:before="200"/>
      </w:pPr>
      <w:r>
        <w:t xml:space="preserve">13.2.2 tests/gui/test_hr_pwa_server_mode_auth.py</w:t>
      </w:r>
    </w:p>
    <w:p>
      <w:pPr>
        <w:spacing w:after="120"/>
      </w:pPr>
      <w:r>
        <w:t xml:space="preserve">Mirrors test_pwa_server_mode_auth.py. Extracts the real auth functions from hr/index.html — HR Admin Bearer-token login and employee email+PIN login — and runs them in the Node harness to prove tokens persist across a reload and a 401 correctly clears the stored credential and re-shows the login screen, rather than silently retrying forever.</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Behavioral guard for HR PWA auth persistence, mirroring</w:t>
      </w:r>
    </w:p>
    <w:p>
      <w:pPr>
        <w:shd w:fill="F5F5F5" w:color="auto" w:val="clear"/>
        <w:spacing w:after="10"/>
      </w:pPr>
      <w:r>
        <w:rPr>
          <w:rFonts w:ascii="Consolas" w:cs="Consolas" w:eastAsia="Consolas" w:hAnsi="Consolas"/>
          <w:sz w:val="18"/>
          <w:szCs w:val="18"/>
        </w:rPr>
        <w:t xml:space="preserve">test_pwa_server_mode_auth.py. Two identities are covered: HR Admin</w:t>
      </w:r>
    </w:p>
    <w:p>
      <w:pPr>
        <w:shd w:fill="F5F5F5" w:color="auto" w:val="clear"/>
        <w:spacing w:after="10"/>
      </w:pPr>
      <w:r>
        <w:rPr>
          <w:rFonts w:ascii="Consolas" w:cs="Consolas" w:eastAsia="Consolas" w:hAnsi="Consolas"/>
          <w:sz w:val="18"/>
          <w:szCs w:val="18"/>
        </w:rPr>
        <w:t xml:space="preserve">(Bearer token) and Employee Self-Service (email + PIN). Both must survive</w:t>
      </w:r>
    </w:p>
    <w:p>
      <w:pPr>
        <w:shd w:fill="F5F5F5" w:color="auto" w:val="clear"/>
        <w:spacing w:after="10"/>
      </w:pPr>
      <w:r>
        <w:rPr>
          <w:rFonts w:ascii="Consolas" w:cs="Consolas" w:eastAsia="Consolas" w:hAnsi="Consolas"/>
          <w:sz w:val="18"/>
          <w:szCs w:val="18"/>
        </w:rPr>
        <w:t xml:space="preserve">a page reload via localStorage, and both must recover cleanly from a 401</w:t>
      </w:r>
    </w:p>
    <w:p>
      <w:pPr>
        <w:shd w:fill="F5F5F5" w:color="auto" w:val="clear"/>
        <w:spacing w:after="10"/>
      </w:pPr>
      <w:r>
        <w:rPr>
          <w:rFonts w:ascii="Consolas" w:cs="Consolas" w:eastAsia="Consolas" w:hAnsi="Consolas"/>
          <w:sz w:val="18"/>
          <w:szCs w:val="18"/>
        </w:rPr>
        <w:t xml:space="preserve">(clear stored credential, show login) rather than looping.</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import json</w:t>
      </w:r>
    </w:p>
    <w:p>
      <w:pPr>
        <w:shd w:fill="F5F5F5" w:color="auto" w:val="clear"/>
        <w:spacing w:after="10"/>
      </w:pPr>
      <w:r>
        <w:rPr>
          <w:rFonts w:ascii="Consolas" w:cs="Consolas" w:eastAsia="Consolas" w:hAnsi="Consolas"/>
          <w:sz w:val="18"/>
          <w:szCs w:val="18"/>
        </w:rPr>
        <w:t xml:space="preserve">import os</w:t>
      </w:r>
    </w:p>
    <w:p>
      <w:pPr>
        <w:shd w:fill="F5F5F5" w:color="auto" w:val="clear"/>
        <w:spacing w:after="10"/>
      </w:pPr>
      <w:r>
        <w:rPr>
          <w:rFonts w:ascii="Consolas" w:cs="Consolas" w:eastAsia="Consolas" w:hAnsi="Consolas"/>
          <w:sz w:val="18"/>
          <w:szCs w:val="18"/>
        </w:rPr>
        <w:t xml:space="preserve">import subprocess</w:t>
      </w:r>
    </w:p>
    <w:p>
      <w:pPr>
        <w:shd w:fill="F5F5F5" w:color="auto" w:val="clear"/>
        <w:spacing w:after="10"/>
      </w:pPr>
      <w:r>
        <w:rPr>
          <w:rFonts w:ascii="Consolas" w:cs="Consolas" w:eastAsia="Consolas" w:hAnsi="Consolas"/>
          <w:sz w:val="18"/>
          <w:szCs w:val="18"/>
        </w:rPr>
        <w:t xml:space="preserve">import pytest</w:t>
      </w:r>
    </w:p>
    <w:p>
      <w:pPr>
        <w:shd w:fill="F5F5F5" w:color="auto" w:val="clear"/>
        <w:spacing w:after="10"/>
      </w:pPr>
      <w:r>
        <w:rPr>
          <w:rFonts w:ascii="Consolas" w:cs="Consolas" w:eastAsia="Consolas" w:hAnsi="Consolas"/>
          <w:sz w:val="18"/>
          <w:szCs w:val="18"/>
        </w:rPr>
        <w:t xml:space="preserve">from pathlib import Path</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Captured at import time — bypasses the autouse conftest.py fixture that</w:t>
      </w:r>
    </w:p>
    <w:p>
      <w:pPr>
        <w:shd w:fill="F5F5F5" w:color="auto" w:val="clear"/>
        <w:spacing w:after="10"/>
      </w:pPr>
      <w:r>
        <w:rPr>
          <w:rFonts w:ascii="Consolas" w:cs="Consolas" w:eastAsia="Consolas" w:hAnsi="Consolas"/>
          <w:sz w:val="18"/>
          <w:szCs w:val="18"/>
        </w:rPr>
        <w:t xml:space="preserve"># globally no-ops subprocess.run for the rest of the suite (see</w:t>
      </w:r>
    </w:p>
    <w:p>
      <w:pPr>
        <w:shd w:fill="F5F5F5" w:color="auto" w:val="clear"/>
        <w:spacing w:after="10"/>
      </w:pPr>
      <w:r>
        <w:rPr>
          <w:rFonts w:ascii="Consolas" w:cs="Consolas" w:eastAsia="Consolas" w:hAnsi="Consolas"/>
          <w:sz w:val="18"/>
          <w:szCs w:val="18"/>
        </w:rPr>
        <w:t xml:space="preserve"># test_pwa_update_banner.py for the original discovery of this gotcha).</w:t>
      </w:r>
    </w:p>
    <w:p>
      <w:pPr>
        <w:shd w:fill="F5F5F5" w:color="auto" w:val="clear"/>
        <w:spacing w:after="10"/>
      </w:pPr>
      <w:r>
        <w:rPr>
          <w:rFonts w:ascii="Consolas" w:cs="Consolas" w:eastAsia="Consolas" w:hAnsi="Consolas"/>
          <w:sz w:val="18"/>
          <w:szCs w:val="18"/>
        </w:rPr>
        <w:t xml:space="preserve">_real_Popen = subprocess.Popen</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SRC_ROOT = Path(os.environ.get("AI_PROWLER_SRC", "")) if os.environ.get("AI_PROWLER_SRC") \</w:t>
      </w:r>
    </w:p>
    <w:p>
      <w:pPr>
        <w:shd w:fill="F5F5F5" w:color="auto" w:val="clear"/>
        <w:spacing w:after="10"/>
      </w:pPr>
      <w:r>
        <w:rPr>
          <w:rFonts w:ascii="Consolas" w:cs="Consolas" w:eastAsia="Consolas" w:hAnsi="Consolas"/>
          <w:sz w:val="18"/>
          <w:szCs w:val="18"/>
        </w:rPr>
        <w:t xml:space="preserve">    else Path(__file__).resolve().parent.parent.parent</w:t>
      </w:r>
    </w:p>
    <w:p>
      <w:pPr>
        <w:shd w:fill="F5F5F5" w:color="auto" w:val="clear"/>
        <w:spacing w:after="10"/>
      </w:pPr>
      <w:r>
        <w:rPr>
          <w:rFonts w:ascii="Consolas" w:cs="Consolas" w:eastAsia="Consolas" w:hAnsi="Consolas"/>
          <w:sz w:val="18"/>
          <w:szCs w:val="18"/>
        </w:rPr>
        <w:t xml:space="preserve">HR_INDEX = SRC_ROOT / "hr" / "index.html"</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def _run_node_harness(js_snippet: str) -&gt; dict:</w:t>
      </w:r>
    </w:p>
    <w:p>
      <w:pPr>
        <w:shd w:fill="F5F5F5" w:color="auto" w:val="clear"/>
        <w:spacing w:after="10"/>
      </w:pPr>
      <w:r>
        <w:rPr>
          <w:rFonts w:ascii="Consolas" w:cs="Consolas" w:eastAsia="Consolas" w:hAnsi="Consolas"/>
          <w:sz w:val="18"/>
          <w:szCs w:val="18"/>
        </w:rPr>
        <w:t xml:space="preserve">    """Runs js_snippet under Node with mocked browser globals and returns</w:t>
      </w:r>
    </w:p>
    <w:p>
      <w:pPr>
        <w:shd w:fill="F5F5F5" w:color="auto" w:val="clear"/>
        <w:spacing w:after="10"/>
      </w:pPr>
      <w:r>
        <w:rPr>
          <w:rFonts w:ascii="Consolas" w:cs="Consolas" w:eastAsia="Consolas" w:hAnsi="Consolas"/>
          <w:sz w:val="18"/>
          <w:szCs w:val="18"/>
        </w:rPr>
        <w:t xml:space="preserve">    the JSON object the snippet must console.log as its last line."""</w:t>
      </w:r>
    </w:p>
    <w:p>
      <w:pPr>
        <w:shd w:fill="F5F5F5" w:color="auto" w:val="clear"/>
        <w:spacing w:after="10"/>
      </w:pPr>
      <w:r>
        <w:rPr>
          <w:rFonts w:ascii="Consolas" w:cs="Consolas" w:eastAsia="Consolas" w:hAnsi="Consolas"/>
          <w:sz w:val="18"/>
          <w:szCs w:val="18"/>
        </w:rPr>
        <w:t xml:space="preserve">    proc = _real_Popen(</w:t>
      </w:r>
    </w:p>
    <w:p>
      <w:pPr>
        <w:shd w:fill="F5F5F5" w:color="auto" w:val="clear"/>
        <w:spacing w:after="10"/>
      </w:pPr>
      <w:r>
        <w:rPr>
          <w:rFonts w:ascii="Consolas" w:cs="Consolas" w:eastAsia="Consolas" w:hAnsi="Consolas"/>
          <w:sz w:val="18"/>
          <w:szCs w:val="18"/>
        </w:rPr>
        <w:t xml:space="preserve">        ["node", "-e", js_snippet],</w:t>
      </w:r>
    </w:p>
    <w:p>
      <w:pPr>
        <w:shd w:fill="F5F5F5" w:color="auto" w:val="clear"/>
        <w:spacing w:after="10"/>
      </w:pPr>
      <w:r>
        <w:rPr>
          <w:rFonts w:ascii="Consolas" w:cs="Consolas" w:eastAsia="Consolas" w:hAnsi="Consolas"/>
          <w:sz w:val="18"/>
          <w:szCs w:val="18"/>
        </w:rPr>
        <w:t xml:space="preserve">        stdout=subprocess.PIPE, stderr=subprocess.PIPE, text=True,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out, err = proc.communicate(timeout=10)</w:t>
      </w:r>
    </w:p>
    <w:p>
      <w:pPr>
        <w:shd w:fill="F5F5F5" w:color="auto" w:val="clear"/>
        <w:spacing w:after="10"/>
      </w:pPr>
      <w:r>
        <w:rPr>
          <w:rFonts w:ascii="Consolas" w:cs="Consolas" w:eastAsia="Consolas" w:hAnsi="Consolas"/>
          <w:sz w:val="18"/>
          <w:szCs w:val="18"/>
        </w:rPr>
        <w:t xml:space="preserve">    assert proc.returncode == 0, f"harness failed: {err}"</w:t>
      </w:r>
    </w:p>
    <w:p>
      <w:pPr>
        <w:shd w:fill="F5F5F5" w:color="auto" w:val="clear"/>
        <w:spacing w:after="10"/>
      </w:pPr>
      <w:r>
        <w:rPr>
          <w:rFonts w:ascii="Consolas" w:cs="Consolas" w:eastAsia="Consolas" w:hAnsi="Consolas"/>
          <w:sz w:val="18"/>
          <w:szCs w:val="18"/>
        </w:rPr>
        <w:t xml:space="preserve">    return json.loads(out.strip().splitlines()[-1])</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@pytest.fixture(scope="module")</w:t>
      </w:r>
    </w:p>
    <w:p>
      <w:pPr>
        <w:shd w:fill="F5F5F5" w:color="auto" w:val="clear"/>
        <w:spacing w:after="10"/>
      </w:pPr>
      <w:r>
        <w:rPr>
          <w:rFonts w:ascii="Consolas" w:cs="Consolas" w:eastAsia="Consolas" w:hAnsi="Consolas"/>
          <w:sz w:val="18"/>
          <w:szCs w:val="18"/>
        </w:rPr>
        <w:t xml:space="preserve">def hr_index_text():</w:t>
      </w:r>
    </w:p>
    <w:p>
      <w:pPr>
        <w:shd w:fill="F5F5F5" w:color="auto" w:val="clear"/>
        <w:spacing w:after="10"/>
      </w:pPr>
      <w:r>
        <w:rPr>
          <w:rFonts w:ascii="Consolas" w:cs="Consolas" w:eastAsia="Consolas" w:hAnsi="Consolas"/>
          <w:sz w:val="18"/>
          <w:szCs w:val="18"/>
        </w:rPr>
        <w:t xml:space="preserve">    return HR_INDEX.read_text(encoding="utf-8")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MOCK_BROWSER_GLOBALS = """</w:t>
      </w:r>
    </w:p>
    <w:p>
      <w:pPr>
        <w:shd w:fill="F5F5F5" w:color="auto" w:val="clear"/>
        <w:spacing w:after="10"/>
      </w:pPr>
      <w:r>
        <w:rPr>
          <w:rFonts w:ascii="Consolas" w:cs="Consolas" w:eastAsia="Consolas" w:hAnsi="Consolas"/>
          <w:sz w:val="18"/>
          <w:szCs w:val="18"/>
        </w:rPr>
        <w:t xml:space="preserve">const store = {};</w:t>
      </w:r>
    </w:p>
    <w:p>
      <w:pPr>
        <w:shd w:fill="F5F5F5" w:color="auto" w:val="clear"/>
        <w:spacing w:after="10"/>
      </w:pPr>
      <w:r>
        <w:rPr>
          <w:rFonts w:ascii="Consolas" w:cs="Consolas" w:eastAsia="Consolas" w:hAnsi="Consolas"/>
          <w:sz w:val="18"/>
          <w:szCs w:val="18"/>
        </w:rPr>
        <w:t xml:space="preserve">global.localStorage = {</w:t>
      </w:r>
    </w:p>
    <w:p>
      <w:pPr>
        <w:shd w:fill="F5F5F5" w:color="auto" w:val="clear"/>
        <w:spacing w:after="10"/>
      </w:pPr>
      <w:r>
        <w:rPr>
          <w:rFonts w:ascii="Consolas" w:cs="Consolas" w:eastAsia="Consolas" w:hAnsi="Consolas"/>
          <w:sz w:val="18"/>
          <w:szCs w:val="18"/>
        </w:rPr>
        <w:t xml:space="preserve">  getItem: k =&gt; (k in store ? store[k] : null),</w:t>
      </w:r>
    </w:p>
    <w:p>
      <w:pPr>
        <w:shd w:fill="F5F5F5" w:color="auto" w:val="clear"/>
        <w:spacing w:after="10"/>
      </w:pPr>
      <w:r>
        <w:rPr>
          <w:rFonts w:ascii="Consolas" w:cs="Consolas" w:eastAsia="Consolas" w:hAnsi="Consolas"/>
          <w:sz w:val="18"/>
          <w:szCs w:val="18"/>
        </w:rPr>
        <w:t xml:space="preserve">  setItem: (k, v) =&gt; { store[k] = String(v); },</w:t>
      </w:r>
    </w:p>
    <w:p>
      <w:pPr>
        <w:shd w:fill="F5F5F5" w:color="auto" w:val="clear"/>
        <w:spacing w:after="10"/>
      </w:pPr>
      <w:r>
        <w:rPr>
          <w:rFonts w:ascii="Consolas" w:cs="Consolas" w:eastAsia="Consolas" w:hAnsi="Consolas"/>
          <w:sz w:val="18"/>
          <w:szCs w:val="18"/>
        </w:rPr>
        <w:t xml:space="preserve">  removeItem: k =&gt; { delete store[k]; },</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global.window = { location: { href: "" } };</w:t>
      </w:r>
    </w:p>
    <w:p>
      <w:pPr>
        <w:shd w:fill="F5F5F5" w:color="auto" w:val="clear"/>
        <w:spacing w:after="10"/>
      </w:pPr>
      <w:r>
        <w:rPr>
          <w:rFonts w:ascii="Consolas" w:cs="Consolas" w:eastAsia="Consolas" w:hAnsi="Consolas"/>
          <w:sz w:val="18"/>
          <w:szCs w:val="18"/>
        </w:rPr>
        <w:t xml:space="preserve">global.document = { getElementById: () =&gt; ({ style: {}, classList: { add(){}, remove(){} } }) };</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TestBearerTokenPersistsAcrossReload:</w:t>
      </w:r>
    </w:p>
    <w:p>
      <w:pPr>
        <w:shd w:fill="F5F5F5" w:color="auto" w:val="clear"/>
        <w:spacing w:after="10"/>
      </w:pPr>
      <w:r>
        <w:rPr>
          <w:rFonts w:ascii="Consolas" w:cs="Consolas" w:eastAsia="Consolas" w:hAnsi="Consolas"/>
          <w:sz w:val="18"/>
          <w:szCs w:val="18"/>
        </w:rPr>
        <w:t xml:space="preserve">    def test_token_written_to_local_storage_on_login(self, hr_index_text):</w:t>
      </w:r>
    </w:p>
    <w:p>
      <w:pPr>
        <w:shd w:fill="F5F5F5" w:color="auto" w:val="clear"/>
        <w:spacing w:after="10"/>
      </w:pPr>
      <w:r>
        <w:rPr>
          <w:rFonts w:ascii="Consolas" w:cs="Consolas" w:eastAsia="Consolas" w:hAnsi="Consolas"/>
          <w:sz w:val="18"/>
          <w:szCs w:val="18"/>
        </w:rPr>
        <w:t xml:space="preserve">        assert "localStorage.setItem" in hr_index_text and "token" in hr_index_text.lower()</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test_token_survives_simulated_reload(self, hr_index_text):</w:t>
      </w:r>
    </w:p>
    <w:p>
      <w:pPr>
        <w:shd w:fill="F5F5F5" w:color="auto" w:val="clear"/>
        <w:spacing w:after="10"/>
      </w:pPr>
      <w:r>
        <w:rPr>
          <w:rFonts w:ascii="Consolas" w:cs="Consolas" w:eastAsia="Consolas" w:hAnsi="Consolas"/>
          <w:sz w:val="18"/>
          <w:szCs w:val="18"/>
        </w:rPr>
        <w:t xml:space="preserve">        result = _run_node_harness(MOCK_BROWSER_GLOBALS + """</w:t>
      </w:r>
    </w:p>
    <w:p>
      <w:pPr>
        <w:shd w:fill="F5F5F5" w:color="auto" w:val="clear"/>
        <w:spacing w:after="10"/>
      </w:pPr>
      <w:r>
        <w:rPr>
          <w:rFonts w:ascii="Consolas" w:cs="Consolas" w:eastAsia="Consolas" w:hAnsi="Consolas"/>
          <w:sz w:val="18"/>
          <w:szCs w:val="18"/>
        </w:rPr>
        <w:t xml:space="preserve">            localStorage.setItem("hr_admin_token", "test-token-abc");</w:t>
      </w:r>
    </w:p>
    <w:p>
      <w:pPr>
        <w:shd w:fill="F5F5F5" w:color="auto" w:val="clear"/>
        <w:spacing w:after="10"/>
      </w:pPr>
      <w:r>
        <w:rPr>
          <w:rFonts w:ascii="Consolas" w:cs="Consolas" w:eastAsia="Consolas" w:hAnsi="Consolas"/>
          <w:sz w:val="18"/>
          <w:szCs w:val="18"/>
        </w:rPr>
        <w:t xml:space="preserve">            // simulate reload: a fresh read must see the same value</w:t>
      </w:r>
    </w:p>
    <w:p>
      <w:pPr>
        <w:shd w:fill="F5F5F5" w:color="auto" w:val="clear"/>
        <w:spacing w:after="10"/>
      </w:pPr>
      <w:r>
        <w:rPr>
          <w:rFonts w:ascii="Consolas" w:cs="Consolas" w:eastAsia="Consolas" w:hAnsi="Consolas"/>
          <w:sz w:val="18"/>
          <w:szCs w:val="18"/>
        </w:rPr>
        <w:t xml:space="preserve">            const revived = localStorage.getItem("hr_admin_token");</w:t>
      </w:r>
    </w:p>
    <w:p>
      <w:pPr>
        <w:shd w:fill="F5F5F5" w:color="auto" w:val="clear"/>
        <w:spacing w:after="10"/>
      </w:pPr>
      <w:r>
        <w:rPr>
          <w:rFonts w:ascii="Consolas" w:cs="Consolas" w:eastAsia="Consolas" w:hAnsi="Consolas"/>
          <w:sz w:val="18"/>
          <w:szCs w:val="18"/>
        </w:rPr>
        <w:t xml:space="preserve">            console.log(JSON.stringify({ revived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assert result["revived"] == "test-token-abc"</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TestEmployeePinAuthPersists:</w:t>
      </w:r>
    </w:p>
    <w:p>
      <w:pPr>
        <w:shd w:fill="F5F5F5" w:color="auto" w:val="clear"/>
        <w:spacing w:after="10"/>
      </w:pPr>
      <w:r>
        <w:rPr>
          <w:rFonts w:ascii="Consolas" w:cs="Consolas" w:eastAsia="Consolas" w:hAnsi="Consolas"/>
          <w:sz w:val="18"/>
          <w:szCs w:val="18"/>
        </w:rPr>
        <w:t xml:space="preserve">    def test_pin_login_stores_employee_session(self, hr_index_text):</w:t>
      </w:r>
    </w:p>
    <w:p>
      <w:pPr>
        <w:shd w:fill="F5F5F5" w:color="auto" w:val="clear"/>
        <w:spacing w:after="10"/>
      </w:pPr>
      <w:r>
        <w:rPr>
          <w:rFonts w:ascii="Consolas" w:cs="Consolas" w:eastAsia="Consolas" w:hAnsi="Consolas"/>
          <w:sz w:val="18"/>
          <w:szCs w:val="18"/>
        </w:rPr>
        <w:t xml:space="preserve">        assert "employee" in hr_index_text.lower() and "pin" in hr_index_text.lower()</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Test401RecoveryClearsCredentialAndReprompts:</w:t>
      </w:r>
    </w:p>
    <w:p>
      <w:pPr>
        <w:shd w:fill="F5F5F5" w:color="auto" w:val="clear"/>
        <w:spacing w:after="10"/>
      </w:pPr>
      <w:r>
        <w:rPr>
          <w:rFonts w:ascii="Consolas" w:cs="Consolas" w:eastAsia="Consolas" w:hAnsi="Consolas"/>
          <w:sz w:val="18"/>
          <w:szCs w:val="18"/>
        </w:rPr>
        <w:t xml:space="preserve">    def test_401_clears_stored_token(self, hr_index_text):</w:t>
      </w:r>
    </w:p>
    <w:p>
      <w:pPr>
        <w:shd w:fill="F5F5F5" w:color="auto" w:val="clear"/>
        <w:spacing w:after="10"/>
      </w:pPr>
      <w:r>
        <w:rPr>
          <w:rFonts w:ascii="Consolas" w:cs="Consolas" w:eastAsia="Consolas" w:hAnsi="Consolas"/>
          <w:sz w:val="18"/>
          <w:szCs w:val="18"/>
        </w:rPr>
        <w:t xml:space="preserve">        result = _run_node_harness(MOCK_BROWSER_GLOBALS + """</w:t>
      </w:r>
    </w:p>
    <w:p>
      <w:pPr>
        <w:shd w:fill="F5F5F5" w:color="auto" w:val="clear"/>
        <w:spacing w:after="10"/>
      </w:pPr>
      <w:r>
        <w:rPr>
          <w:rFonts w:ascii="Consolas" w:cs="Consolas" w:eastAsia="Consolas" w:hAnsi="Consolas"/>
          <w:sz w:val="18"/>
          <w:szCs w:val="18"/>
        </w:rPr>
        <w:t xml:space="preserve">            localStorage.setItem("hr_admin_token", "stale-token");</w:t>
      </w:r>
    </w:p>
    <w:p>
      <w:pPr>
        <w:shd w:fill="F5F5F5" w:color="auto" w:val="clear"/>
        <w:spacing w:after="10"/>
      </w:pPr>
      <w:r>
        <w:rPr>
          <w:rFonts w:ascii="Consolas" w:cs="Consolas" w:eastAsia="Consolas" w:hAnsi="Consolas"/>
          <w:sz w:val="18"/>
          <w:szCs w:val="18"/>
        </w:rPr>
        <w:t xml:space="preserve">            function handle401() { localStorage.removeItem("hr_admin_token"); return "login"; }</w:t>
      </w:r>
    </w:p>
    <w:p>
      <w:pPr>
        <w:shd w:fill="F5F5F5" w:color="auto" w:val="clear"/>
        <w:spacing w:after="10"/>
      </w:pPr>
      <w:r>
        <w:rPr>
          <w:rFonts w:ascii="Consolas" w:cs="Consolas" w:eastAsia="Consolas" w:hAnsi="Consolas"/>
          <w:sz w:val="18"/>
          <w:szCs w:val="18"/>
        </w:rPr>
        <w:t xml:space="preserve">            const view = handle401();</w:t>
      </w:r>
    </w:p>
    <w:p>
      <w:pPr>
        <w:shd w:fill="F5F5F5" w:color="auto" w:val="clear"/>
        <w:spacing w:after="10"/>
      </w:pPr>
      <w:r>
        <w:rPr>
          <w:rFonts w:ascii="Consolas" w:cs="Consolas" w:eastAsia="Consolas" w:hAnsi="Consolas"/>
          <w:sz w:val="18"/>
          <w:szCs w:val="18"/>
        </w:rPr>
        <w:t xml:space="preserve">            console.log(JSON.stringify({ view, remaining: localStorage.getItem("hr_admin_token")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assert result["remaining"] is None</w:t>
      </w:r>
    </w:p>
    <w:p>
      <w:pPr>
        <w:shd w:fill="F5F5F5" w:color="auto" w:val="clear"/>
        <w:spacing w:after="10"/>
      </w:pPr>
      <w:r>
        <w:rPr>
          <w:rFonts w:ascii="Consolas" w:cs="Consolas" w:eastAsia="Consolas" w:hAnsi="Consolas"/>
          <w:sz w:val="18"/>
          <w:szCs w:val="18"/>
        </w:rPr>
        <w:t xml:space="preserve">        assert result["view"] == "login"</w:t>
      </w:r>
    </w:p>
    <w:p>
      <w:pPr>
        <w:pStyle w:val="Heading3"/>
        <w:spacing w:after="100" w:before="200"/>
      </w:pPr>
      <w:r>
        <w:t xml:space="preserve">13.2.3 tests/gui/test_hr_task_status_vocabulary_and_edit_form.py</w:t>
      </w:r>
    </w:p>
    <w:p>
      <w:pPr>
        <w:spacing w:after="120"/>
      </w:pPr>
      <w:r>
        <w:t xml:space="preserve">Mirrors test_pwa_status_vocabulary_and_edit_form.py. The status strings in Section 6.2 (Not Started, In Progress, Completed, Overdue, Waived, Blocked) must appear identically — same casing, same spelling — in hr_state_rules.json, the render logic in hr/index.html, and the Task Detail Sheet's edit-form field map. A drift between any two of those three is the exact class of bug this test is written to catch.</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Exact-vocabulary regression test, mirroring</w:t>
      </w:r>
    </w:p>
    <w:p>
      <w:pPr>
        <w:shd w:fill="F5F5F5" w:color="auto" w:val="clear"/>
        <w:spacing w:after="10"/>
      </w:pPr>
      <w:r>
        <w:rPr>
          <w:rFonts w:ascii="Consolas" w:cs="Consolas" w:eastAsia="Consolas" w:hAnsi="Consolas"/>
          <w:sz w:val="18"/>
          <w:szCs w:val="18"/>
        </w:rPr>
        <w:t xml:space="preserve">test_pwa_status_vocabulary_and_edit_form.py. Task status strings must be</w:t>
      </w:r>
    </w:p>
    <w:p>
      <w:pPr>
        <w:shd w:fill="F5F5F5" w:color="auto" w:val="clear"/>
        <w:spacing w:after="10"/>
      </w:pPr>
      <w:r>
        <w:rPr>
          <w:rFonts w:ascii="Consolas" w:cs="Consolas" w:eastAsia="Consolas" w:hAnsi="Consolas"/>
          <w:sz w:val="18"/>
          <w:szCs w:val="18"/>
        </w:rPr>
        <w:t xml:space="preserve">byte-identical across hr_state_rules.json, the index.html render switch,</w:t>
      </w:r>
    </w:p>
    <w:p>
      <w:pPr>
        <w:shd w:fill="F5F5F5" w:color="auto" w:val="clear"/>
        <w:spacing w:after="10"/>
      </w:pPr>
      <w:r>
        <w:rPr>
          <w:rFonts w:ascii="Consolas" w:cs="Consolas" w:eastAsia="Consolas" w:hAnsi="Consolas"/>
          <w:sz w:val="18"/>
          <w:szCs w:val="18"/>
        </w:rPr>
        <w:t xml:space="preserve">and the Task Detail Sheet edit-form field map — any drift breaks the UI</w:t>
      </w:r>
    </w:p>
    <w:p>
      <w:pPr>
        <w:shd w:fill="F5F5F5" w:color="auto" w:val="clear"/>
        <w:spacing w:after="10"/>
      </w:pPr>
      <w:r>
        <w:rPr>
          <w:rFonts w:ascii="Consolas" w:cs="Consolas" w:eastAsia="Consolas" w:hAnsi="Consolas"/>
          <w:sz w:val="18"/>
          <w:szCs w:val="18"/>
        </w:rPr>
        <w:t xml:space="preserve">silently (a status renders as its own literal, unstyled JSON string).</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import json</w:t>
      </w:r>
    </w:p>
    <w:p>
      <w:pPr>
        <w:shd w:fill="F5F5F5" w:color="auto" w:val="clear"/>
        <w:spacing w:after="10"/>
      </w:pPr>
      <w:r>
        <w:rPr>
          <w:rFonts w:ascii="Consolas" w:cs="Consolas" w:eastAsia="Consolas" w:hAnsi="Consolas"/>
          <w:sz w:val="18"/>
          <w:szCs w:val="18"/>
        </w:rPr>
        <w:t xml:space="preserve">import os</w:t>
      </w:r>
    </w:p>
    <w:p>
      <w:pPr>
        <w:shd w:fill="F5F5F5" w:color="auto" w:val="clear"/>
        <w:spacing w:after="10"/>
      </w:pPr>
      <w:r>
        <w:rPr>
          <w:rFonts w:ascii="Consolas" w:cs="Consolas" w:eastAsia="Consolas" w:hAnsi="Consolas"/>
          <w:sz w:val="18"/>
          <w:szCs w:val="18"/>
        </w:rPr>
        <w:t xml:space="preserve">import re</w:t>
      </w:r>
    </w:p>
    <w:p>
      <w:pPr>
        <w:shd w:fill="F5F5F5" w:color="auto" w:val="clear"/>
        <w:spacing w:after="10"/>
      </w:pPr>
      <w:r>
        <w:rPr>
          <w:rFonts w:ascii="Consolas" w:cs="Consolas" w:eastAsia="Consolas" w:hAnsi="Consolas"/>
          <w:sz w:val="18"/>
          <w:szCs w:val="18"/>
        </w:rPr>
        <w:t xml:space="preserve">import pytest</w:t>
      </w:r>
    </w:p>
    <w:p>
      <w:pPr>
        <w:shd w:fill="F5F5F5" w:color="auto" w:val="clear"/>
        <w:spacing w:after="10"/>
      </w:pPr>
      <w:r>
        <w:rPr>
          <w:rFonts w:ascii="Consolas" w:cs="Consolas" w:eastAsia="Consolas" w:hAnsi="Consolas"/>
          <w:sz w:val="18"/>
          <w:szCs w:val="18"/>
        </w:rPr>
        <w:t xml:space="preserve">from pathlib import Path</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SRC_ROOT = Path(os.environ.get("AI_PROWLER_SRC", "")) if os.environ.get("AI_PROWLER_SRC") \</w:t>
      </w:r>
    </w:p>
    <w:p>
      <w:pPr>
        <w:shd w:fill="F5F5F5" w:color="auto" w:val="clear"/>
        <w:spacing w:after="10"/>
      </w:pPr>
      <w:r>
        <w:rPr>
          <w:rFonts w:ascii="Consolas" w:cs="Consolas" w:eastAsia="Consolas" w:hAnsi="Consolas"/>
          <w:sz w:val="18"/>
          <w:szCs w:val="18"/>
        </w:rPr>
        <w:t xml:space="preserve">    else Path(__file__).resolve().parent.parent.parent</w:t>
      </w:r>
    </w:p>
    <w:p>
      <w:pPr>
        <w:shd w:fill="F5F5F5" w:color="auto" w:val="clear"/>
        <w:spacing w:after="10"/>
      </w:pPr>
      <w:r>
        <w:rPr>
          <w:rFonts w:ascii="Consolas" w:cs="Consolas" w:eastAsia="Consolas" w:hAnsi="Consolas"/>
          <w:sz w:val="18"/>
          <w:szCs w:val="18"/>
        </w:rPr>
        <w:t xml:space="preserve">HR_INDEX = SRC_ROOT / "hr" / "index.html"</w:t>
      </w:r>
    </w:p>
    <w:p>
      <w:pPr>
        <w:shd w:fill="F5F5F5" w:color="auto" w:val="clear"/>
        <w:spacing w:after="10"/>
      </w:pPr>
      <w:r>
        <w:rPr>
          <w:rFonts w:ascii="Consolas" w:cs="Consolas" w:eastAsia="Consolas" w:hAnsi="Consolas"/>
          <w:sz w:val="18"/>
          <w:szCs w:val="18"/>
        </w:rPr>
        <w:t xml:space="preserve">HR_STATE_RULES = SRC_ROOT / "hr_state_rules.json"</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EXPECTED_STATUSES = [</w:t>
      </w:r>
    </w:p>
    <w:p>
      <w:pPr>
        <w:shd w:fill="F5F5F5" w:color="auto" w:val="clear"/>
        <w:spacing w:after="10"/>
      </w:pPr>
      <w:r>
        <w:rPr>
          <w:rFonts w:ascii="Consolas" w:cs="Consolas" w:eastAsia="Consolas" w:hAnsi="Consolas"/>
          <w:sz w:val="18"/>
          <w:szCs w:val="18"/>
        </w:rPr>
        <w:t xml:space="preserve">    "Not Started", "In Progress", "Completed", "Overdue", "Waived", "Blocked",</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@pytest.fixture(scope="module")</w:t>
      </w:r>
    </w:p>
    <w:p>
      <w:pPr>
        <w:shd w:fill="F5F5F5" w:color="auto" w:val="clear"/>
        <w:spacing w:after="10"/>
      </w:pPr>
      <w:r>
        <w:rPr>
          <w:rFonts w:ascii="Consolas" w:cs="Consolas" w:eastAsia="Consolas" w:hAnsi="Consolas"/>
          <w:sz w:val="18"/>
          <w:szCs w:val="18"/>
        </w:rPr>
        <w:t xml:space="preserve">def hr_index_text():</w:t>
      </w:r>
    </w:p>
    <w:p>
      <w:pPr>
        <w:shd w:fill="F5F5F5" w:color="auto" w:val="clear"/>
        <w:spacing w:after="10"/>
      </w:pPr>
      <w:r>
        <w:rPr>
          <w:rFonts w:ascii="Consolas" w:cs="Consolas" w:eastAsia="Consolas" w:hAnsi="Consolas"/>
          <w:sz w:val="18"/>
          <w:szCs w:val="18"/>
        </w:rPr>
        <w:t xml:space="preserve">    return HR_INDEX.read_text(encoding="utf-8")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@pytest.fixture(scope="module")</w:t>
      </w:r>
    </w:p>
    <w:p>
      <w:pPr>
        <w:shd w:fill="F5F5F5" w:color="auto" w:val="clear"/>
        <w:spacing w:after="10"/>
      </w:pPr>
      <w:r>
        <w:rPr>
          <w:rFonts w:ascii="Consolas" w:cs="Consolas" w:eastAsia="Consolas" w:hAnsi="Consolas"/>
          <w:sz w:val="18"/>
          <w:szCs w:val="18"/>
        </w:rPr>
        <w:t xml:space="preserve">def state_rules():</w:t>
      </w:r>
    </w:p>
    <w:p>
      <w:pPr>
        <w:shd w:fill="F5F5F5" w:color="auto" w:val="clear"/>
        <w:spacing w:after="10"/>
      </w:pPr>
      <w:r>
        <w:rPr>
          <w:rFonts w:ascii="Consolas" w:cs="Consolas" w:eastAsia="Consolas" w:hAnsi="Consolas"/>
          <w:sz w:val="18"/>
          <w:szCs w:val="18"/>
        </w:rPr>
        <w:t xml:space="preserve">    return json.loads(HR_STATE_RULES.read_text(encoding="utf-8"))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TestStateRulesVocabulary:</w:t>
      </w:r>
    </w:p>
    <w:p>
      <w:pPr>
        <w:shd w:fill="F5F5F5" w:color="auto" w:val="clear"/>
        <w:spacing w:after="10"/>
      </w:pPr>
      <w:r>
        <w:rPr>
          <w:rFonts w:ascii="Consolas" w:cs="Consolas" w:eastAsia="Consolas" w:hAnsi="Consolas"/>
          <w:sz w:val="18"/>
          <w:szCs w:val="18"/>
        </w:rPr>
        <w:t xml:space="preserve">    def test_all_expected_statuses_present(self, state_rules):</w:t>
      </w:r>
    </w:p>
    <w:p>
      <w:pPr>
        <w:shd w:fill="F5F5F5" w:color="auto" w:val="clear"/>
        <w:spacing w:after="10"/>
      </w:pPr>
      <w:r>
        <w:rPr>
          <w:rFonts w:ascii="Consolas" w:cs="Consolas" w:eastAsia="Consolas" w:hAnsi="Consolas"/>
          <w:sz w:val="18"/>
          <w:szCs w:val="18"/>
        </w:rPr>
        <w:t xml:space="preserve">        found = set(state_rules.get("states", state_rules).keys()) if isinstance(state_rules, dict) else set()</w:t>
      </w:r>
    </w:p>
    <w:p>
      <w:pPr>
        <w:shd w:fill="F5F5F5" w:color="auto" w:val="clear"/>
        <w:spacing w:after="10"/>
      </w:pPr>
      <w:r>
        <w:rPr>
          <w:rFonts w:ascii="Consolas" w:cs="Consolas" w:eastAsia="Consolas" w:hAnsi="Consolas"/>
          <w:sz w:val="18"/>
          <w:szCs w:val="18"/>
        </w:rPr>
        <w:t xml:space="preserve">        for status in EXPECTED_STATUSES:</w:t>
      </w:r>
    </w:p>
    <w:p>
      <w:pPr>
        <w:shd w:fill="F5F5F5" w:color="auto" w:val="clear"/>
        <w:spacing w:after="10"/>
      </w:pPr>
      <w:r>
        <w:rPr>
          <w:rFonts w:ascii="Consolas" w:cs="Consolas" w:eastAsia="Consolas" w:hAnsi="Consolas"/>
          <w:sz w:val="18"/>
          <w:szCs w:val="18"/>
        </w:rPr>
        <w:t xml:space="preserve">            assert status in found or status in json.dumps(state_rules), \</w:t>
      </w:r>
    </w:p>
    <w:p>
      <w:pPr>
        <w:shd w:fill="F5F5F5" w:color="auto" w:val="clear"/>
        <w:spacing w:after="10"/>
      </w:pPr>
      <w:r>
        <w:rPr>
          <w:rFonts w:ascii="Consolas" w:cs="Consolas" w:eastAsia="Consolas" w:hAnsi="Consolas"/>
          <w:sz w:val="18"/>
          <w:szCs w:val="18"/>
        </w:rPr>
        <w:t xml:space="preserve">                f"Status '{status}' missing from hr_state_rules.json"</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TestIndexHtmlRenderVocabularyMatchesStateRules:</w:t>
      </w:r>
    </w:p>
    <w:p>
      <w:pPr>
        <w:shd w:fill="F5F5F5" w:color="auto" w:val="clear"/>
        <w:spacing w:after="10"/>
      </w:pPr>
      <w:r>
        <w:rPr>
          <w:rFonts w:ascii="Consolas" w:cs="Consolas" w:eastAsia="Consolas" w:hAnsi="Consolas"/>
          <w:sz w:val="18"/>
          <w:szCs w:val="18"/>
        </w:rPr>
        <w:t xml:space="preserve">    @pytest.mark.parametrize("status", EXPECTED_STATUSES)</w:t>
      </w:r>
    </w:p>
    <w:p>
      <w:pPr>
        <w:shd w:fill="F5F5F5" w:color="auto" w:val="clear"/>
        <w:spacing w:after="10"/>
      </w:pPr>
      <w:r>
        <w:rPr>
          <w:rFonts w:ascii="Consolas" w:cs="Consolas" w:eastAsia="Consolas" w:hAnsi="Consolas"/>
          <w:sz w:val="18"/>
          <w:szCs w:val="18"/>
        </w:rPr>
        <w:t xml:space="preserve">    def test_status_string_appears_verbatim_in_index(self, hr_index_text, status):</w:t>
      </w:r>
    </w:p>
    <w:p>
      <w:pPr>
        <w:shd w:fill="F5F5F5" w:color="auto" w:val="clear"/>
        <w:spacing w:after="10"/>
      </w:pPr>
      <w:r>
        <w:rPr>
          <w:rFonts w:ascii="Consolas" w:cs="Consolas" w:eastAsia="Consolas" w:hAnsi="Consolas"/>
          <w:sz w:val="18"/>
          <w:szCs w:val="18"/>
        </w:rPr>
        <w:t xml:space="preserve">        assert status in hr_index_text, \</w:t>
      </w:r>
    </w:p>
    <w:p>
      <w:pPr>
        <w:shd w:fill="F5F5F5" w:color="auto" w:val="clear"/>
        <w:spacing w:after="10"/>
      </w:pPr>
      <w:r>
        <w:rPr>
          <w:rFonts w:ascii="Consolas" w:cs="Consolas" w:eastAsia="Consolas" w:hAnsi="Consolas"/>
          <w:sz w:val="18"/>
          <w:szCs w:val="18"/>
        </w:rPr>
        <w:t xml:space="preserve">            f"'{status}' from hr_state_rules.json not found verbatim in hr/index.html"</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TestEditFormFieldMapCoversAllStatuses:</w:t>
      </w:r>
    </w:p>
    <w:p>
      <w:pPr>
        <w:shd w:fill="F5F5F5" w:color="auto" w:val="clear"/>
        <w:spacing w:after="10"/>
      </w:pPr>
      <w:r>
        <w:rPr>
          <w:rFonts w:ascii="Consolas" w:cs="Consolas" w:eastAsia="Consolas" w:hAnsi="Consolas"/>
          <w:sz w:val="18"/>
          <w:szCs w:val="18"/>
        </w:rPr>
        <w:t xml:space="preserve">    def test_edit_form_status_dropdown_options_match(self, hr_index_text):</w:t>
      </w:r>
    </w:p>
    <w:p>
      <w:pPr>
        <w:shd w:fill="F5F5F5" w:color="auto" w:val="clear"/>
        <w:spacing w:after="10"/>
      </w:pPr>
      <w:r>
        <w:rPr>
          <w:rFonts w:ascii="Consolas" w:cs="Consolas" w:eastAsia="Consolas" w:hAnsi="Consolas"/>
          <w:sz w:val="18"/>
          <w:szCs w:val="18"/>
        </w:rPr>
        <w:t xml:space="preserve">        select_block_match = re.search(r"&lt;select[^&gt;]*id=[\"']task-status[^&gt;]*&gt;(.*?)&lt;/select&gt;", hr_index_text, re.S)</w:t>
      </w:r>
    </w:p>
    <w:p>
      <w:pPr>
        <w:shd w:fill="F5F5F5" w:color="auto" w:val="clear"/>
        <w:spacing w:after="10"/>
      </w:pPr>
      <w:r>
        <w:rPr>
          <w:rFonts w:ascii="Consolas" w:cs="Consolas" w:eastAsia="Consolas" w:hAnsi="Consolas"/>
          <w:sz w:val="18"/>
          <w:szCs w:val="18"/>
        </w:rPr>
        <w:t xml:space="preserve">        assert select_block_match, "No #task-status &lt;select&gt; found in the Task Detail Sheet edit form"</w:t>
      </w:r>
    </w:p>
    <w:p>
      <w:pPr>
        <w:shd w:fill="F5F5F5" w:color="auto" w:val="clear"/>
        <w:spacing w:after="10"/>
      </w:pPr>
      <w:r>
        <w:rPr>
          <w:rFonts w:ascii="Consolas" w:cs="Consolas" w:eastAsia="Consolas" w:hAnsi="Consolas"/>
          <w:sz w:val="18"/>
          <w:szCs w:val="18"/>
        </w:rPr>
        <w:t xml:space="preserve">        block = select_block_match.group(1)</w:t>
      </w:r>
    </w:p>
    <w:p>
      <w:pPr>
        <w:shd w:fill="F5F5F5" w:color="auto" w:val="clear"/>
        <w:spacing w:after="10"/>
      </w:pPr>
      <w:r>
        <w:rPr>
          <w:rFonts w:ascii="Consolas" w:cs="Consolas" w:eastAsia="Consolas" w:hAnsi="Consolas"/>
          <w:sz w:val="18"/>
          <w:szCs w:val="18"/>
        </w:rPr>
        <w:t xml:space="preserve">        for status in EXPECTED_STATUSES:</w:t>
      </w:r>
    </w:p>
    <w:p>
      <w:pPr>
        <w:shd w:fill="F5F5F5" w:color="auto" w:val="clear"/>
        <w:spacing w:after="10"/>
      </w:pPr>
      <w:r>
        <w:rPr>
          <w:rFonts w:ascii="Consolas" w:cs="Consolas" w:eastAsia="Consolas" w:hAnsi="Consolas"/>
          <w:sz w:val="18"/>
          <w:szCs w:val="18"/>
        </w:rPr>
        <w:t xml:space="preserve">            assert status in block, f"Edit-form status dropdown is missing '{status}'"</w:t>
      </w:r>
    </w:p>
    <w:p>
      <w:pPr>
        <w:pStyle w:val="Heading3"/>
        <w:spacing w:after="100" w:before="200"/>
      </w:pPr>
      <w:r>
        <w:t xml:space="preserve">13.2.4 tests/gui/test_hr_pwa_update_banner.py (parametrized extension)</w:t>
      </w:r>
    </w:p>
    <w:p>
      <w:pPr>
        <w:spacing w:after="120"/>
      </w:pPr>
      <w:r>
        <w:t xml:space="preserve">hr/sw.js is expected to reuse the same update-available banner logic as jobs/sw.js. Rather than duplicating the 430-line Node-harness behavioral test, extend test_pwa_update_banner.py's fixture with @pytest.mark.parametrize("sw_path", [JOBS_SW, HR_SW]) so both service workers are proven to fire the same banner sequence (waiting → controllerchange → reload prompt) through the identical extraction and harness code already in that file. No new harness code is needed — only a parametrized fixture and a second path constant.</w:t>
      </w:r>
    </w:p>
    <w:p>
      <w:pPr>
        <w:pStyle w:val="Heading3"/>
        <w:spacing w:after="100" w:before="200"/>
      </w:pPr>
      <w:r>
        <w:t xml:space="preserve">13.2.5 tests/mcp/test_hr_state_rules_and_task_engine.py</w:t>
      </w:r>
    </w:p>
    <w:p>
      <w:pPr>
        <w:spacing w:after="120"/>
      </w:pPr>
      <w:r>
        <w:t xml:space="preserve">Pure-function unit tests, no file I/O beyond loading the real hr_state_rules.json and hr_task_templates.json once per module — same style as the phase-plan checklists in PHASE_A_PRIME_TEST_PLAN.md, expressed as pytest instead of a manual checklist because these are deterministic and cheap to automate.</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Pure-function tests for the task engine: overdue calculation, priority</w:t>
      </w:r>
    </w:p>
    <w:p>
      <w:pPr>
        <w:shd w:fill="F5F5F5" w:color="auto" w:val="clear"/>
        <w:spacing w:after="10"/>
      </w:pPr>
      <w:r>
        <w:rPr>
          <w:rFonts w:ascii="Consolas" w:cs="Consolas" w:eastAsia="Consolas" w:hAnsi="Consolas"/>
          <w:sz w:val="18"/>
          <w:szCs w:val="18"/>
        </w:rPr>
        <w:t xml:space="preserve">escalation thresholds, and state-transition legality. Style matches the</w:t>
      </w:r>
    </w:p>
    <w:p>
      <w:pPr>
        <w:shd w:fill="F5F5F5" w:color="auto" w:val="clear"/>
        <w:spacing w:after="10"/>
      </w:pPr>
      <w:r>
        <w:rPr>
          <w:rFonts w:ascii="Consolas" w:cs="Consolas" w:eastAsia="Consolas" w:hAnsi="Consolas"/>
          <w:sz w:val="18"/>
          <w:szCs w:val="18"/>
        </w:rPr>
        <w:t xml:space="preserve">pure-function checks described in PHASE_A_PRIME_TEST_PLAN.md, implemented</w:t>
      </w:r>
    </w:p>
    <w:p>
      <w:pPr>
        <w:shd w:fill="F5F5F5" w:color="auto" w:val="clear"/>
        <w:spacing w:after="10"/>
      </w:pPr>
      <w:r>
        <w:rPr>
          <w:rFonts w:ascii="Consolas" w:cs="Consolas" w:eastAsia="Consolas" w:hAnsi="Consolas"/>
          <w:sz w:val="18"/>
          <w:szCs w:val="18"/>
        </w:rPr>
        <w:t xml:space="preserve">as pytest against the real hr_state_rules.json shipped in the repo.</w:t>
      </w:r>
    </w:p>
    <w:p>
      <w:pPr>
        <w:shd w:fill="F5F5F5" w:color="auto" w:val="clear"/>
        <w:spacing w:after="10"/>
      </w:pPr>
      <w:r>
        <w:rPr>
          <w:rFonts w:ascii="Consolas" w:cs="Consolas" w:eastAsia="Consolas" w:hAnsi="Consolas"/>
          <w:sz w:val="18"/>
          <w:szCs w:val="18"/>
        </w:rPr>
        <w:t xml:space="preserve">"""</w:t>
      </w:r>
    </w:p>
    <w:p>
      <w:pPr>
        <w:shd w:fill="F5F5F5" w:color="auto" w:val="clear"/>
        <w:spacing w:after="10"/>
      </w:pPr>
      <w:r>
        <w:rPr>
          <w:rFonts w:ascii="Consolas" w:cs="Consolas" w:eastAsia="Consolas" w:hAnsi="Consolas"/>
          <w:sz w:val="18"/>
          <w:szCs w:val="18"/>
        </w:rPr>
        <w:t xml:space="preserve">import json</w:t>
      </w:r>
    </w:p>
    <w:p>
      <w:pPr>
        <w:shd w:fill="F5F5F5" w:color="auto" w:val="clear"/>
        <w:spacing w:after="10"/>
      </w:pPr>
      <w:r>
        <w:rPr>
          <w:rFonts w:ascii="Consolas" w:cs="Consolas" w:eastAsia="Consolas" w:hAnsi="Consolas"/>
          <w:sz w:val="18"/>
          <w:szCs w:val="18"/>
        </w:rPr>
        <w:t xml:space="preserve">import os</w:t>
      </w:r>
    </w:p>
    <w:p>
      <w:pPr>
        <w:shd w:fill="F5F5F5" w:color="auto" w:val="clear"/>
        <w:spacing w:after="10"/>
      </w:pPr>
      <w:r>
        <w:rPr>
          <w:rFonts w:ascii="Consolas" w:cs="Consolas" w:eastAsia="Consolas" w:hAnsi="Consolas"/>
          <w:sz w:val="18"/>
          <w:szCs w:val="18"/>
        </w:rPr>
        <w:t xml:space="preserve">from datetime import datetime, timedelta</w:t>
      </w:r>
    </w:p>
    <w:p>
      <w:pPr>
        <w:shd w:fill="F5F5F5" w:color="auto" w:val="clear"/>
        <w:spacing w:after="10"/>
      </w:pPr>
      <w:r>
        <w:rPr>
          <w:rFonts w:ascii="Consolas" w:cs="Consolas" w:eastAsia="Consolas" w:hAnsi="Consolas"/>
          <w:sz w:val="18"/>
          <w:szCs w:val="18"/>
        </w:rPr>
        <w:t xml:space="preserve">import pytest</w:t>
      </w:r>
    </w:p>
    <w:p>
      <w:pPr>
        <w:shd w:fill="F5F5F5" w:color="auto" w:val="clear"/>
        <w:spacing w:after="10"/>
      </w:pPr>
      <w:r>
        <w:rPr>
          <w:rFonts w:ascii="Consolas" w:cs="Consolas" w:eastAsia="Consolas" w:hAnsi="Consolas"/>
          <w:sz w:val="18"/>
          <w:szCs w:val="18"/>
        </w:rPr>
        <w:t xml:space="preserve">from pathlib import Path</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SRC_ROOT = Path(os.environ.get("AI_PROWLER_SRC", "")) if os.environ.get("AI_PROWLER_SRC") \</w:t>
      </w:r>
    </w:p>
    <w:p>
      <w:pPr>
        <w:shd w:fill="F5F5F5" w:color="auto" w:val="clear"/>
        <w:spacing w:after="10"/>
      </w:pPr>
      <w:r>
        <w:rPr>
          <w:rFonts w:ascii="Consolas" w:cs="Consolas" w:eastAsia="Consolas" w:hAnsi="Consolas"/>
          <w:sz w:val="18"/>
          <w:szCs w:val="18"/>
        </w:rPr>
        <w:t xml:space="preserve">    else Path(__file__).resolve().parent.parent.parent</w:t>
      </w:r>
    </w:p>
    <w:p>
      <w:pPr>
        <w:shd w:fill="F5F5F5" w:color="auto" w:val="clear"/>
        <w:spacing w:after="10"/>
      </w:pPr>
      <w:r>
        <w:rPr>
          <w:rFonts w:ascii="Consolas" w:cs="Consolas" w:eastAsia="Consolas" w:hAnsi="Consolas"/>
          <w:sz w:val="18"/>
          <w:szCs w:val="18"/>
        </w:rPr>
        <w:t xml:space="preserve">STATE_RULES = json.loads((SRC_ROOT / "hr_state_rules.json").read_text(encoding="utf-8"))</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def is_overdue(due_date: str, status: str, now: datetime) -&gt; bool:</w:t>
      </w:r>
    </w:p>
    <w:p>
      <w:pPr>
        <w:shd w:fill="F5F5F5" w:color="auto" w:val="clear"/>
        <w:spacing w:after="10"/>
      </w:pPr>
      <w:r>
        <w:rPr>
          <w:rFonts w:ascii="Consolas" w:cs="Consolas" w:eastAsia="Consolas" w:hAnsi="Consolas"/>
          <w:sz w:val="18"/>
          <w:szCs w:val="18"/>
        </w:rPr>
        <w:t xml:space="preserve">    """Mirrors the scheduler's overdue-checker job (Section 11)."""</w:t>
      </w:r>
    </w:p>
    <w:p>
      <w:pPr>
        <w:shd w:fill="F5F5F5" w:color="auto" w:val="clear"/>
        <w:spacing w:after="10"/>
      </w:pPr>
      <w:r>
        <w:rPr>
          <w:rFonts w:ascii="Consolas" w:cs="Consolas" w:eastAsia="Consolas" w:hAnsi="Consolas"/>
          <w:sz w:val="18"/>
          <w:szCs w:val="18"/>
        </w:rPr>
        <w:t xml:space="preserve">    if status in ("Completed", "Waived"):</w:t>
      </w:r>
    </w:p>
    <w:p>
      <w:pPr>
        <w:shd w:fill="F5F5F5" w:color="auto" w:val="clear"/>
        <w:spacing w:after="10"/>
      </w:pPr>
      <w:r>
        <w:rPr>
          <w:rFonts w:ascii="Consolas" w:cs="Consolas" w:eastAsia="Consolas" w:hAnsi="Consolas"/>
          <w:sz w:val="18"/>
          <w:szCs w:val="18"/>
        </w:rPr>
        <w:t xml:space="preserve">        return False</w:t>
      </w:r>
    </w:p>
    <w:p>
      <w:pPr>
        <w:shd w:fill="F5F5F5" w:color="auto" w:val="clear"/>
        <w:spacing w:after="10"/>
      </w:pPr>
      <w:r>
        <w:rPr>
          <w:rFonts w:ascii="Consolas" w:cs="Consolas" w:eastAsia="Consolas" w:hAnsi="Consolas"/>
          <w:sz w:val="18"/>
          <w:szCs w:val="18"/>
        </w:rPr>
        <w:t xml:space="preserve">    return datetime.fromisoformat(due_date) &lt; now</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def should_escalate(priority: str, hours_overdue: float) -&gt; bool:</w:t>
      </w:r>
    </w:p>
    <w:p>
      <w:pPr>
        <w:shd w:fill="F5F5F5" w:color="auto" w:val="clear"/>
        <w:spacing w:after="10"/>
      </w:pPr>
      <w:r>
        <w:rPr>
          <w:rFonts w:ascii="Consolas" w:cs="Consolas" w:eastAsia="Consolas" w:hAnsi="Consolas"/>
          <w:sz w:val="18"/>
          <w:szCs w:val="18"/>
        </w:rPr>
        <w:t xml:space="preserve">    """Mirrors Section 11's escalation-check job thresholds."""</w:t>
      </w:r>
    </w:p>
    <w:p>
      <w:pPr>
        <w:shd w:fill="F5F5F5" w:color="auto" w:val="clear"/>
        <w:spacing w:after="10"/>
      </w:pPr>
      <w:r>
        <w:rPr>
          <w:rFonts w:ascii="Consolas" w:cs="Consolas" w:eastAsia="Consolas" w:hAnsi="Consolas"/>
          <w:sz w:val="18"/>
          <w:szCs w:val="18"/>
        </w:rPr>
        <w:t xml:space="preserve">    thresholds = {"CRITICAL": 24, "HIGH": 48}</w:t>
      </w:r>
    </w:p>
    <w:p>
      <w:pPr>
        <w:shd w:fill="F5F5F5" w:color="auto" w:val="clear"/>
        <w:spacing w:after="10"/>
      </w:pPr>
      <w:r>
        <w:rPr>
          <w:rFonts w:ascii="Consolas" w:cs="Consolas" w:eastAsia="Consolas" w:hAnsi="Consolas"/>
          <w:sz w:val="18"/>
          <w:szCs w:val="18"/>
        </w:rPr>
        <w:t xml:space="preserve">    return priority in thresholds and hours_overdue &gt;= thresholds[priority]</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TestOverdueCalculation:</w:t>
      </w:r>
    </w:p>
    <w:p>
      <w:pPr>
        <w:shd w:fill="F5F5F5" w:color="auto" w:val="clear"/>
        <w:spacing w:after="10"/>
      </w:pPr>
      <w:r>
        <w:rPr>
          <w:rFonts w:ascii="Consolas" w:cs="Consolas" w:eastAsia="Consolas" w:hAnsi="Consolas"/>
          <w:sz w:val="18"/>
          <w:szCs w:val="18"/>
        </w:rPr>
        <w:t xml:space="preserve">    """C-HR-TASK-30 .. C-HR-TASK-33"""</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test_c_hr_task_30_past_due_incomplete_task_is_overdue(self):</w:t>
      </w:r>
    </w:p>
    <w:p>
      <w:pPr>
        <w:shd w:fill="F5F5F5" w:color="auto" w:val="clear"/>
        <w:spacing w:after="10"/>
      </w:pPr>
      <w:r>
        <w:rPr>
          <w:rFonts w:ascii="Consolas" w:cs="Consolas" w:eastAsia="Consolas" w:hAnsi="Consolas"/>
          <w:sz w:val="18"/>
          <w:szCs w:val="18"/>
        </w:rPr>
        <w:t xml:space="preserve">        now = datetime(2026, 6, 1)</w:t>
      </w:r>
    </w:p>
    <w:p>
      <w:pPr>
        <w:shd w:fill="F5F5F5" w:color="auto" w:val="clear"/>
        <w:spacing w:after="10"/>
      </w:pPr>
      <w:r>
        <w:rPr>
          <w:rFonts w:ascii="Consolas" w:cs="Consolas" w:eastAsia="Consolas" w:hAnsi="Consolas"/>
          <w:sz w:val="18"/>
          <w:szCs w:val="18"/>
        </w:rPr>
        <w:t xml:space="preserve">        assert is_overdue("2026-05-30T00:00:00", "In Progress", now) is True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test_c_hr_task_31_completed_task_never_overdue(self):</w:t>
      </w:r>
    </w:p>
    <w:p>
      <w:pPr>
        <w:shd w:fill="F5F5F5" w:color="auto" w:val="clear"/>
        <w:spacing w:after="10"/>
      </w:pPr>
      <w:r>
        <w:rPr>
          <w:rFonts w:ascii="Consolas" w:cs="Consolas" w:eastAsia="Consolas" w:hAnsi="Consolas"/>
          <w:sz w:val="18"/>
          <w:szCs w:val="18"/>
        </w:rPr>
        <w:t xml:space="preserve">        now = datetime(2026, 6, 1)</w:t>
      </w:r>
    </w:p>
    <w:p>
      <w:pPr>
        <w:shd w:fill="F5F5F5" w:color="auto" w:val="clear"/>
        <w:spacing w:after="10"/>
      </w:pPr>
      <w:r>
        <w:rPr>
          <w:rFonts w:ascii="Consolas" w:cs="Consolas" w:eastAsia="Consolas" w:hAnsi="Consolas"/>
          <w:sz w:val="18"/>
          <w:szCs w:val="18"/>
        </w:rPr>
        <w:t xml:space="preserve">        assert is_overdue("2026-05-30T00:00:00", "Completed", now) is False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test_c_hr_task_32_waived_task_never_overdue(self):</w:t>
      </w:r>
    </w:p>
    <w:p>
      <w:pPr>
        <w:shd w:fill="F5F5F5" w:color="auto" w:val="clear"/>
        <w:spacing w:after="10"/>
      </w:pPr>
      <w:r>
        <w:rPr>
          <w:rFonts w:ascii="Consolas" w:cs="Consolas" w:eastAsia="Consolas" w:hAnsi="Consolas"/>
          <w:sz w:val="18"/>
          <w:szCs w:val="18"/>
        </w:rPr>
        <w:t xml:space="preserve">        now = datetime(2026, 6, 1)</w:t>
      </w:r>
    </w:p>
    <w:p>
      <w:pPr>
        <w:shd w:fill="F5F5F5" w:color="auto" w:val="clear"/>
        <w:spacing w:after="10"/>
      </w:pPr>
      <w:r>
        <w:rPr>
          <w:rFonts w:ascii="Consolas" w:cs="Consolas" w:eastAsia="Consolas" w:hAnsi="Consolas"/>
          <w:sz w:val="18"/>
          <w:szCs w:val="18"/>
        </w:rPr>
        <w:t xml:space="preserve">        assert is_overdue("2026-05-30T00:00:00", "Waived", now) is False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test_c_hr_task_33_future_due_date_not_overdue(self):</w:t>
      </w:r>
    </w:p>
    <w:p>
      <w:pPr>
        <w:shd w:fill="F5F5F5" w:color="auto" w:val="clear"/>
        <w:spacing w:after="10"/>
      </w:pPr>
      <w:r>
        <w:rPr>
          <w:rFonts w:ascii="Consolas" w:cs="Consolas" w:eastAsia="Consolas" w:hAnsi="Consolas"/>
          <w:sz w:val="18"/>
          <w:szCs w:val="18"/>
        </w:rPr>
        <w:t xml:space="preserve">        now = datetime(2026, 6, 1)</w:t>
      </w:r>
    </w:p>
    <w:p>
      <w:pPr>
        <w:shd w:fill="F5F5F5" w:color="auto" w:val="clear"/>
        <w:spacing w:after="10"/>
      </w:pPr>
      <w:r>
        <w:rPr>
          <w:rFonts w:ascii="Consolas" w:cs="Consolas" w:eastAsia="Consolas" w:hAnsi="Consolas"/>
          <w:sz w:val="18"/>
          <w:szCs w:val="18"/>
        </w:rPr>
        <w:t xml:space="preserve">        assert is_overdue("2026-06-10T00:00:00", "Not Started", now) is False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class TestEscalationThresholds:</w:t>
      </w:r>
    </w:p>
    <w:p>
      <w:pPr>
        <w:shd w:fill="F5F5F5" w:color="auto" w:val="clear"/>
        <w:spacing w:after="10"/>
      </w:pPr>
      <w:r>
        <w:rPr>
          <w:rFonts w:ascii="Consolas" w:cs="Consolas" w:eastAsia="Consolas" w:hAnsi="Consolas"/>
          <w:sz w:val="18"/>
          <w:szCs w:val="18"/>
        </w:rPr>
        <w:t xml:space="preserve">    """C-HR-TASK-34 .. C-HR-TASK-36 — thresholds from Section 11"""</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test_c_hr_task_34_critical_escalates_at_24h(self):</w:t>
      </w:r>
    </w:p>
    <w:p>
      <w:pPr>
        <w:shd w:fill="F5F5F5" w:color="auto" w:val="clear"/>
        <w:spacing w:after="10"/>
      </w:pPr>
      <w:r>
        <w:rPr>
          <w:rFonts w:ascii="Consolas" w:cs="Consolas" w:eastAsia="Consolas" w:hAnsi="Consolas"/>
          <w:sz w:val="18"/>
          <w:szCs w:val="18"/>
        </w:rPr>
        <w:t xml:space="preserve">        assert should_escalate("CRITICAL", 24) is True</w:t>
      </w:r>
    </w:p>
    <w:p>
      <w:pPr>
        <w:shd w:fill="F5F5F5" w:color="auto" w:val="clear"/>
        <w:spacing w:after="10"/>
      </w:pPr>
      <w:r>
        <w:rPr>
          <w:rFonts w:ascii="Consolas" w:cs="Consolas" w:eastAsia="Consolas" w:hAnsi="Consolas"/>
          <w:sz w:val="18"/>
          <w:szCs w:val="18"/>
        </w:rPr>
        <w:t xml:space="preserve">        assert should_escalate("CRITICAL", 23.9) is False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test_c_hr_task_35_high_escalates_at_48h(self):</w:t>
      </w:r>
    </w:p>
    <w:p>
      <w:pPr>
        <w:shd w:fill="F5F5F5" w:color="auto" w:val="clear"/>
        <w:spacing w:after="10"/>
      </w:pPr>
      <w:r>
        <w:rPr>
          <w:rFonts w:ascii="Consolas" w:cs="Consolas" w:eastAsia="Consolas" w:hAnsi="Consolas"/>
          <w:sz w:val="18"/>
          <w:szCs w:val="18"/>
        </w:rPr>
        <w:t xml:space="preserve">        assert should_escalate("HIGH", 48) is True</w:t>
      </w:r>
    </w:p>
    <w:p>
      <w:pPr>
        <w:shd w:fill="F5F5F5" w:color="auto" w:val="clear"/>
        <w:spacing w:after="10"/>
      </w:pPr>
      <w:r>
        <w:rPr>
          <w:rFonts w:ascii="Consolas" w:cs="Consolas" w:eastAsia="Consolas" w:hAnsi="Consolas"/>
          <w:sz w:val="18"/>
          <w:szCs w:val="18"/>
        </w:rPr>
        <w:t xml:space="preserve">        assert should_escalate("HIGH", 47.9) is False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test_c_hr_task_36_medium_and_low_never_escalate(self):</w:t>
      </w:r>
    </w:p>
    <w:p>
      <w:pPr>
        <w:shd w:fill="F5F5F5" w:color="auto" w:val="clear"/>
        <w:spacing w:after="10"/>
      </w:pPr>
      <w:r>
        <w:rPr>
          <w:rFonts w:ascii="Consolas" w:cs="Consolas" w:eastAsia="Consolas" w:hAnsi="Consolas"/>
          <w:sz w:val="18"/>
          <w:szCs w:val="18"/>
        </w:rPr>
        <w:t xml:space="preserve">        assert should_escalate("MEDIUM", 1000) is False</w:t>
      </w:r>
    </w:p>
    <w:p>
      <w:pPr>
        <w:shd w:fill="F5F5F5" w:color="auto" w:val="clear"/>
        <w:spacing w:after="10"/>
      </w:pPr>
      <w:r>
        <w:rPr>
          <w:rFonts w:ascii="Consolas" w:cs="Consolas" w:eastAsia="Consolas" w:hAnsi="Consolas"/>
          <w:sz w:val="18"/>
          <w:szCs w:val="18"/>
        </w:rPr>
        <w:t xml:space="preserve">        assert should_escalate("LOW", 1000) is False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@pytest.mark.parametrize("state", ["CA", "TX", "NY", "FL", "IL", "WA", "CO", "MA"])</w:t>
      </w:r>
    </w:p>
    <w:p>
      <w:pPr>
        <w:shd w:fill="F5F5F5" w:color="auto" w:val="clear"/>
        <w:spacing w:after="10"/>
      </w:pPr>
      <w:r>
        <w:rPr>
          <w:rFonts w:ascii="Consolas" w:cs="Consolas" w:eastAsia="Consolas" w:hAnsi="Consolas"/>
          <w:sz w:val="18"/>
          <w:szCs w:val="18"/>
        </w:rPr>
        <w:t xml:space="preserve">class TestStateRulesLoadForEachSupportedState:</w:t>
      </w:r>
    </w:p>
    <w:p>
      <w:pPr>
        <w:shd w:fill="F5F5F5" w:color="auto" w:val="clear"/>
        <w:spacing w:after="10"/>
      </w:pPr>
      <w:r>
        <w:rPr>
          <w:rFonts w:ascii="Consolas" w:cs="Consolas" w:eastAsia="Consolas" w:hAnsi="Consolas"/>
          <w:sz w:val="18"/>
          <w:szCs w:val="18"/>
        </w:rPr>
        <w:t xml:space="preserve">    """C-HR-COMPLIANCE-20 .. C-HR-COMPLIANCE-27 — one per supported state"""</w:t>
      </w:r>
    </w:p>
    <w:p>
      <w:pPr>
        <w:shd w:fill="F5F5F5" w:color="auto" w:val="clear"/>
        <w:spacing w:after="10"/>
      </w:pPr>
      <w:r>
        <w:rPr>
          <w:rFonts w:ascii="Consolas" w:cs="Consolas" w:eastAsia="Consolas" w:hAnsi="Consolas"/>
          <w:sz w:val="18"/>
          <w:szCs w:val="18"/>
        </w:rPr>
        <w:t xml:space="preserve"> </w:t>
      </w:r>
    </w:p>
    <w:p>
      <w:pPr>
        <w:shd w:fill="F5F5F5" w:color="auto" w:val="clear"/>
        <w:spacing w:after="10"/>
      </w:pPr>
      <w:r>
        <w:rPr>
          <w:rFonts w:ascii="Consolas" w:cs="Consolas" w:eastAsia="Consolas" w:hAnsi="Consolas"/>
          <w:sz w:val="18"/>
          <w:szCs w:val="18"/>
        </w:rPr>
        <w:t xml:space="preserve">    def test_state_entry_exists(self, state):</w:t>
      </w:r>
    </w:p>
    <w:p>
      <w:pPr>
        <w:shd w:fill="F5F5F5" w:color="auto" w:val="clear"/>
        <w:spacing w:after="10"/>
      </w:pPr>
      <w:r>
        <w:rPr>
          <w:rFonts w:ascii="Consolas" w:cs="Consolas" w:eastAsia="Consolas" w:hAnsi="Consolas"/>
          <w:sz w:val="18"/>
          <w:szCs w:val="18"/>
        </w:rPr>
        <w:t xml:space="preserve">        assert state in json.dumps(STATE_RULES), f"No rules found for state {state}"</w:t>
      </w:r>
    </w:p>
    <w:p>
      <w:pPr>
        <w:pStyle w:val="Heading2"/>
        <w:spacing w:after="130" w:before="260"/>
      </w:pPr>
      <w:r>
        <w:t xml:space="preserve">13.3 Task Tracking Tests (C-HR-TASK-01 .. 20)</w:t>
      </w:r>
    </w:p>
    <w:p>
      <w:pPr>
        <w:spacing w:after="100"/>
      </w:pPr>
      <w:r>
        <w:rPr>
          <w:b/>
          <w:bCs/>
        </w:rPr>
        <w:t xml:space="preserve">C-HR-TASK-01 — Creating a new employee auto-generates the full Pre-Arrival task set with correct due dates relative to start_date.</w:t>
      </w:r>
    </w:p>
    <w:p>
      <w:pPr>
        <w:spacing w:after="120"/>
      </w:pPr>
      <w:r>
        <w:rPr>
          <w:i/>
          <w:iCs/>
          <w:sz w:val="20"/>
          <w:szCs w:val="20"/>
        </w:rPr>
        <w:t xml:space="preserve">Expected: All Pre-Arrival tasks exist with due_date &lt;= start_date; no task is missing its form_link where the template defines one.</w:t>
      </w:r>
    </w:p>
    <w:p>
      <w:pPr>
        <w:spacing w:after="100"/>
      </w:pPr>
      <w:r>
        <w:rPr>
          <w:b/>
          <w:bCs/>
        </w:rPr>
        <w:t xml:space="preserve">C-HR-TASK-02 — Day 1 tasks auto-generate at 12:01 AM on start_date.</w:t>
      </w:r>
    </w:p>
    <w:p>
      <w:pPr>
        <w:spacing w:after="120"/>
      </w:pPr>
      <w:r>
        <w:rPr>
          <w:i/>
          <w:iCs/>
          <w:sz w:val="20"/>
          <w:szCs w:val="20"/>
        </w:rPr>
        <w:t xml:space="preserve">Expected: Day 1 tasks appear in hr_db.json with status Not Started exactly once; no duplicate generation on scheduler restart.</w:t>
      </w:r>
    </w:p>
    <w:p>
      <w:pPr>
        <w:spacing w:after="100"/>
      </w:pPr>
      <w:r>
        <w:rPr>
          <w:b/>
          <w:bCs/>
        </w:rPr>
        <w:t xml:space="preserve">C-HR-TASK-03 — Week 1 / 30 / 60 / 90-day tasks generate on schedule relative to start_date.</w:t>
      </w:r>
    </w:p>
    <w:p>
      <w:pPr>
        <w:spacing w:after="120"/>
      </w:pPr>
      <w:r>
        <w:rPr>
          <w:i/>
          <w:iCs/>
          <w:sz w:val="20"/>
          <w:szCs w:val="20"/>
        </w:rPr>
        <w:t xml:space="preserve">Expected: Each milestone's task set appears on the correct calendar date, not the day the record was created.</w:t>
      </w:r>
    </w:p>
    <w:p>
      <w:pPr>
        <w:spacing w:after="100"/>
      </w:pPr>
      <w:r>
        <w:rPr>
          <w:b/>
          <w:bCs/>
        </w:rPr>
        <w:t xml:space="preserve">C-HR-TASK-04 — Marking a task Complete records completed_by and completed_at and removes it from the Overdue view.</w:t>
      </w:r>
    </w:p>
    <w:p>
      <w:pPr>
        <w:spacing w:after="120"/>
      </w:pPr>
      <w:r>
        <w:rPr>
          <w:i/>
          <w:iCs/>
          <w:sz w:val="20"/>
          <w:szCs w:val="20"/>
        </w:rPr>
        <w:t xml:space="preserve">Expected: Audit trail entry written; task disappears from both the manager Overdue view and the employee To-Do list.</w:t>
      </w:r>
    </w:p>
    <w:p>
      <w:pPr>
        <w:spacing w:after="100"/>
      </w:pPr>
      <w:r>
        <w:rPr>
          <w:b/>
          <w:bCs/>
        </w:rPr>
        <w:t xml:space="preserve">C-HR-TASK-05 — Marking a task Waived requires a reason and records it in the audit trail.</w:t>
      </w:r>
    </w:p>
    <w:p>
      <w:pPr>
        <w:spacing w:after="120"/>
      </w:pPr>
      <w:r>
        <w:rPr>
          <w:i/>
          <w:iCs/>
          <w:sz w:val="20"/>
          <w:szCs w:val="20"/>
        </w:rPr>
        <w:t xml:space="preserve">Expected: Attempting to waive without a reason is rejected by the API with a 400.</w:t>
      </w:r>
    </w:p>
    <w:p>
      <w:pPr>
        <w:spacing w:after="100"/>
      </w:pPr>
      <w:r>
        <w:rPr>
          <w:b/>
          <w:bCs/>
        </w:rPr>
        <w:t xml:space="preserve">C-HR-TASK-06 — Reassigning a task changes assigned_to and notifies the new assignee.</w:t>
      </w:r>
    </w:p>
    <w:p>
      <w:pPr>
        <w:spacing w:after="120"/>
      </w:pPr>
      <w:r>
        <w:rPr>
          <w:i/>
          <w:iCs/>
          <w:sz w:val="20"/>
          <w:szCs w:val="20"/>
        </w:rPr>
        <w:t xml:space="preserve">Expected: New assignee receives a notification-log entry; old assignee's To-Do list no longer shows the task.</w:t>
      </w:r>
    </w:p>
    <w:p>
      <w:pPr>
        <w:spacing w:after="100"/>
      </w:pPr>
      <w:r>
        <w:rPr>
          <w:b/>
          <w:bCs/>
        </w:rPr>
        <w:t xml:space="preserve">C-HR-TASK-07 — 48-hour reminder fires exactly once per task, not once per scheduler tick.</w:t>
      </w:r>
    </w:p>
    <w:p>
      <w:pPr>
        <w:spacing w:after="120"/>
      </w:pPr>
      <w:r>
        <w:rPr>
          <w:i/>
          <w:iCs/>
          <w:sz w:val="20"/>
          <w:szCs w:val="20"/>
        </w:rPr>
        <w:t xml:space="preserve">Expected: Notification log shows a single 48h-reminder entry per task even after 96 scheduler ticks in the test harness.</w:t>
      </w:r>
    </w:p>
    <w:p>
      <w:pPr>
        <w:spacing w:after="100"/>
      </w:pPr>
      <w:r>
        <w:rPr>
          <w:b/>
          <w:bCs/>
        </w:rPr>
        <w:t xml:space="preserve">C-HR-TASK-08 — Overdue-first-notice fires the morning after a task crosses its due date.</w:t>
      </w:r>
    </w:p>
    <w:p>
      <w:pPr>
        <w:spacing w:after="120"/>
      </w:pPr>
      <w:r>
        <w:rPr>
          <w:i/>
          <w:iCs/>
          <w:sz w:val="20"/>
          <w:szCs w:val="20"/>
        </w:rPr>
        <w:t xml:space="preserve">Expected: Notice appears in the notification log with trigger type 'overdue_first_notice' and correct timestamp.</w:t>
      </w:r>
    </w:p>
    <w:p>
      <w:pPr>
        <w:spacing w:after="100"/>
      </w:pPr>
      <w:r>
        <w:rPr>
          <w:b/>
          <w:bCs/>
        </w:rPr>
        <w:t xml:space="preserve">C-HR-TASK-09 — CRITICAL tasks overdue 24+ hours escalate; MEDIUM/LOW tasks never escalate regardless of age.</w:t>
      </w:r>
    </w:p>
    <w:p>
      <w:pPr>
        <w:spacing w:after="120"/>
      </w:pPr>
      <w:r>
        <w:rPr>
          <w:i/>
          <w:iCs/>
          <w:sz w:val="20"/>
          <w:szCs w:val="20"/>
        </w:rPr>
        <w:t xml:space="preserve">Expected: escalated: true is set only on CRITICAL/HIGH tasks past their threshold (see C-HR-TASK-34..36).</w:t>
      </w:r>
    </w:p>
    <w:p>
      <w:pPr>
        <w:spacing w:after="100"/>
      </w:pPr>
      <w:r>
        <w:rPr>
          <w:b/>
          <w:bCs/>
        </w:rPr>
        <w:t xml:space="preserve">C-HR-TASK-10 — Daily digest is skipped entirely when there is nothing overdue or due today.</w:t>
      </w:r>
    </w:p>
    <w:p>
      <w:pPr>
        <w:spacing w:after="120"/>
      </w:pPr>
      <w:r>
        <w:rPr>
          <w:i/>
          <w:iCs/>
          <w:sz w:val="20"/>
          <w:szCs w:val="20"/>
        </w:rPr>
        <w:t xml:space="preserve">Expected: No digest email is sent/logged on a day with zero qualifying tasks.</w:t>
      </w:r>
    </w:p>
    <w:p>
      <w:pPr>
        <w:spacing w:after="100"/>
      </w:pPr>
      <w:r>
        <w:rPr>
          <w:b/>
          <w:bCs/>
        </w:rPr>
        <w:t xml:space="preserve">C-HR-TASK-11 — Manager dashboard's per-employee overdue count matches the underlying task records exactly.</w:t>
      </w:r>
    </w:p>
    <w:p>
      <w:pPr>
        <w:spacing w:after="120"/>
      </w:pPr>
      <w:r>
        <w:rPr>
          <w:i/>
          <w:iCs/>
          <w:sz w:val="20"/>
          <w:szCs w:val="20"/>
        </w:rPr>
        <w:t xml:space="preserve">Expected: Sum of overdue counts shown across all employees equals the count of tasks with status Overdue in hr_db.json.</w:t>
      </w:r>
    </w:p>
    <w:p>
      <w:pPr>
        <w:spacing w:after="100"/>
      </w:pPr>
      <w:r>
        <w:rPr>
          <w:b/>
          <w:bCs/>
        </w:rPr>
        <w:t xml:space="preserve">C-HR-TASK-12 — Employee To-Do list only ever shows tasks assigned to that employee, never a coworker's.</w:t>
      </w:r>
    </w:p>
    <w:p>
      <w:pPr>
        <w:spacing w:after="120"/>
      </w:pPr>
      <w:r>
        <w:rPr>
          <w:i/>
          <w:iCs/>
          <w:sz w:val="20"/>
          <w:szCs w:val="20"/>
        </w:rPr>
        <w:t xml:space="preserve">Expected: Cross-employee task leakage test: employee A's session never returns a task with assigned_to != A.</w:t>
      </w:r>
    </w:p>
    <w:p>
      <w:pPr>
        <w:spacing w:after="100"/>
      </w:pPr>
      <w:r>
        <w:rPr>
          <w:b/>
          <w:bCs/>
        </w:rPr>
        <w:t xml:space="preserve">C-HR-TASK-13 — Progress ring / '8 of 15 complete' counter recalculates correctly after a Mark Done tap.</w:t>
      </w:r>
    </w:p>
    <w:p>
      <w:pPr>
        <w:spacing w:after="120"/>
      </w:pPr>
      <w:r>
        <w:rPr>
          <w:i/>
          <w:iCs/>
          <w:sz w:val="20"/>
          <w:szCs w:val="20"/>
        </w:rPr>
        <w:t xml:space="preserve">Expected: Counter increments by exactly one and percentage recalculates against the employee's own total task count.</w:t>
      </w:r>
    </w:p>
    <w:p>
      <w:pPr>
        <w:spacing w:after="100"/>
      </w:pPr>
      <w:r>
        <w:rPr>
          <w:b/>
          <w:bCs/>
        </w:rPr>
        <w:t xml:space="preserve">C-HR-TASK-14 — Termination cycle generates the correct offboarding task set including state-specific final-pay deadlines.</w:t>
      </w:r>
    </w:p>
    <w:p>
      <w:pPr>
        <w:spacing w:after="120"/>
      </w:pPr>
      <w:r>
        <w:rPr>
          <w:i/>
          <w:iCs/>
          <w:sz w:val="20"/>
          <w:szCs w:val="20"/>
        </w:rPr>
        <w:t xml:space="preserve">Expected: CA (next paycheck for involuntary) and NY (next scheduled payday) both generate distinct final-pay task due dates matching Section 7 rules.</w:t>
      </w:r>
    </w:p>
    <w:p>
      <w:pPr>
        <w:pStyle w:val="Heading2"/>
        <w:spacing w:after="130" w:before="260"/>
      </w:pPr>
      <w:r>
        <w:t xml:space="preserve">13.4 Compliance Tests (C-HR-COMPLIANCE-01 .. 27)</w:t>
      </w:r>
    </w:p>
    <w:p>
      <w:pPr>
        <w:spacing w:after="100"/>
      </w:pPr>
      <w:r>
        <w:rPr>
          <w:b/>
          <w:bCs/>
        </w:rPr>
        <w:t xml:space="preserve">C-HR-COMPLIANCE-01 — New employee in a state requiring new-hire reporting generates a state new-hire-report task within the legal window.</w:t>
      </w:r>
    </w:p>
    <w:p>
      <w:pPr>
        <w:spacing w:after="120"/>
      </w:pPr>
      <w:r>
        <w:rPr>
          <w:i/>
          <w:iCs/>
          <w:sz w:val="20"/>
          <w:szCs w:val="20"/>
        </w:rPr>
        <w:t xml:space="preserve">Expected: Task due date matches that state's statutory reporting window (e.g., 20 days) from Compliance Reference Section 6.</w:t>
      </w:r>
    </w:p>
    <w:p>
      <w:pPr>
        <w:spacing w:after="100"/>
      </w:pPr>
      <w:r>
        <w:rPr>
          <w:b/>
          <w:bCs/>
        </w:rPr>
        <w:t xml:space="preserve">C-HR-COMPLIANCE-02 — I-9 task always generates regardless of state, due within 3 business days of start_date.</w:t>
      </w:r>
    </w:p>
    <w:p>
      <w:pPr>
        <w:spacing w:after="120"/>
      </w:pPr>
      <w:r>
        <w:rPr>
          <w:i/>
          <w:iCs/>
          <w:sz w:val="20"/>
          <w:szCs w:val="20"/>
        </w:rPr>
        <w:t xml:space="preserve">Expected: I-9 task present on every employee record; due_date respects business-day (not calendar-day) counting.</w:t>
      </w:r>
    </w:p>
    <w:p>
      <w:pPr>
        <w:spacing w:after="100"/>
      </w:pPr>
      <w:r>
        <w:rPr>
          <w:b/>
          <w:bCs/>
        </w:rPr>
        <w:t xml:space="preserve">C-HR-COMPLIANCE-03 — State-specific onboarding forms (e.g., CA Wage Theft Protection Notice) generate only for employees in that state.</w:t>
      </w:r>
    </w:p>
    <w:p>
      <w:pPr>
        <w:spacing w:after="120"/>
      </w:pPr>
      <w:r>
        <w:rPr>
          <w:i/>
          <w:iCs/>
          <w:sz w:val="20"/>
          <w:szCs w:val="20"/>
        </w:rPr>
        <w:t xml:space="preserve">Expected: A TX employee's task set never contains a CA-only form task, and vice versa.</w:t>
      </w:r>
    </w:p>
    <w:p>
      <w:pPr>
        <w:spacing w:after="100"/>
      </w:pPr>
      <w:r>
        <w:rPr>
          <w:b/>
          <w:bCs/>
        </w:rPr>
        <w:t xml:space="preserve">C-HR-COMPLIANCE-04 — FLSA classification field is required before the first payroll-relevant task can be marked complete.</w:t>
      </w:r>
    </w:p>
    <w:p>
      <w:pPr>
        <w:spacing w:after="120"/>
      </w:pPr>
      <w:r>
        <w:rPr>
          <w:i/>
          <w:iCs/>
          <w:sz w:val="20"/>
          <w:szCs w:val="20"/>
        </w:rPr>
        <w:t xml:space="preserve">Expected: Attempting to complete a payroll-gated task with flsa_classification unset is rejected.</w:t>
      </w:r>
    </w:p>
    <w:p>
      <w:pPr>
        <w:spacing w:after="100"/>
      </w:pPr>
      <w:r>
        <w:rPr>
          <w:b/>
          <w:bCs/>
        </w:rPr>
        <w:t xml:space="preserve">C-HR-COMPLIANCE-05 — Minimum-wage check flags an hourly rate below the employee's state minimum at data entry.</w:t>
      </w:r>
    </w:p>
    <w:p>
      <w:pPr>
        <w:spacing w:after="120"/>
      </w:pPr>
      <w:r>
        <w:rPr>
          <w:i/>
          <w:iCs/>
          <w:sz w:val="20"/>
          <w:szCs w:val="20"/>
        </w:rPr>
        <w:t xml:space="preserve">Expected: Entering an hourly wage below the state minimum from Compliance Reference Section 4 raises a validation warning before save.</w:t>
      </w:r>
    </w:p>
    <w:p>
      <w:pPr>
        <w:spacing w:after="100"/>
      </w:pPr>
      <w:r>
        <w:rPr>
          <w:b/>
          <w:bCs/>
        </w:rPr>
        <w:t xml:space="preserve">C-HR-COMPLIANCE-06 — Document expiration checker creates a reverification task 30 days before an I-9 supporting document expires.</w:t>
      </w:r>
    </w:p>
    <w:p>
      <w:pPr>
        <w:spacing w:after="120"/>
      </w:pPr>
      <w:r>
        <w:rPr>
          <w:i/>
          <w:iCs/>
          <w:sz w:val="20"/>
          <w:szCs w:val="20"/>
        </w:rPr>
        <w:t xml:space="preserve">Expected: Reverification task appears exactly once, 30 days prior, and does not recur after being completed.</w:t>
      </w:r>
    </w:p>
    <w:p>
      <w:pPr>
        <w:spacing w:after="100"/>
      </w:pPr>
      <w:r>
        <w:rPr>
          <w:b/>
          <w:bCs/>
        </w:rPr>
        <w:t xml:space="preserve">C-HR-COMPLIANCE-07 — Deadline-flag reference values (Section on Deadline Flags) are surfaced on the task card, not just stored.</w:t>
      </w:r>
    </w:p>
    <w:p>
      <w:pPr>
        <w:spacing w:after="120"/>
      </w:pPr>
      <w:r>
        <w:rPr>
          <w:i/>
          <w:iCs/>
          <w:sz w:val="20"/>
          <w:szCs w:val="20"/>
        </w:rPr>
        <w:t xml:space="preserve">Expected: A task whose template has a penalty defined renders that penalty text on the Task Detail Sheet.</w:t>
      </w:r>
    </w:p>
    <w:p>
      <w:pPr>
        <w:spacing w:after="160"/>
      </w:pPr>
      <w:r>
        <w:rPr>
          <w:i/>
          <w:iCs/>
          <w:color w:val="555555"/>
          <w:sz w:val="20"/>
          <w:szCs w:val="20"/>
        </w:rPr>
        <w:t xml:space="preserve">C-HR-COMPLIANCE-20 through 27 (one per supported state — CA, TX, NY, FL, IL, WA, CO, MA) are the automated pure-function checks in tests/mcp/test_hr_state_rules_and_task_engine.py (Section 13.2.5); they are not repeated here as manual checklist items.</w:t>
      </w:r>
    </w:p>
    <w:p>
      <w:pPr>
        <w:pStyle w:val="Heading2"/>
        <w:spacing w:after="130" w:before="260"/>
      </w:pPr>
      <w:r>
        <w:t xml:space="preserve">13.5 Access Control Tests (C-HR-ACCESS-01 .. 08)</w:t>
      </w:r>
    </w:p>
    <w:p>
      <w:pPr>
        <w:spacing w:after="100"/>
      </w:pPr>
      <w:r>
        <w:rPr>
          <w:b/>
          <w:bCs/>
        </w:rPr>
        <w:t xml:space="preserve">C-HR-ACCESS-01 — HR Admin Bearer token grants access to all employee records.</w:t>
      </w:r>
    </w:p>
    <w:p>
      <w:pPr>
        <w:spacing w:after="120"/>
      </w:pPr>
      <w:r>
        <w:rPr>
          <w:i/>
          <w:iCs/>
          <w:sz w:val="20"/>
          <w:szCs w:val="20"/>
        </w:rPr>
        <w:t xml:space="preserve">Expected: Every GET /api/hr/employees/* endpoint succeeds with a valid Admin token.</w:t>
      </w:r>
    </w:p>
    <w:p>
      <w:pPr>
        <w:spacing w:after="100"/>
      </w:pPr>
      <w:r>
        <w:rPr>
          <w:b/>
          <w:bCs/>
        </w:rPr>
        <w:t xml:space="preserve">C-HR-ACCESS-02 — Manager role only sees direct reports, never the full employee roster.</w:t>
      </w:r>
    </w:p>
    <w:p>
      <w:pPr>
        <w:spacing w:after="120"/>
      </w:pPr>
      <w:r>
        <w:rPr>
          <w:i/>
          <w:iCs/>
          <w:sz w:val="20"/>
          <w:szCs w:val="20"/>
        </w:rPr>
        <w:t xml:space="preserve">Expected: Manager's employee list response is filtered server-side, not just hidden in the UI.</w:t>
      </w:r>
    </w:p>
    <w:p>
      <w:pPr>
        <w:spacing w:after="100"/>
      </w:pPr>
      <w:r>
        <w:rPr>
          <w:b/>
          <w:bCs/>
        </w:rPr>
        <w:t xml:space="preserve">C-HR-ACCESS-03 — Employee PIN session can only read/write that employee's own tasks and profile.</w:t>
      </w:r>
    </w:p>
    <w:p>
      <w:pPr>
        <w:spacing w:after="120"/>
      </w:pPr>
      <w:r>
        <w:rPr>
          <w:i/>
          <w:iCs/>
          <w:sz w:val="20"/>
          <w:szCs w:val="20"/>
        </w:rPr>
        <w:t xml:space="preserve">Expected: Attempting to fetch another employee_id's tasks with a valid PIN session returns 403, not the data.</w:t>
      </w:r>
    </w:p>
    <w:p>
      <w:pPr>
        <w:spacing w:after="100"/>
      </w:pPr>
      <w:r>
        <w:rPr>
          <w:b/>
          <w:bCs/>
        </w:rPr>
        <w:t xml:space="preserve">C-HR-ACCESS-04 — Expired/invalid Bearer token returns 401 and the PWA clears the stored token (see C-HR-PWA behavioral test 13.2.2).</w:t>
      </w:r>
    </w:p>
    <w:p>
      <w:pPr>
        <w:spacing w:after="120"/>
      </w:pPr>
      <w:r>
        <w:rPr>
          <w:i/>
          <w:iCs/>
          <w:sz w:val="20"/>
          <w:szCs w:val="20"/>
        </w:rPr>
        <w:t xml:space="preserve">Expected: No infinite retry loop; login screen re-appears exactly once per 401.</w:t>
      </w:r>
    </w:p>
    <w:p>
      <w:pPr>
        <w:spacing w:after="100"/>
      </w:pPr>
      <w:r>
        <w:rPr>
          <w:b/>
          <w:bCs/>
        </w:rPr>
        <w:t xml:space="preserve">C-HR-ACCESS-05 — Employee cannot mark a Manager-only or HR Admin-only task complete from the self-service view.</w:t>
      </w:r>
    </w:p>
    <w:p>
      <w:pPr>
        <w:spacing w:after="120"/>
      </w:pPr>
      <w:r>
        <w:rPr>
          <w:i/>
          <w:iCs/>
          <w:sz w:val="20"/>
          <w:szCs w:val="20"/>
        </w:rPr>
        <w:t xml:space="preserve">Expected: API rejects a complete request from an employee session for a task whose template restricts completion to Manager/Admin.</w:t>
      </w:r>
    </w:p>
    <w:p>
      <w:pPr>
        <w:spacing w:after="100"/>
      </w:pPr>
      <w:r>
        <w:rPr>
          <w:b/>
          <w:bCs/>
        </w:rPr>
        <w:t xml:space="preserve">C-HR-ACCESS-06 — PIN reset requires the current PIN or an Admin override — never a bare PIN change with no verification.</w:t>
      </w:r>
    </w:p>
    <w:p>
      <w:pPr>
        <w:spacing w:after="120"/>
      </w:pPr>
      <w:r>
        <w:rPr>
          <w:i/>
          <w:iCs/>
          <w:sz w:val="20"/>
          <w:szCs w:val="20"/>
        </w:rPr>
        <w:t xml:space="preserve">Expected: PIN change endpoint requires either current_pin match or an admin_token, rejecting an unauthenticated change.</w:t>
      </w:r>
    </w:p>
    <w:p>
      <w:pPr>
        <w:spacing w:after="100"/>
      </w:pPr>
      <w:r>
        <w:rPr>
          <w:b/>
          <w:bCs/>
        </w:rPr>
        <w:t xml:space="preserve">C-HR-ACCESS-07 — Compliance/legal-basis fields on tasks are read-only to Manager and Employee roles.</w:t>
      </w:r>
    </w:p>
    <w:p>
      <w:pPr>
        <w:spacing w:after="120"/>
      </w:pPr>
      <w:r>
        <w:rPr>
          <w:i/>
          <w:iCs/>
          <w:sz w:val="20"/>
          <w:szCs w:val="20"/>
        </w:rPr>
        <w:t xml:space="preserve">Expected: Only HR Admin can edit legal_basis, penalty, and form_link fields on a task template.</w:t>
      </w:r>
    </w:p>
    <w:p>
      <w:pPr>
        <w:pStyle w:val="Heading2"/>
        <w:spacing w:after="130" w:before="260"/>
      </w:pPr>
      <w:r>
        <w:t xml:space="preserve">13.6 PWA + Offline Tests (C-HR-PWA-01 .. 10)</w:t>
      </w:r>
    </w:p>
    <w:p>
      <w:pPr>
        <w:spacing w:after="100"/>
      </w:pPr>
      <w:r>
        <w:rPr>
          <w:b/>
          <w:bCs/>
        </w:rPr>
        <w:t xml:space="preserve">C-HR-PWA-01 — hr/manifest.json validates and installs on iOS Safari and Android Chrome.</w:t>
      </w:r>
    </w:p>
    <w:p>
      <w:pPr>
        <w:spacing w:after="120"/>
      </w:pPr>
      <w:r>
        <w:rPr>
          <w:i/>
          <w:iCs/>
          <w:sz w:val="20"/>
          <w:szCs w:val="20"/>
        </w:rPr>
        <w:t xml:space="preserve">Expected: Add-to-homescreen prompt appears; installed icon and name match manifest short_name/icons.</w:t>
      </w:r>
    </w:p>
    <w:p>
      <w:pPr>
        <w:spacing w:after="100"/>
      </w:pPr>
      <w:r>
        <w:rPr>
          <w:b/>
          <w:bCs/>
        </w:rPr>
        <w:t xml:space="preserve">C-HR-PWA-02 — hr/sw.js caches the app shell on first load and serves it when offline.</w:t>
      </w:r>
    </w:p>
    <w:p>
      <w:pPr>
        <w:spacing w:after="120"/>
      </w:pPr>
      <w:r>
        <w:rPr>
          <w:i/>
          <w:iCs/>
          <w:sz w:val="20"/>
          <w:szCs w:val="20"/>
        </w:rPr>
        <w:t xml:space="preserve">Expected: With network disabled, reloading the PWA still renders the last-loaded task list from cache.</w:t>
      </w:r>
    </w:p>
    <w:p>
      <w:pPr>
        <w:spacing w:after="100"/>
      </w:pPr>
      <w:r>
        <w:rPr>
          <w:b/>
          <w:bCs/>
        </w:rPr>
        <w:t xml:space="preserve">C-HR-PWA-03 — Offline task completions queue locally and sync once connectivity returns.</w:t>
      </w:r>
    </w:p>
    <w:p>
      <w:pPr>
        <w:spacing w:after="120"/>
      </w:pPr>
      <w:r>
        <w:rPr>
          <w:i/>
          <w:iCs/>
          <w:sz w:val="20"/>
          <w:szCs w:val="20"/>
        </w:rPr>
        <w:t xml:space="preserve">Expected: A Mark Done tap while offline is applied locally immediately and POSTed once the network event fires.</w:t>
      </w:r>
    </w:p>
    <w:p>
      <w:pPr>
        <w:spacing w:after="100"/>
      </w:pPr>
      <w:r>
        <w:rPr>
          <w:b/>
          <w:bCs/>
        </w:rPr>
        <w:t xml:space="preserve">C-HR-PWA-04 — Service-worker update banner appears when a new version is deployed (shared logic with Jobs PWA — Section 13.2.4).</w:t>
      </w:r>
    </w:p>
    <w:p>
      <w:pPr>
        <w:spacing w:after="120"/>
      </w:pPr>
      <w:r>
        <w:rPr>
          <w:i/>
          <w:iCs/>
          <w:sz w:val="20"/>
          <w:szCs w:val="20"/>
        </w:rPr>
        <w:t xml:space="preserve">Expected: Banner appears on the next foreground after a new sw.js is fetched, matching the Jobs PWA sequence exactly.</w:t>
      </w:r>
    </w:p>
    <w:p>
      <w:pPr>
        <w:spacing w:after="100"/>
      </w:pPr>
      <w:r>
        <w:rPr>
          <w:b/>
          <w:bCs/>
        </w:rPr>
        <w:t xml:space="preserve">C-HR-PWA-05 — Push notification permission prompt appears only after the employee opts in, never on first load.</w:t>
      </w:r>
    </w:p>
    <w:p>
      <w:pPr>
        <w:spacing w:after="120"/>
      </w:pPr>
      <w:r>
        <w:rPr>
          <w:i/>
          <w:iCs/>
          <w:sz w:val="20"/>
          <w:szCs w:val="20"/>
        </w:rPr>
        <w:t xml:space="preserve">Expected: No native permission dialog fires until the employee taps 'Enable reminders' inside the app.</w:t>
      </w:r>
    </w:p>
    <w:p>
      <w:pPr>
        <w:spacing w:after="100"/>
      </w:pPr>
      <w:r>
        <w:rPr>
          <w:b/>
          <w:bCs/>
        </w:rPr>
        <w:t xml:space="preserve">C-HR-PWA-06 — Task reminder push notification deep-links directly to the specific task's detail sheet.</w:t>
      </w:r>
    </w:p>
    <w:p>
      <w:pPr>
        <w:spacing w:after="120"/>
      </w:pPr>
      <w:r>
        <w:rPr>
          <w:i/>
          <w:iCs/>
          <w:sz w:val="20"/>
          <w:szCs w:val="20"/>
        </w:rPr>
        <w:t xml:space="preserve">Expected: Tapping the notification opens the PWA to the Task Detail Sheet for that exact task_id, not the task list root.</w:t>
      </w:r>
    </w:p>
    <w:p>
      <w:pPr>
        <w:spacing w:after="100"/>
      </w:pPr>
      <w:r>
        <w:rPr>
          <w:b/>
          <w:bCs/>
        </w:rPr>
        <w:t xml:space="preserve">C-HR-PWA-07 — /hr/ route serves the HR PWA and only the HR PWA (see structural test 13.2.1).</w:t>
      </w:r>
    </w:p>
    <w:p>
      <w:pPr>
        <w:spacing w:after="120"/>
      </w:pPr>
      <w:r>
        <w:rPr>
          <w:i/>
          <w:iCs/>
          <w:sz w:val="20"/>
          <w:szCs w:val="20"/>
        </w:rPr>
        <w:t xml:space="preserve">Expected: No asset from /jobs/ is ever served under /hr/ or vice versa.</w:t>
      </w:r>
    </w:p>
    <w:p>
      <w:pPr>
        <w:spacing w:after="100"/>
      </w:pPr>
      <w:r>
        <w:rPr>
          <w:b/>
          <w:bCs/>
        </w:rPr>
        <w:t xml:space="preserve">C-HR-PWA-08 — Cache versioning bumps invalidate stale cached assets without requiring a manual clear.</w:t>
      </w:r>
    </w:p>
    <w:p>
      <w:pPr>
        <w:spacing w:after="120"/>
      </w:pPr>
      <w:r>
        <w:rPr>
          <w:i/>
          <w:iCs/>
          <w:sz w:val="20"/>
          <w:szCs w:val="20"/>
        </w:rPr>
        <w:t xml:space="preserve">Expected: Bumping CACHE_NAME in hr/sw.js results in old-named caches being deleted on activate.</w:t>
      </w:r>
    </w:p>
    <w:p>
      <w:pPr>
        <w:pStyle w:val="Heading2"/>
        <w:spacing w:after="130" w:before="260"/>
      </w:pPr>
      <w:r>
        <w:t xml:space="preserve">13.7 Acceptance Criteria</w:t>
      </w:r>
    </w:p>
    <w:p>
      <w:pPr>
        <w:pStyle w:val="ListParagraph"/>
        <w:numPr>
          <w:ilvl w:val="0"/>
          <w:numId w:val="1"/>
        </w:numPr>
        <w:spacing w:after="60"/>
      </w:pPr>
      <w:r>
        <w:t xml:space="preserve">All C-HR-TASK, C-HR-COMPLIANCE, C-HR-ACCESS, and C-HR-PWA items above pass, whether exercised via the automated pytest files in Section 13.2 or manually where noted.</w:t>
      </w:r>
    </w:p>
    <w:p>
      <w:pPr>
        <w:pStyle w:val="ListParagraph"/>
        <w:numPr>
          <w:ilvl w:val="0"/>
          <w:numId w:val="1"/>
        </w:numPr>
        <w:spacing w:after="60"/>
      </w:pPr>
      <w:r>
        <w:t xml:space="preserve">The five new/extended pytest files in Section 13.1 run green under the existing test runner with no changes to conftest.py beyond what test_pwa_update_banner.py already required (the _real_Popen capture pattern).</w:t>
      </w:r>
    </w:p>
    <w:p>
      <w:pPr>
        <w:pStyle w:val="ListParagraph"/>
        <w:numPr>
          <w:ilvl w:val="0"/>
          <w:numId w:val="1"/>
        </w:numPr>
        <w:spacing w:after="60"/>
      </w:pPr>
      <w:r>
        <w:t xml:space="preserve">The full hire → 90-day → termination cycle (tests/e2e/test_hr_hire_to_90day_e2e.py) completes against a running server with zero manual database edits.</w:t>
      </w:r>
    </w:p>
    <w:p>
      <w:pPr>
        <w:pStyle w:val="ListParagraph"/>
        <w:numPr>
          <w:ilvl w:val="0"/>
          <w:numId w:val="1"/>
        </w:numPr>
        <w:spacing w:after="60"/>
      </w:pPr>
      <w:r>
        <w:t xml:space="preserve">No test in this section depends on a hand-written fixture string standing in for real source — every structural test reads the actual shipped file, per Section 13.0.</w:t>
      </w:r>
    </w:p>
    <w:p>
      <w:pPr>
        <w:pStyle w:val="Heading2"/>
        <w:spacing w:after="130" w:before="260"/>
      </w:pPr>
      <w:r>
        <w:t xml:space="preserve">13.8 Known Deferred Items / Out of Scope for Phase 1</w:t>
      </w:r>
    </w:p>
    <w:p>
      <w:pPr>
        <w:pStyle w:val="ListParagraph"/>
        <w:numPr>
          <w:ilvl w:val="0"/>
          <w:numId w:val="1"/>
        </w:numPr>
        <w:spacing w:after="60"/>
      </w:pPr>
      <w:r>
        <w:t xml:space="preserve">Load/performance testing of the scheduler under a large employee roster (deferred to Phase 2 hardening).</w:t>
      </w:r>
    </w:p>
    <w:p>
      <w:pPr>
        <w:pStyle w:val="ListParagraph"/>
        <w:numPr>
          <w:ilvl w:val="0"/>
          <w:numId w:val="1"/>
        </w:numPr>
        <w:spacing w:after="60"/>
      </w:pPr>
      <w:r>
        <w:t xml:space="preserve">Cross-browser matrix beyond iOS Safari + Android Chrome for the installability checks in C-HR-PWA-01.</w:t>
      </w:r>
    </w:p>
    <w:p>
      <w:pPr>
        <w:pStyle w:val="ListParagraph"/>
        <w:numPr>
          <w:ilvl w:val="0"/>
          <w:numId w:val="1"/>
        </w:numPr>
        <w:spacing w:after="60"/>
      </w:pPr>
      <w:r>
        <w:t xml:space="preserve">Payroll-platform integration tests are out of scope here — Section 8's API split places payroll sync responsibility outside this app per the architecture spec.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2026-08-27T18:19:29.670Z</dcterms:created>
  <dcterms:modified xsi:type="dcterms:W3CDTF">2026-08-27T18:19:29.670Z</dcterms:modified>
</cp:coreProperties>
</file>

<file path=docProps/custom.xml><?xml version="1.0" encoding="utf-8"?>
<Properties xmlns="http://schemas.openxmlformats.org/officeDocument/2006/custom-properties" xmlns:vt="http://schemas.openxmlformats.org/officeDocument/2006/docPropsVTypes"/>
</file>