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</w:t>
      </w:r>
    </w:p>
    <w:p>
      <w:pPr>
        <w:jc w:val="center"/>
      </w:pPr>
      <w:r>
        <w:rPr>
          <w:b/>
        </w:rPr>
        <w:t>Arenas Club</w:t>
        <w:br/>
      </w:r>
      <w:r>
        <w:t>01/07/2026</w:t>
      </w:r>
    </w:p>
    <w:p>
      <w:r>
        <w:br w:type="page"/>
      </w:r>
    </w:p>
    <w:p>
      <w:pPr>
        <w:pStyle w:val="Heading1"/>
      </w:pPr>
      <w:r>
        <w:t>Conclusiones Generales</w:t>
      </w:r>
    </w:p>
    <w:p>
      <w:r>
        <w:t>Este documento reúne automáticamente todas las observaciones realizadas durante el proceso de análisis. Se recomienda revisar cada bloque de forma conjunta para elaborar el plan de partido definitivo.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Arenas Club</w:t>
            </w:r>
          </w:p>
        </w:tc>
      </w:tr>
      <w:tr>
        <w:tc>
          <w:tcPr>
            <w:tcW w:type="dxa" w:w="4320"/>
          </w:tcPr>
          <w:p>
            <w:r>
              <w:t>Módulos analizados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t>Anexos</w:t>
      </w:r>
    </w:p>
    <w:p>
      <w:r>
        <w:t>Este apartado queda reservado para futuras ampliaciones del informe.</w:t>
      </w:r>
    </w:p>
    <w:p>
      <w:pPr>
        <w:pStyle w:val="ListBullet"/>
      </w:pPr>
      <w:r>
        <w:t>Capturas de gráficos.</w:t>
      </w:r>
    </w:p>
    <w:p>
      <w:pPr>
        <w:pStyle w:val="ListBullet"/>
      </w:pPr>
      <w:r>
        <w:t>Imágenes tácticas.</w:t>
      </w:r>
    </w:p>
    <w:p>
      <w:pPr>
        <w:pStyle w:val="ListBullet"/>
      </w:pPr>
      <w:r>
        <w:t>Fotogramas de vídeo.</w:t>
      </w:r>
    </w:p>
    <w:p>
      <w:pPr>
        <w:pStyle w:val="ListBullet"/>
      </w:pPr>
      <w:r>
        <w:t>Informes PDF.</w:t>
      </w:r>
    </w:p>
    <w:p>
      <w:pPr>
        <w:pStyle w:val="ListBullet"/>
      </w:pPr>
      <w:r>
        <w:t>Presentaciones técnicas.</w:t>
      </w:r>
    </w:p>
    <w:p>
      <w:pPr>
        <w:pStyle w:val="ListBullet"/>
      </w:pPr>
      <w:r>
        <w:t>Clips asociados a cada observación.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