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E84C" w14:textId="77777777" w:rsidR="00485DF3" w:rsidRDefault="00485DF3"/>
    <w:sectPr w:rsidR="00485D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C5"/>
    <w:rsid w:val="00485DF3"/>
    <w:rsid w:val="0062461B"/>
    <w:rsid w:val="007F5F61"/>
    <w:rsid w:val="00CC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570182"/>
  <w15:chartTrackingRefBased/>
  <w15:docId w15:val="{965C6392-DAE3-5E4E-A210-177D6D23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Ngoc Thanh Sang</dc:creator>
  <cp:keywords/>
  <dc:description/>
  <cp:lastModifiedBy>Vu Ngoc Thanh Sang</cp:lastModifiedBy>
  <cp:revision>1</cp:revision>
  <dcterms:created xsi:type="dcterms:W3CDTF">2026-10-13T17:49:00Z</dcterms:created>
  <dcterms:modified xsi:type="dcterms:W3CDTF">2026-10-13T17:49:00Z</dcterms:modified>
</cp:coreProperties>
</file>