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9059" w:type="dxa"/>
        <w:jc w:val="center"/>
        <w:tblInd w:w="-891" w:type="dxa"/>
        <w:tblLook w:val="04A0" w:firstRow="1" w:lastRow="0" w:firstColumn="1" w:lastColumn="0" w:noHBand="0" w:noVBand="1"/>
      </w:tblPr>
      <w:tblGrid>
        <w:gridCol w:w="2411"/>
        <w:gridCol w:w="2151"/>
        <w:gridCol w:w="1971"/>
        <w:gridCol w:w="2526"/>
      </w:tblGrid>
      <w:tr w:rsidR="000A4168" w:rsidRPr="0010551A" w:rsidTr="000A4168">
        <w:trPr>
          <w:jc w:val="center"/>
        </w:trPr>
        <w:tc>
          <w:tcPr>
            <w:tcW w:w="2411" w:type="dxa"/>
            <w:shd w:val="clear" w:color="auto" w:fill="F2F2F2" w:themeFill="background1" w:themeFillShade="F2"/>
          </w:tcPr>
          <w:p w:rsidR="007A373B" w:rsidRPr="0010551A" w:rsidRDefault="007A373B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Manufacturer</w:t>
            </w:r>
            <w:proofErr w:type="spellEnd"/>
          </w:p>
        </w:tc>
        <w:tc>
          <w:tcPr>
            <w:tcW w:w="2151" w:type="dxa"/>
          </w:tcPr>
          <w:p w:rsidR="007A373B" w:rsidRPr="0010551A" w:rsidRDefault="000A4168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Keonn</w:t>
            </w:r>
            <w:proofErr w:type="spellEnd"/>
          </w:p>
        </w:tc>
        <w:tc>
          <w:tcPr>
            <w:tcW w:w="1971" w:type="dxa"/>
          </w:tcPr>
          <w:p w:rsidR="007A373B" w:rsidRPr="0010551A" w:rsidRDefault="000A4168">
            <w:pPr>
              <w:rPr>
                <w:rFonts w:ascii="Segoe UI" w:hAnsi="Segoe UI" w:cs="Segoe UI"/>
                <w:sz w:val="20"/>
                <w:szCs w:val="20"/>
              </w:rPr>
            </w:pPr>
            <w:r w:rsidRPr="000A4168">
              <w:rPr>
                <w:rFonts w:ascii="Segoe UI" w:hAnsi="Segoe UI" w:cs="Segoe UI"/>
                <w:sz w:val="20"/>
                <w:szCs w:val="20"/>
              </w:rPr>
              <w:t>HARTING</w:t>
            </w:r>
          </w:p>
        </w:tc>
        <w:tc>
          <w:tcPr>
            <w:tcW w:w="2526" w:type="dxa"/>
          </w:tcPr>
          <w:p w:rsidR="007A373B" w:rsidRPr="0010551A" w:rsidRDefault="000A4168">
            <w:pPr>
              <w:rPr>
                <w:rFonts w:ascii="Segoe UI" w:hAnsi="Segoe UI" w:cs="Segoe UI"/>
                <w:sz w:val="20"/>
                <w:szCs w:val="20"/>
              </w:rPr>
            </w:pPr>
            <w:r w:rsidRPr="000A4168">
              <w:rPr>
                <w:rFonts w:ascii="Segoe UI" w:hAnsi="Segoe UI" w:cs="Segoe UI"/>
                <w:sz w:val="20"/>
                <w:szCs w:val="20"/>
              </w:rPr>
              <w:t>Times-7</w:t>
            </w:r>
          </w:p>
        </w:tc>
      </w:tr>
      <w:tr w:rsidR="000A4168" w:rsidRPr="0010551A" w:rsidTr="000A4168">
        <w:trPr>
          <w:jc w:val="center"/>
        </w:trPr>
        <w:tc>
          <w:tcPr>
            <w:tcW w:w="2411" w:type="dxa"/>
            <w:shd w:val="clear" w:color="auto" w:fill="F2F2F2" w:themeFill="background1" w:themeFillShade="F2"/>
          </w:tcPr>
          <w:p w:rsidR="007A373B" w:rsidRPr="0010551A" w:rsidRDefault="007A373B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151" w:type="dxa"/>
          </w:tcPr>
          <w:p w:rsidR="007A373B" w:rsidRPr="0010551A" w:rsidRDefault="000A4168">
            <w:pPr>
              <w:rPr>
                <w:rFonts w:ascii="Segoe UI" w:hAnsi="Segoe UI" w:cs="Segoe UI"/>
                <w:sz w:val="20"/>
                <w:szCs w:val="20"/>
              </w:rPr>
            </w:pPr>
            <w:r w:rsidRPr="000A4168">
              <w:rPr>
                <w:rFonts w:ascii="Segoe UI" w:hAnsi="Segoe UI" w:cs="Segoe UI"/>
                <w:sz w:val="20"/>
                <w:szCs w:val="20"/>
              </w:rPr>
              <w:t>Advantenna-p33</w:t>
            </w:r>
          </w:p>
        </w:tc>
        <w:tc>
          <w:tcPr>
            <w:tcW w:w="1971" w:type="dxa"/>
          </w:tcPr>
          <w:p w:rsidR="007A373B" w:rsidRPr="0010551A" w:rsidRDefault="000A4168" w:rsidP="000A416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LOCFIELD</w:t>
            </w:r>
          </w:p>
        </w:tc>
        <w:tc>
          <w:tcPr>
            <w:tcW w:w="2526" w:type="dxa"/>
          </w:tcPr>
          <w:p w:rsidR="007A373B" w:rsidRPr="0010551A" w:rsidRDefault="000A4168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A4168">
              <w:rPr>
                <w:rFonts w:ascii="Segoe UI" w:hAnsi="Segoe UI" w:cs="Segoe UI"/>
                <w:sz w:val="20"/>
                <w:szCs w:val="20"/>
              </w:rPr>
              <w:t>SlimLine</w:t>
            </w:r>
            <w:proofErr w:type="spellEnd"/>
            <w:r w:rsidRPr="000A4168">
              <w:rPr>
                <w:rFonts w:ascii="Segoe UI" w:hAnsi="Segoe UI" w:cs="Segoe UI"/>
                <w:sz w:val="20"/>
                <w:szCs w:val="20"/>
              </w:rPr>
              <w:t xml:space="preserve"> A5060</w:t>
            </w:r>
          </w:p>
        </w:tc>
      </w:tr>
      <w:tr w:rsidR="000A4168" w:rsidRPr="0010551A" w:rsidTr="000A4168">
        <w:trPr>
          <w:jc w:val="center"/>
        </w:trPr>
        <w:tc>
          <w:tcPr>
            <w:tcW w:w="2411" w:type="dxa"/>
            <w:shd w:val="clear" w:color="auto" w:fill="F2F2F2" w:themeFill="background1" w:themeFillShade="F2"/>
          </w:tcPr>
          <w:p w:rsidR="007A373B" w:rsidRPr="0010551A" w:rsidRDefault="007A373B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Photo</w:t>
            </w:r>
            <w:proofErr w:type="spellEnd"/>
          </w:p>
        </w:tc>
        <w:tc>
          <w:tcPr>
            <w:tcW w:w="2151" w:type="dxa"/>
          </w:tcPr>
          <w:p w:rsidR="007A373B" w:rsidRPr="0010551A" w:rsidRDefault="000A4168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3A86CF48" wp14:editId="60CACE9A">
                  <wp:extent cx="1228725" cy="688086"/>
                  <wp:effectExtent l="0" t="0" r="0" b="0"/>
                  <wp:docPr id="1" name="Imagem 1" descr="Keonn Advantenna-p33 UHF RFID Antenna (FCC/ETSI) - Flange Straight | ADAN-p33US-FLSMA-200 / ADAN-p33EU-FLSMA-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eonn Advantenna-p33 UHF RFID Antenna (FCC/ETSI) - Flange Straight | ADAN-p33US-FLSMA-200 / ADAN-p33EU-FLSMA-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688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1" w:type="dxa"/>
          </w:tcPr>
          <w:p w:rsidR="007A373B" w:rsidRPr="0010551A" w:rsidRDefault="000A4168" w:rsidP="000A416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5F64D4CB" wp14:editId="3A444A56">
                  <wp:extent cx="1114425" cy="811441"/>
                  <wp:effectExtent l="0" t="0" r="0" b="8255"/>
                  <wp:docPr id="5" name="Imagem 5" descr="https://cdn11.bigcommerce.com/s-ka7ofex/images/stencil/1280x1280/products/1913/5300/HARTING_LOCFIELD_Traveling_Wave_UHF_RFID_Antenna__43289.1458749618.PNG?c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11.bigcommerce.com/s-ka7ofex/images/stencil/1280x1280/products/1913/5300/HARTING_LOCFIELD_Traveling_Wave_UHF_RFID_Antenna__43289.1458749618.PNG?c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874" cy="814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6" w:type="dxa"/>
          </w:tcPr>
          <w:p w:rsidR="007A373B" w:rsidRPr="0010551A" w:rsidRDefault="000A4168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68E48FDE" wp14:editId="2370348E">
                  <wp:extent cx="1457563" cy="819150"/>
                  <wp:effectExtent l="0" t="0" r="9525" b="0"/>
                  <wp:docPr id="6" name="Imagem 6" descr="Times-7 SlimLine A5060 Multi-Purpose High Gain Antenna (FCC/ETSI) | 71875 / 71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imes-7 SlimLine A5060 Multi-Purpose High Gain Antenna (FCC/ETSI) | 71875 / 718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563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168" w:rsidRPr="0010551A" w:rsidTr="000A4168">
        <w:trPr>
          <w:jc w:val="center"/>
        </w:trPr>
        <w:tc>
          <w:tcPr>
            <w:tcW w:w="2411" w:type="dxa"/>
            <w:shd w:val="clear" w:color="auto" w:fill="F2F2F2" w:themeFill="background1" w:themeFillShade="F2"/>
          </w:tcPr>
          <w:p w:rsidR="007A373B" w:rsidRPr="0010551A" w:rsidRDefault="000A4168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0A4168">
              <w:rPr>
                <w:rFonts w:ascii="Segoe UI" w:hAnsi="Segoe UI" w:cs="Segoe UI"/>
                <w:b/>
                <w:sz w:val="20"/>
                <w:szCs w:val="20"/>
              </w:rPr>
              <w:t>Operating</w:t>
            </w:r>
            <w:proofErr w:type="spellEnd"/>
            <w:r w:rsidRPr="000A4168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0A4168">
              <w:rPr>
                <w:rFonts w:ascii="Segoe UI" w:hAnsi="Segoe UI" w:cs="Segoe UI"/>
                <w:b/>
                <w:sz w:val="20"/>
                <w:szCs w:val="20"/>
              </w:rPr>
              <w:t>Frequency</w:t>
            </w:r>
            <w:proofErr w:type="spellEnd"/>
          </w:p>
        </w:tc>
        <w:tc>
          <w:tcPr>
            <w:tcW w:w="2151" w:type="dxa"/>
          </w:tcPr>
          <w:p w:rsidR="007A373B" w:rsidRPr="0010551A" w:rsidRDefault="000A4168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A4168">
              <w:rPr>
                <w:rFonts w:ascii="Segoe UI" w:hAnsi="Segoe UI" w:cs="Segoe UI"/>
                <w:sz w:val="20"/>
                <w:szCs w:val="20"/>
              </w:rPr>
              <w:t>FCC (902-928 MHz), ETSI (865-868 MHz)</w:t>
            </w:r>
          </w:p>
        </w:tc>
        <w:tc>
          <w:tcPr>
            <w:tcW w:w="1971" w:type="dxa"/>
          </w:tcPr>
          <w:p w:rsidR="007A373B" w:rsidRPr="0010551A" w:rsidRDefault="000A4168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A4168">
              <w:rPr>
                <w:rFonts w:ascii="Segoe UI" w:hAnsi="Segoe UI" w:cs="Segoe UI"/>
                <w:sz w:val="20"/>
                <w:szCs w:val="20"/>
              </w:rPr>
              <w:t>FCC (902-928 MHz), ETSI (865-868 MHz)</w:t>
            </w:r>
          </w:p>
        </w:tc>
        <w:tc>
          <w:tcPr>
            <w:tcW w:w="2526" w:type="dxa"/>
          </w:tcPr>
          <w:p w:rsidR="007A373B" w:rsidRPr="0010551A" w:rsidRDefault="000A4168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A4168">
              <w:rPr>
                <w:rFonts w:ascii="Segoe UI" w:hAnsi="Segoe UI" w:cs="Segoe UI"/>
                <w:sz w:val="20"/>
                <w:szCs w:val="20"/>
              </w:rPr>
              <w:t>FCC (902-928 MHz), ETSI (864-868 MHz)</w:t>
            </w:r>
          </w:p>
        </w:tc>
      </w:tr>
      <w:tr w:rsidR="000A4168" w:rsidRPr="0010551A" w:rsidTr="000A4168">
        <w:trPr>
          <w:jc w:val="center"/>
        </w:trPr>
        <w:tc>
          <w:tcPr>
            <w:tcW w:w="2411" w:type="dxa"/>
            <w:shd w:val="clear" w:color="auto" w:fill="F2F2F2" w:themeFill="background1" w:themeFillShade="F2"/>
          </w:tcPr>
          <w:p w:rsidR="007A373B" w:rsidRPr="0010551A" w:rsidRDefault="000A4168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0A4168">
              <w:rPr>
                <w:rFonts w:ascii="Segoe UI" w:hAnsi="Segoe UI" w:cs="Segoe UI"/>
                <w:b/>
                <w:sz w:val="20"/>
                <w:szCs w:val="20"/>
              </w:rPr>
              <w:t>Polarization</w:t>
            </w:r>
            <w:proofErr w:type="spellEnd"/>
          </w:p>
        </w:tc>
        <w:tc>
          <w:tcPr>
            <w:tcW w:w="2151" w:type="dxa"/>
          </w:tcPr>
          <w:p w:rsidR="007A373B" w:rsidRPr="0010551A" w:rsidRDefault="000A4168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A4168">
              <w:rPr>
                <w:rFonts w:ascii="Segoe UI" w:hAnsi="Segoe UI" w:cs="Segoe UI"/>
                <w:sz w:val="20"/>
                <w:szCs w:val="20"/>
              </w:rPr>
              <w:t>Circular</w:t>
            </w:r>
          </w:p>
        </w:tc>
        <w:tc>
          <w:tcPr>
            <w:tcW w:w="1971" w:type="dxa"/>
          </w:tcPr>
          <w:p w:rsidR="007A373B" w:rsidRPr="0010551A" w:rsidRDefault="000A4168" w:rsidP="000A416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Linear</w:t>
            </w:r>
          </w:p>
        </w:tc>
        <w:tc>
          <w:tcPr>
            <w:tcW w:w="2526" w:type="dxa"/>
          </w:tcPr>
          <w:p w:rsidR="007A373B" w:rsidRPr="0010551A" w:rsidRDefault="000A4168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A4168">
              <w:rPr>
                <w:rFonts w:ascii="Segoe UI" w:hAnsi="Segoe UI" w:cs="Segoe UI"/>
                <w:sz w:val="20"/>
                <w:szCs w:val="20"/>
              </w:rPr>
              <w:t>Right</w:t>
            </w:r>
            <w:proofErr w:type="spellEnd"/>
            <w:r w:rsidRPr="000A4168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0A4168">
              <w:rPr>
                <w:rFonts w:ascii="Segoe UI" w:hAnsi="Segoe UI" w:cs="Segoe UI"/>
                <w:sz w:val="20"/>
                <w:szCs w:val="20"/>
              </w:rPr>
              <w:t>hand</w:t>
            </w:r>
            <w:proofErr w:type="spellEnd"/>
            <w:r w:rsidRPr="000A4168">
              <w:rPr>
                <w:rFonts w:ascii="Segoe UI" w:hAnsi="Segoe UI" w:cs="Segoe UI"/>
                <w:sz w:val="20"/>
                <w:szCs w:val="20"/>
              </w:rPr>
              <w:t xml:space="preserve"> circular</w:t>
            </w:r>
          </w:p>
        </w:tc>
      </w:tr>
      <w:tr w:rsidR="000A4168" w:rsidRPr="0010551A" w:rsidTr="000A4168">
        <w:trPr>
          <w:jc w:val="center"/>
        </w:trPr>
        <w:tc>
          <w:tcPr>
            <w:tcW w:w="2411" w:type="dxa"/>
            <w:shd w:val="clear" w:color="auto" w:fill="F2F2F2" w:themeFill="background1" w:themeFillShade="F2"/>
          </w:tcPr>
          <w:p w:rsidR="007A373B" w:rsidRPr="000A4168" w:rsidRDefault="000A4168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0A4168">
              <w:rPr>
                <w:rFonts w:ascii="Segoe UI" w:hAnsi="Segoe UI" w:cs="Segoe UI"/>
                <w:b/>
                <w:sz w:val="20"/>
                <w:szCs w:val="20"/>
              </w:rPr>
              <w:t>Gain</w:t>
            </w:r>
            <w:proofErr w:type="spellEnd"/>
            <w:r w:rsidRPr="000A4168">
              <w:rPr>
                <w:rFonts w:ascii="Segoe UI" w:hAnsi="Segoe UI" w:cs="Segoe UI"/>
                <w:b/>
                <w:sz w:val="20"/>
                <w:szCs w:val="20"/>
              </w:rPr>
              <w:t xml:space="preserve"> (</w:t>
            </w:r>
            <w:proofErr w:type="spellStart"/>
            <w:r w:rsidRPr="000A4168">
              <w:rPr>
                <w:rFonts w:ascii="Segoe UI" w:hAnsi="Segoe UI" w:cs="Segoe UI"/>
                <w:b/>
                <w:sz w:val="20"/>
                <w:szCs w:val="20"/>
              </w:rPr>
              <w:t>dBi</w:t>
            </w:r>
            <w:proofErr w:type="spellEnd"/>
            <w:r w:rsidRPr="000A4168">
              <w:rPr>
                <w:rFonts w:ascii="Segoe UI" w:hAnsi="Segoe UI" w:cs="Segoe UI"/>
                <w:b/>
                <w:sz w:val="20"/>
                <w:szCs w:val="20"/>
              </w:rPr>
              <w:t>)</w:t>
            </w:r>
          </w:p>
        </w:tc>
        <w:tc>
          <w:tcPr>
            <w:tcW w:w="2151" w:type="dxa"/>
          </w:tcPr>
          <w:p w:rsidR="007A373B" w:rsidRPr="0010551A" w:rsidRDefault="000A4168" w:rsidP="000A416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A4168">
              <w:rPr>
                <w:rFonts w:ascii="Segoe UI" w:hAnsi="Segoe UI" w:cs="Segoe UI"/>
                <w:sz w:val="20"/>
                <w:szCs w:val="20"/>
              </w:rPr>
              <w:t xml:space="preserve">9.6 </w:t>
            </w:r>
            <w:r>
              <w:rPr>
                <w:rFonts w:ascii="Segoe UI" w:hAnsi="Segoe UI" w:cs="Segoe UI"/>
                <w:sz w:val="20"/>
                <w:szCs w:val="20"/>
              </w:rPr>
              <w:t>(US), 10.</w:t>
            </w:r>
            <w:proofErr w:type="gramStart"/>
            <w:r>
              <w:rPr>
                <w:rFonts w:ascii="Segoe UI" w:hAnsi="Segoe UI" w:cs="Segoe UI"/>
                <w:sz w:val="20"/>
                <w:szCs w:val="20"/>
              </w:rPr>
              <w:t>4</w:t>
            </w:r>
            <w:r w:rsidRPr="000A4168">
              <w:rPr>
                <w:rFonts w:ascii="Segoe UI" w:hAnsi="Segoe UI" w:cs="Segoe UI"/>
                <w:sz w:val="20"/>
                <w:szCs w:val="20"/>
              </w:rPr>
              <w:t>(EU</w:t>
            </w:r>
            <w:proofErr w:type="gramEnd"/>
            <w:r w:rsidRPr="000A4168"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  <w:tc>
          <w:tcPr>
            <w:tcW w:w="1971" w:type="dxa"/>
          </w:tcPr>
          <w:p w:rsidR="007A373B" w:rsidRPr="0010551A" w:rsidRDefault="000A4168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7.0</w:t>
            </w:r>
          </w:p>
        </w:tc>
        <w:tc>
          <w:tcPr>
            <w:tcW w:w="2526" w:type="dxa"/>
          </w:tcPr>
          <w:p w:rsidR="007A373B" w:rsidRPr="0010551A" w:rsidRDefault="000A4168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A4168">
              <w:rPr>
                <w:rFonts w:ascii="Segoe UI" w:hAnsi="Segoe UI" w:cs="Segoe UI"/>
                <w:sz w:val="20"/>
                <w:szCs w:val="20"/>
              </w:rPr>
              <w:t xml:space="preserve">10.5 </w:t>
            </w:r>
            <w:proofErr w:type="spellStart"/>
            <w:proofErr w:type="gramStart"/>
            <w:r w:rsidRPr="000A4168">
              <w:rPr>
                <w:rFonts w:ascii="Segoe UI" w:hAnsi="Segoe UI" w:cs="Segoe UI"/>
                <w:sz w:val="20"/>
                <w:szCs w:val="20"/>
              </w:rPr>
              <w:t>dBic</w:t>
            </w:r>
            <w:proofErr w:type="spellEnd"/>
            <w:proofErr w:type="gramEnd"/>
          </w:p>
        </w:tc>
      </w:tr>
      <w:tr w:rsidR="000A4168" w:rsidRPr="0010551A" w:rsidTr="000A4168">
        <w:trPr>
          <w:jc w:val="center"/>
        </w:trPr>
        <w:tc>
          <w:tcPr>
            <w:tcW w:w="2411" w:type="dxa"/>
            <w:shd w:val="clear" w:color="auto" w:fill="F2F2F2" w:themeFill="background1" w:themeFillShade="F2"/>
          </w:tcPr>
          <w:p w:rsidR="007A373B" w:rsidRPr="0010551A" w:rsidRDefault="000A4168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/>
                <w:sz w:val="20"/>
                <w:szCs w:val="20"/>
              </w:rPr>
              <w:t>Elevation</w:t>
            </w:r>
            <w:proofErr w:type="spellEnd"/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sz w:val="20"/>
                <w:szCs w:val="20"/>
              </w:rPr>
              <w:t>Beamwidth</w:t>
            </w:r>
            <w:proofErr w:type="spellEnd"/>
          </w:p>
        </w:tc>
        <w:tc>
          <w:tcPr>
            <w:tcW w:w="2151" w:type="dxa"/>
          </w:tcPr>
          <w:p w:rsidR="007A373B" w:rsidRPr="0010551A" w:rsidRDefault="000A4168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40º</w:t>
            </w:r>
          </w:p>
        </w:tc>
        <w:tc>
          <w:tcPr>
            <w:tcW w:w="1971" w:type="dxa"/>
          </w:tcPr>
          <w:p w:rsidR="007A373B" w:rsidRPr="0010551A" w:rsidRDefault="000A4168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360</w:t>
            </w:r>
            <w:r w:rsidRPr="000A4168">
              <w:rPr>
                <w:rFonts w:ascii="Segoe UI" w:hAnsi="Segoe UI" w:cs="Segoe UI"/>
                <w:sz w:val="20"/>
                <w:szCs w:val="20"/>
              </w:rPr>
              <w:t>°</w:t>
            </w:r>
          </w:p>
        </w:tc>
        <w:tc>
          <w:tcPr>
            <w:tcW w:w="2526" w:type="dxa"/>
          </w:tcPr>
          <w:p w:rsidR="007A373B" w:rsidRPr="0010551A" w:rsidRDefault="000A4168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A4168">
              <w:rPr>
                <w:rFonts w:ascii="Segoe UI" w:hAnsi="Segoe UI" w:cs="Segoe UI"/>
                <w:sz w:val="20"/>
                <w:szCs w:val="20"/>
              </w:rPr>
              <w:t>25°</w:t>
            </w:r>
          </w:p>
        </w:tc>
      </w:tr>
      <w:tr w:rsidR="000A4168" w:rsidRPr="0010551A" w:rsidTr="000A4168">
        <w:trPr>
          <w:jc w:val="center"/>
        </w:trPr>
        <w:tc>
          <w:tcPr>
            <w:tcW w:w="2411" w:type="dxa"/>
            <w:shd w:val="clear" w:color="auto" w:fill="F2F2F2" w:themeFill="background1" w:themeFillShade="F2"/>
          </w:tcPr>
          <w:p w:rsidR="007A373B" w:rsidRPr="0010551A" w:rsidRDefault="000A4168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0A4168">
              <w:rPr>
                <w:rFonts w:ascii="Segoe UI" w:hAnsi="Segoe UI" w:cs="Segoe UI"/>
                <w:b/>
                <w:sz w:val="20"/>
                <w:szCs w:val="20"/>
              </w:rPr>
              <w:t>Azimuth</w:t>
            </w:r>
            <w:proofErr w:type="spellEnd"/>
            <w:r w:rsidRPr="000A4168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0A4168">
              <w:rPr>
                <w:rFonts w:ascii="Segoe UI" w:hAnsi="Segoe UI" w:cs="Segoe UI"/>
                <w:b/>
                <w:sz w:val="20"/>
                <w:szCs w:val="20"/>
              </w:rPr>
              <w:t>Beamwidth</w:t>
            </w:r>
            <w:proofErr w:type="spellEnd"/>
          </w:p>
        </w:tc>
        <w:tc>
          <w:tcPr>
            <w:tcW w:w="2151" w:type="dxa"/>
          </w:tcPr>
          <w:p w:rsidR="007A373B" w:rsidRPr="0010551A" w:rsidRDefault="000A4168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40º</w:t>
            </w:r>
          </w:p>
        </w:tc>
        <w:tc>
          <w:tcPr>
            <w:tcW w:w="1971" w:type="dxa"/>
          </w:tcPr>
          <w:p w:rsidR="007A373B" w:rsidRPr="0010551A" w:rsidRDefault="000A4168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360</w:t>
            </w:r>
            <w:r w:rsidRPr="000A4168">
              <w:rPr>
                <w:rFonts w:ascii="Segoe UI" w:hAnsi="Segoe UI" w:cs="Segoe UI"/>
                <w:sz w:val="20"/>
                <w:szCs w:val="20"/>
              </w:rPr>
              <w:t>°</w:t>
            </w:r>
          </w:p>
        </w:tc>
        <w:tc>
          <w:tcPr>
            <w:tcW w:w="2526" w:type="dxa"/>
          </w:tcPr>
          <w:p w:rsidR="007A373B" w:rsidRPr="0010551A" w:rsidRDefault="000A4168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A4168">
              <w:rPr>
                <w:rFonts w:ascii="Segoe UI" w:hAnsi="Segoe UI" w:cs="Segoe UI"/>
                <w:sz w:val="20"/>
                <w:szCs w:val="20"/>
              </w:rPr>
              <w:t>60°</w:t>
            </w:r>
          </w:p>
        </w:tc>
      </w:tr>
      <w:tr w:rsidR="000A4168" w:rsidRPr="0010551A" w:rsidTr="000A4168">
        <w:trPr>
          <w:jc w:val="center"/>
        </w:trPr>
        <w:tc>
          <w:tcPr>
            <w:tcW w:w="2411" w:type="dxa"/>
            <w:shd w:val="clear" w:color="auto" w:fill="F2F2F2" w:themeFill="background1" w:themeFillShade="F2"/>
          </w:tcPr>
          <w:p w:rsidR="007A373B" w:rsidRPr="0010551A" w:rsidRDefault="007A373B" w:rsidP="007A373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10551A">
              <w:rPr>
                <w:rFonts w:ascii="Segoe UI" w:hAnsi="Segoe UI" w:cs="Segoe UI"/>
                <w:b/>
                <w:sz w:val="20"/>
                <w:szCs w:val="20"/>
              </w:rPr>
              <w:t>Price</w:t>
            </w:r>
          </w:p>
        </w:tc>
        <w:tc>
          <w:tcPr>
            <w:tcW w:w="2151" w:type="dxa"/>
          </w:tcPr>
          <w:p w:rsidR="007A373B" w:rsidRPr="0010551A" w:rsidRDefault="000A4168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A4168">
              <w:rPr>
                <w:rFonts w:ascii="Segoe UI" w:hAnsi="Segoe UI" w:cs="Segoe UI"/>
                <w:sz w:val="20"/>
                <w:szCs w:val="20"/>
              </w:rPr>
              <w:t>$342</w:t>
            </w:r>
          </w:p>
        </w:tc>
        <w:tc>
          <w:tcPr>
            <w:tcW w:w="1971" w:type="dxa"/>
          </w:tcPr>
          <w:p w:rsidR="007A373B" w:rsidRPr="0010551A" w:rsidRDefault="000A4168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A4168">
              <w:rPr>
                <w:rFonts w:ascii="Segoe UI" w:hAnsi="Segoe UI" w:cs="Segoe UI"/>
                <w:sz w:val="20"/>
                <w:szCs w:val="20"/>
              </w:rPr>
              <w:t>$359</w:t>
            </w:r>
          </w:p>
        </w:tc>
        <w:tc>
          <w:tcPr>
            <w:tcW w:w="2526" w:type="dxa"/>
          </w:tcPr>
          <w:p w:rsidR="007A373B" w:rsidRPr="0010551A" w:rsidRDefault="000A4168" w:rsidP="007A373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A4168">
              <w:rPr>
                <w:rFonts w:ascii="Segoe UI" w:hAnsi="Segoe UI" w:cs="Segoe UI"/>
                <w:sz w:val="20"/>
                <w:szCs w:val="20"/>
              </w:rPr>
              <w:t>$254</w:t>
            </w:r>
          </w:p>
        </w:tc>
      </w:tr>
    </w:tbl>
    <w:p w:rsidR="00C74AEB" w:rsidRDefault="00C74AEB" w:rsidP="007A373B">
      <w:pPr>
        <w:jc w:val="center"/>
      </w:pPr>
      <w:bookmarkStart w:id="0" w:name="_GoBack"/>
      <w:bookmarkEnd w:id="0"/>
    </w:p>
    <w:sectPr w:rsidR="00C74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EF9"/>
    <w:rsid w:val="000A4168"/>
    <w:rsid w:val="0010551A"/>
    <w:rsid w:val="003C5DED"/>
    <w:rsid w:val="00403EF9"/>
    <w:rsid w:val="006376F3"/>
    <w:rsid w:val="007A373B"/>
    <w:rsid w:val="00C63E76"/>
    <w:rsid w:val="00C74AEB"/>
    <w:rsid w:val="00D2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637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637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376F3"/>
    <w:rPr>
      <w:rFonts w:ascii="Tahoma" w:hAnsi="Tahoma" w:cs="Tahoma"/>
      <w:sz w:val="16"/>
      <w:szCs w:val="16"/>
    </w:rPr>
  </w:style>
  <w:style w:type="table" w:styleId="ListaMdia2">
    <w:name w:val="Medium List 2"/>
    <w:basedOn w:val="Tabelanormal"/>
    <w:uiPriority w:val="66"/>
    <w:rsid w:val="007A373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637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637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376F3"/>
    <w:rPr>
      <w:rFonts w:ascii="Tahoma" w:hAnsi="Tahoma" w:cs="Tahoma"/>
      <w:sz w:val="16"/>
      <w:szCs w:val="16"/>
    </w:rPr>
  </w:style>
  <w:style w:type="table" w:styleId="ListaMdia2">
    <w:name w:val="Medium List 2"/>
    <w:basedOn w:val="Tabelanormal"/>
    <w:uiPriority w:val="66"/>
    <w:rsid w:val="007A373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1D760-7DBE-4BE7-9252-846877F38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Planitec</dc:creator>
  <cp:lastModifiedBy>Planitec</cp:lastModifiedBy>
  <cp:revision>8</cp:revision>
  <cp:lastPrinted>2020-12-31T03:18:00Z</cp:lastPrinted>
  <dcterms:created xsi:type="dcterms:W3CDTF">2020-12-31T02:16:00Z</dcterms:created>
  <dcterms:modified xsi:type="dcterms:W3CDTF">2020-12-31T17:19:00Z</dcterms:modified>
</cp:coreProperties>
</file>