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командный файл, реализующий упрощённый механизм семафоров. Командный файл должен втечение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(процессом).Запустить</w:t>
      </w:r>
      <w:r>
        <w:t xml:space="preserve"> </w:t>
      </w:r>
      <w:r>
        <w:t xml:space="preserve">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</w:t>
      </w:r>
      <w:r>
        <w:t xml:space="preserve"> </w:t>
      </w:r>
      <w:r>
        <w:t xml:space="preserve">режиме.Доработалапрограммутак,чтобыимеласьвозможностьвзаимодействиятрёх</w:t>
      </w:r>
      <w:r>
        <w:t xml:space="preserve"> </w:t>
      </w:r>
      <w:r>
        <w:t xml:space="preserve">и более процессов. (рис. 1)</w:t>
      </w:r>
    </w:p>
    <w:p>
      <w:pPr>
        <w:pStyle w:val="CaptionedFigure"/>
      </w:pPr>
      <w:bookmarkStart w:id="24" w:name="fig:001"/>
      <w:r>
        <w:drawing>
          <wp:inline>
            <wp:extent cx="5334000" cy="3613540"/>
            <wp:effectExtent b="0" l="0" r="0" t="0"/>
            <wp:docPr descr="Рис. 1: Текст программ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Реализовала команду man с помощью командного файла.Изучите содержимое ката-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можнооткрытькомандойless сразужепросмотревсодержимоесправки.Командный</w:t>
      </w:r>
      <w:r>
        <w:t xml:space="preserve"> </w:t>
      </w:r>
      <w:r>
        <w:t xml:space="preserve">файлдолженполучатьввидеаргументакоманднойстрокиназваниекомандыиввиде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2 3)</w:t>
      </w:r>
    </w:p>
    <w:p>
      <w:pPr>
        <w:pStyle w:val="CaptionedFigure"/>
      </w:pPr>
      <w:bookmarkStart w:id="28" w:name="fig:002"/>
      <w:r>
        <w:drawing>
          <wp:inline>
            <wp:extent cx="5334000" cy="3628963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3865334"/>
            <wp:effectExtent b="0" l="0" r="0" t="0"/>
            <wp:docPr descr="Рис. 3: Результат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</w:t>
      </w:r>
    </w:p>
    <w:p>
      <w:pPr>
        <w:pStyle w:val="BodyText"/>
      </w:pPr>
      <w:r>
        <w:t xml:space="preserve">Используя встроенную переменную $RANDOM,написала командный файл,генерирую-</w:t>
      </w:r>
      <w:r>
        <w:t xml:space="preserve"> </w:t>
      </w:r>
      <w:r>
        <w:t xml:space="preserve">щий случайную последовательность букв латинского алфавита. (рис. 4)</w:t>
      </w:r>
    </w:p>
    <w:p>
      <w:pPr>
        <w:pStyle w:val="CaptionedFigure"/>
      </w:pPr>
      <w:bookmarkStart w:id="36" w:name="fig:004"/>
      <w:r>
        <w:drawing>
          <wp:inline>
            <wp:extent cx="5334000" cy="3648967"/>
            <wp:effectExtent b="0" l="0" r="0" t="0"/>
            <wp:docPr descr="Рис. 4: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программы</w:t>
      </w:r>
    </w:p>
    <w:bookmarkEnd w:id="37"/>
    <w:bookmarkStart w:id="42" w:name="рис.--fig005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037301"/>
            <wp:effectExtent b="0" l="0" r="0" t="0"/>
            <wp:docPr descr="Рис. 5: Cоздание файлов, наделение их необходимыми правами и запуск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Cоздание файлов, наделение их необходимыми правами и запуск.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UNIX, научилась писать более сложные командные файлы с использованиемлогических управляющих конструкций и циклов.</w:t>
      </w:r>
    </w:p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1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0"/>
        </w:numPr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</w:t>
      </w:r>
      <w:r>
        <w:t xml:space="preserve"> </w:t>
      </w:r>
      <w:r>
        <w:t xml:space="preserve">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1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1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1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1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работа-12</dc:title>
  <dc:creator>Доленко Дарья Васильевная НБИбд-01-21</dc:creator>
  <dc:language>ru-RU</dc:language>
  <cp:keywords/>
  <dcterms:created xsi:type="dcterms:W3CDTF">2022-05-28T15:34:44Z</dcterms:created>
  <dcterms:modified xsi:type="dcterms:W3CDTF">2022-05-28T15:34:44Z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