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 w:val="clea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120" w:line="280" w:lineRule="exact"/>
            </w:pPr>
            <w:r>
              <w:rPr>
                <w:rFonts w:ascii="Calibri" w:hAnsi="Calibri"/>
                <w:b/>
                <w:i w:val="0"/>
                <w:color w:val="333333"/>
                <w:sz w:val="24"/>
              </w:rPr>
              <w:t>DCP — DOCUMENT CONTEXT PROTOCOL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Document Type:  </w:t>
            </w:r>
            <w:r>
              <w:rPr>
                <w:rFonts w:ascii="Calibri" w:hAnsi="Calibri"/>
                <w:b w:val="0"/>
                <w:i w:val="0"/>
                <w:sz w:val="20"/>
              </w:rPr>
              <w:t>Incident Report</w:t>
            </w: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Audience:  </w:t>
            </w:r>
            <w:r>
              <w:rPr>
                <w:rFonts w:ascii="Calibri" w:hAnsi="Calibri"/>
                <w:b w:val="0"/>
                <w:i w:val="0"/>
                <w:sz w:val="20"/>
              </w:rPr>
              <w:t>Incident review board, engineering leadership, affected teams</w:t>
            </w: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Confidentiality:  </w:t>
            </w: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[Specify: Internal / Confidential / Restricted]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>Review Checklist: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Timeline is complete and timestamped — every significant event from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detection through resolution is accounted for, using a consistent timezone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Root cause is identified, not just the proximate cause — the analysis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explains why the failure was possible, not just what triggered it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Impact is quantified: number of users affected, duration, revenue impact,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data exposure, or SLA violations — not described in vague terms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Detection method is documented — how was the incident discovered, and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what should have caught it earlier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Time to detect (TTD) and time to resolve (TTR) are explicitly stated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Remediation actions are specific, have assigned owners, and have deadlines —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not "we should improve monitoring"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Contributing factors beyond the technical root cause are addressed: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 gaps, missing runbooks, unclear ownership, insufficient testing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Lessons learned are actionable and tied to specific remediation items —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not generic observations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Severity classification is justified against the team's severity criteria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Report is blameless — focuses on systems and processes, not individuals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Customer communication is documented: what was communicated, when, and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to whom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>Drafting Standards: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Write in past tense — this is a record of what happened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Use UTC timestamps throughout unless local time is specifically relevant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Be precise with technical details but write the executive summary for</w:t>
            </w: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 w:val="0"/>
                <w:i w:val="0"/>
                <w:sz w:val="20"/>
              </w:rPr>
              <w:t>a non-technical reader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Separate facts from interpretation — the timeline is facts, the root</w:t>
            </w: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 w:val="0"/>
                <w:i w:val="0"/>
                <w:sz w:val="20"/>
              </w:rPr>
              <w:t>cause analysis is interpretation, label them accordingly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Include diagrams for complex failure cascades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Do not editorialize or assign blame — describe what happened and what</w:t>
            </w: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 w:val="0"/>
                <w:i w:val="0"/>
                <w:sz w:val="20"/>
              </w:rPr>
              <w:t>the system allowed to happen</w:t>
            </w:r>
          </w:p>
        </w:tc>
      </w:tr>
    </w:tbl>
    <w:p/>
    <w:p>
      <w:pPr>
        <w:spacing w:before="240" w:after="160"/>
      </w:pPr>
      <w:r>
        <w:rPr>
          <w:rFonts w:ascii="Calibri" w:hAnsi="Calibri"/>
          <w:b/>
          <w:i w:val="0"/>
          <w:sz w:val="32"/>
        </w:rPr>
        <w:t xml:space="preserve">INCIDENT REPORT: </w:t>
      </w:r>
      <w:r>
        <w:rPr>
          <w:rFonts w:ascii="Calibri" w:hAnsi="Calibri"/>
          <w:b/>
          <w:i/>
          <w:color w:val="646464"/>
          <w:sz w:val="32"/>
        </w:rPr>
        <w:t>[SHORT DESCRIPTION]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Incident ID:</w:t>
            </w:r>
          </w:p>
        </w:tc>
        <w:tc>
          <w:tcPr>
            <w:tcW w:type="dxa" w:w="468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646464"/>
                <w:sz w:val="20"/>
              </w:rPr>
              <w:t>[e.g., INC-2026-0142]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Severity: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[Sev1 / Sev2 / Sev3 / Sev4]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Status: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[Active / Resolved / Closed]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Date of Incident: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[YYYY-MM-DD]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Duration: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[Total time from detection to resolution]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Report Author: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[Name]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Incident Commander: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[Name]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Report Date: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[Date]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Executive Summary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[In 3-5 sentences, describe what happened, the impact, how it was resolved, and the most important follow-up action. Write for someone who will not read the rest of the report.]</w:t>
      </w:r>
    </w:p>
    <w:p>
      <w:pPr>
        <w:spacing w:before="60" w:after="60"/>
      </w:pPr>
      <w:r>
        <w:rPr>
          <w:rFonts w:ascii="Calibri" w:hAnsi="Calibri"/>
          <w:b/>
          <w:i w:val="0"/>
          <w:sz w:val="22"/>
        </w:rPr>
        <w:t>Impact: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color w:val="646464"/>
          <w:sz w:val="22"/>
        </w:rPr>
        <w:t>[X]</w:t>
      </w:r>
      <w:r>
        <w:rPr>
          <w:rFonts w:ascii="Calibri" w:hAnsi="Calibri"/>
          <w:b w:val="0"/>
          <w:i w:val="0"/>
          <w:sz w:val="22"/>
        </w:rPr>
        <w:t xml:space="preserve"> users affected | </w:t>
      </w:r>
      <w:r>
        <w:rPr>
          <w:rFonts w:ascii="Calibri" w:hAnsi="Calibri"/>
          <w:b w:val="0"/>
          <w:i/>
          <w:color w:val="646464"/>
          <w:sz w:val="22"/>
        </w:rPr>
        <w:t>[Duration]</w:t>
      </w:r>
      <w:r>
        <w:rPr>
          <w:rFonts w:ascii="Calibri" w:hAnsi="Calibri"/>
          <w:b w:val="0"/>
          <w:i w:val="0"/>
          <w:sz w:val="22"/>
        </w:rPr>
        <w:t xml:space="preserve"> of degraded service | </w:t>
      </w:r>
      <w:r>
        <w:rPr>
          <w:rFonts w:ascii="Calibri" w:hAnsi="Calibri"/>
          <w:b w:val="0"/>
          <w:i/>
          <w:color w:val="646464"/>
          <w:sz w:val="22"/>
        </w:rPr>
        <w:t>[Revenue/SLA impact if applicable]</w:t>
      </w:r>
    </w:p>
    <w:p>
      <w:pPr>
        <w:spacing w:before="60" w:after="60"/>
      </w:pPr>
      <w:r>
        <w:rPr>
          <w:rFonts w:ascii="Calibri" w:hAnsi="Calibri"/>
          <w:b/>
          <w:i w:val="0"/>
          <w:sz w:val="22"/>
        </w:rPr>
        <w:t>Time to Detect (TTD):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color w:val="646464"/>
          <w:sz w:val="22"/>
        </w:rPr>
        <w:t>[Duration from incident start to detection]</w:t>
      </w:r>
    </w:p>
    <w:p>
      <w:pPr>
        <w:spacing w:before="60" w:after="60"/>
      </w:pPr>
      <w:r>
        <w:rPr>
          <w:rFonts w:ascii="Calibri" w:hAnsi="Calibri"/>
          <w:b/>
          <w:i w:val="0"/>
          <w:sz w:val="22"/>
        </w:rPr>
        <w:t>Time to Resolve (TTR):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color w:val="646464"/>
          <w:sz w:val="22"/>
        </w:rPr>
        <w:t>[Duration from detection to resolution]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Timeline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2"/>
        </w:rPr>
        <w:t>All times in UTC.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 (UTC)</w:t>
            </w:r>
          </w:p>
        </w:tc>
        <w:tc>
          <w:tcPr>
            <w:tcW w:type="dxa" w:w="468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Event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[HH:MM]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[First sign of the issue — what happened in the system]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[HH:MM]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[Detection — how the incident was discovered: alert, user report, etc.]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[HH:MM]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[Initial response — who was paged, what was the first action]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[HH:MM]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[Escalation or additional responders engaged]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[HH:MM]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[Key diagnostic step or hypothesis tested]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[HH:MM]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[Mitigation applied — what action reduced or stopped the impact]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[HH:MM]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[Resolution confirmed — how was recovery verified]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[HH:MM]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[All-clear communicated to stakeholders]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Impact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User Impact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[Describe what users experienced. Quantify: number of affected users, failed requests, error rates, degraded functionality.]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Business Impact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[Revenue impact, SLA violations, contractual obligations affected, regulatory notification requirements.]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Data Impact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[Was any data lost, corrupted, or exposed? If yes, describe the scope and any notification obligations.]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Root Cause Analysis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Proximate Cause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[What directly triggered the incident. Be specific: the deploy, the config change, the query, the traffic spike.]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Root Cause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[Why was the system vulnerable to this trigger? What underlying condition made this failure possible? Go deeper than the trigger.]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Contributing Factors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•  </w:t>
      </w:r>
      <w:r>
        <w:rPr>
          <w:rFonts w:ascii="Calibri" w:hAnsi="Calibri"/>
          <w:b w:val="0"/>
          <w:i/>
          <w:color w:val="646464"/>
          <w:sz w:val="22"/>
        </w:rPr>
        <w:t>[Process gap, missing test, unclear ownership, insufficient monitoring, or other systemic factor that allowed this to happen]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•  </w:t>
      </w:r>
      <w:r>
        <w:rPr>
          <w:rFonts w:ascii="Calibri" w:hAnsi="Calibri"/>
          <w:b w:val="0"/>
          <w:i/>
          <w:color w:val="646464"/>
          <w:sz w:val="22"/>
        </w:rPr>
        <w:t>[Another contributing factor]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Detection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[How was the incident detected? Was it an alert, a customer report, an internal observation? If detection was delayed, explain what monitoring gaps existed.]</w:t>
      </w:r>
    </w:p>
    <w:p>
      <w:pPr>
        <w:spacing w:before="60" w:after="60"/>
      </w:pPr>
      <w:r>
        <w:rPr>
          <w:rFonts w:ascii="Calibri" w:hAnsi="Calibri"/>
          <w:b/>
          <w:i w:val="0"/>
          <w:sz w:val="22"/>
        </w:rPr>
        <w:t>Expected detection method: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color w:val="646464"/>
          <w:sz w:val="22"/>
        </w:rPr>
        <w:t>[What should have caught this]</w:t>
      </w:r>
    </w:p>
    <w:p>
      <w:pPr>
        <w:spacing w:before="60" w:after="60"/>
      </w:pPr>
      <w:r>
        <w:rPr>
          <w:rFonts w:ascii="Calibri" w:hAnsi="Calibri"/>
          <w:b/>
          <w:i w:val="0"/>
          <w:sz w:val="22"/>
        </w:rPr>
        <w:t>Actual detection method: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color w:val="646464"/>
          <w:sz w:val="22"/>
        </w:rPr>
        <w:t>[What did catch this]</w:t>
      </w:r>
    </w:p>
    <w:p>
      <w:pPr>
        <w:spacing w:before="60" w:after="60"/>
      </w:pPr>
      <w:r>
        <w:rPr>
          <w:rFonts w:ascii="Calibri" w:hAnsi="Calibri"/>
          <w:b/>
          <w:i w:val="0"/>
          <w:sz w:val="22"/>
        </w:rPr>
        <w:t>Detection gap: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color w:val="646464"/>
          <w:sz w:val="22"/>
        </w:rPr>
        <w:t>[If different from expected, explain why]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Response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[Describe the response process. Who was involved, what decisions were made, and how effective was the response. Note any friction in the response process: missing runbooks, unclear escalation paths, tooling gaps.]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Customer Communication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 (UTC)</w:t>
            </w:r>
          </w:p>
        </w:tc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Channel</w:t>
            </w:r>
          </w:p>
        </w:tc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Audience</w:t>
            </w:r>
          </w:p>
        </w:tc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Message Summary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[HH:MM]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[Status page / Email / Support]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[Affected customers / All customers]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[What was communicated]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Remediation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#</w:t>
            </w:r>
          </w:p>
        </w:tc>
        <w:tc>
          <w:tcPr>
            <w:tcW w:type="dxa" w:w="156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Action Item</w:t>
            </w:r>
          </w:p>
        </w:tc>
        <w:tc>
          <w:tcPr>
            <w:tcW w:type="dxa" w:w="156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Owner</w:t>
            </w:r>
          </w:p>
        </w:tc>
        <w:tc>
          <w:tcPr>
            <w:tcW w:type="dxa" w:w="156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Deadline</w:t>
            </w:r>
          </w:p>
        </w:tc>
        <w:tc>
          <w:tcPr>
            <w:tcW w:type="dxa" w:w="156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Priority</w:t>
            </w:r>
          </w:p>
        </w:tc>
        <w:tc>
          <w:tcPr>
            <w:tcW w:type="dxa" w:w="156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[Specific action to prevent recurrence]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[Name]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[Date]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[P0 / P1 / P2]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[Open / In Progress / Done]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[Specific action to improve detection]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[Name]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[Date]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[P0 / P1 / P2]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[Open / In Progress / Done]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[Specific action to improve response]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[Name]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[Date]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[P0 / P1 / P2]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[Open / In Progress / Done]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Lessons Learned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What went well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•  </w:t>
      </w:r>
      <w:r>
        <w:rPr>
          <w:rFonts w:ascii="Calibri" w:hAnsi="Calibri"/>
          <w:b w:val="0"/>
          <w:i/>
          <w:color w:val="646464"/>
          <w:sz w:val="22"/>
        </w:rPr>
        <w:t>[Something that worked effectively during detection, response, or communication]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What could be improved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•  </w:t>
      </w:r>
      <w:r>
        <w:rPr>
          <w:rFonts w:ascii="Calibri" w:hAnsi="Calibri"/>
          <w:b w:val="0"/>
          <w:i/>
          <w:color w:val="646464"/>
          <w:sz w:val="22"/>
        </w:rPr>
        <w:t>[Something that slowed down detection, response, or recovery — tied to a specific remediation item above]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Where we got lucky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•  </w:t>
      </w:r>
      <w:r>
        <w:rPr>
          <w:rFonts w:ascii="Calibri" w:hAnsi="Calibri"/>
          <w:b w:val="0"/>
          <w:i/>
          <w:color w:val="646464"/>
          <w:sz w:val="22"/>
        </w:rPr>
        <w:t>[Something that reduced impact by chance rather than by design — these are future risks]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646464"/>
          <w:sz w:val="20"/>
        </w:rPr>
        <w:t>Review meeting: [Date, time, attendees]</w:t>
      </w:r>
    </w:p>
    <w:p>
      <w:pPr>
        <w:spacing w:before="80" w:after="80"/>
      </w:pPr>
      <w:r>
        <w:rPr>
          <w:rFonts w:ascii="Calibri" w:hAnsi="Calibri"/>
          <w:b w:val="0"/>
          <w:i/>
          <w:color w:val="646464"/>
          <w:sz w:val="20"/>
        </w:rPr>
        <w:t>Next review of remediation items: [Date]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