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Git.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(labs&gt;lab02&gt;report).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Сделаем предварительную конфигурацию git, настроим utf-8 в выводе сообщений git, далее зададим имя начальной ветки и параметры autocrlf и safecrlf</w:t>
      </w:r>
    </w:p>
    <w:p>
      <w:pPr>
        <w:pStyle w:val="CaptionedFigure"/>
      </w:pPr>
      <w:bookmarkStart w:id="25" w:name="fig:001"/>
      <w:r>
        <w:drawing>
          <wp:inline>
            <wp:extent cx="5334000" cy="959411"/>
            <wp:effectExtent b="0" l="0" r="0" t="0"/>
            <wp:docPr descr="Рис. 1: Конфигурация git" title="" id="23" name="Picture"/>
            <a:graphic>
              <a:graphicData uri="http://schemas.openxmlformats.org/drawingml/2006/picture">
                <pic:pic>
                  <pic:nvPicPr>
                    <pic:cNvPr descr="image/Рис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Конфигурация git</w:t>
      </w:r>
    </w:p>
    <w:p>
      <w:pPr>
        <w:numPr>
          <w:ilvl w:val="0"/>
          <w:numId w:val="1003"/>
        </w:numPr>
        <w:pStyle w:val="Compact"/>
      </w:pPr>
      <w:r>
        <w:t xml:space="preserve">Cгенерируем пару ключей для последующей идентификации пользователя (Рис 2), далее сгенерируем открытый ключ на сайте http://github.org/, скопировав ключ из локальной консоли ключ в буфер обмена с помощью команды cat (Рис 3, 4).</w:t>
      </w:r>
    </w:p>
    <w:p>
      <w:pPr>
        <w:pStyle w:val="CaptionedFigure"/>
      </w:pPr>
      <w:bookmarkStart w:id="29" w:name="fig:002"/>
      <w:r>
        <w:drawing>
          <wp:inline>
            <wp:extent cx="5334000" cy="3088105"/>
            <wp:effectExtent b="0" l="0" r="0" t="0"/>
            <wp:docPr descr="Рис. 2: Генерация ключей" title="" id="27" name="Picture"/>
            <a:graphic>
              <a:graphicData uri="http://schemas.openxmlformats.org/drawingml/2006/picture">
                <pic:pic>
                  <pic:nvPicPr>
                    <pic:cNvPr descr="image/Рис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Генерация ключей</w:t>
      </w:r>
    </w:p>
    <w:p>
      <w:pPr>
        <w:pStyle w:val="CaptionedFigure"/>
      </w:pPr>
      <w:bookmarkStart w:id="33" w:name="fig:003"/>
      <w:r>
        <w:drawing>
          <wp:inline>
            <wp:extent cx="5334000" cy="179359"/>
            <wp:effectExtent b="0" l="0" r="0" t="0"/>
            <wp:docPr descr="Рис. 3: Копирование ключа" title="" id="31" name="Picture"/>
            <a:graphic>
              <a:graphicData uri="http://schemas.openxmlformats.org/drawingml/2006/picture">
                <pic:pic>
                  <pic:nvPicPr>
                    <pic:cNvPr descr="image/Рис%2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Копирование ключа</w:t>
      </w:r>
    </w:p>
    <w:p>
      <w:pPr>
        <w:pStyle w:val="CaptionedFigure"/>
      </w:pPr>
      <w:bookmarkStart w:id="37" w:name="fig:004"/>
      <w:r>
        <w:drawing>
          <wp:inline>
            <wp:extent cx="5334000" cy="3349583"/>
            <wp:effectExtent b="0" l="0" r="0" t="0"/>
            <wp:docPr descr="Рис. 4: Генерация открытого ключа на сайте http://github.org/" title="" id="35" name="Picture"/>
            <a:graphic>
              <a:graphicData uri="http://schemas.openxmlformats.org/drawingml/2006/picture">
                <pic:pic>
                  <pic:nvPicPr>
                    <pic:cNvPr descr="image/Рис%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Генерация открытого ключа на сайте http://github.org/</w:t>
      </w:r>
    </w:p>
    <w:p>
      <w:pPr>
        <w:numPr>
          <w:ilvl w:val="0"/>
          <w:numId w:val="1004"/>
        </w:numPr>
        <w:pStyle w:val="Compact"/>
      </w:pPr>
      <w:r>
        <w:t xml:space="preserve">Создаем каталог для предмета «Архитектура компьютера» в терминале с помощью команды mkdir</w:t>
      </w:r>
    </w:p>
    <w:p>
      <w:pPr>
        <w:pStyle w:val="CaptionedFigure"/>
      </w:pPr>
      <w:bookmarkStart w:id="41" w:name="fig:005"/>
      <w:r>
        <w:drawing>
          <wp:inline>
            <wp:extent cx="5334000" cy="390495"/>
            <wp:effectExtent b="0" l="0" r="0" t="0"/>
            <wp:docPr descr="Рис. 5: Создание каталога" title="" id="39" name="Picture"/>
            <a:graphic>
              <a:graphicData uri="http://schemas.openxmlformats.org/drawingml/2006/picture">
                <pic:pic>
                  <pic:nvPicPr>
                    <pic:cNvPr descr="image/Рис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каталога</w:t>
      </w:r>
    </w:p>
    <w:p>
      <w:pPr>
        <w:numPr>
          <w:ilvl w:val="0"/>
          <w:numId w:val="1005"/>
        </w:numPr>
        <w:pStyle w:val="Compact"/>
      </w:pPr>
      <w:r>
        <w:t xml:space="preserve">Создаем репозиторий на основе шаблона, задаем имя для него.</w:t>
      </w:r>
    </w:p>
    <w:p>
      <w:pPr>
        <w:pStyle w:val="CaptionedFigure"/>
      </w:pPr>
      <w:bookmarkStart w:id="45" w:name="fig:006"/>
      <w:r>
        <w:drawing>
          <wp:inline>
            <wp:extent cx="5334000" cy="4395466"/>
            <wp:effectExtent b="0" l="0" r="0" t="0"/>
            <wp:docPr descr="Рис. 6: Созда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Рис%2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репозитория</w:t>
      </w:r>
    </w:p>
    <w:p>
      <w:pPr>
        <w:numPr>
          <w:ilvl w:val="0"/>
          <w:numId w:val="1006"/>
        </w:numPr>
        <w:pStyle w:val="Compact"/>
      </w:pPr>
      <w:r>
        <w:t xml:space="preserve">Откроем терминал и перейдем в каталог курса (Рис 7), затем копируем созданный репозиторий (Рис 8) (ссылку копируем через сайт github) (Рис 9).</w:t>
      </w:r>
    </w:p>
    <w:p>
      <w:pPr>
        <w:pStyle w:val="CaptionedFigure"/>
      </w:pPr>
      <w:bookmarkStart w:id="49" w:name="fig:007"/>
      <w:r>
        <w:drawing>
          <wp:inline>
            <wp:extent cx="5334000" cy="200252"/>
            <wp:effectExtent b="0" l="0" r="0" t="0"/>
            <wp:docPr descr="Рис. 7: Переход в каталог курса" title="" id="47" name="Picture"/>
            <a:graphic>
              <a:graphicData uri="http://schemas.openxmlformats.org/drawingml/2006/picture">
                <pic:pic>
                  <pic:nvPicPr>
                    <pic:cNvPr descr="image/Рис%2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Переход в каталог курса</w:t>
      </w:r>
    </w:p>
    <w:p>
      <w:pPr>
        <w:pStyle w:val="CaptionedFigure"/>
      </w:pPr>
      <w:bookmarkStart w:id="53" w:name="fig:008"/>
      <w:r>
        <w:drawing>
          <wp:inline>
            <wp:extent cx="5334000" cy="2814222"/>
            <wp:effectExtent b="0" l="0" r="0" t="0"/>
            <wp:docPr descr="Рис. 8: Копирование репозитория" title="" id="51" name="Picture"/>
            <a:graphic>
              <a:graphicData uri="http://schemas.openxmlformats.org/drawingml/2006/picture">
                <pic:pic>
                  <pic:nvPicPr>
                    <pic:cNvPr descr="image/Рис%2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репозитория</w:t>
      </w:r>
    </w:p>
    <w:p>
      <w:pPr>
        <w:pStyle w:val="CaptionedFigure"/>
      </w:pPr>
      <w:bookmarkStart w:id="57" w:name="fig:009"/>
      <w:r>
        <w:drawing>
          <wp:inline>
            <wp:extent cx="5334000" cy="4510708"/>
            <wp:effectExtent b="0" l="0" r="0" t="0"/>
            <wp:docPr descr="Рис. 9: Копирование ссылки репозитория" title="" id="55" name="Picture"/>
            <a:graphic>
              <a:graphicData uri="http://schemas.openxmlformats.org/drawingml/2006/picture">
                <pic:pic>
                  <pic:nvPicPr>
                    <pic:cNvPr descr="image/Рис%2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ссылки репозитория</w:t>
      </w:r>
    </w:p>
    <w:p>
      <w:pPr>
        <w:numPr>
          <w:ilvl w:val="0"/>
          <w:numId w:val="1007"/>
        </w:numPr>
        <w:pStyle w:val="Compact"/>
      </w:pPr>
      <w:r>
        <w:t xml:space="preserve">Переходим в каталог курса, удаляем лишние файлы (rm package.json), создаем необходимые каталоги (echo arch-pc &gt; COURSE), далее отправляем файлы на сервер с помощью команд git (Рис 10 и 11).</w:t>
      </w:r>
    </w:p>
    <w:p>
      <w:pPr>
        <w:pStyle w:val="CaptionedFigure"/>
      </w:pPr>
      <w:bookmarkStart w:id="61" w:name="fig:010"/>
      <w:r>
        <w:drawing>
          <wp:inline>
            <wp:extent cx="5334000" cy="2205994"/>
            <wp:effectExtent b="0" l="0" r="0" t="0"/>
            <wp:docPr descr="Рис. 10: Удаление лишних файлов и создание необходимых каталогов" title="" id="59" name="Picture"/>
            <a:graphic>
              <a:graphicData uri="http://schemas.openxmlformats.org/drawingml/2006/picture">
                <pic:pic>
                  <pic:nvPicPr>
                    <pic:cNvPr descr="image/Рис%2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Удаление лишних файлов и создание необходимых каталогов</w:t>
      </w:r>
    </w:p>
    <w:p>
      <w:pPr>
        <w:pStyle w:val="CaptionedFigure"/>
      </w:pPr>
      <w:bookmarkStart w:id="65" w:name="fig:011"/>
      <w:r>
        <w:drawing>
          <wp:inline>
            <wp:extent cx="5334000" cy="1196863"/>
            <wp:effectExtent b="0" l="0" r="0" t="0"/>
            <wp:docPr descr="Рис. 11: Отправка файлов на сервер" title="" id="63" name="Picture"/>
            <a:graphic>
              <a:graphicData uri="http://schemas.openxmlformats.org/drawingml/2006/picture">
                <pic:pic>
                  <pic:nvPicPr>
                    <pic:cNvPr descr="image/Рис%2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Отправка файлов на сервер</w:t>
      </w:r>
    </w:p>
    <w:bookmarkEnd w:id="66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течение выполнения данной лабораторной работы мы изучили идеологию и применение средств контроля версий, также приобрели практические навыки по работе с системой git.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№2. Система контроля версий Git.</dc:title>
  <dc:creator>Гандич Дарья Владимировна. НБИбд-02-22.</dc:creator>
  <dc:language>ru-RU</dc:language>
  <cp:keywords/>
  <dcterms:created xsi:type="dcterms:W3CDTF">2022-11-02T12:22:30Z</dcterms:created>
  <dcterms:modified xsi:type="dcterms:W3CDTF">2022-11-02T12:22:30Z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